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68348716" w:displacedByCustomXml="next"/>
    <w:sdt>
      <w:sdtPr>
        <w:id w:val="1936779406"/>
        <w:docPartObj>
          <w:docPartGallery w:val="Cover Pages"/>
          <w:docPartUnique/>
        </w:docPartObj>
      </w:sdtPr>
      <w:sdtContent>
        <w:p w14:paraId="71D3018F" w14:textId="77777777" w:rsidR="00361F6B" w:rsidRPr="00361F6B" w:rsidRDefault="00361F6B" w:rsidP="002A2609">
          <w:pPr>
            <w:spacing w:after="0" w:line="240" w:lineRule="auto"/>
            <w:ind w:left="5103"/>
            <w:rPr>
              <w:rFonts w:ascii="Times New Roman" w:eastAsia="Calibri" w:hAnsi="Times New Roman" w:cs="Times New Roman"/>
              <w:sz w:val="24"/>
              <w:szCs w:val="24"/>
            </w:rPr>
          </w:pPr>
          <w:r w:rsidRPr="00361F6B">
            <w:rPr>
              <w:rFonts w:ascii="Times New Roman" w:eastAsia="Calibri" w:hAnsi="Times New Roman" w:cs="Times New Roman"/>
              <w:sz w:val="24"/>
              <w:szCs w:val="24"/>
            </w:rPr>
            <w:t>PRITARTA</w:t>
          </w:r>
        </w:p>
        <w:p w14:paraId="46EFCCE0" w14:textId="77777777" w:rsidR="00361F6B" w:rsidRPr="00361F6B" w:rsidRDefault="00361F6B" w:rsidP="002A2609">
          <w:pPr>
            <w:spacing w:after="0" w:line="240" w:lineRule="auto"/>
            <w:ind w:left="5103"/>
            <w:rPr>
              <w:rFonts w:ascii="Times New Roman" w:eastAsia="Calibri" w:hAnsi="Times New Roman" w:cs="Times New Roman"/>
              <w:sz w:val="24"/>
              <w:szCs w:val="24"/>
            </w:rPr>
          </w:pPr>
          <w:r w:rsidRPr="00361F6B">
            <w:rPr>
              <w:rFonts w:ascii="Times New Roman" w:eastAsia="Calibri" w:hAnsi="Times New Roman" w:cs="Times New Roman"/>
              <w:sz w:val="24"/>
              <w:szCs w:val="24"/>
            </w:rPr>
            <w:t>Kretingos rajono savivaldybės tarybos</w:t>
          </w:r>
        </w:p>
        <w:p w14:paraId="78938603" w14:textId="669CB96B" w:rsidR="00361F6B" w:rsidRPr="00AA1D2D" w:rsidRDefault="00361F6B" w:rsidP="002A2609">
          <w:pPr>
            <w:spacing w:after="0" w:line="240" w:lineRule="auto"/>
            <w:ind w:left="5103"/>
            <w:rPr>
              <w:rFonts w:ascii="Times New Roman" w:eastAsia="Calibri" w:hAnsi="Times New Roman" w:cs="Times New Roman"/>
              <w:sz w:val="24"/>
              <w:szCs w:val="24"/>
            </w:rPr>
          </w:pPr>
          <w:r w:rsidRPr="00AA1D2D">
            <w:rPr>
              <w:rFonts w:ascii="Times New Roman" w:eastAsia="Calibri" w:hAnsi="Times New Roman" w:cs="Times New Roman"/>
              <w:sz w:val="24"/>
              <w:szCs w:val="24"/>
            </w:rPr>
            <w:t>20</w:t>
          </w:r>
          <w:r w:rsidR="00AA1D2D" w:rsidRPr="00AA1D2D">
            <w:rPr>
              <w:rFonts w:ascii="Times New Roman" w:eastAsia="Calibri" w:hAnsi="Times New Roman" w:cs="Times New Roman"/>
              <w:sz w:val="24"/>
              <w:szCs w:val="24"/>
            </w:rPr>
            <w:t>2</w:t>
          </w:r>
          <w:r w:rsidR="00F0707F">
            <w:rPr>
              <w:rFonts w:ascii="Times New Roman" w:eastAsia="Calibri" w:hAnsi="Times New Roman" w:cs="Times New Roman"/>
              <w:sz w:val="24"/>
              <w:szCs w:val="24"/>
            </w:rPr>
            <w:t>1</w:t>
          </w:r>
          <w:r w:rsidRPr="00AA1D2D">
            <w:rPr>
              <w:rFonts w:ascii="Times New Roman" w:eastAsia="Calibri" w:hAnsi="Times New Roman" w:cs="Times New Roman"/>
              <w:sz w:val="24"/>
              <w:szCs w:val="24"/>
            </w:rPr>
            <w:t xml:space="preserve"> m.</w:t>
          </w:r>
          <w:r w:rsidR="002A2609">
            <w:rPr>
              <w:rFonts w:ascii="Times New Roman" w:eastAsia="Calibri" w:hAnsi="Times New Roman" w:cs="Times New Roman"/>
              <w:sz w:val="24"/>
              <w:szCs w:val="24"/>
            </w:rPr>
            <w:t xml:space="preserve"> kovo     d.</w:t>
          </w:r>
          <w:r w:rsidRPr="00AA1D2D">
            <w:rPr>
              <w:rFonts w:ascii="Times New Roman" w:eastAsia="Calibri" w:hAnsi="Times New Roman" w:cs="Times New Roman"/>
              <w:sz w:val="24"/>
              <w:szCs w:val="24"/>
            </w:rPr>
            <w:t xml:space="preserve"> sprendimu Nr.</w:t>
          </w:r>
          <w:r w:rsidR="00774D06" w:rsidRPr="00AA1D2D">
            <w:rPr>
              <w:rFonts w:ascii="Times New Roman" w:eastAsia="Calibri" w:hAnsi="Times New Roman" w:cs="Times New Roman"/>
              <w:sz w:val="24"/>
              <w:szCs w:val="24"/>
            </w:rPr>
            <w:t xml:space="preserve"> </w:t>
          </w:r>
        </w:p>
        <w:p w14:paraId="4E891CB9" w14:textId="77777777" w:rsidR="00361F6B" w:rsidRPr="00361F6B" w:rsidRDefault="00361F6B" w:rsidP="00074AAA">
          <w:pPr>
            <w:spacing w:after="0" w:line="240" w:lineRule="auto"/>
            <w:jc w:val="both"/>
            <w:rPr>
              <w:rFonts w:ascii="Times New Roman" w:hAnsi="Times New Roman" w:cs="Times New Roman"/>
            </w:rPr>
          </w:pPr>
          <w:r w:rsidRPr="00361F6B">
            <w:rPr>
              <w:rFonts w:ascii="Times New Roman" w:hAnsi="Times New Roman" w:cs="Times New Roman"/>
            </w:rPr>
            <w:tab/>
          </w:r>
          <w:r w:rsidRPr="00361F6B">
            <w:rPr>
              <w:rFonts w:ascii="Times New Roman" w:hAnsi="Times New Roman" w:cs="Times New Roman"/>
            </w:rPr>
            <w:tab/>
          </w:r>
          <w:r w:rsidRPr="00361F6B">
            <w:rPr>
              <w:rFonts w:ascii="Times New Roman" w:hAnsi="Times New Roman" w:cs="Times New Roman"/>
            </w:rPr>
            <w:tab/>
          </w:r>
        </w:p>
        <w:p w14:paraId="7D1FB3F4" w14:textId="77777777" w:rsidR="00361F6B" w:rsidRPr="00361F6B" w:rsidRDefault="00361F6B" w:rsidP="00074AAA">
          <w:pPr>
            <w:spacing w:after="0" w:line="240" w:lineRule="auto"/>
            <w:jc w:val="both"/>
            <w:rPr>
              <w:rFonts w:ascii="Times New Roman" w:hAnsi="Times New Roman" w:cs="Times New Roman"/>
            </w:rPr>
          </w:pPr>
        </w:p>
        <w:p w14:paraId="4447942C" w14:textId="77777777" w:rsidR="00361F6B" w:rsidRPr="00361F6B" w:rsidRDefault="00361F6B" w:rsidP="00074AAA">
          <w:pPr>
            <w:spacing w:after="0" w:line="240" w:lineRule="auto"/>
            <w:jc w:val="both"/>
            <w:rPr>
              <w:rFonts w:ascii="Times New Roman" w:hAnsi="Times New Roman" w:cs="Times New Roman"/>
            </w:rPr>
          </w:pPr>
        </w:p>
        <w:p w14:paraId="090C31A2" w14:textId="77777777" w:rsidR="00361F6B" w:rsidRPr="00361F6B" w:rsidRDefault="00361F6B" w:rsidP="00074AAA">
          <w:pPr>
            <w:spacing w:after="0" w:line="240" w:lineRule="auto"/>
            <w:jc w:val="center"/>
            <w:rPr>
              <w:rFonts w:ascii="Times New Roman" w:hAnsi="Times New Roman" w:cs="Times New Roman"/>
            </w:rPr>
          </w:pPr>
          <w:r w:rsidRPr="00361F6B">
            <w:rPr>
              <w:rFonts w:ascii="Times New Roman" w:hAnsi="Times New Roman" w:cs="Times New Roman"/>
              <w:noProof/>
              <w:lang w:eastAsia="lt-LT"/>
            </w:rPr>
            <w:drawing>
              <wp:inline distT="0" distB="0" distL="0" distR="0" wp14:anchorId="3A2C1F63" wp14:editId="3A04B9E4">
                <wp:extent cx="3906664" cy="847725"/>
                <wp:effectExtent l="0" t="0" r="0" b="0"/>
                <wp:docPr id="6" name="Paveikslėlis 6" descr="C:\Users\DeLL\Desktop\VISUOMENĖS VEIKATOS BIURAS\Logotipas\kretingos-logotipa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ISUOMENĖS VEIKATOS BIURAS\Logotipas\kretingos-logotipas-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5415" cy="851794"/>
                        </a:xfrm>
                        <a:prstGeom prst="rect">
                          <a:avLst/>
                        </a:prstGeom>
                        <a:noFill/>
                        <a:ln>
                          <a:noFill/>
                        </a:ln>
                      </pic:spPr>
                    </pic:pic>
                  </a:graphicData>
                </a:graphic>
              </wp:inline>
            </w:drawing>
          </w:r>
        </w:p>
        <w:p w14:paraId="33D8B891" w14:textId="77777777" w:rsidR="00361F6B" w:rsidRPr="00361F6B" w:rsidRDefault="00361F6B" w:rsidP="00074AAA">
          <w:pPr>
            <w:spacing w:after="0" w:line="240" w:lineRule="auto"/>
            <w:jc w:val="both"/>
            <w:rPr>
              <w:rFonts w:ascii="Times New Roman" w:hAnsi="Times New Roman" w:cs="Times New Roman"/>
            </w:rPr>
          </w:pPr>
        </w:p>
        <w:p w14:paraId="1C2D6CAB" w14:textId="77777777" w:rsidR="00361F6B" w:rsidRPr="00361F6B" w:rsidRDefault="00361F6B" w:rsidP="00074AAA">
          <w:pPr>
            <w:spacing w:after="0" w:line="240" w:lineRule="auto"/>
            <w:jc w:val="both"/>
            <w:rPr>
              <w:rFonts w:ascii="Times New Roman" w:hAnsi="Times New Roman" w:cs="Times New Roman"/>
            </w:rPr>
          </w:pPr>
        </w:p>
        <w:p w14:paraId="15AE955F" w14:textId="77777777" w:rsidR="00361F6B" w:rsidRPr="00361F6B" w:rsidRDefault="00361F6B" w:rsidP="00074AAA">
          <w:pPr>
            <w:spacing w:after="0" w:line="240" w:lineRule="auto"/>
            <w:jc w:val="both"/>
            <w:rPr>
              <w:rFonts w:ascii="Times New Roman" w:hAnsi="Times New Roman" w:cs="Times New Roman"/>
            </w:rPr>
          </w:pPr>
        </w:p>
        <w:p w14:paraId="65A5084B" w14:textId="77777777" w:rsidR="00361F6B" w:rsidRPr="00361F6B" w:rsidRDefault="00361F6B" w:rsidP="00074AAA">
          <w:pPr>
            <w:spacing w:after="0" w:line="240" w:lineRule="auto"/>
            <w:jc w:val="both"/>
            <w:rPr>
              <w:rFonts w:ascii="Times New Roman" w:hAnsi="Times New Roman" w:cs="Times New Roman"/>
            </w:rPr>
          </w:pPr>
        </w:p>
        <w:p w14:paraId="073C1A96" w14:textId="77777777" w:rsidR="00361F6B" w:rsidRPr="00361F6B" w:rsidRDefault="00361F6B" w:rsidP="00074AAA">
          <w:pPr>
            <w:spacing w:after="0" w:line="240" w:lineRule="auto"/>
            <w:jc w:val="both"/>
            <w:rPr>
              <w:rFonts w:ascii="Times New Roman" w:hAnsi="Times New Roman" w:cs="Times New Roman"/>
            </w:rPr>
          </w:pPr>
        </w:p>
        <w:p w14:paraId="27D4B134" w14:textId="77777777" w:rsidR="00361F6B" w:rsidRPr="00361F6B" w:rsidRDefault="00361F6B" w:rsidP="00074AAA">
          <w:pPr>
            <w:spacing w:after="0" w:line="240" w:lineRule="auto"/>
            <w:jc w:val="center"/>
            <w:rPr>
              <w:rFonts w:ascii="Times New Roman" w:hAnsi="Times New Roman" w:cs="Times New Roman"/>
              <w:sz w:val="48"/>
              <w:szCs w:val="48"/>
            </w:rPr>
          </w:pPr>
          <w:r w:rsidRPr="00361F6B">
            <w:rPr>
              <w:rFonts w:ascii="Times New Roman" w:hAnsi="Times New Roman" w:cs="Times New Roman"/>
              <w:sz w:val="48"/>
              <w:szCs w:val="48"/>
            </w:rPr>
            <w:t>KRETINGOS RAJONO SAVIVALDYBĖS</w:t>
          </w:r>
        </w:p>
        <w:p w14:paraId="259EE106" w14:textId="77777777" w:rsidR="00361F6B" w:rsidRPr="00361F6B" w:rsidRDefault="00361F6B" w:rsidP="00074AAA">
          <w:pPr>
            <w:spacing w:after="0" w:line="240" w:lineRule="auto"/>
            <w:jc w:val="center"/>
            <w:rPr>
              <w:rFonts w:ascii="Times New Roman" w:hAnsi="Times New Roman" w:cs="Times New Roman"/>
              <w:sz w:val="48"/>
              <w:szCs w:val="48"/>
            </w:rPr>
          </w:pPr>
          <w:r w:rsidRPr="00361F6B">
            <w:rPr>
              <w:rFonts w:ascii="Times New Roman" w:hAnsi="Times New Roman" w:cs="Times New Roman"/>
              <w:sz w:val="48"/>
              <w:szCs w:val="48"/>
            </w:rPr>
            <w:t>VISUOMENĖS SVEIKATOS STEBĖSENOS</w:t>
          </w:r>
        </w:p>
        <w:p w14:paraId="5B2B6172" w14:textId="77777777" w:rsidR="00361F6B" w:rsidRPr="00361F6B" w:rsidRDefault="00361F6B" w:rsidP="00074AAA">
          <w:pPr>
            <w:spacing w:after="0" w:line="240" w:lineRule="auto"/>
            <w:jc w:val="center"/>
            <w:rPr>
              <w:rFonts w:ascii="Times New Roman" w:hAnsi="Times New Roman" w:cs="Times New Roman"/>
              <w:sz w:val="48"/>
              <w:szCs w:val="48"/>
            </w:rPr>
          </w:pPr>
        </w:p>
        <w:p w14:paraId="2A462A15" w14:textId="671E69B3" w:rsidR="00361F6B" w:rsidRPr="00361F6B" w:rsidRDefault="00361F6B" w:rsidP="00074AAA">
          <w:pPr>
            <w:spacing w:after="0" w:line="240" w:lineRule="auto"/>
            <w:jc w:val="center"/>
            <w:rPr>
              <w:rFonts w:ascii="Times New Roman" w:hAnsi="Times New Roman" w:cs="Times New Roman"/>
              <w:sz w:val="48"/>
              <w:szCs w:val="48"/>
            </w:rPr>
          </w:pPr>
          <w:r w:rsidRPr="00361F6B">
            <w:rPr>
              <w:rFonts w:ascii="Times New Roman" w:hAnsi="Times New Roman" w:cs="Times New Roman"/>
              <w:sz w:val="48"/>
              <w:szCs w:val="48"/>
            </w:rPr>
            <w:t>201</w:t>
          </w:r>
          <w:r w:rsidR="00F0707F">
            <w:rPr>
              <w:rFonts w:ascii="Times New Roman" w:hAnsi="Times New Roman" w:cs="Times New Roman"/>
              <w:sz w:val="48"/>
              <w:szCs w:val="48"/>
            </w:rPr>
            <w:t>9</w:t>
          </w:r>
          <w:r w:rsidRPr="00361F6B">
            <w:rPr>
              <w:rFonts w:ascii="Times New Roman" w:hAnsi="Times New Roman" w:cs="Times New Roman"/>
              <w:sz w:val="48"/>
              <w:szCs w:val="48"/>
            </w:rPr>
            <w:t xml:space="preserve"> METŲ ATASKAITA</w:t>
          </w:r>
        </w:p>
        <w:p w14:paraId="60C92F09" w14:textId="77777777" w:rsidR="00361F6B" w:rsidRPr="00361F6B" w:rsidRDefault="00361F6B" w:rsidP="00074AAA">
          <w:pPr>
            <w:spacing w:after="0" w:line="240" w:lineRule="auto"/>
            <w:jc w:val="center"/>
            <w:rPr>
              <w:rFonts w:ascii="Times New Roman" w:hAnsi="Times New Roman" w:cs="Times New Roman"/>
            </w:rPr>
          </w:pPr>
        </w:p>
        <w:p w14:paraId="211E4A15" w14:textId="77777777" w:rsidR="00361F6B" w:rsidRPr="00361F6B" w:rsidRDefault="00361F6B" w:rsidP="00074AAA">
          <w:pPr>
            <w:spacing w:after="0" w:line="240" w:lineRule="auto"/>
            <w:jc w:val="center"/>
            <w:rPr>
              <w:rFonts w:ascii="Times New Roman" w:hAnsi="Times New Roman" w:cs="Times New Roman"/>
            </w:rPr>
          </w:pPr>
        </w:p>
        <w:p w14:paraId="220CCAFE" w14:textId="77777777" w:rsidR="00361F6B" w:rsidRPr="00361F6B" w:rsidRDefault="00361F6B" w:rsidP="00074AAA">
          <w:pPr>
            <w:spacing w:after="0" w:line="240" w:lineRule="auto"/>
            <w:jc w:val="center"/>
            <w:rPr>
              <w:rFonts w:ascii="Times New Roman" w:hAnsi="Times New Roman" w:cs="Times New Roman"/>
            </w:rPr>
          </w:pPr>
        </w:p>
        <w:p w14:paraId="5FD43110" w14:textId="77777777" w:rsidR="00361F6B" w:rsidRPr="00361F6B" w:rsidRDefault="00361F6B" w:rsidP="00074AAA">
          <w:pPr>
            <w:spacing w:after="0" w:line="240" w:lineRule="auto"/>
            <w:jc w:val="center"/>
            <w:rPr>
              <w:rFonts w:ascii="Times New Roman" w:hAnsi="Times New Roman" w:cs="Times New Roman"/>
            </w:rPr>
          </w:pPr>
        </w:p>
        <w:p w14:paraId="6A6B14E4" w14:textId="77777777" w:rsidR="00361F6B" w:rsidRPr="00361F6B" w:rsidRDefault="00361F6B" w:rsidP="00074AAA">
          <w:pPr>
            <w:spacing w:after="0" w:line="240" w:lineRule="auto"/>
            <w:jc w:val="center"/>
            <w:rPr>
              <w:rFonts w:ascii="Times New Roman" w:hAnsi="Times New Roman" w:cs="Times New Roman"/>
            </w:rPr>
          </w:pPr>
        </w:p>
        <w:p w14:paraId="290D661E" w14:textId="77777777" w:rsidR="00361F6B" w:rsidRPr="00361F6B" w:rsidRDefault="00361F6B" w:rsidP="00074AAA">
          <w:pPr>
            <w:spacing w:after="0" w:line="240" w:lineRule="auto"/>
            <w:jc w:val="center"/>
            <w:rPr>
              <w:rFonts w:ascii="Times New Roman" w:hAnsi="Times New Roman" w:cs="Times New Roman"/>
            </w:rPr>
          </w:pPr>
        </w:p>
        <w:p w14:paraId="021346F9" w14:textId="77777777" w:rsidR="00361F6B" w:rsidRPr="00361F6B" w:rsidRDefault="00361F6B" w:rsidP="00074AAA">
          <w:pPr>
            <w:spacing w:after="0" w:line="240" w:lineRule="auto"/>
            <w:jc w:val="center"/>
            <w:rPr>
              <w:rFonts w:ascii="Times New Roman" w:hAnsi="Times New Roman" w:cs="Times New Roman"/>
            </w:rPr>
          </w:pPr>
        </w:p>
        <w:p w14:paraId="3896692B" w14:textId="77777777" w:rsidR="00361F6B" w:rsidRPr="00361F6B" w:rsidRDefault="00361F6B" w:rsidP="00074AAA">
          <w:pPr>
            <w:spacing w:after="0" w:line="240" w:lineRule="auto"/>
            <w:jc w:val="center"/>
            <w:rPr>
              <w:rFonts w:ascii="Times New Roman" w:hAnsi="Times New Roman" w:cs="Times New Roman"/>
            </w:rPr>
          </w:pPr>
        </w:p>
        <w:p w14:paraId="17AEFDEB" w14:textId="77777777" w:rsidR="00361F6B" w:rsidRPr="00361F6B" w:rsidRDefault="00361F6B" w:rsidP="00074AAA">
          <w:pPr>
            <w:spacing w:after="0" w:line="240" w:lineRule="auto"/>
            <w:rPr>
              <w:rFonts w:ascii="Times New Roman" w:hAnsi="Times New Roman" w:cs="Times New Roman"/>
            </w:rPr>
          </w:pPr>
        </w:p>
        <w:p w14:paraId="2F4FE9F4" w14:textId="104603DF" w:rsidR="00361F6B" w:rsidRDefault="00361F6B" w:rsidP="002A2609">
          <w:pPr>
            <w:spacing w:after="0" w:line="240" w:lineRule="auto"/>
            <w:jc w:val="center"/>
            <w:rPr>
              <w:rFonts w:ascii="Times New Roman" w:hAnsi="Times New Roman" w:cs="Times New Roman"/>
            </w:rPr>
          </w:pPr>
        </w:p>
        <w:p w14:paraId="690F4884" w14:textId="0A5DED3D" w:rsidR="002A2609" w:rsidRDefault="002A2609" w:rsidP="002A2609">
          <w:pPr>
            <w:spacing w:after="0" w:line="240" w:lineRule="auto"/>
            <w:jc w:val="center"/>
            <w:rPr>
              <w:rFonts w:ascii="Times New Roman" w:hAnsi="Times New Roman" w:cs="Times New Roman"/>
            </w:rPr>
          </w:pPr>
        </w:p>
        <w:p w14:paraId="5062E53F" w14:textId="7D01828A" w:rsidR="002A2609" w:rsidRDefault="002A2609" w:rsidP="002A2609">
          <w:pPr>
            <w:spacing w:after="0" w:line="240" w:lineRule="auto"/>
            <w:jc w:val="center"/>
            <w:rPr>
              <w:rFonts w:ascii="Times New Roman" w:hAnsi="Times New Roman" w:cs="Times New Roman"/>
            </w:rPr>
          </w:pPr>
        </w:p>
        <w:p w14:paraId="3DF9F479" w14:textId="3924A80A" w:rsidR="002A2609" w:rsidRDefault="002A2609" w:rsidP="002A2609">
          <w:pPr>
            <w:spacing w:after="0" w:line="240" w:lineRule="auto"/>
            <w:jc w:val="center"/>
            <w:rPr>
              <w:rFonts w:ascii="Times New Roman" w:hAnsi="Times New Roman" w:cs="Times New Roman"/>
            </w:rPr>
          </w:pPr>
        </w:p>
        <w:p w14:paraId="4E4F588E" w14:textId="55052005" w:rsidR="002A2609" w:rsidRDefault="002A2609" w:rsidP="002A2609">
          <w:pPr>
            <w:spacing w:after="0" w:line="240" w:lineRule="auto"/>
            <w:jc w:val="center"/>
            <w:rPr>
              <w:rFonts w:ascii="Times New Roman" w:hAnsi="Times New Roman" w:cs="Times New Roman"/>
            </w:rPr>
          </w:pPr>
        </w:p>
        <w:p w14:paraId="40AA30E4" w14:textId="5C2262D5" w:rsidR="002A2609" w:rsidRDefault="002A2609" w:rsidP="002A2609">
          <w:pPr>
            <w:spacing w:after="0" w:line="240" w:lineRule="auto"/>
            <w:jc w:val="center"/>
            <w:rPr>
              <w:rFonts w:ascii="Times New Roman" w:hAnsi="Times New Roman" w:cs="Times New Roman"/>
            </w:rPr>
          </w:pPr>
        </w:p>
        <w:p w14:paraId="2E367493" w14:textId="7A22F428" w:rsidR="002A2609" w:rsidRDefault="002A2609" w:rsidP="002A2609">
          <w:pPr>
            <w:spacing w:after="0" w:line="240" w:lineRule="auto"/>
            <w:jc w:val="center"/>
            <w:rPr>
              <w:rFonts w:ascii="Times New Roman" w:hAnsi="Times New Roman" w:cs="Times New Roman"/>
            </w:rPr>
          </w:pPr>
        </w:p>
        <w:p w14:paraId="29FD8AAF" w14:textId="7EBE21A1" w:rsidR="002A2609" w:rsidRDefault="002A2609" w:rsidP="002A2609">
          <w:pPr>
            <w:spacing w:after="0" w:line="240" w:lineRule="auto"/>
            <w:jc w:val="center"/>
            <w:rPr>
              <w:rFonts w:ascii="Times New Roman" w:hAnsi="Times New Roman" w:cs="Times New Roman"/>
            </w:rPr>
          </w:pPr>
        </w:p>
        <w:p w14:paraId="5F1D1752" w14:textId="7A148C1D" w:rsidR="002A2609" w:rsidRDefault="002A2609" w:rsidP="002A2609">
          <w:pPr>
            <w:spacing w:after="0" w:line="240" w:lineRule="auto"/>
            <w:jc w:val="center"/>
            <w:rPr>
              <w:rFonts w:ascii="Times New Roman" w:hAnsi="Times New Roman" w:cs="Times New Roman"/>
            </w:rPr>
          </w:pPr>
        </w:p>
        <w:p w14:paraId="015020E3" w14:textId="7A0A4AC0" w:rsidR="002A2609" w:rsidRDefault="002A2609" w:rsidP="002A2609">
          <w:pPr>
            <w:spacing w:after="0" w:line="240" w:lineRule="auto"/>
            <w:jc w:val="center"/>
            <w:rPr>
              <w:rFonts w:ascii="Times New Roman" w:hAnsi="Times New Roman" w:cs="Times New Roman"/>
            </w:rPr>
          </w:pPr>
        </w:p>
        <w:p w14:paraId="77E2A0FB" w14:textId="4C46C4E1" w:rsidR="002A2609" w:rsidRDefault="002A2609" w:rsidP="002A2609">
          <w:pPr>
            <w:spacing w:after="0" w:line="240" w:lineRule="auto"/>
            <w:jc w:val="center"/>
            <w:rPr>
              <w:rFonts w:ascii="Times New Roman" w:hAnsi="Times New Roman" w:cs="Times New Roman"/>
            </w:rPr>
          </w:pPr>
        </w:p>
        <w:p w14:paraId="51FBC3C7" w14:textId="4292938B" w:rsidR="002A2609" w:rsidRDefault="002A2609" w:rsidP="002A2609">
          <w:pPr>
            <w:spacing w:after="0" w:line="240" w:lineRule="auto"/>
            <w:jc w:val="center"/>
            <w:rPr>
              <w:rFonts w:ascii="Times New Roman" w:hAnsi="Times New Roman" w:cs="Times New Roman"/>
            </w:rPr>
          </w:pPr>
        </w:p>
        <w:p w14:paraId="0C3304B4" w14:textId="1C4832A0" w:rsidR="002A2609" w:rsidRDefault="002A2609" w:rsidP="002A2609">
          <w:pPr>
            <w:spacing w:after="0" w:line="240" w:lineRule="auto"/>
            <w:jc w:val="center"/>
            <w:rPr>
              <w:rFonts w:ascii="Times New Roman" w:hAnsi="Times New Roman" w:cs="Times New Roman"/>
            </w:rPr>
          </w:pPr>
        </w:p>
        <w:p w14:paraId="18CAF7AC" w14:textId="3D8C4944" w:rsidR="002A2609" w:rsidRDefault="002A2609" w:rsidP="002A2609">
          <w:pPr>
            <w:spacing w:after="0" w:line="240" w:lineRule="auto"/>
            <w:jc w:val="center"/>
            <w:rPr>
              <w:rFonts w:ascii="Times New Roman" w:hAnsi="Times New Roman" w:cs="Times New Roman"/>
            </w:rPr>
          </w:pPr>
        </w:p>
        <w:p w14:paraId="49E38FFE" w14:textId="3A17D865" w:rsidR="002A2609" w:rsidRDefault="002A2609" w:rsidP="002A2609">
          <w:pPr>
            <w:spacing w:after="0" w:line="240" w:lineRule="auto"/>
            <w:jc w:val="center"/>
            <w:rPr>
              <w:rFonts w:ascii="Times New Roman" w:hAnsi="Times New Roman" w:cs="Times New Roman"/>
            </w:rPr>
          </w:pPr>
        </w:p>
        <w:p w14:paraId="3FD55B5B" w14:textId="771E8287" w:rsidR="002A2609" w:rsidRDefault="002A2609" w:rsidP="002A2609">
          <w:pPr>
            <w:spacing w:after="0" w:line="240" w:lineRule="auto"/>
            <w:jc w:val="center"/>
            <w:rPr>
              <w:rFonts w:ascii="Times New Roman" w:hAnsi="Times New Roman" w:cs="Times New Roman"/>
            </w:rPr>
          </w:pPr>
        </w:p>
        <w:p w14:paraId="68827864" w14:textId="70517E33" w:rsidR="002A2609" w:rsidRDefault="002A2609" w:rsidP="002A2609">
          <w:pPr>
            <w:spacing w:after="0" w:line="240" w:lineRule="auto"/>
            <w:jc w:val="center"/>
            <w:rPr>
              <w:rFonts w:ascii="Times New Roman" w:hAnsi="Times New Roman" w:cs="Times New Roman"/>
            </w:rPr>
          </w:pPr>
        </w:p>
        <w:p w14:paraId="01635D9F" w14:textId="5C0B503C" w:rsidR="002A2609" w:rsidRDefault="002A2609" w:rsidP="002A2609">
          <w:pPr>
            <w:spacing w:after="0" w:line="240" w:lineRule="auto"/>
            <w:jc w:val="center"/>
            <w:rPr>
              <w:rFonts w:ascii="Times New Roman" w:hAnsi="Times New Roman" w:cs="Times New Roman"/>
            </w:rPr>
          </w:pPr>
        </w:p>
        <w:p w14:paraId="391205D5" w14:textId="0376A13D" w:rsidR="002A2609" w:rsidRDefault="002A2609" w:rsidP="002A2609">
          <w:pPr>
            <w:spacing w:after="0" w:line="240" w:lineRule="auto"/>
            <w:jc w:val="center"/>
            <w:rPr>
              <w:rFonts w:ascii="Times New Roman" w:hAnsi="Times New Roman" w:cs="Times New Roman"/>
            </w:rPr>
          </w:pPr>
        </w:p>
        <w:p w14:paraId="79144100" w14:textId="190EA4C6" w:rsidR="002A2609" w:rsidRDefault="002A2609" w:rsidP="002A2609">
          <w:pPr>
            <w:spacing w:after="0" w:line="240" w:lineRule="auto"/>
            <w:jc w:val="center"/>
            <w:rPr>
              <w:rFonts w:ascii="Times New Roman" w:hAnsi="Times New Roman" w:cs="Times New Roman"/>
            </w:rPr>
          </w:pPr>
        </w:p>
        <w:p w14:paraId="0D3E9219" w14:textId="77777777" w:rsidR="002A2609" w:rsidRDefault="002A2609" w:rsidP="00074AAA">
          <w:pPr>
            <w:spacing w:after="0" w:line="240" w:lineRule="auto"/>
            <w:jc w:val="center"/>
            <w:rPr>
              <w:rFonts w:ascii="Times New Roman" w:hAnsi="Times New Roman" w:cs="Times New Roman"/>
            </w:rPr>
          </w:pPr>
        </w:p>
        <w:p w14:paraId="05B8011A" w14:textId="77777777" w:rsidR="00EB4990" w:rsidRPr="00361F6B" w:rsidRDefault="00EB4990" w:rsidP="00074AAA">
          <w:pPr>
            <w:spacing w:after="0" w:line="240" w:lineRule="auto"/>
            <w:jc w:val="center"/>
            <w:rPr>
              <w:rFonts w:ascii="Times New Roman" w:hAnsi="Times New Roman" w:cs="Times New Roman"/>
            </w:rPr>
          </w:pPr>
        </w:p>
        <w:p w14:paraId="1A9CE691" w14:textId="77777777" w:rsidR="002A2609" w:rsidRDefault="00361F6B" w:rsidP="002A2609">
          <w:pPr>
            <w:spacing w:after="0" w:line="240" w:lineRule="auto"/>
            <w:jc w:val="center"/>
            <w:rPr>
              <w:rFonts w:ascii="Times New Roman" w:hAnsi="Times New Roman" w:cs="Times New Roman"/>
              <w:sz w:val="24"/>
              <w:szCs w:val="24"/>
            </w:rPr>
            <w:sectPr w:rsidR="002A2609" w:rsidSect="002A2609">
              <w:footerReference w:type="default" r:id="rId10"/>
              <w:pgSz w:w="11906" w:h="16838"/>
              <w:pgMar w:top="1134" w:right="567" w:bottom="1134" w:left="1701" w:header="567" w:footer="567" w:gutter="0"/>
              <w:cols w:space="1296"/>
              <w:titlePg/>
              <w:docGrid w:linePitch="360"/>
            </w:sectPr>
          </w:pPr>
          <w:r w:rsidRPr="00361F6B">
            <w:rPr>
              <w:rFonts w:ascii="Times New Roman" w:hAnsi="Times New Roman" w:cs="Times New Roman"/>
              <w:sz w:val="24"/>
              <w:szCs w:val="24"/>
            </w:rPr>
            <w:t>Kretinga, 20</w:t>
          </w:r>
          <w:r w:rsidR="00F0707F">
            <w:rPr>
              <w:rFonts w:ascii="Times New Roman" w:hAnsi="Times New Roman" w:cs="Times New Roman"/>
              <w:sz w:val="24"/>
              <w:szCs w:val="24"/>
            </w:rPr>
            <w:t>20</w:t>
          </w:r>
        </w:p>
        <w:p w14:paraId="49F41D00" w14:textId="77777777" w:rsidR="00A44DA6" w:rsidRPr="00AA0275" w:rsidRDefault="0089186A" w:rsidP="00074A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TURINYS</w:t>
          </w:r>
        </w:p>
        <w:p w14:paraId="350952A8" w14:textId="3AAED941" w:rsidR="00A44DA6" w:rsidRPr="00AA0275" w:rsidRDefault="002A0D48" w:rsidP="00074AAA">
          <w:pPr>
            <w:spacing w:after="0"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ĮVADAS.....................................................</w:t>
          </w:r>
          <w:r w:rsidR="00F60347" w:rsidRPr="00AA0275">
            <w:rPr>
              <w:rFonts w:ascii="Times New Roman" w:hAnsi="Times New Roman" w:cs="Times New Roman"/>
              <w:sz w:val="24"/>
              <w:szCs w:val="24"/>
            </w:rPr>
            <w:t>..........................</w:t>
          </w:r>
          <w:r w:rsidRPr="00AA0275">
            <w:rPr>
              <w:rFonts w:ascii="Times New Roman" w:hAnsi="Times New Roman" w:cs="Times New Roman"/>
              <w:sz w:val="24"/>
              <w:szCs w:val="24"/>
            </w:rPr>
            <w:t>..............................................</w:t>
          </w:r>
          <w:r w:rsidR="00C3684A" w:rsidRPr="00AA0275">
            <w:rPr>
              <w:rFonts w:ascii="Times New Roman" w:hAnsi="Times New Roman" w:cs="Times New Roman"/>
              <w:sz w:val="24"/>
              <w:szCs w:val="24"/>
            </w:rPr>
            <w:t>.</w:t>
          </w:r>
          <w:r w:rsidRPr="00AA0275">
            <w:rPr>
              <w:rFonts w:ascii="Times New Roman" w:hAnsi="Times New Roman" w:cs="Times New Roman"/>
              <w:sz w:val="24"/>
              <w:szCs w:val="24"/>
            </w:rPr>
            <w:t>..</w:t>
          </w:r>
          <w:r w:rsidR="00E97AD5" w:rsidRPr="00AA0275">
            <w:rPr>
              <w:rFonts w:ascii="Times New Roman" w:hAnsi="Times New Roman" w:cs="Times New Roman"/>
              <w:sz w:val="24"/>
              <w:szCs w:val="24"/>
            </w:rPr>
            <w:t>.</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C3684A" w:rsidRPr="00AA0275">
            <w:rPr>
              <w:rFonts w:ascii="Times New Roman" w:hAnsi="Times New Roman" w:cs="Times New Roman"/>
              <w:sz w:val="24"/>
              <w:szCs w:val="24"/>
            </w:rPr>
            <w:t>.</w:t>
          </w:r>
          <w:r w:rsidR="00A71F64">
            <w:rPr>
              <w:rFonts w:ascii="Times New Roman" w:hAnsi="Times New Roman" w:cs="Times New Roman"/>
              <w:sz w:val="24"/>
              <w:szCs w:val="24"/>
            </w:rPr>
            <w:t>........</w:t>
          </w:r>
          <w:r w:rsidR="004F19F6">
            <w:rPr>
              <w:rFonts w:ascii="Times New Roman" w:hAnsi="Times New Roman" w:cs="Times New Roman"/>
              <w:sz w:val="24"/>
              <w:szCs w:val="24"/>
            </w:rPr>
            <w:t xml:space="preserve"> 3</w:t>
          </w:r>
        </w:p>
        <w:p w14:paraId="41B4BFB6" w14:textId="246640C3" w:rsidR="002A0D48" w:rsidRPr="00AA0275" w:rsidRDefault="008243E3" w:rsidP="00074AAA">
          <w:pPr>
            <w:pStyle w:val="Sraopastraipa"/>
            <w:numPr>
              <w:ilvl w:val="0"/>
              <w:numId w:val="4"/>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BENDROJI DALIS...........................................................................................................</w:t>
          </w:r>
          <w:r w:rsidR="00A71F64">
            <w:rPr>
              <w:rFonts w:ascii="Times New Roman" w:hAnsi="Times New Roman" w:cs="Times New Roman"/>
              <w:sz w:val="24"/>
              <w:szCs w:val="24"/>
            </w:rPr>
            <w:t>.....</w:t>
          </w:r>
          <w:r w:rsidR="002A2609">
            <w:rPr>
              <w:rFonts w:ascii="Times New Roman" w:hAnsi="Times New Roman" w:cs="Times New Roman"/>
              <w:sz w:val="24"/>
              <w:szCs w:val="24"/>
            </w:rPr>
            <w:t xml:space="preserve">  </w:t>
          </w:r>
          <w:r w:rsidR="004F19F6">
            <w:rPr>
              <w:rFonts w:ascii="Times New Roman" w:hAnsi="Times New Roman" w:cs="Times New Roman"/>
              <w:sz w:val="24"/>
              <w:szCs w:val="24"/>
            </w:rPr>
            <w:t>4</w:t>
          </w:r>
        </w:p>
        <w:p w14:paraId="4E2B8A4C" w14:textId="267B98C0" w:rsidR="00E97AD5" w:rsidRPr="00AA0275" w:rsidRDefault="002A2609" w:rsidP="00074AAA">
          <w:pPr>
            <w:pStyle w:val="Sraopastraipa"/>
            <w:numPr>
              <w:ilvl w:val="1"/>
              <w:numId w:val="4"/>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E860B9" w:rsidRPr="00AA0275">
            <w:rPr>
              <w:rFonts w:ascii="Times New Roman" w:hAnsi="Times New Roman" w:cs="Times New Roman"/>
              <w:sz w:val="24"/>
              <w:szCs w:val="24"/>
            </w:rPr>
            <w:t>Gyventojai..................................................................................</w:t>
          </w:r>
          <w:r w:rsidR="009653ED">
            <w:rPr>
              <w:rFonts w:ascii="Times New Roman" w:hAnsi="Times New Roman" w:cs="Times New Roman"/>
              <w:sz w:val="24"/>
              <w:szCs w:val="24"/>
            </w:rPr>
            <w:t>............................</w:t>
          </w:r>
          <w:r w:rsidR="00A71F64">
            <w:rPr>
              <w:rFonts w:ascii="Times New Roman" w:hAnsi="Times New Roman" w:cs="Times New Roman"/>
              <w:sz w:val="24"/>
              <w:szCs w:val="24"/>
            </w:rPr>
            <w:t>..........</w:t>
          </w:r>
          <w:r w:rsidR="009653ED">
            <w:rPr>
              <w:rFonts w:ascii="Times New Roman" w:hAnsi="Times New Roman" w:cs="Times New Roman"/>
              <w:sz w:val="24"/>
              <w:szCs w:val="24"/>
            </w:rPr>
            <w:t>.</w:t>
          </w:r>
          <w:r w:rsidR="004F19F6">
            <w:rPr>
              <w:rFonts w:ascii="Times New Roman" w:hAnsi="Times New Roman" w:cs="Times New Roman"/>
              <w:sz w:val="24"/>
              <w:szCs w:val="24"/>
            </w:rPr>
            <w:t>4</w:t>
          </w:r>
        </w:p>
        <w:p w14:paraId="1F593960" w14:textId="37983F1D" w:rsidR="00F85F00" w:rsidRDefault="002A2609" w:rsidP="00074AAA">
          <w:pPr>
            <w:pStyle w:val="Sraopastraipa"/>
            <w:numPr>
              <w:ilvl w:val="1"/>
              <w:numId w:val="4"/>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E860B9" w:rsidRPr="00AA0275">
            <w:rPr>
              <w:rFonts w:ascii="Times New Roman" w:hAnsi="Times New Roman" w:cs="Times New Roman"/>
              <w:sz w:val="24"/>
              <w:szCs w:val="24"/>
            </w:rPr>
            <w:t>Mirtingumas.............................................................................................................</w:t>
          </w:r>
          <w:r w:rsidR="00470C81">
            <w:rPr>
              <w:rFonts w:ascii="Times New Roman" w:hAnsi="Times New Roman" w:cs="Times New Roman"/>
              <w:sz w:val="24"/>
              <w:szCs w:val="24"/>
            </w:rPr>
            <w:t>.</w:t>
          </w:r>
          <w:r w:rsidR="00A71F64">
            <w:rPr>
              <w:rFonts w:ascii="Times New Roman" w:hAnsi="Times New Roman" w:cs="Times New Roman"/>
              <w:sz w:val="24"/>
              <w:szCs w:val="24"/>
            </w:rPr>
            <w:t>.......</w:t>
          </w:r>
          <w:r>
            <w:rPr>
              <w:rFonts w:ascii="Times New Roman" w:hAnsi="Times New Roman" w:cs="Times New Roman"/>
              <w:sz w:val="24"/>
              <w:szCs w:val="24"/>
            </w:rPr>
            <w:t>.</w:t>
          </w:r>
          <w:r w:rsidR="004F19F6">
            <w:rPr>
              <w:rFonts w:ascii="Times New Roman" w:hAnsi="Times New Roman" w:cs="Times New Roman"/>
              <w:sz w:val="24"/>
              <w:szCs w:val="24"/>
            </w:rPr>
            <w:t>6</w:t>
          </w:r>
        </w:p>
        <w:p w14:paraId="20FE9690" w14:textId="0FBE49DC" w:rsidR="00F85F00" w:rsidRPr="009653ED" w:rsidRDefault="002A2609" w:rsidP="00074AAA">
          <w:pPr>
            <w:pStyle w:val="Sraopastraipa"/>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653ED" w:rsidRPr="009653ED">
            <w:rPr>
              <w:rFonts w:ascii="Times New Roman" w:hAnsi="Times New Roman" w:cs="Times New Roman"/>
              <w:sz w:val="24"/>
              <w:szCs w:val="24"/>
            </w:rPr>
            <w:t>Sveikata savivaldybėje</w:t>
          </w:r>
          <w:r w:rsidR="009653ED">
            <w:rPr>
              <w:rFonts w:ascii="Times New Roman" w:hAnsi="Times New Roman" w:cs="Times New Roman"/>
              <w:sz w:val="24"/>
              <w:szCs w:val="24"/>
            </w:rPr>
            <w:t>...............................................................................</w:t>
          </w:r>
          <w:r w:rsidR="00A71F64">
            <w:rPr>
              <w:rFonts w:ascii="Times New Roman" w:hAnsi="Times New Roman" w:cs="Times New Roman"/>
              <w:sz w:val="24"/>
              <w:szCs w:val="24"/>
            </w:rPr>
            <w:t>..........</w:t>
          </w:r>
          <w:r w:rsidR="009653ED">
            <w:rPr>
              <w:rFonts w:ascii="Times New Roman" w:hAnsi="Times New Roman" w:cs="Times New Roman"/>
              <w:sz w:val="24"/>
              <w:szCs w:val="24"/>
            </w:rPr>
            <w:t>............</w:t>
          </w:r>
          <w:r w:rsidR="00074AAA">
            <w:rPr>
              <w:rFonts w:ascii="Times New Roman" w:hAnsi="Times New Roman" w:cs="Times New Roman"/>
              <w:sz w:val="24"/>
              <w:szCs w:val="24"/>
            </w:rPr>
            <w:t xml:space="preserve"> 7</w:t>
          </w:r>
        </w:p>
        <w:p w14:paraId="0A6CC987" w14:textId="589E6037" w:rsidR="00F45E06" w:rsidRPr="00F85F00" w:rsidRDefault="00F85F00" w:rsidP="00074AAA">
          <w:pPr>
            <w:pStyle w:val="Sraopastraipa"/>
            <w:numPr>
              <w:ilvl w:val="0"/>
              <w:numId w:val="4"/>
            </w:numPr>
            <w:spacing w:after="0" w:line="240" w:lineRule="auto"/>
            <w:ind w:right="-1"/>
            <w:jc w:val="both"/>
            <w:rPr>
              <w:rFonts w:ascii="Times New Roman" w:hAnsi="Times New Roman" w:cs="Times New Roman"/>
              <w:sz w:val="24"/>
              <w:szCs w:val="24"/>
            </w:rPr>
          </w:pPr>
          <w:r w:rsidRPr="00F85F00">
            <w:rPr>
              <w:rFonts w:ascii="Times New Roman" w:hAnsi="Times New Roman" w:cs="Times New Roman"/>
              <w:sz w:val="24"/>
              <w:szCs w:val="24"/>
            </w:rPr>
            <w:t>PAGRINDINIAI 2019 METŲ SVEIKATOS IR SU SVEIKATA SUSIJUSIŲ RODIKLIAI IR JŲ</w:t>
          </w:r>
          <w:r>
            <w:rPr>
              <w:rFonts w:ascii="Times New Roman" w:hAnsi="Times New Roman" w:cs="Times New Roman"/>
              <w:sz w:val="24"/>
              <w:szCs w:val="24"/>
            </w:rPr>
            <w:t xml:space="preserve"> </w:t>
          </w:r>
          <w:r w:rsidRPr="00F85F00">
            <w:rPr>
              <w:rFonts w:ascii="Times New Roman" w:hAnsi="Times New Roman" w:cs="Times New Roman"/>
              <w:sz w:val="24"/>
              <w:szCs w:val="24"/>
            </w:rPr>
            <w:t>INTERPRETAVIMAS</w:t>
          </w:r>
          <w:r w:rsidR="009653ED">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 9</w:t>
          </w:r>
        </w:p>
        <w:p w14:paraId="4E401DC0" w14:textId="1C4B07B4" w:rsidR="00D73BFF" w:rsidRPr="009653ED" w:rsidRDefault="002A2609" w:rsidP="00074AAA">
          <w:pPr>
            <w:pStyle w:val="Sraopastraipa"/>
            <w:numPr>
              <w:ilvl w:val="1"/>
              <w:numId w:val="4"/>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9653ED" w:rsidRPr="009653ED">
            <w:rPr>
              <w:rFonts w:ascii="Times New Roman" w:hAnsi="Times New Roman" w:cs="Times New Roman"/>
              <w:sz w:val="24"/>
              <w:szCs w:val="24"/>
            </w:rPr>
            <w:t>2019 m. Kretingos raj. sav. sveikatos ir su sveikata susijusių rodiklių profilis</w:t>
          </w:r>
          <w:r w:rsidR="009653ED">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w:t>
          </w:r>
          <w:r w:rsidR="00A71F64">
            <w:rPr>
              <w:rFonts w:ascii="Times New Roman" w:hAnsi="Times New Roman" w:cs="Times New Roman"/>
              <w:sz w:val="24"/>
              <w:szCs w:val="24"/>
            </w:rPr>
            <w:t>...</w:t>
          </w:r>
          <w:r w:rsidR="009653ED">
            <w:rPr>
              <w:rFonts w:ascii="Times New Roman" w:hAnsi="Times New Roman" w:cs="Times New Roman"/>
              <w:sz w:val="24"/>
              <w:szCs w:val="24"/>
            </w:rPr>
            <w:t>.</w:t>
          </w:r>
          <w:r w:rsidR="00074AAA">
            <w:rPr>
              <w:rFonts w:ascii="Times New Roman" w:hAnsi="Times New Roman" w:cs="Times New Roman"/>
              <w:sz w:val="24"/>
              <w:szCs w:val="24"/>
            </w:rPr>
            <w:t>9</w:t>
          </w:r>
        </w:p>
        <w:p w14:paraId="0CC2248C" w14:textId="2997D712" w:rsidR="0030741F" w:rsidRPr="00AA0275" w:rsidRDefault="00D73BFF" w:rsidP="00074AAA">
          <w:pPr>
            <w:pStyle w:val="Sraopastraipa"/>
            <w:numPr>
              <w:ilvl w:val="0"/>
              <w:numId w:val="4"/>
            </w:numPr>
            <w:spacing w:after="0"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SPECIALIOJI DALIS.................................................................................................</w:t>
          </w:r>
          <w:r w:rsidR="007A4250" w:rsidRPr="00AA0275">
            <w:rPr>
              <w:rFonts w:ascii="Times New Roman" w:hAnsi="Times New Roman" w:cs="Times New Roman"/>
              <w:sz w:val="24"/>
              <w:szCs w:val="24"/>
            </w:rPr>
            <w:t>..</w:t>
          </w:r>
          <w:r w:rsidRPr="00AA0275">
            <w:rPr>
              <w:rFonts w:ascii="Times New Roman" w:hAnsi="Times New Roman" w:cs="Times New Roman"/>
              <w:sz w:val="24"/>
              <w:szCs w:val="24"/>
            </w:rPr>
            <w:t>..</w:t>
          </w:r>
          <w:r w:rsidR="00470C81">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 xml:space="preserve"> 15</w:t>
          </w:r>
        </w:p>
        <w:p w14:paraId="0F00C184" w14:textId="3323FA5A" w:rsidR="0030741F" w:rsidRPr="00AA0275" w:rsidRDefault="00BE6B17" w:rsidP="00074AAA">
          <w:pPr>
            <w:pStyle w:val="Sraopastraipa"/>
            <w:numPr>
              <w:ilvl w:val="1"/>
              <w:numId w:val="4"/>
            </w:numPr>
            <w:spacing w:after="0"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Prioritetinių sričių identifikavimas........................................................................</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A71F64">
            <w:rPr>
              <w:rFonts w:ascii="Times New Roman" w:hAnsi="Times New Roman" w:cs="Times New Roman"/>
              <w:sz w:val="24"/>
              <w:szCs w:val="24"/>
            </w:rPr>
            <w:t>....</w:t>
          </w:r>
          <w:r w:rsidR="002A2609">
            <w:rPr>
              <w:rFonts w:ascii="Times New Roman" w:hAnsi="Times New Roman" w:cs="Times New Roman"/>
              <w:sz w:val="24"/>
              <w:szCs w:val="24"/>
            </w:rPr>
            <w:t>...</w:t>
          </w:r>
          <w:r w:rsidR="00074AAA">
            <w:rPr>
              <w:rFonts w:ascii="Times New Roman" w:hAnsi="Times New Roman" w:cs="Times New Roman"/>
              <w:sz w:val="24"/>
              <w:szCs w:val="24"/>
            </w:rPr>
            <w:t>15</w:t>
          </w:r>
        </w:p>
        <w:p w14:paraId="2B0C9057" w14:textId="449D20B7" w:rsidR="00BE6B17" w:rsidRPr="00AA0275" w:rsidRDefault="0089186A" w:rsidP="00074AAA">
          <w:pPr>
            <w:pStyle w:val="Sraopastraipa"/>
            <w:numPr>
              <w:ilvl w:val="2"/>
              <w:numId w:val="4"/>
            </w:numPr>
            <w:spacing w:after="0"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 xml:space="preserve">Išvengiamų </w:t>
          </w:r>
          <w:proofErr w:type="spellStart"/>
          <w:r w:rsidRPr="00AA0275">
            <w:rPr>
              <w:rFonts w:ascii="Times New Roman" w:hAnsi="Times New Roman" w:cs="Times New Roman"/>
              <w:sz w:val="24"/>
              <w:szCs w:val="24"/>
            </w:rPr>
            <w:t>hospitalizacijų</w:t>
          </w:r>
          <w:proofErr w:type="spellEnd"/>
          <w:r w:rsidRPr="00AA0275">
            <w:rPr>
              <w:rFonts w:ascii="Times New Roman" w:hAnsi="Times New Roman" w:cs="Times New Roman"/>
              <w:sz w:val="24"/>
              <w:szCs w:val="24"/>
            </w:rPr>
            <w:t xml:space="preserve"> skaičius 1 000 gyventojų</w:t>
          </w:r>
          <w:r>
            <w:rPr>
              <w:rFonts w:ascii="Times New Roman" w:hAnsi="Times New Roman" w:cs="Times New Roman"/>
              <w:sz w:val="24"/>
              <w:szCs w:val="24"/>
            </w:rPr>
            <w:t>...........</w:t>
          </w:r>
          <w:r w:rsidR="00BE6B17" w:rsidRPr="00AA0275">
            <w:rPr>
              <w:rFonts w:ascii="Times New Roman" w:hAnsi="Times New Roman" w:cs="Times New Roman"/>
              <w:sz w:val="24"/>
              <w:szCs w:val="24"/>
            </w:rPr>
            <w:t>...............</w:t>
          </w:r>
          <w:r w:rsidR="00F10442" w:rsidRPr="00AA0275">
            <w:rPr>
              <w:rFonts w:ascii="Times New Roman" w:hAnsi="Times New Roman" w:cs="Times New Roman"/>
              <w:sz w:val="24"/>
              <w:szCs w:val="24"/>
            </w:rPr>
            <w:t>.</w:t>
          </w:r>
          <w:r w:rsidR="00BE6B17" w:rsidRPr="00AA0275">
            <w:rPr>
              <w:rFonts w:ascii="Times New Roman" w:hAnsi="Times New Roman" w:cs="Times New Roman"/>
              <w:sz w:val="24"/>
              <w:szCs w:val="24"/>
            </w:rPr>
            <w:t>.....</w:t>
          </w:r>
          <w:r w:rsidR="00470C81">
            <w:rPr>
              <w:rFonts w:ascii="Times New Roman" w:hAnsi="Times New Roman" w:cs="Times New Roman"/>
              <w:sz w:val="24"/>
              <w:szCs w:val="24"/>
            </w:rPr>
            <w:t>.</w:t>
          </w:r>
          <w:r w:rsidR="00BE6B17"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A71F64">
            <w:rPr>
              <w:rFonts w:ascii="Times New Roman" w:hAnsi="Times New Roman" w:cs="Times New Roman"/>
              <w:sz w:val="24"/>
              <w:szCs w:val="24"/>
            </w:rPr>
            <w:t>...</w:t>
          </w:r>
          <w:r w:rsidR="002A2609">
            <w:rPr>
              <w:rFonts w:ascii="Times New Roman" w:hAnsi="Times New Roman" w:cs="Times New Roman"/>
              <w:sz w:val="24"/>
              <w:szCs w:val="24"/>
            </w:rPr>
            <w:t>.</w:t>
          </w:r>
          <w:r w:rsidR="00037E42">
            <w:rPr>
              <w:rFonts w:ascii="Times New Roman" w:hAnsi="Times New Roman" w:cs="Times New Roman"/>
              <w:sz w:val="24"/>
              <w:szCs w:val="24"/>
            </w:rPr>
            <w:t xml:space="preserve"> 15</w:t>
          </w:r>
        </w:p>
        <w:p w14:paraId="1C0A139A" w14:textId="16A73FB5" w:rsidR="00BE6B17" w:rsidRPr="009653ED" w:rsidRDefault="009653ED" w:rsidP="00074AAA">
          <w:pPr>
            <w:pStyle w:val="Sraopastraipa"/>
            <w:numPr>
              <w:ilvl w:val="2"/>
              <w:numId w:val="4"/>
            </w:numPr>
            <w:spacing w:after="0" w:line="240" w:lineRule="auto"/>
            <w:rPr>
              <w:rFonts w:ascii="Times New Roman" w:hAnsi="Times New Roman" w:cs="Times New Roman"/>
              <w:sz w:val="24"/>
              <w:szCs w:val="24"/>
            </w:rPr>
          </w:pPr>
          <w:r w:rsidRPr="009653ED">
            <w:rPr>
              <w:rFonts w:ascii="Times New Roman" w:hAnsi="Times New Roman" w:cs="Times New Roman"/>
              <w:sz w:val="24"/>
              <w:szCs w:val="24"/>
            </w:rPr>
            <w:t xml:space="preserve">1 m. vaikų difterijos, stabligės, kokliušo, poliomielito, </w:t>
          </w:r>
          <w:proofErr w:type="spellStart"/>
          <w:r w:rsidRPr="009653ED">
            <w:rPr>
              <w:rFonts w:ascii="Times New Roman" w:hAnsi="Times New Roman" w:cs="Times New Roman"/>
              <w:sz w:val="24"/>
              <w:szCs w:val="24"/>
            </w:rPr>
            <w:t>Haemophilus</w:t>
          </w:r>
          <w:proofErr w:type="spellEnd"/>
          <w:r w:rsidRPr="009653ED">
            <w:rPr>
              <w:rFonts w:ascii="Times New Roman" w:hAnsi="Times New Roman" w:cs="Times New Roman"/>
              <w:sz w:val="24"/>
              <w:szCs w:val="24"/>
            </w:rPr>
            <w:t xml:space="preserve"> </w:t>
          </w:r>
          <w:proofErr w:type="spellStart"/>
          <w:r w:rsidRPr="009653ED">
            <w:rPr>
              <w:rFonts w:ascii="Times New Roman" w:hAnsi="Times New Roman" w:cs="Times New Roman"/>
              <w:sz w:val="24"/>
              <w:szCs w:val="24"/>
            </w:rPr>
            <w:t>influenzae</w:t>
          </w:r>
          <w:proofErr w:type="spellEnd"/>
          <w:r w:rsidRPr="009653ED">
            <w:rPr>
              <w:rFonts w:ascii="Times New Roman" w:hAnsi="Times New Roman" w:cs="Times New Roman"/>
              <w:sz w:val="24"/>
              <w:szCs w:val="24"/>
            </w:rPr>
            <w:t xml:space="preserve"> B skiepijimo apimtys.</w:t>
          </w:r>
          <w:r>
            <w:rPr>
              <w:rFonts w:ascii="Times New Roman" w:hAnsi="Times New Roman" w:cs="Times New Roman"/>
              <w:sz w:val="24"/>
              <w:szCs w:val="24"/>
            </w:rPr>
            <w:t>...................................................................................</w:t>
          </w:r>
          <w:r w:rsidR="0089186A" w:rsidRPr="009653ED">
            <w:rPr>
              <w:rFonts w:ascii="Times New Roman" w:hAnsi="Times New Roman" w:cs="Times New Roman"/>
              <w:sz w:val="24"/>
              <w:szCs w:val="24"/>
            </w:rPr>
            <w:t>..</w:t>
          </w:r>
          <w:r w:rsidR="00470C81" w:rsidRPr="009653ED">
            <w:rPr>
              <w:rFonts w:ascii="Times New Roman" w:hAnsi="Times New Roman" w:cs="Times New Roman"/>
              <w:sz w:val="24"/>
              <w:szCs w:val="24"/>
            </w:rPr>
            <w:t>.</w:t>
          </w:r>
          <w:r w:rsidR="00A71F64">
            <w:rPr>
              <w:rFonts w:ascii="Times New Roman" w:hAnsi="Times New Roman" w:cs="Times New Roman"/>
              <w:sz w:val="24"/>
              <w:szCs w:val="24"/>
            </w:rPr>
            <w:t>......</w:t>
          </w:r>
          <w:r w:rsidR="002A2609">
            <w:rPr>
              <w:rFonts w:ascii="Times New Roman" w:hAnsi="Times New Roman" w:cs="Times New Roman"/>
              <w:sz w:val="24"/>
              <w:szCs w:val="24"/>
            </w:rPr>
            <w:t>..</w:t>
          </w:r>
          <w:r w:rsidR="00037E42" w:rsidRPr="009653ED">
            <w:rPr>
              <w:rFonts w:ascii="Times New Roman" w:hAnsi="Times New Roman" w:cs="Times New Roman"/>
              <w:sz w:val="24"/>
              <w:szCs w:val="24"/>
            </w:rPr>
            <w:t xml:space="preserve"> 1</w:t>
          </w:r>
          <w:r w:rsidR="00074AAA">
            <w:rPr>
              <w:rFonts w:ascii="Times New Roman" w:hAnsi="Times New Roman" w:cs="Times New Roman"/>
              <w:sz w:val="24"/>
              <w:szCs w:val="24"/>
            </w:rPr>
            <w:t>7</w:t>
          </w:r>
        </w:p>
        <w:p w14:paraId="499EC50D" w14:textId="2403A97C" w:rsidR="00F45E06" w:rsidRPr="009653ED" w:rsidRDefault="009653ED" w:rsidP="00074AAA">
          <w:pPr>
            <w:pStyle w:val="Sraopastraipa"/>
            <w:numPr>
              <w:ilvl w:val="2"/>
              <w:numId w:val="4"/>
            </w:numPr>
            <w:spacing w:after="0" w:line="240" w:lineRule="auto"/>
            <w:rPr>
              <w:rFonts w:ascii="Times New Roman" w:hAnsi="Times New Roman" w:cs="Times New Roman"/>
              <w:sz w:val="24"/>
              <w:szCs w:val="24"/>
            </w:rPr>
          </w:pPr>
          <w:r w:rsidRPr="009653ED">
            <w:rPr>
              <w:rFonts w:ascii="Times New Roman" w:hAnsi="Times New Roman" w:cs="Times New Roman"/>
              <w:sz w:val="24"/>
              <w:szCs w:val="24"/>
            </w:rPr>
            <w:t>Traumų dėl transporto įvykių (V00-V99) sk. 10 000 gyv</w:t>
          </w:r>
          <w:r>
            <w:rPr>
              <w:rFonts w:ascii="Times New Roman" w:hAnsi="Times New Roman" w:cs="Times New Roman"/>
              <w:sz w:val="24"/>
              <w:szCs w:val="24"/>
            </w:rPr>
            <w:t xml:space="preserve">. </w:t>
          </w:r>
          <w:r w:rsidR="0089186A" w:rsidRPr="009653ED">
            <w:rPr>
              <w:rFonts w:ascii="Times New Roman" w:hAnsi="Times New Roman" w:cs="Times New Roman"/>
              <w:sz w:val="24"/>
              <w:szCs w:val="24"/>
            </w:rPr>
            <w:t>...............</w:t>
          </w:r>
          <w:r w:rsidR="003E584C" w:rsidRPr="009653ED">
            <w:rPr>
              <w:rFonts w:ascii="Times New Roman" w:hAnsi="Times New Roman" w:cs="Times New Roman"/>
              <w:sz w:val="24"/>
              <w:szCs w:val="24"/>
            </w:rPr>
            <w:t>.......</w:t>
          </w:r>
          <w:r w:rsidR="007A4250" w:rsidRPr="009653ED">
            <w:rPr>
              <w:rFonts w:ascii="Times New Roman" w:hAnsi="Times New Roman" w:cs="Times New Roman"/>
              <w:sz w:val="24"/>
              <w:szCs w:val="24"/>
            </w:rPr>
            <w:t>.</w:t>
          </w:r>
          <w:r w:rsidR="00470C81" w:rsidRPr="009653ED">
            <w:rPr>
              <w:rFonts w:ascii="Times New Roman" w:hAnsi="Times New Roman" w:cs="Times New Roman"/>
              <w:sz w:val="24"/>
              <w:szCs w:val="24"/>
            </w:rPr>
            <w:t>.</w:t>
          </w:r>
          <w:r w:rsidR="007A4250" w:rsidRPr="009653ED">
            <w:rPr>
              <w:rFonts w:ascii="Times New Roman" w:hAnsi="Times New Roman" w:cs="Times New Roman"/>
              <w:sz w:val="24"/>
              <w:szCs w:val="24"/>
            </w:rPr>
            <w:t>.</w:t>
          </w:r>
          <w:r w:rsidR="003E584C" w:rsidRPr="009653ED">
            <w:rPr>
              <w:rFonts w:ascii="Times New Roman" w:hAnsi="Times New Roman" w:cs="Times New Roman"/>
              <w:sz w:val="24"/>
              <w:szCs w:val="24"/>
            </w:rPr>
            <w:t>..</w:t>
          </w:r>
          <w:r w:rsidR="00AC1F1E" w:rsidRPr="009653ED">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..18</w:t>
          </w:r>
        </w:p>
        <w:p w14:paraId="6AFA4FD9" w14:textId="585342E3" w:rsidR="0089186A" w:rsidRDefault="0089186A" w:rsidP="00074AAA">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IŠVADOS.............................................................</w:t>
          </w:r>
          <w:r w:rsidR="00EC7F4C">
            <w:rPr>
              <w:rFonts w:ascii="Times New Roman" w:hAnsi="Times New Roman" w:cs="Times New Roman"/>
              <w:sz w:val="24"/>
              <w:szCs w:val="24"/>
            </w:rPr>
            <w:t>..</w:t>
          </w:r>
          <w:r>
            <w:rPr>
              <w:rFonts w:ascii="Times New Roman" w:hAnsi="Times New Roman" w:cs="Times New Roman"/>
              <w:sz w:val="24"/>
              <w:szCs w:val="24"/>
            </w:rPr>
            <w:t>......</w:t>
          </w:r>
          <w:r w:rsidR="00EC7F4C">
            <w:rPr>
              <w:rFonts w:ascii="Times New Roman" w:hAnsi="Times New Roman" w:cs="Times New Roman"/>
              <w:sz w:val="24"/>
              <w:szCs w:val="24"/>
            </w:rPr>
            <w:t>...</w:t>
          </w:r>
          <w:r w:rsidR="009653ED">
            <w:rPr>
              <w:rFonts w:ascii="Times New Roman" w:hAnsi="Times New Roman" w:cs="Times New Roman"/>
              <w:sz w:val="24"/>
              <w:szCs w:val="24"/>
            </w:rPr>
            <w:t>...........................................</w:t>
          </w:r>
          <w:r w:rsidR="00EC7F4C">
            <w:rPr>
              <w:rFonts w:ascii="Times New Roman" w:hAnsi="Times New Roman" w:cs="Times New Roman"/>
              <w:sz w:val="24"/>
              <w:szCs w:val="24"/>
            </w:rPr>
            <w:t>.</w:t>
          </w:r>
          <w:r>
            <w:rPr>
              <w:rFonts w:ascii="Times New Roman" w:hAnsi="Times New Roman" w:cs="Times New Roman"/>
              <w:sz w:val="24"/>
              <w:szCs w:val="24"/>
            </w:rPr>
            <w:t>.......</w:t>
          </w:r>
          <w:r w:rsidR="00470C81">
            <w:rPr>
              <w:rFonts w:ascii="Times New Roman" w:hAnsi="Times New Roman" w:cs="Times New Roman"/>
              <w:sz w:val="24"/>
              <w:szCs w:val="24"/>
            </w:rPr>
            <w:t>.</w:t>
          </w:r>
          <w:r>
            <w:rPr>
              <w:rFonts w:ascii="Times New Roman" w:hAnsi="Times New Roman" w:cs="Times New Roman"/>
              <w:sz w:val="24"/>
              <w:szCs w:val="24"/>
            </w:rPr>
            <w:t>......</w:t>
          </w:r>
          <w:r w:rsidR="00A71F64">
            <w:rPr>
              <w:rFonts w:ascii="Times New Roman" w:hAnsi="Times New Roman" w:cs="Times New Roman"/>
              <w:sz w:val="24"/>
              <w:szCs w:val="24"/>
            </w:rPr>
            <w:t>.........</w:t>
          </w:r>
          <w:r w:rsidR="00892D56">
            <w:rPr>
              <w:rFonts w:ascii="Times New Roman" w:hAnsi="Times New Roman" w:cs="Times New Roman"/>
              <w:sz w:val="24"/>
              <w:szCs w:val="24"/>
            </w:rPr>
            <w:t>2</w:t>
          </w:r>
          <w:r w:rsidR="00C63997">
            <w:rPr>
              <w:rFonts w:ascii="Times New Roman" w:hAnsi="Times New Roman" w:cs="Times New Roman"/>
              <w:sz w:val="24"/>
              <w:szCs w:val="24"/>
            </w:rPr>
            <w:t>1</w:t>
          </w:r>
        </w:p>
        <w:p w14:paraId="4058F9E3" w14:textId="7632CBD7" w:rsidR="009653ED" w:rsidRPr="0089186A" w:rsidRDefault="009653ED" w:rsidP="00074AAA">
          <w:pPr>
            <w:spacing w:after="0" w:line="240" w:lineRule="auto"/>
            <w:ind w:right="-1"/>
            <w:jc w:val="both"/>
            <w:rPr>
              <w:rFonts w:ascii="Times New Roman" w:hAnsi="Times New Roman" w:cs="Times New Roman"/>
              <w:sz w:val="24"/>
              <w:szCs w:val="24"/>
            </w:rPr>
          </w:pPr>
          <w:r w:rsidRPr="009653ED">
            <w:rPr>
              <w:rFonts w:ascii="Times New Roman" w:hAnsi="Times New Roman" w:cs="Times New Roman"/>
              <w:sz w:val="24"/>
              <w:szCs w:val="24"/>
            </w:rPr>
            <w:t>REKOMENDACIJOS</w:t>
          </w:r>
          <w:r>
            <w:rPr>
              <w:rFonts w:ascii="Times New Roman" w:hAnsi="Times New Roman" w:cs="Times New Roman"/>
              <w:sz w:val="24"/>
              <w:szCs w:val="24"/>
            </w:rPr>
            <w:t>...........................................................................................................</w:t>
          </w:r>
          <w:r w:rsidR="00A71F64">
            <w:rPr>
              <w:rFonts w:ascii="Times New Roman" w:hAnsi="Times New Roman" w:cs="Times New Roman"/>
              <w:sz w:val="24"/>
              <w:szCs w:val="24"/>
            </w:rPr>
            <w:t>..........</w:t>
          </w:r>
          <w:r w:rsidR="00C63997">
            <w:rPr>
              <w:rFonts w:ascii="Times New Roman" w:hAnsi="Times New Roman" w:cs="Times New Roman"/>
              <w:sz w:val="24"/>
              <w:szCs w:val="24"/>
            </w:rPr>
            <w:t>...21</w:t>
          </w:r>
          <w:bookmarkStart w:id="1" w:name="_GoBack"/>
          <w:bookmarkEnd w:id="1"/>
        </w:p>
        <w:p w14:paraId="1FD626A7" w14:textId="77777777" w:rsidR="00361F6B" w:rsidRDefault="00074AAA" w:rsidP="00074AAA">
          <w:pPr>
            <w:spacing w:after="0" w:line="240" w:lineRule="auto"/>
            <w:jc w:val="center"/>
          </w:pPr>
        </w:p>
      </w:sdtContent>
    </w:sdt>
    <w:p w14:paraId="7595A104" w14:textId="77777777" w:rsidR="00A272D9" w:rsidRDefault="00A272D9" w:rsidP="00074AAA">
      <w:pPr>
        <w:spacing w:after="0" w:line="240" w:lineRule="auto"/>
        <w:jc w:val="center"/>
        <w:rPr>
          <w:b/>
          <w:bCs/>
        </w:rPr>
      </w:pPr>
    </w:p>
    <w:p w14:paraId="73DA6105" w14:textId="77777777" w:rsidR="002A2609" w:rsidRDefault="002A2609" w:rsidP="00074AAA">
      <w:pPr>
        <w:spacing w:after="0" w:line="240" w:lineRule="auto"/>
        <w:sectPr w:rsidR="002A2609" w:rsidSect="00074AAA">
          <w:pgSz w:w="11906" w:h="16838"/>
          <w:pgMar w:top="1134" w:right="567" w:bottom="1134" w:left="1701" w:header="567" w:footer="567" w:gutter="0"/>
          <w:cols w:space="1296"/>
          <w:titlePg/>
          <w:docGrid w:linePitch="360"/>
        </w:sectPr>
      </w:pPr>
    </w:p>
    <w:p w14:paraId="363C1B2A" w14:textId="77777777" w:rsidR="007A2D7C" w:rsidRDefault="00A17C7C" w:rsidP="00074AAA">
      <w:pPr>
        <w:pStyle w:val="Antrat1"/>
        <w:spacing w:before="0" w:line="240" w:lineRule="auto"/>
        <w:ind w:firstLine="567"/>
        <w:jc w:val="center"/>
        <w:rPr>
          <w:rFonts w:ascii="Times New Roman" w:hAnsi="Times New Roman" w:cs="Times New Roman"/>
          <w:color w:val="auto"/>
        </w:rPr>
      </w:pPr>
      <w:r w:rsidRPr="006D7D56">
        <w:rPr>
          <w:rFonts w:ascii="Times New Roman" w:hAnsi="Times New Roman" w:cs="Times New Roman"/>
          <w:color w:val="auto"/>
        </w:rPr>
        <w:lastRenderedPageBreak/>
        <w:t>ĮVADAS</w:t>
      </w:r>
      <w:bookmarkEnd w:id="0"/>
    </w:p>
    <w:p w14:paraId="3AEAF9F1" w14:textId="77777777" w:rsidR="006D7D56" w:rsidRPr="006D7D56" w:rsidRDefault="006D7D56" w:rsidP="00074AAA">
      <w:pPr>
        <w:spacing w:after="0" w:line="240" w:lineRule="auto"/>
      </w:pPr>
    </w:p>
    <w:p w14:paraId="50BC2A69" w14:textId="4C9E138A" w:rsidR="008243E3" w:rsidRDefault="008243E3" w:rsidP="00074AAA">
      <w:pPr>
        <w:spacing w:after="0" w:line="240" w:lineRule="auto"/>
        <w:ind w:firstLine="851"/>
        <w:jc w:val="both"/>
        <w:rPr>
          <w:rFonts w:ascii="Times New Roman" w:hAnsi="Times New Roman" w:cs="Times New Roman"/>
          <w:sz w:val="24"/>
        </w:rPr>
      </w:pPr>
      <w:r w:rsidRPr="008243E3">
        <w:rPr>
          <w:rFonts w:ascii="Times New Roman" w:hAnsi="Times New Roman" w:cs="Times New Roman"/>
          <w:sz w:val="24"/>
        </w:rPr>
        <w:t xml:space="preserve">Visuomenės sveikatos stebėsena Kretingos r. savivaldybėje vykdoma remiantis Bendraisiais savivaldybių visuomenės sveikatos stebėsenos nuostatais, patvirtintais Lietuvos Respublikos sveikatos apsaugos ministro 2003 m. rugpjūčio 11 d. įsakymu Nr. V-488 „Dėl Bendrųjų savivaldybių visuomenės sveikatos stebėsenos nuostatų patvirtinimo“. </w:t>
      </w:r>
    </w:p>
    <w:p w14:paraId="5851E621" w14:textId="77777777" w:rsidR="008243E3" w:rsidRDefault="008243E3" w:rsidP="00074AAA">
      <w:pPr>
        <w:spacing w:after="0" w:line="240" w:lineRule="auto"/>
        <w:ind w:firstLine="851"/>
        <w:jc w:val="both"/>
        <w:rPr>
          <w:rFonts w:ascii="Times New Roman" w:hAnsi="Times New Roman" w:cs="Times New Roman"/>
          <w:sz w:val="24"/>
        </w:rPr>
      </w:pPr>
      <w:r w:rsidRPr="008243E3">
        <w:rPr>
          <w:rFonts w:ascii="Times New Roman" w:hAnsi="Times New Roman" w:cs="Times New Roman"/>
          <w:sz w:val="24"/>
        </w:rPr>
        <w:t xml:space="preserve">Pateikiami rodikliai atspindi kaip įgyvendinami Lietuvos sveikatos 2014–2025 m. strategijos (LSS) tikslai ir jų uždaviniai.    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p>
    <w:p w14:paraId="29D4B272" w14:textId="6760624F" w:rsidR="008243E3" w:rsidRPr="008243E3" w:rsidRDefault="008243E3" w:rsidP="00074AAA">
      <w:pPr>
        <w:spacing w:after="0" w:line="240" w:lineRule="auto"/>
        <w:ind w:firstLine="851"/>
        <w:jc w:val="both"/>
        <w:rPr>
          <w:rFonts w:ascii="Times New Roman" w:hAnsi="Times New Roman" w:cs="Times New Roman"/>
          <w:sz w:val="24"/>
        </w:rPr>
      </w:pPr>
      <w:r w:rsidRPr="008243E3">
        <w:rPr>
          <w:rFonts w:ascii="Times New Roman" w:hAnsi="Times New Roman" w:cs="Times New Roman"/>
          <w:sz w:val="24"/>
        </w:rPr>
        <w:t xml:space="preserve">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priemonėms. Ataskaita parengta naudojantis viešai prieinamais sveikatos </w:t>
      </w:r>
      <w:r>
        <w:rPr>
          <w:rFonts w:ascii="Times New Roman" w:hAnsi="Times New Roman" w:cs="Times New Roman"/>
          <w:sz w:val="24"/>
        </w:rPr>
        <w:t>statistikos duomenų šaltiniais:</w:t>
      </w:r>
    </w:p>
    <w:p w14:paraId="5FCE7AD5" w14:textId="43D7953A" w:rsidR="008243E3" w:rsidRPr="008243E3" w:rsidRDefault="008243E3" w:rsidP="00074AAA">
      <w:pPr>
        <w:pStyle w:val="Sraopastraipa"/>
        <w:numPr>
          <w:ilvl w:val="0"/>
          <w:numId w:val="34"/>
        </w:numPr>
        <w:spacing w:after="0" w:line="240" w:lineRule="auto"/>
        <w:ind w:left="0" w:firstLine="851"/>
        <w:jc w:val="both"/>
        <w:rPr>
          <w:rFonts w:ascii="Times New Roman" w:hAnsi="Times New Roman" w:cs="Times New Roman"/>
          <w:sz w:val="24"/>
        </w:rPr>
      </w:pPr>
      <w:r w:rsidRPr="008243E3">
        <w:rPr>
          <w:rFonts w:ascii="Times New Roman" w:hAnsi="Times New Roman" w:cs="Times New Roman"/>
          <w:sz w:val="24"/>
        </w:rPr>
        <w:t>Lietuvos statistikos departamento Oficialiosios statistikos portalu;</w:t>
      </w:r>
    </w:p>
    <w:p w14:paraId="0F4B244C" w14:textId="75E7279B" w:rsidR="008243E3" w:rsidRPr="008243E3" w:rsidRDefault="008243E3" w:rsidP="00074AAA">
      <w:pPr>
        <w:pStyle w:val="Sraopastraipa"/>
        <w:numPr>
          <w:ilvl w:val="0"/>
          <w:numId w:val="34"/>
        </w:numPr>
        <w:spacing w:after="0" w:line="240" w:lineRule="auto"/>
        <w:ind w:left="0" w:firstLine="851"/>
        <w:jc w:val="both"/>
        <w:rPr>
          <w:rFonts w:ascii="Times New Roman" w:hAnsi="Times New Roman" w:cs="Times New Roman"/>
          <w:sz w:val="24"/>
        </w:rPr>
      </w:pPr>
      <w:r w:rsidRPr="008243E3">
        <w:rPr>
          <w:rFonts w:ascii="Times New Roman" w:hAnsi="Times New Roman" w:cs="Times New Roman"/>
          <w:sz w:val="24"/>
        </w:rPr>
        <w:t xml:space="preserve">Visuomenes sveikatos </w:t>
      </w:r>
      <w:proofErr w:type="spellStart"/>
      <w:r w:rsidRPr="008243E3">
        <w:rPr>
          <w:rFonts w:ascii="Times New Roman" w:hAnsi="Times New Roman" w:cs="Times New Roman"/>
          <w:sz w:val="24"/>
        </w:rPr>
        <w:t>stebėsenos</w:t>
      </w:r>
      <w:proofErr w:type="spellEnd"/>
      <w:r w:rsidRPr="008243E3">
        <w:rPr>
          <w:rFonts w:ascii="Times New Roman" w:hAnsi="Times New Roman" w:cs="Times New Roman"/>
          <w:sz w:val="24"/>
        </w:rPr>
        <w:t xml:space="preserve"> informacine sistema </w:t>
      </w:r>
      <w:proofErr w:type="spellStart"/>
      <w:r w:rsidRPr="008243E3">
        <w:rPr>
          <w:rFonts w:ascii="Times New Roman" w:hAnsi="Times New Roman" w:cs="Times New Roman"/>
          <w:sz w:val="24"/>
        </w:rPr>
        <w:t>sveikstat.hi.lt</w:t>
      </w:r>
      <w:proofErr w:type="spellEnd"/>
    </w:p>
    <w:p w14:paraId="7CFC3EC8" w14:textId="77777777" w:rsidR="002A2609" w:rsidRDefault="002A2609" w:rsidP="002A2609">
      <w:pPr>
        <w:spacing w:after="0" w:line="240" w:lineRule="auto"/>
        <w:ind w:firstLine="851"/>
        <w:jc w:val="both"/>
        <w:rPr>
          <w:rFonts w:ascii="Times New Roman" w:hAnsi="Times New Roman" w:cs="Times New Roman"/>
          <w:sz w:val="24"/>
        </w:rPr>
        <w:sectPr w:rsidR="002A2609" w:rsidSect="002A2609">
          <w:pgSz w:w="11906" w:h="16838"/>
          <w:pgMar w:top="1134" w:right="567" w:bottom="1134" w:left="1701" w:header="567" w:footer="567" w:gutter="0"/>
          <w:cols w:space="1296"/>
          <w:titlePg/>
          <w:docGrid w:linePitch="360"/>
        </w:sectPr>
      </w:pPr>
    </w:p>
    <w:p w14:paraId="23FAA9E1" w14:textId="3FBCFF88" w:rsidR="007A2534" w:rsidRPr="008037FF" w:rsidRDefault="008243E3" w:rsidP="00074AAA">
      <w:pPr>
        <w:pStyle w:val="Sraopastraipa"/>
        <w:numPr>
          <w:ilvl w:val="0"/>
          <w:numId w:val="5"/>
        </w:numPr>
        <w:spacing w:after="0" w:line="240" w:lineRule="auto"/>
        <w:ind w:left="0" w:firstLine="851"/>
        <w:jc w:val="center"/>
        <w:rPr>
          <w:rFonts w:ascii="Times New Roman" w:hAnsi="Times New Roman" w:cs="Times New Roman"/>
          <w:b/>
          <w:sz w:val="28"/>
          <w:szCs w:val="28"/>
        </w:rPr>
      </w:pPr>
      <w:r>
        <w:rPr>
          <w:rFonts w:ascii="Times New Roman" w:hAnsi="Times New Roman" w:cs="Times New Roman"/>
          <w:b/>
          <w:sz w:val="28"/>
          <w:szCs w:val="28"/>
        </w:rPr>
        <w:lastRenderedPageBreak/>
        <w:t>BENDROJI DALIS</w:t>
      </w:r>
    </w:p>
    <w:p w14:paraId="6253DF33" w14:textId="77777777" w:rsidR="00525E58" w:rsidRPr="008037FF" w:rsidRDefault="00525E58" w:rsidP="00074AAA">
      <w:pPr>
        <w:pStyle w:val="Sraopastraipa"/>
        <w:spacing w:after="0" w:line="240" w:lineRule="auto"/>
        <w:ind w:firstLine="567"/>
        <w:jc w:val="center"/>
        <w:rPr>
          <w:rFonts w:ascii="Times New Roman" w:hAnsi="Times New Roman" w:cs="Times New Roman"/>
          <w:b/>
          <w:sz w:val="28"/>
          <w:szCs w:val="28"/>
        </w:rPr>
      </w:pPr>
    </w:p>
    <w:p w14:paraId="46A685C9" w14:textId="7F0EE7E8" w:rsidR="00986390" w:rsidRPr="009B2E08" w:rsidRDefault="00EB4990" w:rsidP="00074AAA">
      <w:pPr>
        <w:pStyle w:val="Sraopastraipa"/>
        <w:numPr>
          <w:ilvl w:val="1"/>
          <w:numId w:val="5"/>
        </w:numPr>
        <w:spacing w:after="0" w:line="24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t xml:space="preserve"> </w:t>
      </w:r>
      <w:r w:rsidR="00986390" w:rsidRPr="009B2E08">
        <w:rPr>
          <w:rFonts w:ascii="Times New Roman" w:hAnsi="Times New Roman" w:cs="Times New Roman"/>
          <w:b/>
          <w:sz w:val="24"/>
          <w:szCs w:val="24"/>
        </w:rPr>
        <w:t>Gyventojai</w:t>
      </w:r>
    </w:p>
    <w:p w14:paraId="2BDEFF4C" w14:textId="77777777"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2020</w:t>
      </w:r>
      <w:r>
        <w:rPr>
          <w:rFonts w:ascii="Times New Roman" w:hAnsi="Times New Roman" w:cs="Times New Roman"/>
          <w:sz w:val="24"/>
          <w:szCs w:val="24"/>
        </w:rPr>
        <w:t xml:space="preserve"> m. pradžioje Lietuvos Respublikoje nuolatinis gyventojų skaičius buvo </w:t>
      </w:r>
      <w:r w:rsidRPr="00060049">
        <w:rPr>
          <w:rFonts w:ascii="Times New Roman" w:hAnsi="Times New Roman" w:cs="Times New Roman"/>
          <w:color w:val="333333"/>
          <w:sz w:val="24"/>
          <w:szCs w:val="24"/>
          <w:shd w:val="clear" w:color="auto" w:fill="FFFFFF"/>
        </w:rPr>
        <w:t>2 794 090</w:t>
      </w:r>
      <w:r>
        <w:rPr>
          <w:rFonts w:ascii="Times New Roman" w:hAnsi="Times New Roman" w:cs="Times New Roman"/>
          <w:sz w:val="24"/>
          <w:szCs w:val="24"/>
        </w:rPr>
        <w:t xml:space="preserve"> asmenų. </w:t>
      </w:r>
      <w:r w:rsidRPr="005504B8">
        <w:rPr>
          <w:rFonts w:ascii="Times New Roman" w:hAnsi="Times New Roman" w:cs="Times New Roman"/>
          <w:sz w:val="24"/>
          <w:szCs w:val="24"/>
        </w:rPr>
        <w:t>2019 m. pradžioje nuolatinis gyventojų skaičius</w:t>
      </w:r>
      <w:r>
        <w:rPr>
          <w:rFonts w:ascii="Times New Roman" w:hAnsi="Times New Roman" w:cs="Times New Roman"/>
          <w:sz w:val="24"/>
          <w:szCs w:val="24"/>
        </w:rPr>
        <w:t xml:space="preserve"> – </w:t>
      </w:r>
      <w:r w:rsidRPr="005504B8">
        <w:rPr>
          <w:rFonts w:ascii="Times New Roman" w:hAnsi="Times New Roman" w:cs="Times New Roman"/>
          <w:sz w:val="24"/>
          <w:szCs w:val="24"/>
        </w:rPr>
        <w:t>2 794 184 asmenys</w:t>
      </w:r>
      <w:r>
        <w:rPr>
          <w:rFonts w:ascii="Times New Roman" w:hAnsi="Times New Roman" w:cs="Times New Roman"/>
          <w:sz w:val="24"/>
          <w:szCs w:val="24"/>
        </w:rPr>
        <w:t xml:space="preserve">, o </w:t>
      </w:r>
      <w:r>
        <w:rPr>
          <w:rFonts w:ascii="Times New Roman" w:hAnsi="Times New Roman" w:cs="Times New Roman"/>
          <w:sz w:val="24"/>
          <w:szCs w:val="24"/>
          <w:lang w:val="en-US"/>
        </w:rPr>
        <w:t>2018</w:t>
      </w:r>
      <w:r>
        <w:rPr>
          <w:rFonts w:ascii="Times New Roman" w:hAnsi="Times New Roman" w:cs="Times New Roman"/>
          <w:sz w:val="24"/>
          <w:szCs w:val="24"/>
        </w:rPr>
        <w:t xml:space="preserve"> m. pradžioje </w:t>
      </w:r>
      <w:r w:rsidRPr="005504B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504B8">
        <w:rPr>
          <w:rFonts w:ascii="Times New Roman" w:hAnsi="Times New Roman" w:cs="Times New Roman"/>
          <w:sz w:val="24"/>
          <w:szCs w:val="24"/>
        </w:rPr>
        <w:t>2 808</w:t>
      </w:r>
      <w:r>
        <w:rPr>
          <w:rFonts w:ascii="Times New Roman" w:hAnsi="Times New Roman" w:cs="Times New Roman"/>
          <w:sz w:val="24"/>
          <w:szCs w:val="24"/>
        </w:rPr>
        <w:t> </w:t>
      </w:r>
      <w:r w:rsidRPr="005504B8">
        <w:rPr>
          <w:rFonts w:ascii="Times New Roman" w:hAnsi="Times New Roman" w:cs="Times New Roman"/>
          <w:sz w:val="24"/>
          <w:szCs w:val="24"/>
        </w:rPr>
        <w:t>901</w:t>
      </w:r>
      <w:r>
        <w:rPr>
          <w:rFonts w:ascii="Times New Roman" w:hAnsi="Times New Roman" w:cs="Times New Roman"/>
          <w:sz w:val="24"/>
          <w:szCs w:val="24"/>
        </w:rPr>
        <w:t xml:space="preserve"> asmuo. Kretingos rajono savivaldybėje </w:t>
      </w:r>
      <w:r>
        <w:rPr>
          <w:rFonts w:ascii="Times New Roman" w:hAnsi="Times New Roman" w:cs="Times New Roman"/>
          <w:sz w:val="24"/>
          <w:szCs w:val="24"/>
          <w:lang w:val="en-US"/>
        </w:rPr>
        <w:t>2020</w:t>
      </w:r>
      <w:r>
        <w:rPr>
          <w:rFonts w:ascii="Times New Roman" w:hAnsi="Times New Roman" w:cs="Times New Roman"/>
          <w:sz w:val="24"/>
          <w:szCs w:val="24"/>
        </w:rPr>
        <w:t xml:space="preserve"> m. pradžioje</w:t>
      </w:r>
      <w:r w:rsidRPr="00060049">
        <w:rPr>
          <w:rFonts w:ascii="Times New Roman" w:hAnsi="Times New Roman" w:cs="Times New Roman"/>
          <w:sz w:val="24"/>
          <w:szCs w:val="24"/>
        </w:rPr>
        <w:t xml:space="preserve"> gyventojų skaičius </w:t>
      </w:r>
      <w:r>
        <w:rPr>
          <w:rFonts w:ascii="Times New Roman" w:hAnsi="Times New Roman" w:cs="Times New Roman"/>
          <w:sz w:val="24"/>
          <w:szCs w:val="24"/>
        </w:rPr>
        <w:t xml:space="preserve">buvo </w:t>
      </w:r>
      <w:r w:rsidRPr="00060049">
        <w:rPr>
          <w:rFonts w:ascii="Times New Roman" w:hAnsi="Times New Roman" w:cs="Times New Roman"/>
          <w:sz w:val="24"/>
          <w:szCs w:val="24"/>
        </w:rPr>
        <w:t>37</w:t>
      </w:r>
      <w:r>
        <w:rPr>
          <w:rFonts w:ascii="Times New Roman" w:hAnsi="Times New Roman" w:cs="Times New Roman"/>
          <w:sz w:val="24"/>
          <w:szCs w:val="24"/>
        </w:rPr>
        <w:t> </w:t>
      </w:r>
      <w:r w:rsidRPr="00060049">
        <w:rPr>
          <w:rFonts w:ascii="Times New Roman" w:hAnsi="Times New Roman" w:cs="Times New Roman"/>
          <w:sz w:val="24"/>
          <w:szCs w:val="24"/>
        </w:rPr>
        <w:t>425</w:t>
      </w:r>
      <w:r>
        <w:rPr>
          <w:rFonts w:ascii="Times New Roman" w:hAnsi="Times New Roman" w:cs="Times New Roman"/>
          <w:sz w:val="24"/>
          <w:szCs w:val="24"/>
        </w:rPr>
        <w:t xml:space="preserve"> asmenys. </w:t>
      </w:r>
      <w:r>
        <w:rPr>
          <w:rFonts w:ascii="Times New Roman" w:hAnsi="Times New Roman" w:cs="Times New Roman"/>
          <w:sz w:val="24"/>
          <w:szCs w:val="24"/>
          <w:lang w:val="en-US"/>
        </w:rPr>
        <w:t xml:space="preserve">2019 m. pradžioje </w:t>
      </w:r>
      <w:r w:rsidRPr="005504B8">
        <w:rPr>
          <w:rFonts w:ascii="Times New Roman" w:eastAsia="Calibri" w:hAnsi="Times New Roman" w:cs="Times New Roman"/>
          <w:sz w:val="24"/>
          <w:szCs w:val="24"/>
        </w:rPr>
        <w:t>–</w:t>
      </w:r>
      <w:r>
        <w:rPr>
          <w:rFonts w:ascii="Times New Roman" w:hAnsi="Times New Roman" w:cs="Times New Roman"/>
          <w:sz w:val="24"/>
          <w:szCs w:val="24"/>
          <w:lang w:val="en-US"/>
        </w:rPr>
        <w:t xml:space="preserve"> </w:t>
      </w:r>
      <w:r w:rsidRPr="000607E5">
        <w:rPr>
          <w:rFonts w:ascii="Times New Roman" w:hAnsi="Times New Roman" w:cs="Times New Roman"/>
          <w:sz w:val="24"/>
          <w:szCs w:val="24"/>
        </w:rPr>
        <w:t>37</w:t>
      </w:r>
      <w:r>
        <w:rPr>
          <w:rFonts w:ascii="Times New Roman" w:hAnsi="Times New Roman" w:cs="Times New Roman"/>
          <w:sz w:val="24"/>
          <w:szCs w:val="24"/>
        </w:rPr>
        <w:t> </w:t>
      </w:r>
      <w:r w:rsidRPr="000607E5">
        <w:rPr>
          <w:rFonts w:ascii="Times New Roman" w:hAnsi="Times New Roman" w:cs="Times New Roman"/>
          <w:sz w:val="24"/>
          <w:szCs w:val="24"/>
        </w:rPr>
        <w:t>575</w:t>
      </w:r>
      <w:r>
        <w:rPr>
          <w:rFonts w:ascii="Times New Roman" w:hAnsi="Times New Roman" w:cs="Times New Roman"/>
          <w:sz w:val="24"/>
          <w:szCs w:val="24"/>
        </w:rPr>
        <w:t xml:space="preserve"> asmenys, </w:t>
      </w:r>
      <w:r>
        <w:rPr>
          <w:rFonts w:ascii="Times New Roman" w:hAnsi="Times New Roman" w:cs="Times New Roman"/>
          <w:sz w:val="24"/>
          <w:szCs w:val="24"/>
          <w:lang w:val="en-US"/>
        </w:rPr>
        <w:t>2018</w:t>
      </w:r>
      <w:r>
        <w:rPr>
          <w:rFonts w:ascii="Times New Roman" w:hAnsi="Times New Roman" w:cs="Times New Roman"/>
          <w:sz w:val="24"/>
          <w:szCs w:val="24"/>
        </w:rPr>
        <w:t xml:space="preserve"> m. pradžioje – </w:t>
      </w:r>
      <w:r w:rsidRPr="000607E5">
        <w:rPr>
          <w:rFonts w:ascii="Times New Roman" w:hAnsi="Times New Roman" w:cs="Times New Roman"/>
          <w:color w:val="333333"/>
          <w:sz w:val="24"/>
          <w:szCs w:val="24"/>
          <w:shd w:val="clear" w:color="auto" w:fill="FFFFFF"/>
        </w:rPr>
        <w:t>37 945</w:t>
      </w:r>
      <w:r>
        <w:rPr>
          <w:rFonts w:ascii="Times New Roman" w:hAnsi="Times New Roman" w:cs="Times New Roman"/>
          <w:sz w:val="24"/>
          <w:szCs w:val="24"/>
        </w:rPr>
        <w:t xml:space="preserve"> asmenys. Kartu su Lietuvos gyventojų skaičiumi mažėja ir Kretingos rajono savivaldybės gyventojų skaičius </w:t>
      </w:r>
      <w:r>
        <w:rPr>
          <w:rFonts w:ascii="Times New Roman" w:hAnsi="Times New Roman" w:cs="Times New Roman"/>
          <w:sz w:val="24"/>
          <w:szCs w:val="24"/>
          <w:lang w:val="en-US"/>
        </w:rPr>
        <w:t>(1</w:t>
      </w:r>
      <w:r>
        <w:rPr>
          <w:rFonts w:ascii="Times New Roman" w:hAnsi="Times New Roman" w:cs="Times New Roman"/>
          <w:sz w:val="24"/>
          <w:szCs w:val="24"/>
        </w:rPr>
        <w:t xml:space="preserve"> pav.). </w:t>
      </w:r>
    </w:p>
    <w:p w14:paraId="24F4DEF4" w14:textId="77777777" w:rsidR="00F0707F" w:rsidRDefault="00F0707F" w:rsidP="00074A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720C8AFC" wp14:editId="50A99B0C">
            <wp:extent cx="6134100" cy="1531620"/>
            <wp:effectExtent l="0" t="0" r="0" b="11430"/>
            <wp:docPr id="1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19F009" w14:textId="77777777" w:rsidR="00F0707F" w:rsidRPr="001510A3" w:rsidRDefault="00F0707F" w:rsidP="00074AAA">
      <w:pPr>
        <w:spacing w:after="0" w:line="240" w:lineRule="auto"/>
        <w:jc w:val="both"/>
        <w:rPr>
          <w:rFonts w:ascii="Times New Roman" w:eastAsia="Calibri" w:hAnsi="Times New Roman" w:cs="Times New Roman"/>
          <w:b/>
          <w:i/>
          <w:sz w:val="24"/>
          <w:szCs w:val="24"/>
        </w:rPr>
      </w:pPr>
      <w:r w:rsidRPr="001510A3">
        <w:rPr>
          <w:rFonts w:ascii="Times New Roman" w:eastAsia="Calibri" w:hAnsi="Times New Roman" w:cs="Times New Roman"/>
          <w:b/>
          <w:i/>
          <w:sz w:val="24"/>
          <w:szCs w:val="24"/>
        </w:rPr>
        <w:t>1 pav. Nuolatinis gyventojų skaičius 201</w:t>
      </w:r>
      <w:r>
        <w:rPr>
          <w:rFonts w:ascii="Times New Roman" w:eastAsia="Calibri" w:hAnsi="Times New Roman" w:cs="Times New Roman"/>
          <w:b/>
          <w:i/>
          <w:sz w:val="24"/>
          <w:szCs w:val="24"/>
          <w:lang w:val="en-US"/>
        </w:rPr>
        <w:t>6</w:t>
      </w:r>
      <w:r w:rsidRPr="001510A3">
        <w:rPr>
          <w:rFonts w:ascii="Times New Roman" w:eastAsia="Calibri" w:hAnsi="Times New Roman" w:cs="Times New Roman"/>
          <w:b/>
          <w:i/>
          <w:sz w:val="24"/>
          <w:szCs w:val="24"/>
        </w:rPr>
        <w:t>-20</w:t>
      </w:r>
      <w:r>
        <w:rPr>
          <w:rFonts w:ascii="Times New Roman" w:eastAsia="Calibri" w:hAnsi="Times New Roman" w:cs="Times New Roman"/>
          <w:b/>
          <w:i/>
          <w:sz w:val="24"/>
          <w:szCs w:val="24"/>
        </w:rPr>
        <w:t>20</w:t>
      </w:r>
      <w:r w:rsidRPr="001510A3">
        <w:rPr>
          <w:rFonts w:ascii="Times New Roman" w:eastAsia="Calibri" w:hAnsi="Times New Roman" w:cs="Times New Roman"/>
          <w:b/>
          <w:i/>
          <w:sz w:val="24"/>
          <w:szCs w:val="24"/>
        </w:rPr>
        <w:t xml:space="preserve"> metų pradžioje LR ir Kretingos r. sav.</w:t>
      </w:r>
    </w:p>
    <w:p w14:paraId="3B1A685B" w14:textId="77777777" w:rsidR="00F0707F" w:rsidRDefault="00F0707F" w:rsidP="002A2609">
      <w:pPr>
        <w:spacing w:after="0" w:line="240" w:lineRule="auto"/>
        <w:jc w:val="both"/>
        <w:rPr>
          <w:rFonts w:ascii="Times New Roman" w:eastAsia="Calibri" w:hAnsi="Times New Roman" w:cs="Times New Roman"/>
          <w:i/>
        </w:rPr>
      </w:pPr>
      <w:r w:rsidRPr="001510A3">
        <w:rPr>
          <w:rFonts w:ascii="Times New Roman" w:eastAsia="Calibri" w:hAnsi="Times New Roman" w:cs="Times New Roman"/>
          <w:i/>
        </w:rPr>
        <w:t>Šaltinis: Lietuvos statistikos departamentas</w:t>
      </w:r>
    </w:p>
    <w:p w14:paraId="7F2231CA" w14:textId="77777777" w:rsidR="00F0707F" w:rsidRPr="000531B1" w:rsidRDefault="00F0707F" w:rsidP="002A2609">
      <w:pPr>
        <w:spacing w:after="0" w:line="240" w:lineRule="auto"/>
        <w:jc w:val="both"/>
        <w:rPr>
          <w:rFonts w:ascii="Times New Roman" w:eastAsia="Calibri" w:hAnsi="Times New Roman" w:cs="Times New Roman"/>
          <w:iCs/>
        </w:rPr>
      </w:pPr>
    </w:p>
    <w:p w14:paraId="5DDCFE34" w14:textId="478124D0"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2020</w:t>
      </w:r>
      <w:r>
        <w:rPr>
          <w:rFonts w:ascii="Times New Roman" w:hAnsi="Times New Roman" w:cs="Times New Roman"/>
          <w:sz w:val="24"/>
          <w:szCs w:val="24"/>
        </w:rPr>
        <w:t xml:space="preserve"> m. pradžioje</w:t>
      </w:r>
      <w:r w:rsidRPr="00750B38">
        <w:t xml:space="preserve"> </w:t>
      </w:r>
      <w:r w:rsidRPr="00F0707F">
        <w:rPr>
          <w:rFonts w:ascii="Times New Roman" w:hAnsi="Times New Roman" w:cs="Times New Roman"/>
          <w:sz w:val="24"/>
        </w:rPr>
        <w:t>Kretingos rajone</w:t>
      </w:r>
      <w:r w:rsidRPr="00F0707F">
        <w:rPr>
          <w:sz w:val="24"/>
        </w:rPr>
        <w:t xml:space="preserve"> </w:t>
      </w:r>
      <w:r w:rsidRPr="00750B38">
        <w:rPr>
          <w:rFonts w:ascii="Times New Roman" w:hAnsi="Times New Roman" w:cs="Times New Roman"/>
          <w:sz w:val="24"/>
          <w:szCs w:val="24"/>
        </w:rPr>
        <w:t>moterų</w:t>
      </w:r>
      <w:r>
        <w:rPr>
          <w:rFonts w:ascii="Times New Roman" w:hAnsi="Times New Roman" w:cs="Times New Roman"/>
          <w:sz w:val="24"/>
          <w:szCs w:val="24"/>
        </w:rPr>
        <w:t xml:space="preserve"> skaičius buvo</w:t>
      </w:r>
      <w:r w:rsidRPr="00750B38">
        <w:rPr>
          <w:rFonts w:ascii="Times New Roman" w:hAnsi="Times New Roman" w:cs="Times New Roman"/>
          <w:sz w:val="24"/>
          <w:szCs w:val="24"/>
        </w:rPr>
        <w:t xml:space="preserve"> 19</w:t>
      </w:r>
      <w:r>
        <w:rPr>
          <w:rFonts w:ascii="Times New Roman" w:hAnsi="Times New Roman" w:cs="Times New Roman"/>
          <w:sz w:val="24"/>
          <w:szCs w:val="24"/>
        </w:rPr>
        <w:t> </w:t>
      </w:r>
      <w:r w:rsidRPr="00750B38">
        <w:rPr>
          <w:rFonts w:ascii="Times New Roman" w:hAnsi="Times New Roman" w:cs="Times New Roman"/>
          <w:sz w:val="24"/>
          <w:szCs w:val="24"/>
        </w:rPr>
        <w:t>762</w:t>
      </w:r>
      <w:r>
        <w:rPr>
          <w:rFonts w:ascii="Times New Roman" w:hAnsi="Times New Roman" w:cs="Times New Roman"/>
          <w:sz w:val="24"/>
          <w:szCs w:val="24"/>
        </w:rPr>
        <w:t xml:space="preserve">, o vyrų – </w:t>
      </w:r>
      <w:r w:rsidRPr="004C626C">
        <w:rPr>
          <w:rFonts w:ascii="Times New Roman" w:hAnsi="Times New Roman" w:cs="Times New Roman"/>
          <w:sz w:val="24"/>
          <w:szCs w:val="24"/>
        </w:rPr>
        <w:t>17</w:t>
      </w:r>
      <w:r>
        <w:rPr>
          <w:rFonts w:ascii="Times New Roman" w:hAnsi="Times New Roman" w:cs="Times New Roman"/>
          <w:sz w:val="24"/>
          <w:szCs w:val="24"/>
        </w:rPr>
        <w:t> </w:t>
      </w:r>
      <w:r w:rsidRPr="004C626C">
        <w:rPr>
          <w:rFonts w:ascii="Times New Roman" w:hAnsi="Times New Roman" w:cs="Times New Roman"/>
          <w:sz w:val="24"/>
          <w:szCs w:val="24"/>
        </w:rPr>
        <w:t>663</w:t>
      </w:r>
      <w:r>
        <w:rPr>
          <w:rFonts w:ascii="Times New Roman" w:hAnsi="Times New Roman" w:cs="Times New Roman"/>
          <w:sz w:val="24"/>
          <w:szCs w:val="24"/>
        </w:rPr>
        <w:t xml:space="preserve">. </w:t>
      </w:r>
      <w:r>
        <w:rPr>
          <w:rFonts w:ascii="Times New Roman" w:hAnsi="Times New Roman" w:cs="Times New Roman"/>
          <w:sz w:val="24"/>
          <w:szCs w:val="24"/>
          <w:lang w:val="en-US"/>
        </w:rPr>
        <w:t>2019</w:t>
      </w:r>
      <w:r>
        <w:rPr>
          <w:rFonts w:ascii="Times New Roman" w:hAnsi="Times New Roman" w:cs="Times New Roman"/>
          <w:sz w:val="24"/>
          <w:szCs w:val="24"/>
        </w:rPr>
        <w:t xml:space="preserve"> m. pradžioje Kretingos rajone gyveno </w:t>
      </w:r>
      <w:r w:rsidRPr="004C626C">
        <w:rPr>
          <w:rFonts w:ascii="Times New Roman" w:hAnsi="Times New Roman" w:cs="Times New Roman"/>
          <w:sz w:val="24"/>
          <w:szCs w:val="24"/>
        </w:rPr>
        <w:t>17</w:t>
      </w:r>
      <w:r>
        <w:rPr>
          <w:rFonts w:ascii="Times New Roman" w:hAnsi="Times New Roman" w:cs="Times New Roman"/>
          <w:sz w:val="24"/>
          <w:szCs w:val="24"/>
        </w:rPr>
        <w:t> </w:t>
      </w:r>
      <w:r w:rsidRPr="004C626C">
        <w:rPr>
          <w:rFonts w:ascii="Times New Roman" w:hAnsi="Times New Roman" w:cs="Times New Roman"/>
          <w:sz w:val="24"/>
          <w:szCs w:val="24"/>
        </w:rPr>
        <w:t>635</w:t>
      </w:r>
      <w:r>
        <w:rPr>
          <w:rFonts w:ascii="Times New Roman" w:hAnsi="Times New Roman" w:cs="Times New Roman"/>
          <w:sz w:val="24"/>
          <w:szCs w:val="24"/>
        </w:rPr>
        <w:t xml:space="preserve"> vyrai ir </w:t>
      </w:r>
      <w:r w:rsidRPr="004C626C">
        <w:rPr>
          <w:rFonts w:ascii="Times New Roman" w:hAnsi="Times New Roman" w:cs="Times New Roman"/>
          <w:sz w:val="24"/>
          <w:szCs w:val="24"/>
        </w:rPr>
        <w:t>19</w:t>
      </w:r>
      <w:r>
        <w:rPr>
          <w:rFonts w:ascii="Times New Roman" w:hAnsi="Times New Roman" w:cs="Times New Roman"/>
          <w:sz w:val="24"/>
          <w:szCs w:val="24"/>
        </w:rPr>
        <w:t> </w:t>
      </w:r>
      <w:r w:rsidRPr="004C626C">
        <w:rPr>
          <w:rFonts w:ascii="Times New Roman" w:hAnsi="Times New Roman" w:cs="Times New Roman"/>
          <w:sz w:val="24"/>
          <w:szCs w:val="24"/>
        </w:rPr>
        <w:t>940</w:t>
      </w:r>
      <w:r>
        <w:rPr>
          <w:rFonts w:ascii="Times New Roman" w:hAnsi="Times New Roman" w:cs="Times New Roman"/>
          <w:sz w:val="24"/>
          <w:szCs w:val="24"/>
        </w:rPr>
        <w:t xml:space="preserve"> moterų. </w:t>
      </w:r>
      <w:r>
        <w:rPr>
          <w:rFonts w:ascii="Times New Roman" w:hAnsi="Times New Roman" w:cs="Times New Roman"/>
          <w:sz w:val="24"/>
          <w:szCs w:val="24"/>
          <w:lang w:val="en-US"/>
        </w:rPr>
        <w:t>2018</w:t>
      </w:r>
      <w:r>
        <w:rPr>
          <w:rFonts w:ascii="Times New Roman" w:hAnsi="Times New Roman" w:cs="Times New Roman"/>
          <w:sz w:val="24"/>
          <w:szCs w:val="24"/>
        </w:rPr>
        <w:t xml:space="preserve"> m. pradžioje – </w:t>
      </w:r>
      <w:r w:rsidRPr="004C626C">
        <w:rPr>
          <w:rFonts w:ascii="Times New Roman" w:hAnsi="Times New Roman" w:cs="Times New Roman"/>
          <w:sz w:val="24"/>
          <w:szCs w:val="24"/>
        </w:rPr>
        <w:t>17 766 vyrai</w:t>
      </w:r>
      <w:r>
        <w:rPr>
          <w:rFonts w:ascii="Times New Roman" w:hAnsi="Times New Roman" w:cs="Times New Roman"/>
          <w:sz w:val="24"/>
          <w:szCs w:val="24"/>
        </w:rPr>
        <w:t xml:space="preserve"> ir </w:t>
      </w:r>
      <w:r w:rsidRPr="004C626C">
        <w:rPr>
          <w:rFonts w:ascii="Times New Roman" w:hAnsi="Times New Roman" w:cs="Times New Roman"/>
          <w:sz w:val="24"/>
          <w:szCs w:val="24"/>
        </w:rPr>
        <w:t>20 179 moterys</w:t>
      </w:r>
      <w:r>
        <w:rPr>
          <w:rFonts w:ascii="Times New Roman" w:hAnsi="Times New Roman" w:cs="Times New Roman"/>
          <w:sz w:val="24"/>
          <w:szCs w:val="24"/>
        </w:rPr>
        <w:t xml:space="preserve">. Kasmet Kretingos rajone nustatomas mažėjantis vyrų ir moterų skaičius. </w:t>
      </w:r>
    </w:p>
    <w:p w14:paraId="0210F96B" w14:textId="77777777" w:rsidR="00F0707F" w:rsidRDefault="00F0707F" w:rsidP="00074AAA">
      <w:pPr>
        <w:spacing w:after="0" w:line="240" w:lineRule="auto"/>
        <w:ind w:firstLine="567"/>
        <w:jc w:val="both"/>
        <w:rPr>
          <w:rFonts w:ascii="Times New Roman" w:hAnsi="Times New Roman" w:cs="Times New Roman"/>
          <w:noProof/>
          <w:sz w:val="24"/>
          <w:szCs w:val="24"/>
        </w:rPr>
      </w:pPr>
      <w:r>
        <w:rPr>
          <w:rFonts w:ascii="Times New Roman" w:hAnsi="Times New Roman" w:cs="Times New Roman"/>
          <w:sz w:val="24"/>
          <w:szCs w:val="24"/>
          <w:lang w:val="en-US"/>
        </w:rPr>
        <w:t>2020</w:t>
      </w:r>
      <w:r>
        <w:rPr>
          <w:rFonts w:ascii="Times New Roman" w:hAnsi="Times New Roman" w:cs="Times New Roman"/>
          <w:sz w:val="24"/>
          <w:szCs w:val="24"/>
        </w:rPr>
        <w:t xml:space="preserve"> m. pradžioje Kretingos mieste gyveno </w:t>
      </w:r>
      <w:r w:rsidRPr="00D62526">
        <w:rPr>
          <w:rFonts w:ascii="Times New Roman" w:hAnsi="Times New Roman" w:cs="Times New Roman"/>
          <w:sz w:val="24"/>
          <w:szCs w:val="24"/>
        </w:rPr>
        <w:t>17</w:t>
      </w:r>
      <w:r>
        <w:rPr>
          <w:rFonts w:ascii="Times New Roman" w:hAnsi="Times New Roman" w:cs="Times New Roman"/>
          <w:sz w:val="24"/>
          <w:szCs w:val="24"/>
        </w:rPr>
        <w:t> </w:t>
      </w:r>
      <w:r w:rsidRPr="00D62526">
        <w:rPr>
          <w:rFonts w:ascii="Times New Roman" w:hAnsi="Times New Roman" w:cs="Times New Roman"/>
          <w:sz w:val="24"/>
          <w:szCs w:val="24"/>
        </w:rPr>
        <w:t>946</w:t>
      </w:r>
      <w:r>
        <w:rPr>
          <w:rFonts w:ascii="Times New Roman" w:hAnsi="Times New Roman" w:cs="Times New Roman"/>
          <w:sz w:val="24"/>
          <w:szCs w:val="24"/>
        </w:rPr>
        <w:t xml:space="preserve"> asmenys, o kaime – </w:t>
      </w:r>
      <w:r w:rsidRPr="00D62526">
        <w:rPr>
          <w:rFonts w:ascii="Times New Roman" w:hAnsi="Times New Roman" w:cs="Times New Roman"/>
          <w:sz w:val="24"/>
          <w:szCs w:val="24"/>
        </w:rPr>
        <w:t>19</w:t>
      </w:r>
      <w:r>
        <w:rPr>
          <w:rFonts w:ascii="Times New Roman" w:hAnsi="Times New Roman" w:cs="Times New Roman"/>
          <w:sz w:val="24"/>
          <w:szCs w:val="24"/>
        </w:rPr>
        <w:t> </w:t>
      </w:r>
      <w:r w:rsidRPr="00D62526">
        <w:rPr>
          <w:rFonts w:ascii="Times New Roman" w:hAnsi="Times New Roman" w:cs="Times New Roman"/>
          <w:sz w:val="24"/>
          <w:szCs w:val="24"/>
        </w:rPr>
        <w:t>479</w:t>
      </w:r>
      <w:r>
        <w:rPr>
          <w:rFonts w:ascii="Times New Roman" w:hAnsi="Times New Roman" w:cs="Times New Roman"/>
          <w:sz w:val="24"/>
          <w:szCs w:val="24"/>
        </w:rPr>
        <w:t xml:space="preserve"> asmenys </w:t>
      </w:r>
      <w:r>
        <w:rPr>
          <w:rFonts w:ascii="Times New Roman" w:hAnsi="Times New Roman" w:cs="Times New Roman"/>
          <w:sz w:val="24"/>
          <w:szCs w:val="24"/>
          <w:lang w:val="en-US"/>
        </w:rPr>
        <w:t>(2</w:t>
      </w:r>
      <w:r>
        <w:rPr>
          <w:rFonts w:ascii="Times New Roman" w:hAnsi="Times New Roman" w:cs="Times New Roman"/>
          <w:sz w:val="24"/>
          <w:szCs w:val="24"/>
        </w:rPr>
        <w:t xml:space="preserve"> pav.).</w:t>
      </w:r>
      <w:r w:rsidRPr="00D62526">
        <w:rPr>
          <w:rFonts w:ascii="Times New Roman" w:hAnsi="Times New Roman" w:cs="Times New Roman"/>
          <w:noProof/>
          <w:sz w:val="24"/>
          <w:szCs w:val="24"/>
        </w:rPr>
        <w:t xml:space="preserve"> </w:t>
      </w:r>
    </w:p>
    <w:p w14:paraId="603D4042" w14:textId="77777777" w:rsidR="00F0707F" w:rsidRDefault="00F0707F" w:rsidP="00074A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45C0311B" wp14:editId="3CAB6384">
            <wp:extent cx="6134100" cy="1760220"/>
            <wp:effectExtent l="0" t="0" r="0" b="11430"/>
            <wp:docPr id="18"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D6FB46" w14:textId="77777777" w:rsidR="00F0707F" w:rsidRPr="008037FF" w:rsidRDefault="00F0707F" w:rsidP="00074AAA">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2 pav. Gyventojų pasiskirstymas pagal gyvenamąją vietovę Kretingos r. sav.</w:t>
      </w:r>
    </w:p>
    <w:p w14:paraId="5A7267FF" w14:textId="77777777" w:rsidR="00F0707F" w:rsidRDefault="00F0707F" w:rsidP="002A2609">
      <w:pPr>
        <w:spacing w:after="0" w:line="240" w:lineRule="auto"/>
        <w:jc w:val="both"/>
        <w:rPr>
          <w:rFonts w:ascii="Times New Roman" w:hAnsi="Times New Roman" w:cs="Times New Roman"/>
          <w:i/>
        </w:rPr>
      </w:pPr>
      <w:r w:rsidRPr="008037FF">
        <w:rPr>
          <w:rFonts w:ascii="Times New Roman" w:hAnsi="Times New Roman" w:cs="Times New Roman"/>
          <w:i/>
        </w:rPr>
        <w:t>Šaltinis: Lietuvos statistikos departamentas</w:t>
      </w:r>
    </w:p>
    <w:p w14:paraId="165EE02D" w14:textId="77777777" w:rsidR="00F0707F" w:rsidRDefault="00F0707F" w:rsidP="00074AAA">
      <w:pPr>
        <w:spacing w:after="0" w:line="240" w:lineRule="auto"/>
        <w:ind w:firstLine="567"/>
        <w:jc w:val="both"/>
        <w:rPr>
          <w:rFonts w:ascii="Times New Roman" w:hAnsi="Times New Roman" w:cs="Times New Roman"/>
          <w:sz w:val="24"/>
          <w:szCs w:val="24"/>
        </w:rPr>
      </w:pPr>
    </w:p>
    <w:p w14:paraId="0DAAE5A7" w14:textId="10749DA3"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2020 m. pradžioje vidutinis (</w:t>
      </w:r>
      <w:proofErr w:type="spellStart"/>
      <w:r>
        <w:rPr>
          <w:rFonts w:ascii="Times New Roman" w:hAnsi="Times New Roman" w:cs="Times New Roman"/>
          <w:sz w:val="24"/>
          <w:szCs w:val="24"/>
        </w:rPr>
        <w:t>medianinis</w:t>
      </w:r>
      <w:proofErr w:type="spellEnd"/>
      <w:r>
        <w:rPr>
          <w:rFonts w:ascii="Times New Roman" w:hAnsi="Times New Roman" w:cs="Times New Roman"/>
          <w:sz w:val="24"/>
          <w:szCs w:val="24"/>
        </w:rPr>
        <w:t xml:space="preserve">) Lietuvos gyventojų skaičius buvo </w:t>
      </w:r>
      <w:r>
        <w:rPr>
          <w:rFonts w:ascii="Times New Roman" w:hAnsi="Times New Roman" w:cs="Times New Roman"/>
          <w:sz w:val="24"/>
          <w:szCs w:val="24"/>
          <w:lang w:val="en-US"/>
        </w:rPr>
        <w:t>44</w:t>
      </w:r>
      <w:r>
        <w:rPr>
          <w:rFonts w:ascii="Times New Roman" w:hAnsi="Times New Roman" w:cs="Times New Roman"/>
          <w:sz w:val="24"/>
          <w:szCs w:val="24"/>
        </w:rPr>
        <w:t xml:space="preserve"> metai (vyrų – </w:t>
      </w:r>
      <w:r>
        <w:rPr>
          <w:rFonts w:ascii="Times New Roman" w:hAnsi="Times New Roman" w:cs="Times New Roman"/>
          <w:sz w:val="24"/>
          <w:szCs w:val="24"/>
          <w:lang w:val="en-US"/>
        </w:rPr>
        <w:t xml:space="preserve">40 m., </w:t>
      </w:r>
      <w:r w:rsidRPr="00B665AA">
        <w:rPr>
          <w:rFonts w:ascii="Times New Roman" w:hAnsi="Times New Roman" w:cs="Times New Roman"/>
          <w:sz w:val="24"/>
          <w:szCs w:val="24"/>
        </w:rPr>
        <w:t>moterų</w:t>
      </w:r>
      <w:r>
        <w:rPr>
          <w:rFonts w:ascii="Times New Roman" w:hAnsi="Times New Roman" w:cs="Times New Roman"/>
          <w:sz w:val="24"/>
          <w:szCs w:val="24"/>
        </w:rPr>
        <w:t xml:space="preserve"> – </w:t>
      </w:r>
      <w:r>
        <w:rPr>
          <w:rFonts w:ascii="Times New Roman" w:hAnsi="Times New Roman" w:cs="Times New Roman"/>
          <w:sz w:val="24"/>
          <w:szCs w:val="24"/>
          <w:lang w:val="en-US"/>
        </w:rPr>
        <w:t>47</w:t>
      </w:r>
      <w:r>
        <w:rPr>
          <w:rFonts w:ascii="Times New Roman" w:hAnsi="Times New Roman" w:cs="Times New Roman"/>
          <w:sz w:val="24"/>
          <w:szCs w:val="24"/>
        </w:rPr>
        <w:t xml:space="preserve"> m.). Kretingos rajono savivaldybės gyventojų vidutinis (</w:t>
      </w:r>
      <w:proofErr w:type="spellStart"/>
      <w:r>
        <w:rPr>
          <w:rFonts w:ascii="Times New Roman" w:hAnsi="Times New Roman" w:cs="Times New Roman"/>
          <w:sz w:val="24"/>
          <w:szCs w:val="24"/>
        </w:rPr>
        <w:t>medianinis</w:t>
      </w:r>
      <w:proofErr w:type="spellEnd"/>
      <w:r>
        <w:rPr>
          <w:rFonts w:ascii="Times New Roman" w:hAnsi="Times New Roman" w:cs="Times New Roman"/>
          <w:sz w:val="24"/>
          <w:szCs w:val="24"/>
        </w:rPr>
        <w:t xml:space="preserve">) gyventojų amžius buvo 45 metai (vyrų </w:t>
      </w:r>
      <w:r>
        <w:rPr>
          <w:rFonts w:ascii="Times New Roman" w:hAnsi="Times New Roman" w:cs="Times New Roman"/>
          <w:sz w:val="24"/>
          <w:szCs w:val="24"/>
          <w:lang w:val="en-US"/>
        </w:rPr>
        <w:t>– 41</w:t>
      </w:r>
      <w:r w:rsidR="004D3AA2">
        <w:rPr>
          <w:rFonts w:ascii="Times New Roman" w:hAnsi="Times New Roman" w:cs="Times New Roman"/>
          <w:sz w:val="24"/>
          <w:szCs w:val="24"/>
          <w:lang w:val="en-US"/>
        </w:rPr>
        <w:t xml:space="preserve"> </w:t>
      </w:r>
      <w:r>
        <w:rPr>
          <w:rFonts w:ascii="Times New Roman" w:hAnsi="Times New Roman" w:cs="Times New Roman"/>
          <w:sz w:val="24"/>
          <w:szCs w:val="24"/>
        </w:rPr>
        <w:t xml:space="preserve">m., moterų – </w:t>
      </w:r>
      <w:r>
        <w:rPr>
          <w:rFonts w:ascii="Times New Roman" w:hAnsi="Times New Roman" w:cs="Times New Roman"/>
          <w:sz w:val="24"/>
          <w:szCs w:val="24"/>
          <w:lang w:val="en-US"/>
        </w:rPr>
        <w:t>48</w:t>
      </w:r>
      <w:r>
        <w:rPr>
          <w:rFonts w:ascii="Times New Roman" w:hAnsi="Times New Roman" w:cs="Times New Roman"/>
          <w:sz w:val="24"/>
          <w:szCs w:val="24"/>
        </w:rPr>
        <w:t xml:space="preserve"> m.). </w:t>
      </w:r>
    </w:p>
    <w:p w14:paraId="703901D8" w14:textId="3DDD6256" w:rsidR="00F0707F" w:rsidRDefault="00F0707F" w:rsidP="00074AAA">
      <w:pPr>
        <w:spacing w:after="0" w:line="240" w:lineRule="auto"/>
        <w:ind w:firstLine="567"/>
        <w:jc w:val="both"/>
        <w:rPr>
          <w:rFonts w:ascii="Times New Roman" w:hAnsi="Times New Roman" w:cs="Times New Roman"/>
          <w:sz w:val="24"/>
          <w:szCs w:val="24"/>
        </w:rPr>
      </w:pPr>
      <w:r w:rsidRPr="000A210C">
        <w:rPr>
          <w:rFonts w:ascii="Times New Roman" w:hAnsi="Times New Roman" w:cs="Times New Roman"/>
          <w:sz w:val="24"/>
          <w:szCs w:val="24"/>
        </w:rPr>
        <w:t>Kretingos rajono</w:t>
      </w:r>
      <w:r>
        <w:rPr>
          <w:rFonts w:ascii="Times New Roman" w:hAnsi="Times New Roman" w:cs="Times New Roman"/>
          <w:sz w:val="24"/>
          <w:szCs w:val="24"/>
        </w:rPr>
        <w:t xml:space="preserve"> savivaldybėje </w:t>
      </w:r>
      <w:r>
        <w:rPr>
          <w:rFonts w:ascii="Times New Roman" w:hAnsi="Times New Roman" w:cs="Times New Roman"/>
          <w:sz w:val="24"/>
          <w:szCs w:val="24"/>
          <w:lang w:val="en-US"/>
        </w:rPr>
        <w:t>2020</w:t>
      </w:r>
      <w:r>
        <w:rPr>
          <w:rFonts w:ascii="Times New Roman" w:hAnsi="Times New Roman" w:cs="Times New Roman"/>
          <w:sz w:val="24"/>
          <w:szCs w:val="24"/>
        </w:rPr>
        <w:t xml:space="preserve"> m. pradžioje didesnę gyventojų dalį sudarė darbingo amžiaus žmonės (</w:t>
      </w:r>
      <w:r>
        <w:rPr>
          <w:rFonts w:ascii="Times New Roman" w:hAnsi="Times New Roman" w:cs="Times New Roman"/>
          <w:sz w:val="24"/>
          <w:szCs w:val="24"/>
          <w:lang w:val="en-US"/>
        </w:rPr>
        <w:t>15</w:t>
      </w:r>
      <w:r>
        <w:rPr>
          <w:rFonts w:ascii="Times New Roman" w:hAnsi="Times New Roman" w:cs="Times New Roman"/>
          <w:sz w:val="24"/>
          <w:szCs w:val="24"/>
        </w:rPr>
        <w:t>–</w:t>
      </w:r>
      <w:r>
        <w:rPr>
          <w:rFonts w:ascii="Times New Roman" w:hAnsi="Times New Roman" w:cs="Times New Roman"/>
          <w:sz w:val="24"/>
          <w:szCs w:val="24"/>
          <w:lang w:val="en-US"/>
        </w:rPr>
        <w:t xml:space="preserve">64 </w:t>
      </w:r>
      <w:r>
        <w:rPr>
          <w:rFonts w:ascii="Times New Roman" w:hAnsi="Times New Roman" w:cs="Times New Roman"/>
          <w:sz w:val="24"/>
          <w:szCs w:val="24"/>
        </w:rPr>
        <w:t>m.), antroje vietoje – pensinio amžiaus gyventojai (</w:t>
      </w:r>
      <w:r w:rsidRPr="000A210C">
        <w:rPr>
          <w:rFonts w:ascii="Times New Roman" w:hAnsi="Times New Roman" w:cs="Times New Roman"/>
          <w:sz w:val="24"/>
          <w:szCs w:val="24"/>
        </w:rPr>
        <w:t>65 m. ir vyresni),</w:t>
      </w:r>
      <w:r>
        <w:rPr>
          <w:rFonts w:ascii="Times New Roman" w:hAnsi="Times New Roman" w:cs="Times New Roman"/>
          <w:sz w:val="24"/>
          <w:szCs w:val="24"/>
        </w:rPr>
        <w:t xml:space="preserve"> o trečioje – vaikai (</w:t>
      </w:r>
      <w:r>
        <w:rPr>
          <w:rFonts w:ascii="Times New Roman" w:hAnsi="Times New Roman" w:cs="Times New Roman"/>
          <w:sz w:val="24"/>
          <w:szCs w:val="24"/>
          <w:lang w:val="en-US"/>
        </w:rPr>
        <w:t>0–14</w:t>
      </w:r>
      <w:r>
        <w:rPr>
          <w:rFonts w:ascii="Times New Roman" w:hAnsi="Times New Roman" w:cs="Times New Roman"/>
          <w:sz w:val="24"/>
          <w:szCs w:val="24"/>
        </w:rPr>
        <w:t xml:space="preserve"> m.) (</w:t>
      </w:r>
      <w:r>
        <w:rPr>
          <w:rFonts w:ascii="Times New Roman" w:hAnsi="Times New Roman" w:cs="Times New Roman"/>
          <w:sz w:val="24"/>
          <w:szCs w:val="24"/>
          <w:lang w:val="en-US"/>
        </w:rPr>
        <w:t>3</w:t>
      </w:r>
      <w:r>
        <w:rPr>
          <w:rFonts w:ascii="Times New Roman" w:hAnsi="Times New Roman" w:cs="Times New Roman"/>
          <w:sz w:val="24"/>
          <w:szCs w:val="24"/>
        </w:rPr>
        <w:t xml:space="preserve"> pav.):</w:t>
      </w:r>
    </w:p>
    <w:p w14:paraId="5608B4ED" w14:textId="77777777" w:rsidR="00F0707F" w:rsidRDefault="00F0707F" w:rsidP="00074AAA">
      <w:pPr>
        <w:pStyle w:val="Sraopastraipa"/>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24 064</w:t>
      </w:r>
      <w:r>
        <w:rPr>
          <w:rFonts w:ascii="Times New Roman" w:hAnsi="Times New Roman" w:cs="Times New Roman"/>
          <w:sz w:val="24"/>
          <w:szCs w:val="24"/>
        </w:rPr>
        <w:t xml:space="preserve"> darbingo amžiaus gyventojai (</w:t>
      </w:r>
      <w:r>
        <w:rPr>
          <w:rFonts w:ascii="Times New Roman" w:hAnsi="Times New Roman" w:cs="Times New Roman"/>
          <w:sz w:val="24"/>
          <w:szCs w:val="24"/>
          <w:lang w:val="en-US"/>
        </w:rPr>
        <w:t>64,3 proc.)</w:t>
      </w:r>
    </w:p>
    <w:p w14:paraId="2711D2DF" w14:textId="594000B8" w:rsidR="00F0707F" w:rsidRDefault="00F0707F" w:rsidP="00074AAA">
      <w:pPr>
        <w:pStyle w:val="Sraopastraipa"/>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7 485 pensinio amžiaus gyventojai (</w:t>
      </w:r>
      <w:r>
        <w:rPr>
          <w:rFonts w:ascii="Times New Roman" w:hAnsi="Times New Roman" w:cs="Times New Roman"/>
          <w:sz w:val="24"/>
          <w:szCs w:val="24"/>
          <w:lang w:val="en-US"/>
        </w:rPr>
        <w:t>20</w:t>
      </w:r>
      <w:r>
        <w:rPr>
          <w:rFonts w:ascii="Times New Roman" w:hAnsi="Times New Roman" w:cs="Times New Roman"/>
          <w:sz w:val="24"/>
          <w:szCs w:val="24"/>
        </w:rPr>
        <w:t xml:space="preserve"> proc.)</w:t>
      </w:r>
    </w:p>
    <w:p w14:paraId="5B2D7D9A" w14:textId="4851BE89" w:rsidR="00F0707F" w:rsidRPr="008243E3" w:rsidRDefault="009B2E08" w:rsidP="00074AAA">
      <w:pPr>
        <w:pStyle w:val="Sraopastraipa"/>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i/>
          <w:noProof/>
          <w:lang w:eastAsia="lt-LT"/>
        </w:rPr>
        <w:lastRenderedPageBreak/>
        <w:drawing>
          <wp:anchor distT="0" distB="0" distL="114300" distR="114300" simplePos="0" relativeHeight="251660288" behindDoc="0" locked="0" layoutInCell="1" allowOverlap="1" wp14:anchorId="3A2EB889" wp14:editId="565CA9DB">
            <wp:simplePos x="0" y="0"/>
            <wp:positionH relativeFrom="margin">
              <wp:posOffset>131445</wp:posOffset>
            </wp:positionH>
            <wp:positionV relativeFrom="margin">
              <wp:posOffset>826135</wp:posOffset>
            </wp:positionV>
            <wp:extent cx="6163945" cy="46482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3945" cy="4648200"/>
                    </a:xfrm>
                    <a:prstGeom prst="rect">
                      <a:avLst/>
                    </a:prstGeom>
                    <a:noFill/>
                  </pic:spPr>
                </pic:pic>
              </a:graphicData>
            </a:graphic>
            <wp14:sizeRelH relativeFrom="margin">
              <wp14:pctWidth>0</wp14:pctWidth>
            </wp14:sizeRelH>
            <wp14:sizeRelV relativeFrom="margin">
              <wp14:pctHeight>0</wp14:pctHeight>
            </wp14:sizeRelV>
          </wp:anchor>
        </w:drawing>
      </w:r>
      <w:r w:rsidR="00F0707F">
        <w:rPr>
          <w:rFonts w:ascii="Times New Roman" w:hAnsi="Times New Roman" w:cs="Times New Roman"/>
          <w:sz w:val="24"/>
          <w:szCs w:val="24"/>
        </w:rPr>
        <w:t xml:space="preserve">5 875 vaikai iki </w:t>
      </w:r>
      <w:r w:rsidR="00F0707F">
        <w:rPr>
          <w:rFonts w:ascii="Times New Roman" w:hAnsi="Times New Roman" w:cs="Times New Roman"/>
          <w:sz w:val="24"/>
          <w:szCs w:val="24"/>
          <w:lang w:val="en-US"/>
        </w:rPr>
        <w:t>15</w:t>
      </w:r>
      <w:r w:rsidR="00F0707F">
        <w:rPr>
          <w:rFonts w:ascii="Times New Roman" w:hAnsi="Times New Roman" w:cs="Times New Roman"/>
          <w:sz w:val="24"/>
          <w:szCs w:val="24"/>
        </w:rPr>
        <w:t xml:space="preserve"> m. (</w:t>
      </w:r>
      <w:r w:rsidR="00F0707F">
        <w:rPr>
          <w:rFonts w:ascii="Times New Roman" w:hAnsi="Times New Roman" w:cs="Times New Roman"/>
          <w:sz w:val="24"/>
          <w:szCs w:val="24"/>
          <w:lang w:val="en-US"/>
        </w:rPr>
        <w:t>15,7 proc.)</w:t>
      </w:r>
    </w:p>
    <w:p w14:paraId="7B38532F" w14:textId="78C568C8" w:rsidR="00F0707F" w:rsidRPr="00BF2E46" w:rsidRDefault="00F0707F" w:rsidP="002A2609">
      <w:pPr>
        <w:spacing w:after="0" w:line="240" w:lineRule="auto"/>
        <w:jc w:val="both"/>
        <w:rPr>
          <w:rFonts w:ascii="Times New Roman" w:hAnsi="Times New Roman" w:cs="Times New Roman"/>
          <w:iCs/>
        </w:rPr>
      </w:pPr>
    </w:p>
    <w:p w14:paraId="3ADC34E6" w14:textId="4DB1EC1B" w:rsidR="00F0707F" w:rsidRPr="008037FF" w:rsidRDefault="00F0707F" w:rsidP="002A260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 xml:space="preserve">3 pav. </w:t>
      </w:r>
      <w:r w:rsidR="008243E3" w:rsidRPr="008243E3">
        <w:rPr>
          <w:rFonts w:ascii="Times New Roman" w:hAnsi="Times New Roman" w:cs="Times New Roman"/>
          <w:b/>
          <w:i/>
          <w:sz w:val="24"/>
          <w:szCs w:val="24"/>
        </w:rPr>
        <w:t>Kretingos r. savivaldybės demografinis medis</w:t>
      </w:r>
    </w:p>
    <w:p w14:paraId="2CE63B17" w14:textId="29DD69C4" w:rsidR="00F0707F" w:rsidRDefault="00F0707F" w:rsidP="002A2609">
      <w:pPr>
        <w:spacing w:after="0" w:line="240" w:lineRule="auto"/>
        <w:jc w:val="both"/>
        <w:rPr>
          <w:rFonts w:ascii="Times New Roman" w:hAnsi="Times New Roman" w:cs="Times New Roman"/>
          <w:i/>
        </w:rPr>
      </w:pPr>
      <w:r w:rsidRPr="008037FF">
        <w:rPr>
          <w:rFonts w:ascii="Times New Roman" w:hAnsi="Times New Roman" w:cs="Times New Roman"/>
          <w:i/>
        </w:rPr>
        <w:t>Šaltinis: Liet</w:t>
      </w:r>
      <w:r w:rsidR="008243E3">
        <w:rPr>
          <w:rFonts w:ascii="Times New Roman" w:hAnsi="Times New Roman" w:cs="Times New Roman"/>
          <w:i/>
        </w:rPr>
        <w:t>uvos statistikos departamentas</w:t>
      </w:r>
    </w:p>
    <w:p w14:paraId="7711CF02" w14:textId="39A6DDD0" w:rsidR="008243E3" w:rsidRDefault="008243E3" w:rsidP="002A2609">
      <w:pPr>
        <w:spacing w:after="0" w:line="240" w:lineRule="auto"/>
        <w:jc w:val="both"/>
        <w:rPr>
          <w:rFonts w:ascii="Times New Roman" w:hAnsi="Times New Roman" w:cs="Times New Roman"/>
          <w:i/>
        </w:rPr>
      </w:pPr>
    </w:p>
    <w:p w14:paraId="50485805" w14:textId="77777777" w:rsidR="008243E3" w:rsidRDefault="00F0707F" w:rsidP="00074AAA">
      <w:pPr>
        <w:spacing w:after="0" w:line="240" w:lineRule="auto"/>
        <w:ind w:firstLine="567"/>
        <w:jc w:val="both"/>
        <w:rPr>
          <w:rFonts w:ascii="Times New Roman" w:hAnsi="Times New Roman" w:cs="Times New Roman"/>
          <w:noProof/>
          <w:sz w:val="24"/>
          <w:szCs w:val="24"/>
          <w:lang w:val="en-US"/>
        </w:rPr>
      </w:pPr>
      <w:r w:rsidRPr="003A7339">
        <w:rPr>
          <w:rFonts w:ascii="Times New Roman" w:hAnsi="Times New Roman" w:cs="Times New Roman"/>
          <w:sz w:val="24"/>
          <w:szCs w:val="24"/>
        </w:rPr>
        <w:t>Pagrindinės nuolatinių gyventojų mažėjimo priežastys – emigracija ir neigiama natūrali gyventojų kaita</w:t>
      </w:r>
      <w:r>
        <w:rPr>
          <w:rFonts w:ascii="Times New Roman" w:hAnsi="Times New Roman" w:cs="Times New Roman"/>
          <w:sz w:val="24"/>
          <w:szCs w:val="24"/>
        </w:rPr>
        <w:t xml:space="preserve">. </w:t>
      </w:r>
      <w:r w:rsidRPr="00FB3088">
        <w:rPr>
          <w:rFonts w:ascii="Times New Roman" w:hAnsi="Times New Roman" w:cs="Times New Roman"/>
          <w:sz w:val="24"/>
          <w:szCs w:val="24"/>
        </w:rPr>
        <w:t>Nuo 2013 m. neto tarptautinės migracijo</w:t>
      </w:r>
      <w:r w:rsidR="00CA100E">
        <w:rPr>
          <w:rFonts w:ascii="Times New Roman" w:hAnsi="Times New Roman" w:cs="Times New Roman"/>
          <w:sz w:val="24"/>
          <w:szCs w:val="24"/>
        </w:rPr>
        <w:t xml:space="preserve">s mastai Kretingos rajone didėjo – </w:t>
      </w:r>
      <w:r w:rsidRPr="00FB3088">
        <w:rPr>
          <w:rFonts w:ascii="Times New Roman" w:hAnsi="Times New Roman" w:cs="Times New Roman"/>
          <w:sz w:val="24"/>
          <w:szCs w:val="24"/>
        </w:rPr>
        <w:t>daugiau emigruojančių asmenų nei imigruojančių</w:t>
      </w:r>
      <w:r>
        <w:rPr>
          <w:rFonts w:ascii="Times New Roman" w:hAnsi="Times New Roman" w:cs="Times New Roman"/>
          <w:sz w:val="24"/>
          <w:szCs w:val="24"/>
        </w:rPr>
        <w:t xml:space="preserve">. </w:t>
      </w:r>
      <w:r w:rsidR="00CA100E">
        <w:rPr>
          <w:rFonts w:ascii="Times New Roman" w:hAnsi="Times New Roman" w:cs="Times New Roman"/>
          <w:sz w:val="24"/>
          <w:szCs w:val="24"/>
        </w:rPr>
        <w:t xml:space="preserve">Tačiau </w:t>
      </w:r>
      <w:r>
        <w:rPr>
          <w:rFonts w:ascii="Times New Roman" w:hAnsi="Times New Roman" w:cs="Times New Roman"/>
          <w:sz w:val="24"/>
          <w:szCs w:val="24"/>
        </w:rPr>
        <w:t>2019 m. stebimas mažėjantis emigruojančių asmenų</w:t>
      </w:r>
      <w:r w:rsidR="008243E3">
        <w:rPr>
          <w:rFonts w:ascii="Times New Roman" w:hAnsi="Times New Roman" w:cs="Times New Roman"/>
          <w:sz w:val="24"/>
          <w:szCs w:val="24"/>
        </w:rPr>
        <w:t xml:space="preserve"> </w:t>
      </w:r>
      <w:r>
        <w:rPr>
          <w:rFonts w:ascii="Times New Roman" w:hAnsi="Times New Roman" w:cs="Times New Roman"/>
          <w:sz w:val="24"/>
          <w:szCs w:val="24"/>
        </w:rPr>
        <w:t xml:space="preserve">skaičius – </w:t>
      </w:r>
      <w:r>
        <w:rPr>
          <w:rFonts w:ascii="Times New Roman" w:hAnsi="Times New Roman" w:cs="Times New Roman"/>
          <w:sz w:val="24"/>
          <w:szCs w:val="24"/>
          <w:lang w:val="en-US"/>
        </w:rPr>
        <w:t>304</w:t>
      </w:r>
      <w:r w:rsidRPr="00C80610">
        <w:rPr>
          <w:rFonts w:ascii="Times New Roman" w:hAnsi="Times New Roman" w:cs="Times New Roman"/>
          <w:sz w:val="24"/>
          <w:szCs w:val="24"/>
        </w:rPr>
        <w:t xml:space="preserve"> a</w:t>
      </w:r>
      <w:r>
        <w:rPr>
          <w:rFonts w:ascii="Times New Roman" w:hAnsi="Times New Roman" w:cs="Times New Roman"/>
          <w:sz w:val="24"/>
          <w:szCs w:val="24"/>
        </w:rPr>
        <w:t>s</w:t>
      </w:r>
      <w:r w:rsidRPr="00C80610">
        <w:rPr>
          <w:rFonts w:ascii="Times New Roman" w:hAnsi="Times New Roman" w:cs="Times New Roman"/>
          <w:sz w:val="24"/>
          <w:szCs w:val="24"/>
        </w:rPr>
        <w:t>menys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bei didėjantis imigrantų skaičius – </w:t>
      </w:r>
      <w:r>
        <w:rPr>
          <w:rFonts w:ascii="Times New Roman" w:hAnsi="Times New Roman" w:cs="Times New Roman"/>
          <w:sz w:val="24"/>
          <w:szCs w:val="24"/>
          <w:lang w:val="en-US"/>
        </w:rPr>
        <w:t xml:space="preserve">350 </w:t>
      </w:r>
      <w:r w:rsidRPr="00C80610">
        <w:rPr>
          <w:rFonts w:ascii="Times New Roman" w:hAnsi="Times New Roman" w:cs="Times New Roman"/>
          <w:sz w:val="24"/>
          <w:szCs w:val="24"/>
        </w:rPr>
        <w:t>asmenų</w:t>
      </w:r>
      <w:r>
        <w:rPr>
          <w:rFonts w:ascii="Times New Roman" w:hAnsi="Times New Roman" w:cs="Times New Roman"/>
          <w:sz w:val="24"/>
          <w:szCs w:val="24"/>
        </w:rPr>
        <w:t xml:space="preserve"> (4 – 5 pav.)</w:t>
      </w:r>
      <w:r w:rsidRPr="00817FD2">
        <w:rPr>
          <w:rFonts w:ascii="Times New Roman" w:hAnsi="Times New Roman" w:cs="Times New Roman"/>
          <w:noProof/>
          <w:sz w:val="24"/>
          <w:szCs w:val="24"/>
          <w:lang w:val="en-US"/>
        </w:rPr>
        <w:t xml:space="preserve"> </w:t>
      </w:r>
    </w:p>
    <w:p w14:paraId="1775AB8A" w14:textId="02659A34" w:rsidR="00F0707F" w:rsidRPr="00153E3D" w:rsidRDefault="00F0707F" w:rsidP="00074AAA">
      <w:pPr>
        <w:spacing w:after="0" w:line="240" w:lineRule="auto"/>
        <w:jc w:val="both"/>
        <w:rPr>
          <w:rFonts w:ascii="Times New Roman" w:hAnsi="Times New Roman" w:cs="Times New Roman"/>
          <w:i/>
        </w:rPr>
      </w:pPr>
      <w:r>
        <w:rPr>
          <w:rFonts w:ascii="Times New Roman" w:hAnsi="Times New Roman" w:cs="Times New Roman"/>
          <w:noProof/>
          <w:sz w:val="24"/>
          <w:szCs w:val="24"/>
          <w:lang w:eastAsia="lt-LT"/>
        </w:rPr>
        <w:drawing>
          <wp:inline distT="0" distB="0" distL="0" distR="0" wp14:anchorId="013AD481" wp14:editId="61547E78">
            <wp:extent cx="3093720" cy="2407920"/>
            <wp:effectExtent l="0" t="0" r="11430" b="11430"/>
            <wp:docPr id="23"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noProof/>
          <w:sz w:val="24"/>
          <w:szCs w:val="24"/>
          <w:lang w:eastAsia="lt-LT"/>
        </w:rPr>
        <w:drawing>
          <wp:inline distT="0" distB="0" distL="0" distR="0" wp14:anchorId="49DD690D" wp14:editId="7F947C85">
            <wp:extent cx="2915285" cy="2409190"/>
            <wp:effectExtent l="0" t="0" r="18415" b="10160"/>
            <wp:docPr id="25"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4279DE" w14:textId="77777777" w:rsidR="00F0707F" w:rsidRPr="008037FF" w:rsidRDefault="00F0707F" w:rsidP="002A260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4-5 pav. Tarptautinė migracija ir neto tarptautinė migracija Kretingos rajono savivaldybėje</w:t>
      </w:r>
    </w:p>
    <w:p w14:paraId="4949FDFC" w14:textId="77777777" w:rsidR="00F0707F" w:rsidRDefault="00F0707F" w:rsidP="002A2609">
      <w:pPr>
        <w:spacing w:after="0" w:line="240" w:lineRule="auto"/>
        <w:jc w:val="both"/>
        <w:rPr>
          <w:rFonts w:ascii="Times New Roman" w:hAnsi="Times New Roman" w:cs="Times New Roman"/>
          <w:i/>
          <w:sz w:val="24"/>
          <w:szCs w:val="24"/>
        </w:rPr>
      </w:pPr>
      <w:r w:rsidRPr="008037FF">
        <w:rPr>
          <w:rFonts w:ascii="Times New Roman" w:hAnsi="Times New Roman" w:cs="Times New Roman"/>
          <w:i/>
          <w:sz w:val="24"/>
          <w:szCs w:val="24"/>
        </w:rPr>
        <w:t>Šaltinis: Lietuvos statistikos departamentas</w:t>
      </w:r>
    </w:p>
    <w:p w14:paraId="7249E674" w14:textId="77777777" w:rsidR="00CA100E" w:rsidRDefault="00CA100E" w:rsidP="002A2609">
      <w:pPr>
        <w:spacing w:after="0" w:line="240" w:lineRule="auto"/>
        <w:jc w:val="both"/>
        <w:rPr>
          <w:rFonts w:ascii="Times New Roman" w:hAnsi="Times New Roman" w:cs="Times New Roman"/>
          <w:i/>
          <w:sz w:val="24"/>
          <w:szCs w:val="24"/>
        </w:rPr>
      </w:pPr>
    </w:p>
    <w:p w14:paraId="36A17933" w14:textId="77777777" w:rsidR="00F0707F" w:rsidRPr="00852CD0"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Lietuvoje vidutinė tikėtina gyvenimo trukmė (VGT) kasmet ilgėja.</w:t>
      </w:r>
      <w:r w:rsidRPr="00886C54">
        <w:t xml:space="preserve"> </w:t>
      </w:r>
      <w:r w:rsidRPr="00886C54">
        <w:rPr>
          <w:rFonts w:ascii="Times New Roman" w:hAnsi="Times New Roman" w:cs="Times New Roman"/>
          <w:sz w:val="24"/>
          <w:szCs w:val="24"/>
        </w:rPr>
        <w:t>2019 m.</w:t>
      </w:r>
      <w:r>
        <w:rPr>
          <w:rFonts w:ascii="Times New Roman" w:hAnsi="Times New Roman" w:cs="Times New Roman"/>
          <w:sz w:val="24"/>
          <w:szCs w:val="24"/>
        </w:rPr>
        <w:t xml:space="preserve"> šis rodiklis šalyje siekė </w:t>
      </w:r>
      <w:r w:rsidRPr="00886C54">
        <w:rPr>
          <w:rFonts w:ascii="Times New Roman" w:hAnsi="Times New Roman" w:cs="Times New Roman"/>
          <w:sz w:val="24"/>
          <w:szCs w:val="24"/>
        </w:rPr>
        <w:t>76,4 m.</w:t>
      </w:r>
      <w:r>
        <w:rPr>
          <w:rFonts w:ascii="Times New Roman" w:hAnsi="Times New Roman" w:cs="Times New Roman"/>
          <w:sz w:val="24"/>
          <w:szCs w:val="24"/>
        </w:rPr>
        <w:t xml:space="preserve">, </w:t>
      </w:r>
      <w:r>
        <w:rPr>
          <w:rFonts w:ascii="Times New Roman" w:hAnsi="Times New Roman" w:cs="Times New Roman"/>
          <w:sz w:val="24"/>
          <w:szCs w:val="24"/>
          <w:lang w:val="en-US"/>
        </w:rPr>
        <w:t>2018</w:t>
      </w:r>
      <w:r>
        <w:rPr>
          <w:rFonts w:ascii="Times New Roman" w:hAnsi="Times New Roman" w:cs="Times New Roman"/>
          <w:sz w:val="24"/>
          <w:szCs w:val="24"/>
        </w:rPr>
        <w:t xml:space="preserve"> m. – </w:t>
      </w:r>
      <w:r>
        <w:rPr>
          <w:rFonts w:ascii="Times New Roman" w:hAnsi="Times New Roman" w:cs="Times New Roman"/>
          <w:sz w:val="24"/>
          <w:szCs w:val="24"/>
          <w:lang w:val="en-US"/>
        </w:rPr>
        <w:t>76,0</w:t>
      </w:r>
      <w:r>
        <w:rPr>
          <w:rFonts w:ascii="Times New Roman" w:hAnsi="Times New Roman" w:cs="Times New Roman"/>
          <w:sz w:val="24"/>
          <w:szCs w:val="24"/>
        </w:rPr>
        <w:t xml:space="preserve"> m., o </w:t>
      </w:r>
      <w:r>
        <w:rPr>
          <w:rFonts w:ascii="Times New Roman" w:hAnsi="Times New Roman" w:cs="Times New Roman"/>
          <w:sz w:val="24"/>
          <w:szCs w:val="24"/>
          <w:lang w:val="en-US"/>
        </w:rPr>
        <w:t>2017</w:t>
      </w:r>
      <w:r>
        <w:rPr>
          <w:rFonts w:ascii="Times New Roman" w:hAnsi="Times New Roman" w:cs="Times New Roman"/>
          <w:sz w:val="24"/>
          <w:szCs w:val="24"/>
        </w:rPr>
        <w:t xml:space="preserve"> m. – </w:t>
      </w:r>
      <w:r>
        <w:rPr>
          <w:rFonts w:ascii="Times New Roman" w:hAnsi="Times New Roman" w:cs="Times New Roman"/>
          <w:sz w:val="24"/>
          <w:szCs w:val="24"/>
          <w:lang w:val="en-US"/>
        </w:rPr>
        <w:t>75,6</w:t>
      </w:r>
      <w:r>
        <w:rPr>
          <w:rFonts w:ascii="Times New Roman" w:hAnsi="Times New Roman" w:cs="Times New Roman"/>
          <w:sz w:val="24"/>
          <w:szCs w:val="24"/>
        </w:rPr>
        <w:t xml:space="preserve"> m. </w:t>
      </w:r>
    </w:p>
    <w:p w14:paraId="6BB36C65" w14:textId="51F22754"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Kretingos rajono savivaldybėje </w:t>
      </w:r>
      <w:r>
        <w:rPr>
          <w:rFonts w:ascii="Times New Roman" w:hAnsi="Times New Roman" w:cs="Times New Roman"/>
          <w:sz w:val="24"/>
          <w:szCs w:val="24"/>
          <w:lang w:val="en-US"/>
        </w:rPr>
        <w:t>2019 m.</w:t>
      </w:r>
      <w:r>
        <w:rPr>
          <w:rFonts w:ascii="Times New Roman" w:hAnsi="Times New Roman" w:cs="Times New Roman"/>
          <w:sz w:val="24"/>
          <w:szCs w:val="24"/>
        </w:rPr>
        <w:t xml:space="preserve"> vidutinė tikėtina gyvenimo trukmė siekė </w:t>
      </w:r>
      <w:r>
        <w:rPr>
          <w:rFonts w:ascii="Times New Roman" w:hAnsi="Times New Roman" w:cs="Times New Roman"/>
          <w:sz w:val="24"/>
          <w:szCs w:val="24"/>
          <w:lang w:val="en-US"/>
        </w:rPr>
        <w:t>76,5m. 2018</w:t>
      </w:r>
      <w:r w:rsidR="00CA100E">
        <w:rPr>
          <w:rFonts w:ascii="Times New Roman" w:hAnsi="Times New Roman" w:cs="Times New Roman"/>
          <w:sz w:val="24"/>
          <w:szCs w:val="24"/>
        </w:rPr>
        <w:t> </w:t>
      </w:r>
      <w:r>
        <w:rPr>
          <w:rFonts w:ascii="Times New Roman" w:hAnsi="Times New Roman" w:cs="Times New Roman"/>
          <w:sz w:val="24"/>
          <w:szCs w:val="24"/>
        </w:rPr>
        <w:t xml:space="preserve">m. šis rodiklis siekė </w:t>
      </w:r>
      <w:r>
        <w:rPr>
          <w:rFonts w:ascii="Times New Roman" w:hAnsi="Times New Roman" w:cs="Times New Roman"/>
          <w:sz w:val="24"/>
          <w:szCs w:val="24"/>
          <w:lang w:val="en-US"/>
        </w:rPr>
        <w:t>77</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 xml:space="preserve"> m., o </w:t>
      </w:r>
      <w:r>
        <w:rPr>
          <w:rFonts w:ascii="Times New Roman" w:hAnsi="Times New Roman" w:cs="Times New Roman"/>
          <w:sz w:val="24"/>
          <w:szCs w:val="24"/>
          <w:lang w:val="en-US"/>
        </w:rPr>
        <w:t>2017</w:t>
      </w:r>
      <w:r>
        <w:rPr>
          <w:rFonts w:ascii="Times New Roman" w:hAnsi="Times New Roman" w:cs="Times New Roman"/>
          <w:sz w:val="24"/>
          <w:szCs w:val="24"/>
        </w:rPr>
        <w:t xml:space="preserve"> m. – </w:t>
      </w:r>
      <w:r>
        <w:rPr>
          <w:rFonts w:ascii="Times New Roman" w:hAnsi="Times New Roman" w:cs="Times New Roman"/>
          <w:sz w:val="24"/>
          <w:szCs w:val="24"/>
          <w:lang w:val="en-US"/>
        </w:rPr>
        <w:t>77,1</w:t>
      </w:r>
      <w:r>
        <w:rPr>
          <w:rFonts w:ascii="Times New Roman" w:hAnsi="Times New Roman" w:cs="Times New Roman"/>
          <w:sz w:val="24"/>
          <w:szCs w:val="24"/>
        </w:rPr>
        <w:t xml:space="preserve"> m. </w:t>
      </w:r>
    </w:p>
    <w:p w14:paraId="45B68270" w14:textId="77777777" w:rsidR="00CA100E" w:rsidRDefault="00CA100E" w:rsidP="00074AAA">
      <w:pPr>
        <w:spacing w:after="0" w:line="240" w:lineRule="auto"/>
        <w:jc w:val="both"/>
        <w:rPr>
          <w:rFonts w:ascii="Times New Roman" w:hAnsi="Times New Roman" w:cs="Times New Roman"/>
          <w:sz w:val="24"/>
          <w:szCs w:val="24"/>
        </w:rPr>
      </w:pPr>
    </w:p>
    <w:p w14:paraId="3B740FEC" w14:textId="77777777" w:rsidR="00F0707F" w:rsidRPr="00852CD0" w:rsidRDefault="00F0707F" w:rsidP="00074AAA">
      <w:pPr>
        <w:pStyle w:val="Sraopastraipa"/>
        <w:numPr>
          <w:ilvl w:val="1"/>
          <w:numId w:val="5"/>
        </w:numPr>
        <w:spacing w:after="0" w:line="240" w:lineRule="auto"/>
        <w:ind w:left="0" w:firstLine="0"/>
        <w:jc w:val="center"/>
        <w:rPr>
          <w:rFonts w:ascii="Times New Roman" w:hAnsi="Times New Roman" w:cs="Times New Roman"/>
          <w:b/>
          <w:bCs/>
          <w:sz w:val="24"/>
          <w:szCs w:val="24"/>
        </w:rPr>
      </w:pPr>
      <w:r w:rsidRPr="00852CD0">
        <w:rPr>
          <w:rFonts w:ascii="Times New Roman" w:hAnsi="Times New Roman" w:cs="Times New Roman"/>
          <w:b/>
          <w:bCs/>
          <w:sz w:val="24"/>
          <w:szCs w:val="24"/>
        </w:rPr>
        <w:t>Mirtingumas</w:t>
      </w:r>
    </w:p>
    <w:p w14:paraId="6E93A972" w14:textId="673EF6D3"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Analizuojant Kretingos rajono 2009–2019 m. duomenis yra pastebima, kad gimstamumo ir mirtingumo tendencija nesikeičia – gimusiųjų skaičius yra mažesnis nei mirusiųjų, o natūralus gyventojų prieaugis išlieka neigimas (</w:t>
      </w:r>
      <w:r>
        <w:rPr>
          <w:rFonts w:ascii="Times New Roman" w:hAnsi="Times New Roman" w:cs="Times New Roman"/>
          <w:sz w:val="24"/>
          <w:szCs w:val="24"/>
          <w:lang w:val="en-US"/>
        </w:rPr>
        <w:t>6</w:t>
      </w:r>
      <w:r>
        <w:rPr>
          <w:rFonts w:ascii="Times New Roman" w:hAnsi="Times New Roman" w:cs="Times New Roman"/>
          <w:sz w:val="24"/>
          <w:szCs w:val="24"/>
        </w:rPr>
        <w:t xml:space="preserve"> pav.).</w:t>
      </w:r>
    </w:p>
    <w:p w14:paraId="31D87D04" w14:textId="77777777" w:rsidR="00F0707F" w:rsidRDefault="00F0707F" w:rsidP="00074A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70DBB3D0" wp14:editId="74769525">
            <wp:extent cx="6083300" cy="2682240"/>
            <wp:effectExtent l="0" t="0" r="12700" b="381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40CD01" w14:textId="77777777" w:rsidR="00F0707F" w:rsidRPr="008037FF" w:rsidRDefault="00F0707F" w:rsidP="002A260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6 pav. Mirusiųjų ir gimusiųjų skaičius Kretingos rajono savivaldybėje</w:t>
      </w:r>
    </w:p>
    <w:p w14:paraId="2605954D" w14:textId="77777777" w:rsidR="00F0707F" w:rsidRDefault="00F0707F" w:rsidP="002A2609">
      <w:pPr>
        <w:spacing w:after="0" w:line="240" w:lineRule="auto"/>
        <w:jc w:val="both"/>
        <w:rPr>
          <w:rFonts w:ascii="Times New Roman" w:hAnsi="Times New Roman" w:cs="Times New Roman"/>
          <w:i/>
          <w:sz w:val="24"/>
          <w:szCs w:val="24"/>
        </w:rPr>
      </w:pPr>
      <w:r w:rsidRPr="008037FF">
        <w:rPr>
          <w:rFonts w:ascii="Times New Roman" w:hAnsi="Times New Roman" w:cs="Times New Roman"/>
          <w:i/>
          <w:sz w:val="24"/>
          <w:szCs w:val="24"/>
        </w:rPr>
        <w:t>Šaltinis: Lietuvos statistikos departamentas</w:t>
      </w:r>
    </w:p>
    <w:p w14:paraId="3F3D8111" w14:textId="77777777" w:rsidR="00F0707F" w:rsidRDefault="00F0707F" w:rsidP="00074AAA">
      <w:pPr>
        <w:spacing w:after="0" w:line="240" w:lineRule="auto"/>
        <w:ind w:firstLine="567"/>
        <w:jc w:val="both"/>
        <w:rPr>
          <w:rFonts w:ascii="Times New Roman" w:hAnsi="Times New Roman" w:cs="Times New Roman"/>
          <w:sz w:val="24"/>
          <w:szCs w:val="24"/>
        </w:rPr>
      </w:pPr>
    </w:p>
    <w:p w14:paraId="358D37B4" w14:textId="77777777"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2019</w:t>
      </w:r>
      <w:r>
        <w:rPr>
          <w:rFonts w:ascii="Times New Roman" w:hAnsi="Times New Roman" w:cs="Times New Roman"/>
          <w:sz w:val="24"/>
          <w:szCs w:val="24"/>
        </w:rPr>
        <w:t xml:space="preserve"> m. Kretingos rajone mirė </w:t>
      </w:r>
      <w:r>
        <w:rPr>
          <w:rFonts w:ascii="Times New Roman" w:hAnsi="Times New Roman" w:cs="Times New Roman"/>
          <w:sz w:val="24"/>
          <w:szCs w:val="24"/>
          <w:lang w:val="en-US"/>
        </w:rPr>
        <w:t>268</w:t>
      </w:r>
      <w:r>
        <w:rPr>
          <w:rFonts w:ascii="Times New Roman" w:hAnsi="Times New Roman" w:cs="Times New Roman"/>
          <w:sz w:val="24"/>
          <w:szCs w:val="24"/>
        </w:rPr>
        <w:t xml:space="preserve"> moterys ir 253 vyrai (moterų 15 mirčių daugiau negu vyrų). (7 pav.).</w:t>
      </w:r>
    </w:p>
    <w:p w14:paraId="059EB5A8" w14:textId="77777777" w:rsidR="00F0707F" w:rsidRDefault="00F0707F" w:rsidP="00074AAA">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lt-LT"/>
        </w:rPr>
        <w:drawing>
          <wp:inline distT="0" distB="0" distL="0" distR="0" wp14:anchorId="65D0F46D" wp14:editId="57A9CAEC">
            <wp:extent cx="6141720" cy="2026920"/>
            <wp:effectExtent l="0" t="0" r="11430" b="11430"/>
            <wp:docPr id="26"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ABA986" w14:textId="758FF343" w:rsidR="00F0707F" w:rsidRPr="009E6AE9" w:rsidRDefault="00F0707F" w:rsidP="002A2609">
      <w:pPr>
        <w:spacing w:after="0" w:line="240" w:lineRule="auto"/>
        <w:jc w:val="both"/>
        <w:rPr>
          <w:rFonts w:ascii="Times New Roman" w:hAnsi="Times New Roman" w:cs="Times New Roman"/>
          <w:b/>
          <w:i/>
          <w:sz w:val="24"/>
          <w:szCs w:val="24"/>
        </w:rPr>
      </w:pPr>
      <w:r w:rsidRPr="009E6AE9">
        <w:rPr>
          <w:rFonts w:ascii="Times New Roman" w:hAnsi="Times New Roman" w:cs="Times New Roman"/>
          <w:b/>
          <w:i/>
          <w:sz w:val="24"/>
          <w:szCs w:val="24"/>
        </w:rPr>
        <w:t>7 pav. Mirusiųjų skaičius pagal lytį Kretingos rajono savivaldybėje</w:t>
      </w:r>
    </w:p>
    <w:p w14:paraId="38935C10" w14:textId="77777777" w:rsidR="00F0707F" w:rsidRDefault="00F0707F" w:rsidP="002A2609">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 xml:space="preserve">Šaltinis: </w:t>
      </w:r>
      <w:r>
        <w:rPr>
          <w:rFonts w:ascii="Times New Roman" w:hAnsi="Times New Roman" w:cs="Times New Roman"/>
          <w:i/>
          <w:sz w:val="24"/>
          <w:szCs w:val="24"/>
        </w:rPr>
        <w:t>Lietuvos statistikos departamentas</w:t>
      </w:r>
    </w:p>
    <w:p w14:paraId="083F9840" w14:textId="77777777" w:rsidR="00F0707F" w:rsidRDefault="00F0707F" w:rsidP="002A2609">
      <w:pPr>
        <w:spacing w:after="0" w:line="240" w:lineRule="auto"/>
        <w:jc w:val="both"/>
        <w:rPr>
          <w:rFonts w:ascii="Times New Roman" w:hAnsi="Times New Roman" w:cs="Times New Roman"/>
          <w:iCs/>
          <w:sz w:val="24"/>
          <w:szCs w:val="24"/>
        </w:rPr>
      </w:pPr>
    </w:p>
    <w:p w14:paraId="0AC078D7" w14:textId="3CBFD1D2" w:rsidR="00F0707F" w:rsidRDefault="00F0707F" w:rsidP="00074AAA">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Kretingos rajone 2013–201</w:t>
      </w:r>
      <w:r>
        <w:rPr>
          <w:rFonts w:ascii="Times New Roman" w:hAnsi="Times New Roman" w:cs="Times New Roman"/>
          <w:iCs/>
          <w:sz w:val="24"/>
          <w:szCs w:val="24"/>
          <w:lang w:val="en-US"/>
        </w:rPr>
        <w:t>6</w:t>
      </w:r>
      <w:r>
        <w:rPr>
          <w:rFonts w:ascii="Times New Roman" w:hAnsi="Times New Roman" w:cs="Times New Roman"/>
          <w:iCs/>
          <w:sz w:val="24"/>
          <w:szCs w:val="24"/>
        </w:rPr>
        <w:t xml:space="preserve"> m. bendrasis mirtingumo rodiklis augo, tačiau nuo </w:t>
      </w:r>
      <w:r>
        <w:rPr>
          <w:rFonts w:ascii="Times New Roman" w:hAnsi="Times New Roman" w:cs="Times New Roman"/>
          <w:iCs/>
          <w:sz w:val="24"/>
          <w:szCs w:val="24"/>
          <w:lang w:val="en-US"/>
        </w:rPr>
        <w:t xml:space="preserve">2016 m. </w:t>
      </w:r>
      <w:proofErr w:type="spellStart"/>
      <w:r>
        <w:rPr>
          <w:rFonts w:ascii="Times New Roman" w:hAnsi="Times New Roman" w:cs="Times New Roman"/>
          <w:iCs/>
          <w:sz w:val="24"/>
          <w:szCs w:val="24"/>
          <w:lang w:val="en-US"/>
        </w:rPr>
        <w:t>iki</w:t>
      </w:r>
      <w:proofErr w:type="spellEnd"/>
      <w:r>
        <w:rPr>
          <w:rFonts w:ascii="Times New Roman" w:hAnsi="Times New Roman" w:cs="Times New Roman"/>
          <w:iCs/>
          <w:sz w:val="24"/>
          <w:szCs w:val="24"/>
          <w:lang w:val="en-US"/>
        </w:rPr>
        <w:t xml:space="preserve"> </w:t>
      </w:r>
      <w:r>
        <w:rPr>
          <w:rFonts w:ascii="Times New Roman" w:hAnsi="Times New Roman" w:cs="Times New Roman"/>
          <w:iCs/>
          <w:sz w:val="24"/>
          <w:szCs w:val="24"/>
        </w:rPr>
        <w:t xml:space="preserve">2018 m. buvo stebimas šio rodiklio mažėjimas. </w:t>
      </w:r>
      <w:r>
        <w:rPr>
          <w:rFonts w:ascii="Times New Roman" w:hAnsi="Times New Roman" w:cs="Times New Roman"/>
          <w:iCs/>
          <w:sz w:val="24"/>
          <w:szCs w:val="24"/>
          <w:lang w:val="en-US"/>
        </w:rPr>
        <w:t>2019</w:t>
      </w:r>
      <w:r>
        <w:rPr>
          <w:rFonts w:ascii="Times New Roman" w:hAnsi="Times New Roman" w:cs="Times New Roman"/>
          <w:iCs/>
          <w:sz w:val="24"/>
          <w:szCs w:val="24"/>
        </w:rPr>
        <w:t xml:space="preserve"> m. bendrasis mirtingumo rodiklis vėl padidėjo </w:t>
      </w:r>
      <w:r>
        <w:rPr>
          <w:rFonts w:ascii="Times New Roman" w:hAnsi="Times New Roman" w:cs="Times New Roman"/>
          <w:iCs/>
          <w:sz w:val="24"/>
          <w:szCs w:val="24"/>
          <w:lang w:val="en-US"/>
        </w:rPr>
        <w:t>(8</w:t>
      </w:r>
      <w:r>
        <w:rPr>
          <w:rFonts w:ascii="Times New Roman" w:hAnsi="Times New Roman" w:cs="Times New Roman"/>
          <w:iCs/>
          <w:sz w:val="24"/>
          <w:szCs w:val="24"/>
        </w:rPr>
        <w:t xml:space="preserve"> pav.). </w:t>
      </w:r>
    </w:p>
    <w:p w14:paraId="14E87C51" w14:textId="77777777" w:rsidR="00F0707F" w:rsidRDefault="00F0707F" w:rsidP="002A2609">
      <w:pPr>
        <w:spacing w:after="0" w:line="240" w:lineRule="auto"/>
        <w:jc w:val="both"/>
        <w:rPr>
          <w:rFonts w:ascii="Times New Roman" w:hAnsi="Times New Roman" w:cs="Times New Roman"/>
          <w:iCs/>
          <w:sz w:val="24"/>
          <w:szCs w:val="24"/>
        </w:rPr>
      </w:pPr>
      <w:r>
        <w:rPr>
          <w:rFonts w:ascii="Times New Roman" w:hAnsi="Times New Roman" w:cs="Times New Roman"/>
          <w:iCs/>
          <w:noProof/>
          <w:sz w:val="24"/>
          <w:szCs w:val="24"/>
          <w:lang w:eastAsia="lt-LT"/>
        </w:rPr>
        <w:lastRenderedPageBreak/>
        <w:drawing>
          <wp:inline distT="0" distB="0" distL="0" distR="0" wp14:anchorId="0FEA278E" wp14:editId="4B06FA4B">
            <wp:extent cx="6141720" cy="2026920"/>
            <wp:effectExtent l="0" t="0" r="11430" b="11430"/>
            <wp:docPr id="27"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05BE78" w14:textId="25E129ED" w:rsidR="00F0707F" w:rsidRPr="009E6AE9" w:rsidRDefault="00F0707F" w:rsidP="002A2609">
      <w:pPr>
        <w:spacing w:after="0" w:line="240" w:lineRule="auto"/>
        <w:jc w:val="both"/>
        <w:rPr>
          <w:rFonts w:ascii="Times New Roman" w:hAnsi="Times New Roman" w:cs="Times New Roman"/>
          <w:b/>
          <w:i/>
          <w:sz w:val="24"/>
          <w:szCs w:val="24"/>
        </w:rPr>
      </w:pPr>
      <w:r w:rsidRPr="009E6AE9">
        <w:rPr>
          <w:rFonts w:ascii="Times New Roman" w:hAnsi="Times New Roman" w:cs="Times New Roman"/>
          <w:b/>
          <w:i/>
          <w:sz w:val="24"/>
          <w:szCs w:val="24"/>
        </w:rPr>
        <w:t>8 pav. Bendrasis mirtingumo rodiklis 1</w:t>
      </w:r>
      <w:r w:rsidR="002A2609">
        <w:rPr>
          <w:rFonts w:ascii="Times New Roman" w:hAnsi="Times New Roman" w:cs="Times New Roman"/>
          <w:b/>
          <w:i/>
          <w:sz w:val="24"/>
          <w:szCs w:val="24"/>
        </w:rPr>
        <w:t xml:space="preserve"> </w:t>
      </w:r>
      <w:r w:rsidRPr="009E6AE9">
        <w:rPr>
          <w:rFonts w:ascii="Times New Roman" w:hAnsi="Times New Roman" w:cs="Times New Roman"/>
          <w:b/>
          <w:i/>
          <w:sz w:val="24"/>
          <w:szCs w:val="24"/>
        </w:rPr>
        <w:t>000 gyventojų Kretingos rajone</w:t>
      </w:r>
    </w:p>
    <w:p w14:paraId="1568D1D8" w14:textId="77777777" w:rsidR="00F0707F" w:rsidRPr="009E6AE9" w:rsidRDefault="00F0707F" w:rsidP="002A2609">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Šaltinis: Higienos instituto Sveikatos informacijos centras</w:t>
      </w:r>
    </w:p>
    <w:p w14:paraId="7147138C" w14:textId="77777777" w:rsidR="00F0707F" w:rsidRDefault="00F0707F" w:rsidP="00074AAA">
      <w:pPr>
        <w:spacing w:after="0" w:line="240" w:lineRule="auto"/>
        <w:jc w:val="both"/>
        <w:rPr>
          <w:rFonts w:ascii="Times New Roman" w:hAnsi="Times New Roman" w:cs="Times New Roman"/>
          <w:sz w:val="24"/>
          <w:szCs w:val="24"/>
          <w:lang w:val="en-US"/>
        </w:rPr>
      </w:pPr>
    </w:p>
    <w:p w14:paraId="4EC5D805" w14:textId="2D0A15EA" w:rsidR="00F0707F" w:rsidRDefault="00F0707F" w:rsidP="002A26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2019 m. Kretingos rajono savivaldybėje daugiausia žmonių mirė nuo kraujotakos sistemos ligų – </w:t>
      </w:r>
      <w:r>
        <w:rPr>
          <w:rFonts w:ascii="Times New Roman" w:hAnsi="Times New Roman" w:cs="Times New Roman"/>
          <w:sz w:val="24"/>
          <w:szCs w:val="24"/>
          <w:lang w:val="en-US"/>
        </w:rPr>
        <w:t>295</w:t>
      </w:r>
      <w:r>
        <w:rPr>
          <w:rFonts w:ascii="Times New Roman" w:hAnsi="Times New Roman" w:cs="Times New Roman"/>
          <w:sz w:val="24"/>
          <w:szCs w:val="24"/>
        </w:rPr>
        <w:t xml:space="preserve"> asmenys. Taip pat stebėtas didelis mirtingumas nuo piktybinių navikų (</w:t>
      </w:r>
      <w:r>
        <w:rPr>
          <w:rFonts w:ascii="Times New Roman" w:hAnsi="Times New Roman" w:cs="Times New Roman"/>
          <w:sz w:val="24"/>
          <w:szCs w:val="24"/>
          <w:lang w:val="en-US"/>
        </w:rPr>
        <w:t>112</w:t>
      </w:r>
      <w:r>
        <w:rPr>
          <w:rFonts w:ascii="Times New Roman" w:hAnsi="Times New Roman" w:cs="Times New Roman"/>
          <w:sz w:val="24"/>
          <w:szCs w:val="24"/>
        </w:rPr>
        <w:t xml:space="preserve"> asmenų) ir nuo virškinimo sistemos ligų (</w:t>
      </w:r>
      <w:r>
        <w:rPr>
          <w:rFonts w:ascii="Times New Roman" w:hAnsi="Times New Roman" w:cs="Times New Roman"/>
          <w:sz w:val="24"/>
          <w:szCs w:val="24"/>
          <w:lang w:val="en-US"/>
        </w:rPr>
        <w:t>31</w:t>
      </w:r>
      <w:r>
        <w:rPr>
          <w:rFonts w:ascii="Times New Roman" w:hAnsi="Times New Roman" w:cs="Times New Roman"/>
          <w:sz w:val="24"/>
          <w:szCs w:val="24"/>
        </w:rPr>
        <w:t xml:space="preserve"> asmuo). Dėl išorinių priežasčių mirė </w:t>
      </w:r>
      <w:r>
        <w:rPr>
          <w:rFonts w:ascii="Times New Roman" w:hAnsi="Times New Roman" w:cs="Times New Roman"/>
          <w:sz w:val="24"/>
          <w:szCs w:val="24"/>
          <w:lang w:val="en-US"/>
        </w:rPr>
        <w:t>29</w:t>
      </w:r>
      <w:r>
        <w:rPr>
          <w:rFonts w:ascii="Times New Roman" w:hAnsi="Times New Roman" w:cs="Times New Roman"/>
          <w:sz w:val="24"/>
          <w:szCs w:val="24"/>
        </w:rPr>
        <w:t xml:space="preserve"> asmenys, o dėl kvėpavimo sistemos ligų mirė </w:t>
      </w:r>
      <w:r>
        <w:rPr>
          <w:rFonts w:ascii="Times New Roman" w:hAnsi="Times New Roman" w:cs="Times New Roman"/>
          <w:sz w:val="24"/>
          <w:szCs w:val="24"/>
          <w:lang w:val="en-US"/>
        </w:rPr>
        <w:t>20</w:t>
      </w:r>
      <w:r>
        <w:rPr>
          <w:rFonts w:ascii="Times New Roman" w:hAnsi="Times New Roman" w:cs="Times New Roman"/>
          <w:sz w:val="24"/>
          <w:szCs w:val="24"/>
        </w:rPr>
        <w:t xml:space="preserve"> asmenų. </w:t>
      </w:r>
      <w:r>
        <w:rPr>
          <w:rFonts w:ascii="Times New Roman" w:hAnsi="Times New Roman" w:cs="Times New Roman"/>
          <w:sz w:val="24"/>
          <w:szCs w:val="24"/>
          <w:lang w:val="en-US"/>
        </w:rPr>
        <w:t>6</w:t>
      </w:r>
      <w:r>
        <w:rPr>
          <w:rFonts w:ascii="Times New Roman" w:hAnsi="Times New Roman" w:cs="Times New Roman"/>
          <w:sz w:val="24"/>
          <w:szCs w:val="24"/>
        </w:rPr>
        <w:t xml:space="preserve"> asmenys mirė nuo infekcinių ligų (</w:t>
      </w:r>
      <w:r>
        <w:rPr>
          <w:rFonts w:ascii="Times New Roman" w:hAnsi="Times New Roman" w:cs="Times New Roman"/>
          <w:sz w:val="24"/>
          <w:szCs w:val="24"/>
          <w:lang w:val="en-US"/>
        </w:rPr>
        <w:t>9</w:t>
      </w:r>
      <w:r>
        <w:rPr>
          <w:rFonts w:ascii="Times New Roman" w:hAnsi="Times New Roman" w:cs="Times New Roman"/>
          <w:sz w:val="24"/>
          <w:szCs w:val="24"/>
        </w:rPr>
        <w:t xml:space="preserve"> pav.).</w:t>
      </w:r>
    </w:p>
    <w:p w14:paraId="76F78E17" w14:textId="77777777" w:rsidR="004D3AA2" w:rsidRDefault="004D3AA2" w:rsidP="00074AAA">
      <w:pPr>
        <w:spacing w:after="0" w:line="240" w:lineRule="auto"/>
        <w:ind w:firstLine="567"/>
        <w:jc w:val="both"/>
        <w:rPr>
          <w:rFonts w:ascii="Times New Roman" w:hAnsi="Times New Roman" w:cs="Times New Roman"/>
          <w:sz w:val="24"/>
          <w:szCs w:val="24"/>
        </w:rPr>
      </w:pPr>
    </w:p>
    <w:p w14:paraId="16FD22E4" w14:textId="77777777" w:rsidR="00F0707F" w:rsidRDefault="00F0707F" w:rsidP="00074A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7821E76C" wp14:editId="01325030">
            <wp:extent cx="6156960" cy="2842260"/>
            <wp:effectExtent l="0" t="0" r="15240" b="15240"/>
            <wp:docPr id="28"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2B94A2" w14:textId="4A122B42" w:rsidR="00F0707F" w:rsidRPr="004D293C" w:rsidRDefault="00F0707F" w:rsidP="002A2609">
      <w:pPr>
        <w:spacing w:after="0" w:line="240" w:lineRule="auto"/>
        <w:jc w:val="both"/>
        <w:rPr>
          <w:rFonts w:ascii="Times New Roman" w:eastAsia="Calibri" w:hAnsi="Times New Roman" w:cs="Times New Roman"/>
          <w:b/>
          <w:i/>
          <w:sz w:val="24"/>
          <w:szCs w:val="24"/>
        </w:rPr>
      </w:pPr>
      <w:r w:rsidRPr="004D293C">
        <w:rPr>
          <w:rFonts w:ascii="Times New Roman" w:eastAsia="Calibri" w:hAnsi="Times New Roman" w:cs="Times New Roman"/>
          <w:b/>
          <w:i/>
          <w:sz w:val="24"/>
          <w:szCs w:val="24"/>
        </w:rPr>
        <w:t>9 pav. Mirčių pagal priežastis pasiskirstymas Kretingos rajone 201</w:t>
      </w:r>
      <w:r>
        <w:rPr>
          <w:rFonts w:ascii="Times New Roman" w:eastAsia="Calibri" w:hAnsi="Times New Roman" w:cs="Times New Roman"/>
          <w:b/>
          <w:i/>
          <w:sz w:val="24"/>
          <w:szCs w:val="24"/>
        </w:rPr>
        <w:t>7</w:t>
      </w:r>
      <w:r w:rsidR="004D3AA2">
        <w:rPr>
          <w:rFonts w:ascii="Times New Roman" w:eastAsia="Calibri" w:hAnsi="Times New Roman" w:cs="Times New Roman"/>
          <w:b/>
          <w:i/>
          <w:sz w:val="24"/>
          <w:szCs w:val="24"/>
        </w:rPr>
        <w:t>–</w:t>
      </w:r>
      <w:r w:rsidRPr="004D293C">
        <w:rPr>
          <w:rFonts w:ascii="Times New Roman" w:eastAsia="Calibri" w:hAnsi="Times New Roman" w:cs="Times New Roman"/>
          <w:b/>
          <w:i/>
          <w:sz w:val="24"/>
          <w:szCs w:val="24"/>
        </w:rPr>
        <w:t>201</w:t>
      </w:r>
      <w:r>
        <w:rPr>
          <w:rFonts w:ascii="Times New Roman" w:eastAsia="Calibri" w:hAnsi="Times New Roman" w:cs="Times New Roman"/>
          <w:b/>
          <w:i/>
          <w:sz w:val="24"/>
          <w:szCs w:val="24"/>
        </w:rPr>
        <w:t>9</w:t>
      </w:r>
      <w:r w:rsidRPr="004D293C">
        <w:rPr>
          <w:rFonts w:ascii="Times New Roman" w:eastAsia="Calibri" w:hAnsi="Times New Roman" w:cs="Times New Roman"/>
          <w:b/>
          <w:i/>
          <w:sz w:val="24"/>
          <w:szCs w:val="24"/>
        </w:rPr>
        <w:t xml:space="preserve"> m.</w:t>
      </w:r>
    </w:p>
    <w:p w14:paraId="62F1E284" w14:textId="77777777" w:rsidR="00F0707F" w:rsidRPr="004D293C" w:rsidRDefault="00F0707F" w:rsidP="002A2609">
      <w:pPr>
        <w:spacing w:after="0" w:line="240" w:lineRule="auto"/>
        <w:jc w:val="both"/>
        <w:rPr>
          <w:rFonts w:ascii="Times New Roman" w:eastAsia="Calibri" w:hAnsi="Times New Roman" w:cs="Times New Roman"/>
          <w:i/>
          <w:sz w:val="24"/>
          <w:szCs w:val="24"/>
        </w:rPr>
      </w:pPr>
      <w:r w:rsidRPr="004D293C">
        <w:rPr>
          <w:rFonts w:ascii="Times New Roman" w:eastAsia="Calibri" w:hAnsi="Times New Roman" w:cs="Times New Roman"/>
          <w:i/>
          <w:sz w:val="24"/>
          <w:szCs w:val="24"/>
        </w:rPr>
        <w:t>Šaltinis: Mirties atvejų ir jų priežasčių valstybės registras, Higienos institutas</w:t>
      </w:r>
    </w:p>
    <w:p w14:paraId="748BCFB8" w14:textId="77777777" w:rsidR="00F0707F" w:rsidRPr="00C40277" w:rsidRDefault="00F0707F" w:rsidP="00074AAA">
      <w:pPr>
        <w:spacing w:after="0" w:line="240" w:lineRule="auto"/>
        <w:jc w:val="both"/>
        <w:rPr>
          <w:rFonts w:ascii="Times New Roman" w:hAnsi="Times New Roman" w:cs="Times New Roman"/>
          <w:b/>
          <w:sz w:val="24"/>
          <w:szCs w:val="24"/>
        </w:rPr>
      </w:pPr>
    </w:p>
    <w:p w14:paraId="6B5B9EFE" w14:textId="7BAB914A" w:rsidR="00C40277" w:rsidRPr="00074AAA" w:rsidRDefault="002A2609" w:rsidP="00074AAA">
      <w:pPr>
        <w:pStyle w:val="Sraopastraipa"/>
        <w:numPr>
          <w:ilvl w:val="1"/>
          <w:numId w:val="5"/>
        </w:numPr>
        <w:spacing w:after="0" w:line="240" w:lineRule="auto"/>
        <w:ind w:left="0"/>
        <w:jc w:val="center"/>
        <w:rPr>
          <w:rFonts w:ascii="Times New Roman" w:hAnsi="Times New Roman" w:cs="Times New Roman"/>
          <w:color w:val="000000" w:themeColor="text1"/>
          <w:sz w:val="24"/>
          <w:szCs w:val="28"/>
        </w:rPr>
      </w:pPr>
      <w:r>
        <w:rPr>
          <w:rFonts w:ascii="Times New Roman" w:hAnsi="Times New Roman" w:cs="Times New Roman"/>
          <w:b/>
          <w:color w:val="000000" w:themeColor="text1"/>
          <w:sz w:val="24"/>
          <w:szCs w:val="28"/>
        </w:rPr>
        <w:t xml:space="preserve"> </w:t>
      </w:r>
      <w:r w:rsidR="008243E3" w:rsidRPr="00C40277">
        <w:rPr>
          <w:rFonts w:ascii="Times New Roman" w:hAnsi="Times New Roman" w:cs="Times New Roman"/>
          <w:b/>
          <w:color w:val="000000" w:themeColor="text1"/>
          <w:sz w:val="24"/>
          <w:szCs w:val="28"/>
        </w:rPr>
        <w:t>Sveikata savivaldybėje</w:t>
      </w:r>
    </w:p>
    <w:p w14:paraId="7FF1C43B" w14:textId="77777777" w:rsidR="002A2609" w:rsidRPr="00C40277" w:rsidRDefault="002A2609" w:rsidP="00074AAA">
      <w:pPr>
        <w:pStyle w:val="Sraopastraipa"/>
        <w:spacing w:after="0" w:line="240" w:lineRule="auto"/>
        <w:ind w:left="1656"/>
        <w:rPr>
          <w:rFonts w:ascii="Times New Roman" w:hAnsi="Times New Roman" w:cs="Times New Roman"/>
          <w:color w:val="000000" w:themeColor="text1"/>
          <w:sz w:val="24"/>
          <w:szCs w:val="28"/>
        </w:rPr>
      </w:pPr>
    </w:p>
    <w:p w14:paraId="76F656AA" w14:textId="189A2599" w:rsidR="00391CD9" w:rsidRDefault="00C40277" w:rsidP="00074AAA">
      <w:pPr>
        <w:spacing w:after="0" w:line="240" w:lineRule="auto"/>
        <w:ind w:firstLine="680"/>
        <w:jc w:val="both"/>
        <w:rPr>
          <w:rFonts w:ascii="Times New Roman" w:hAnsi="Times New Roman" w:cs="Times New Roman"/>
          <w:color w:val="000000" w:themeColor="text1"/>
          <w:sz w:val="24"/>
          <w:szCs w:val="28"/>
        </w:rPr>
      </w:pPr>
      <w:r w:rsidRPr="00C40277">
        <w:rPr>
          <w:rFonts w:ascii="Times New Roman" w:hAnsi="Times New Roman" w:cs="Times New Roman"/>
          <w:color w:val="000000" w:themeColor="text1"/>
          <w:sz w:val="24"/>
          <w:szCs w:val="28"/>
        </w:rPr>
        <w:t xml:space="preserve">Kretingos r. sav. 2019 m. </w:t>
      </w:r>
      <w:r w:rsidR="008243E3" w:rsidRPr="00C40277">
        <w:rPr>
          <w:rFonts w:ascii="Times New Roman" w:hAnsi="Times New Roman" w:cs="Times New Roman"/>
          <w:color w:val="000000" w:themeColor="text1"/>
          <w:sz w:val="24"/>
          <w:szCs w:val="28"/>
        </w:rPr>
        <w:t>naujai susirgusių asmenų (toliau – sergamumas) (A00-T98) buvo</w:t>
      </w:r>
      <w:r>
        <w:rPr>
          <w:rFonts w:ascii="Times New Roman" w:hAnsi="Times New Roman" w:cs="Times New Roman"/>
          <w:color w:val="000000" w:themeColor="text1"/>
          <w:sz w:val="24"/>
          <w:szCs w:val="28"/>
        </w:rPr>
        <w:t xml:space="preserve"> 37662,0, kas sudaro 7376,5</w:t>
      </w:r>
      <w:r w:rsidR="008243E3" w:rsidRPr="00C40277">
        <w:rPr>
          <w:rFonts w:ascii="Times New Roman" w:hAnsi="Times New Roman" w:cs="Times New Roman"/>
          <w:color w:val="000000" w:themeColor="text1"/>
          <w:sz w:val="24"/>
          <w:szCs w:val="28"/>
        </w:rPr>
        <w:t xml:space="preserve"> /10 000</w:t>
      </w:r>
      <w:r>
        <w:rPr>
          <w:rFonts w:ascii="Times New Roman" w:hAnsi="Times New Roman" w:cs="Times New Roman"/>
          <w:color w:val="000000" w:themeColor="text1"/>
          <w:sz w:val="24"/>
          <w:szCs w:val="28"/>
        </w:rPr>
        <w:t xml:space="preserve"> gyv. (10 pav</w:t>
      </w:r>
      <w:r w:rsidR="00074AAA">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rPr>
        <w:t>)</w:t>
      </w:r>
      <w:r w:rsidR="008243E3" w:rsidRPr="00C40277">
        <w:rPr>
          <w:rFonts w:ascii="Times New Roman" w:hAnsi="Times New Roman" w:cs="Times New Roman"/>
          <w:color w:val="000000" w:themeColor="text1"/>
          <w:sz w:val="24"/>
          <w:szCs w:val="28"/>
        </w:rPr>
        <w:t xml:space="preserve">, </w:t>
      </w:r>
      <w:r w:rsidRPr="00C40277">
        <w:rPr>
          <w:rFonts w:ascii="Times New Roman" w:hAnsi="Times New Roman" w:cs="Times New Roman"/>
          <w:color w:val="000000" w:themeColor="text1"/>
          <w:sz w:val="24"/>
          <w:szCs w:val="28"/>
        </w:rPr>
        <w:t xml:space="preserve">ligotumas </w:t>
      </w:r>
      <w:r>
        <w:rPr>
          <w:rFonts w:ascii="Times New Roman" w:hAnsi="Times New Roman" w:cs="Times New Roman"/>
          <w:color w:val="000000" w:themeColor="text1"/>
          <w:sz w:val="24"/>
          <w:szCs w:val="28"/>
        </w:rPr>
        <w:t xml:space="preserve"> Kretingos </w:t>
      </w:r>
      <w:proofErr w:type="spellStart"/>
      <w:r>
        <w:rPr>
          <w:rFonts w:ascii="Times New Roman" w:hAnsi="Times New Roman" w:cs="Times New Roman"/>
          <w:color w:val="000000" w:themeColor="text1"/>
          <w:sz w:val="24"/>
          <w:szCs w:val="28"/>
        </w:rPr>
        <w:t>raj</w:t>
      </w:r>
      <w:proofErr w:type="spellEnd"/>
      <w:r>
        <w:rPr>
          <w:rFonts w:ascii="Times New Roman" w:hAnsi="Times New Roman" w:cs="Times New Roman"/>
          <w:color w:val="000000" w:themeColor="text1"/>
          <w:sz w:val="24"/>
          <w:szCs w:val="28"/>
        </w:rPr>
        <w:t xml:space="preserve">. sav. </w:t>
      </w:r>
      <w:r w:rsidRPr="00C40277">
        <w:rPr>
          <w:rFonts w:ascii="Times New Roman" w:hAnsi="Times New Roman" w:cs="Times New Roman"/>
          <w:color w:val="000000" w:themeColor="text1"/>
          <w:sz w:val="24"/>
          <w:szCs w:val="28"/>
        </w:rPr>
        <w:t>8358,1</w:t>
      </w:r>
      <w:r>
        <w:rPr>
          <w:rFonts w:ascii="Times New Roman" w:hAnsi="Times New Roman" w:cs="Times New Roman"/>
          <w:color w:val="000000" w:themeColor="text1"/>
          <w:sz w:val="24"/>
          <w:szCs w:val="28"/>
        </w:rPr>
        <w:t>/</w:t>
      </w:r>
      <w:r w:rsidR="001151A8">
        <w:rPr>
          <w:rFonts w:ascii="Times New Roman" w:hAnsi="Times New Roman" w:cs="Times New Roman"/>
          <w:color w:val="000000" w:themeColor="text1"/>
          <w:sz w:val="24"/>
          <w:szCs w:val="28"/>
        </w:rPr>
        <w:t>10</w:t>
      </w:r>
      <w:r w:rsidRPr="00C40277">
        <w:rPr>
          <w:rFonts w:ascii="Times New Roman" w:hAnsi="Times New Roman" w:cs="Times New Roman"/>
          <w:color w:val="000000" w:themeColor="text1"/>
          <w:sz w:val="24"/>
          <w:szCs w:val="28"/>
        </w:rPr>
        <w:t xml:space="preserve"> 000</w:t>
      </w:r>
      <w:r>
        <w:rPr>
          <w:rFonts w:ascii="Times New Roman" w:hAnsi="Times New Roman" w:cs="Times New Roman"/>
          <w:color w:val="000000" w:themeColor="text1"/>
          <w:sz w:val="24"/>
          <w:szCs w:val="28"/>
        </w:rPr>
        <w:t xml:space="preserve"> gyv</w:t>
      </w:r>
      <w:r w:rsidR="004D3AA2">
        <w:rPr>
          <w:rFonts w:ascii="Times New Roman" w:hAnsi="Times New Roman" w:cs="Times New Roman"/>
          <w:color w:val="000000" w:themeColor="text1"/>
          <w:sz w:val="24"/>
          <w:szCs w:val="28"/>
        </w:rPr>
        <w:t>.</w:t>
      </w:r>
      <w:r w:rsidRPr="00C40277">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L</w:t>
      </w:r>
      <w:r w:rsidRPr="00C40277">
        <w:rPr>
          <w:rFonts w:ascii="Times New Roman" w:hAnsi="Times New Roman" w:cs="Times New Roman"/>
          <w:color w:val="000000" w:themeColor="text1"/>
          <w:sz w:val="24"/>
          <w:szCs w:val="28"/>
        </w:rPr>
        <w:t>ietuvoje 8155,8</w:t>
      </w:r>
      <w:r w:rsidR="001151A8">
        <w:rPr>
          <w:rFonts w:ascii="Times New Roman" w:hAnsi="Times New Roman" w:cs="Times New Roman"/>
          <w:color w:val="000000" w:themeColor="text1"/>
          <w:sz w:val="24"/>
          <w:szCs w:val="28"/>
        </w:rPr>
        <w:t>/10</w:t>
      </w:r>
      <w:r>
        <w:rPr>
          <w:rFonts w:ascii="Times New Roman" w:hAnsi="Times New Roman" w:cs="Times New Roman"/>
          <w:color w:val="000000" w:themeColor="text1"/>
          <w:sz w:val="24"/>
          <w:szCs w:val="28"/>
        </w:rPr>
        <w:t xml:space="preserve"> 000 gyv. </w:t>
      </w:r>
    </w:p>
    <w:p w14:paraId="20702503" w14:textId="5A287689" w:rsidR="00C40277" w:rsidRPr="00C40277" w:rsidRDefault="00C40277" w:rsidP="00074AAA">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noProof/>
          <w:color w:val="000000" w:themeColor="text1"/>
          <w:sz w:val="24"/>
          <w:szCs w:val="28"/>
          <w:lang w:eastAsia="lt-LT"/>
        </w:rPr>
        <w:lastRenderedPageBreak/>
        <w:drawing>
          <wp:inline distT="0" distB="0" distL="0" distR="0" wp14:anchorId="5D584680" wp14:editId="0E735821">
            <wp:extent cx="6111240" cy="2727960"/>
            <wp:effectExtent l="0" t="0" r="381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1D395A" w14:textId="7BBB95DC" w:rsidR="001151A8" w:rsidRPr="001151A8" w:rsidRDefault="001151A8" w:rsidP="00074AAA">
      <w:pPr>
        <w:spacing w:after="0" w:line="240" w:lineRule="auto"/>
        <w:jc w:val="both"/>
        <w:rPr>
          <w:rFonts w:ascii="Times New Roman" w:hAnsi="Times New Roman" w:cs="Times New Roman"/>
          <w:b/>
          <w:i/>
          <w:color w:val="000000" w:themeColor="text1"/>
          <w:sz w:val="24"/>
          <w:szCs w:val="28"/>
        </w:rPr>
      </w:pPr>
      <w:r w:rsidRPr="001151A8">
        <w:rPr>
          <w:rFonts w:ascii="Times New Roman" w:hAnsi="Times New Roman" w:cs="Times New Roman"/>
          <w:b/>
          <w:i/>
          <w:color w:val="000000" w:themeColor="text1"/>
          <w:sz w:val="24"/>
          <w:szCs w:val="28"/>
        </w:rPr>
        <w:t xml:space="preserve">10 pav. Sergamumas (A00-T98) Lietuvos Respublikoje ir Kretingos r. sav. 10 000 gyventojų 2010-2019 m. </w:t>
      </w:r>
    </w:p>
    <w:p w14:paraId="13914C7C" w14:textId="57FD0F63" w:rsidR="008243E3" w:rsidRPr="001151A8" w:rsidRDefault="001151A8" w:rsidP="00074AAA">
      <w:pPr>
        <w:spacing w:after="0" w:line="240" w:lineRule="auto"/>
        <w:jc w:val="both"/>
        <w:rPr>
          <w:rFonts w:ascii="Times New Roman" w:hAnsi="Times New Roman" w:cs="Times New Roman"/>
          <w:i/>
          <w:color w:val="000000" w:themeColor="text1"/>
          <w:sz w:val="24"/>
          <w:szCs w:val="28"/>
        </w:rPr>
      </w:pPr>
      <w:r w:rsidRPr="001151A8">
        <w:rPr>
          <w:rFonts w:ascii="Times New Roman" w:hAnsi="Times New Roman" w:cs="Times New Roman"/>
          <w:i/>
          <w:color w:val="000000" w:themeColor="text1"/>
          <w:sz w:val="24"/>
          <w:szCs w:val="28"/>
        </w:rPr>
        <w:t>Šaltinis. Higienos instituto Sveikatos informacijos centra</w:t>
      </w:r>
      <w:r>
        <w:rPr>
          <w:rFonts w:ascii="Times New Roman" w:hAnsi="Times New Roman" w:cs="Times New Roman"/>
          <w:i/>
          <w:color w:val="000000" w:themeColor="text1"/>
          <w:sz w:val="24"/>
          <w:szCs w:val="28"/>
        </w:rPr>
        <w:t>s</w:t>
      </w:r>
    </w:p>
    <w:p w14:paraId="58E2B624" w14:textId="1C8E3C16" w:rsidR="00F85F00" w:rsidRDefault="00F85F00" w:rsidP="00074AAA">
      <w:pPr>
        <w:spacing w:after="0" w:line="240" w:lineRule="auto"/>
        <w:jc w:val="both"/>
        <w:rPr>
          <w:rFonts w:ascii="Times New Roman" w:hAnsi="Times New Roman" w:cs="Times New Roman"/>
          <w:b/>
          <w:color w:val="000000" w:themeColor="text1"/>
          <w:sz w:val="28"/>
          <w:szCs w:val="28"/>
        </w:rPr>
      </w:pPr>
    </w:p>
    <w:p w14:paraId="17A3D549" w14:textId="6CA1241D" w:rsidR="00F85F00" w:rsidRPr="00F85F00" w:rsidRDefault="00F85F00" w:rsidP="00074AAA">
      <w:pPr>
        <w:spacing w:after="0" w:line="240" w:lineRule="auto"/>
        <w:ind w:firstLine="680"/>
        <w:jc w:val="both"/>
        <w:rPr>
          <w:rFonts w:ascii="Times New Roman" w:hAnsi="Times New Roman" w:cs="Times New Roman"/>
          <w:color w:val="000000" w:themeColor="text1"/>
          <w:sz w:val="24"/>
          <w:szCs w:val="28"/>
        </w:rPr>
      </w:pPr>
      <w:r w:rsidRPr="00F85F00">
        <w:rPr>
          <w:rFonts w:ascii="Times New Roman" w:hAnsi="Times New Roman" w:cs="Times New Roman"/>
          <w:color w:val="000000" w:themeColor="text1"/>
          <w:sz w:val="24"/>
          <w:szCs w:val="28"/>
        </w:rPr>
        <w:t>Kre</w:t>
      </w:r>
      <w:r>
        <w:rPr>
          <w:rFonts w:ascii="Times New Roman" w:hAnsi="Times New Roman" w:cs="Times New Roman"/>
          <w:color w:val="000000" w:themeColor="text1"/>
          <w:sz w:val="24"/>
          <w:szCs w:val="28"/>
        </w:rPr>
        <w:t>tingos r. sav. naujai užregistruotų susirgimų 10 000 gyv. Didžiausias skaičius yra kvėpavimo sistemos ligų. Kretingos raj. šis skaičius siek</w:t>
      </w:r>
      <w:r w:rsidR="00074AAA">
        <w:rPr>
          <w:rFonts w:ascii="Times New Roman" w:hAnsi="Times New Roman" w:cs="Times New Roman"/>
          <w:color w:val="000000" w:themeColor="text1"/>
          <w:sz w:val="24"/>
          <w:szCs w:val="28"/>
        </w:rPr>
        <w:t>i</w:t>
      </w:r>
      <w:r>
        <w:rPr>
          <w:rFonts w:ascii="Times New Roman" w:hAnsi="Times New Roman" w:cs="Times New Roman"/>
          <w:color w:val="000000" w:themeColor="text1"/>
          <w:sz w:val="24"/>
          <w:szCs w:val="28"/>
        </w:rPr>
        <w:t>a 5129,2 atv</w:t>
      </w:r>
      <w:r w:rsidR="002A2609">
        <w:rPr>
          <w:rFonts w:ascii="Times New Roman" w:hAnsi="Times New Roman" w:cs="Times New Roman"/>
          <w:color w:val="000000" w:themeColor="text1"/>
          <w:sz w:val="24"/>
          <w:szCs w:val="28"/>
        </w:rPr>
        <w:t>e</w:t>
      </w:r>
      <w:r>
        <w:rPr>
          <w:rFonts w:ascii="Times New Roman" w:hAnsi="Times New Roman" w:cs="Times New Roman"/>
          <w:color w:val="000000" w:themeColor="text1"/>
          <w:sz w:val="24"/>
          <w:szCs w:val="28"/>
        </w:rPr>
        <w:t xml:space="preserve">jus 10 000 </w:t>
      </w:r>
      <w:proofErr w:type="spellStart"/>
      <w:r>
        <w:rPr>
          <w:rFonts w:ascii="Times New Roman" w:hAnsi="Times New Roman" w:cs="Times New Roman"/>
          <w:color w:val="000000" w:themeColor="text1"/>
          <w:sz w:val="24"/>
          <w:szCs w:val="28"/>
        </w:rPr>
        <w:t>gyv</w:t>
      </w:r>
      <w:proofErr w:type="spellEnd"/>
      <w:r>
        <w:rPr>
          <w:rFonts w:ascii="Times New Roman" w:hAnsi="Times New Roman" w:cs="Times New Roman"/>
          <w:color w:val="000000" w:themeColor="text1"/>
          <w:sz w:val="24"/>
          <w:szCs w:val="28"/>
        </w:rPr>
        <w:t xml:space="preserve">., Lietuvoje – 4284,2/10 000 gyv. (11 pav.) </w:t>
      </w:r>
    </w:p>
    <w:p w14:paraId="2244304B" w14:textId="123A6AF0" w:rsidR="001151A8" w:rsidRDefault="001151A8" w:rsidP="00074AAA">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lt-LT"/>
        </w:rPr>
        <w:drawing>
          <wp:inline distT="0" distB="0" distL="0" distR="0" wp14:anchorId="66253E1F" wp14:editId="1755F772">
            <wp:extent cx="6134100" cy="25527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553BEF" w14:textId="571160E0" w:rsidR="00F85F00" w:rsidRPr="00F85F00" w:rsidRDefault="00F85F00" w:rsidP="00074AAA">
      <w:pPr>
        <w:spacing w:after="0" w:line="240" w:lineRule="auto"/>
        <w:jc w:val="both"/>
        <w:rPr>
          <w:rFonts w:ascii="Times New Roman" w:hAnsi="Times New Roman" w:cs="Times New Roman"/>
          <w:b/>
          <w:i/>
          <w:color w:val="000000" w:themeColor="text1"/>
          <w:sz w:val="24"/>
          <w:szCs w:val="28"/>
        </w:rPr>
      </w:pPr>
      <w:r w:rsidRPr="00F85F00">
        <w:rPr>
          <w:rFonts w:ascii="Times New Roman" w:hAnsi="Times New Roman" w:cs="Times New Roman"/>
          <w:b/>
          <w:i/>
          <w:color w:val="000000" w:themeColor="text1"/>
          <w:sz w:val="24"/>
          <w:szCs w:val="28"/>
        </w:rPr>
        <w:t>11 pav. Naujai susirgusių žmonių skaičius 10 000 gyv. Kreting</w:t>
      </w:r>
      <w:r w:rsidR="002A2609">
        <w:rPr>
          <w:rFonts w:ascii="Times New Roman" w:hAnsi="Times New Roman" w:cs="Times New Roman"/>
          <w:b/>
          <w:i/>
          <w:color w:val="000000" w:themeColor="text1"/>
          <w:sz w:val="24"/>
          <w:szCs w:val="28"/>
        </w:rPr>
        <w:t>o</w:t>
      </w:r>
      <w:r w:rsidRPr="00F85F00">
        <w:rPr>
          <w:rFonts w:ascii="Times New Roman" w:hAnsi="Times New Roman" w:cs="Times New Roman"/>
          <w:b/>
          <w:i/>
          <w:color w:val="000000" w:themeColor="text1"/>
          <w:sz w:val="24"/>
          <w:szCs w:val="28"/>
        </w:rPr>
        <w:t>s r. sav. Ir Lietuvos Respublikoje</w:t>
      </w:r>
    </w:p>
    <w:p w14:paraId="74BD2CD7" w14:textId="47EA01C5" w:rsidR="00F85F00" w:rsidRPr="00F85F00" w:rsidRDefault="00F85F00" w:rsidP="00074AAA">
      <w:pPr>
        <w:spacing w:after="0" w:line="240" w:lineRule="auto"/>
        <w:jc w:val="both"/>
        <w:rPr>
          <w:rFonts w:ascii="Times New Roman" w:hAnsi="Times New Roman" w:cs="Times New Roman"/>
          <w:i/>
          <w:color w:val="000000" w:themeColor="text1"/>
          <w:sz w:val="24"/>
          <w:szCs w:val="28"/>
        </w:rPr>
      </w:pPr>
      <w:r w:rsidRPr="00F85F00">
        <w:rPr>
          <w:rFonts w:ascii="Times New Roman" w:hAnsi="Times New Roman" w:cs="Times New Roman"/>
          <w:i/>
          <w:color w:val="000000" w:themeColor="text1"/>
          <w:sz w:val="24"/>
          <w:szCs w:val="28"/>
        </w:rPr>
        <w:t>Šaltinis. Higienos instituto Sveikatos informacijos centras</w:t>
      </w:r>
    </w:p>
    <w:p w14:paraId="73037993" w14:textId="675BFE07" w:rsidR="00F85F00" w:rsidRPr="00F85F00" w:rsidRDefault="00757B43" w:rsidP="00074AAA">
      <w:pPr>
        <w:spacing w:after="0" w:line="240" w:lineRule="auto"/>
        <w:rPr>
          <w:rFonts w:ascii="Times New Roman" w:hAnsi="Times New Roman" w:cs="Times New Roman"/>
          <w:b/>
          <w:i/>
          <w:color w:val="000000" w:themeColor="text1"/>
          <w:sz w:val="24"/>
          <w:szCs w:val="28"/>
        </w:rPr>
      </w:pPr>
      <w:r>
        <w:rPr>
          <w:rFonts w:ascii="Times New Roman" w:hAnsi="Times New Roman" w:cs="Times New Roman"/>
          <w:b/>
          <w:i/>
          <w:color w:val="000000" w:themeColor="text1"/>
          <w:sz w:val="24"/>
          <w:szCs w:val="28"/>
        </w:rPr>
        <w:br w:type="page"/>
      </w:r>
    </w:p>
    <w:p w14:paraId="7926EB00" w14:textId="115BDA0A" w:rsidR="00F85F00" w:rsidRDefault="00F85F00" w:rsidP="00074AAA">
      <w:pPr>
        <w:pStyle w:val="Sraopastraipa"/>
        <w:numPr>
          <w:ilvl w:val="0"/>
          <w:numId w:val="5"/>
        </w:numPr>
        <w:spacing w:after="0" w:line="240" w:lineRule="auto"/>
        <w:jc w:val="center"/>
        <w:rPr>
          <w:rFonts w:ascii="Times New Roman" w:hAnsi="Times New Roman" w:cs="Times New Roman"/>
          <w:b/>
          <w:color w:val="000000" w:themeColor="text1"/>
          <w:sz w:val="28"/>
          <w:szCs w:val="28"/>
        </w:rPr>
      </w:pPr>
      <w:r w:rsidRPr="00F85F00">
        <w:rPr>
          <w:rFonts w:ascii="Times New Roman" w:hAnsi="Times New Roman" w:cs="Times New Roman"/>
          <w:b/>
          <w:color w:val="000000" w:themeColor="text1"/>
          <w:sz w:val="28"/>
          <w:szCs w:val="28"/>
        </w:rPr>
        <w:lastRenderedPageBreak/>
        <w:t>PAGRINDINIAI 2019 METŲ SVEIKATOS IR SU SVEIKATA SUSIJUSIŲ RODIKLIAI IR JŲ</w:t>
      </w:r>
      <w:r>
        <w:rPr>
          <w:rFonts w:ascii="Times New Roman" w:hAnsi="Times New Roman" w:cs="Times New Roman"/>
          <w:b/>
          <w:color w:val="000000" w:themeColor="text1"/>
          <w:sz w:val="28"/>
          <w:szCs w:val="28"/>
        </w:rPr>
        <w:t xml:space="preserve"> </w:t>
      </w:r>
      <w:r w:rsidRPr="00F85F00">
        <w:rPr>
          <w:rFonts w:ascii="Times New Roman" w:hAnsi="Times New Roman" w:cs="Times New Roman"/>
          <w:b/>
          <w:color w:val="000000" w:themeColor="text1"/>
          <w:sz w:val="28"/>
          <w:szCs w:val="28"/>
        </w:rPr>
        <w:t>INTERPRETAVIMAS</w:t>
      </w:r>
    </w:p>
    <w:p w14:paraId="22E048F6" w14:textId="77777777" w:rsidR="00FF5610" w:rsidRDefault="00FF5610" w:rsidP="00074AAA">
      <w:pPr>
        <w:pStyle w:val="Sraopastraipa"/>
        <w:spacing w:after="0" w:line="240" w:lineRule="auto"/>
        <w:jc w:val="center"/>
        <w:rPr>
          <w:rFonts w:ascii="Times New Roman" w:hAnsi="Times New Roman" w:cs="Times New Roman"/>
          <w:b/>
          <w:color w:val="000000" w:themeColor="text1"/>
          <w:sz w:val="28"/>
          <w:szCs w:val="28"/>
        </w:rPr>
      </w:pPr>
    </w:p>
    <w:p w14:paraId="1DCCA152" w14:textId="50BE4764" w:rsidR="002F0D9A" w:rsidRPr="00FF5610" w:rsidRDefault="00AA7C90" w:rsidP="00074AAA">
      <w:pPr>
        <w:pStyle w:val="Sraopastraipa"/>
        <w:spacing w:after="0" w:line="240" w:lineRule="auto"/>
        <w:ind w:left="0"/>
        <w:jc w:val="center"/>
        <w:rPr>
          <w:rFonts w:ascii="Times New Roman" w:hAnsi="Times New Roman" w:cs="Times New Roman"/>
          <w:b/>
          <w:color w:val="000000" w:themeColor="text1"/>
          <w:sz w:val="24"/>
          <w:szCs w:val="28"/>
        </w:rPr>
      </w:pPr>
      <w:r w:rsidRPr="00FF5610">
        <w:rPr>
          <w:rFonts w:ascii="Times New Roman" w:hAnsi="Times New Roman" w:cs="Times New Roman"/>
          <w:b/>
          <w:color w:val="000000" w:themeColor="text1"/>
          <w:sz w:val="24"/>
          <w:szCs w:val="28"/>
        </w:rPr>
        <w:t>2.1.</w:t>
      </w:r>
      <w:r w:rsidR="005B4155" w:rsidRPr="00FF5610">
        <w:rPr>
          <w:rFonts w:ascii="Times New Roman" w:hAnsi="Times New Roman" w:cs="Times New Roman"/>
          <w:b/>
          <w:color w:val="000000" w:themeColor="text1"/>
          <w:sz w:val="24"/>
          <w:szCs w:val="28"/>
        </w:rPr>
        <w:t xml:space="preserve"> </w:t>
      </w:r>
      <w:r w:rsidR="00F85F00" w:rsidRPr="00FF5610">
        <w:rPr>
          <w:rFonts w:ascii="Times New Roman" w:hAnsi="Times New Roman" w:cs="Times New Roman"/>
          <w:b/>
          <w:color w:val="000000" w:themeColor="text1"/>
          <w:sz w:val="24"/>
          <w:szCs w:val="28"/>
        </w:rPr>
        <w:t>2019 m. Kretingos r. sav. sveikatos ir su sveikata susijusių rodiklių profilis</w:t>
      </w:r>
    </w:p>
    <w:p w14:paraId="27BDC76E" w14:textId="77777777" w:rsidR="00FF5610" w:rsidRDefault="00FF5610" w:rsidP="00074AAA">
      <w:pPr>
        <w:pStyle w:val="Betarp"/>
        <w:ind w:firstLine="737"/>
        <w:jc w:val="both"/>
        <w:rPr>
          <w:rFonts w:ascii="Times New Roman" w:hAnsi="Times New Roman" w:cs="Times New Roman"/>
          <w:sz w:val="24"/>
          <w:szCs w:val="24"/>
        </w:rPr>
      </w:pPr>
      <w:r>
        <w:rPr>
          <w:rFonts w:ascii="Times New Roman" w:hAnsi="Times New Roman" w:cs="Times New Roman"/>
          <w:sz w:val="24"/>
          <w:szCs w:val="24"/>
        </w:rPr>
        <w:t>Kretingos raj</w:t>
      </w:r>
      <w:r w:rsidRPr="00FF5610">
        <w:rPr>
          <w:rFonts w:ascii="Times New Roman" w:hAnsi="Times New Roman" w:cs="Times New Roman"/>
          <w:sz w:val="24"/>
          <w:szCs w:val="24"/>
        </w:rPr>
        <w:t xml:space="preserve">. sav. </w:t>
      </w:r>
      <w:proofErr w:type="spellStart"/>
      <w:r w:rsidRPr="00FF5610">
        <w:rPr>
          <w:rFonts w:ascii="Times New Roman" w:hAnsi="Times New Roman" w:cs="Times New Roman"/>
          <w:sz w:val="24"/>
          <w:szCs w:val="24"/>
        </w:rPr>
        <w:t>visuomenės</w:t>
      </w:r>
      <w:proofErr w:type="spellEnd"/>
      <w:r w:rsidRPr="00FF5610">
        <w:rPr>
          <w:rFonts w:ascii="Times New Roman" w:hAnsi="Times New Roman" w:cs="Times New Roman"/>
          <w:sz w:val="24"/>
          <w:szCs w:val="24"/>
        </w:rPr>
        <w:t xml:space="preserve"> sveikatos </w:t>
      </w:r>
      <w:proofErr w:type="spellStart"/>
      <w:r w:rsidRPr="00FF5610">
        <w:rPr>
          <w:rFonts w:ascii="Times New Roman" w:hAnsi="Times New Roman" w:cs="Times New Roman"/>
          <w:sz w:val="24"/>
          <w:szCs w:val="24"/>
        </w:rPr>
        <w:t>steb</w:t>
      </w:r>
      <w:r>
        <w:rPr>
          <w:rFonts w:ascii="Times New Roman" w:hAnsi="Times New Roman" w:cs="Times New Roman"/>
          <w:sz w:val="24"/>
          <w:szCs w:val="24"/>
        </w:rPr>
        <w:t>ėsenos</w:t>
      </w:r>
      <w:proofErr w:type="spellEnd"/>
      <w:r>
        <w:rPr>
          <w:rFonts w:ascii="Times New Roman" w:hAnsi="Times New Roman" w:cs="Times New Roman"/>
          <w:sz w:val="24"/>
          <w:szCs w:val="24"/>
        </w:rPr>
        <w:t xml:space="preserve"> rodiklių duomenys ir jų </w:t>
      </w:r>
      <w:r w:rsidRPr="00FF5610">
        <w:rPr>
          <w:rFonts w:ascii="Times New Roman" w:hAnsi="Times New Roman" w:cs="Times New Roman"/>
          <w:sz w:val="24"/>
          <w:szCs w:val="24"/>
        </w:rPr>
        <w:t xml:space="preserve">interpretavimas pateikiami 1 </w:t>
      </w:r>
      <w:proofErr w:type="spellStart"/>
      <w:r w:rsidRPr="00FF5610">
        <w:rPr>
          <w:rFonts w:ascii="Times New Roman" w:hAnsi="Times New Roman" w:cs="Times New Roman"/>
          <w:sz w:val="24"/>
          <w:szCs w:val="24"/>
        </w:rPr>
        <w:t>lentelėje</w:t>
      </w:r>
      <w:proofErr w:type="spellEnd"/>
      <w:r w:rsidRPr="00FF5610">
        <w:rPr>
          <w:rFonts w:ascii="Times New Roman" w:hAnsi="Times New Roman" w:cs="Times New Roman"/>
          <w:sz w:val="24"/>
          <w:szCs w:val="24"/>
        </w:rPr>
        <w:t xml:space="preserve"> „</w:t>
      </w:r>
      <w:r>
        <w:rPr>
          <w:rFonts w:ascii="Times New Roman" w:hAnsi="Times New Roman" w:cs="Times New Roman"/>
          <w:sz w:val="24"/>
          <w:szCs w:val="24"/>
        </w:rPr>
        <w:t xml:space="preserve">Kretingos </w:t>
      </w:r>
      <w:proofErr w:type="spellStart"/>
      <w:r>
        <w:rPr>
          <w:rFonts w:ascii="Times New Roman" w:hAnsi="Times New Roman" w:cs="Times New Roman"/>
          <w:sz w:val="24"/>
          <w:szCs w:val="24"/>
        </w:rPr>
        <w:t>raj</w:t>
      </w:r>
      <w:proofErr w:type="spellEnd"/>
      <w:r w:rsidRPr="00FF5610">
        <w:rPr>
          <w:rFonts w:ascii="Times New Roman" w:hAnsi="Times New Roman" w:cs="Times New Roman"/>
          <w:sz w:val="24"/>
          <w:szCs w:val="24"/>
        </w:rPr>
        <w:t xml:space="preserve">. sav. visuomenės sveikatos </w:t>
      </w:r>
      <w:proofErr w:type="spellStart"/>
      <w:r w:rsidRPr="00FF5610">
        <w:rPr>
          <w:rFonts w:ascii="Times New Roman" w:hAnsi="Times New Roman" w:cs="Times New Roman"/>
          <w:sz w:val="24"/>
          <w:szCs w:val="24"/>
        </w:rPr>
        <w:t>stebė</w:t>
      </w:r>
      <w:r>
        <w:rPr>
          <w:rFonts w:ascii="Times New Roman" w:hAnsi="Times New Roman" w:cs="Times New Roman"/>
          <w:sz w:val="24"/>
          <w:szCs w:val="24"/>
        </w:rPr>
        <w:t>sen</w:t>
      </w:r>
      <w:proofErr w:type="spellEnd"/>
      <w:r>
        <w:rPr>
          <w:rFonts w:ascii="Times New Roman" w:hAnsi="Times New Roman" w:cs="Times New Roman"/>
          <w:sz w:val="24"/>
          <w:szCs w:val="24"/>
        </w:rPr>
        <w:t xml:space="preserve"> rodiklių profilis 2019 m.“.</w:t>
      </w:r>
    </w:p>
    <w:p w14:paraId="12E562C8" w14:textId="71C71DA2" w:rsidR="00FF5610" w:rsidRPr="00FF5610" w:rsidRDefault="00FF5610" w:rsidP="00074AAA">
      <w:pPr>
        <w:pStyle w:val="Betarp"/>
        <w:ind w:firstLine="737"/>
        <w:jc w:val="both"/>
        <w:rPr>
          <w:rFonts w:ascii="Times New Roman" w:hAnsi="Times New Roman" w:cs="Times New Roman"/>
          <w:sz w:val="24"/>
          <w:szCs w:val="24"/>
        </w:rPr>
      </w:pPr>
      <w:r w:rsidRPr="00FF5610">
        <w:rPr>
          <w:rFonts w:ascii="Times New Roman" w:hAnsi="Times New Roman" w:cs="Times New Roman"/>
          <w:sz w:val="24"/>
          <w:szCs w:val="24"/>
        </w:rPr>
        <w:t xml:space="preserve">Pirmajame </w:t>
      </w:r>
      <w:proofErr w:type="spellStart"/>
      <w:r w:rsidRPr="00FF5610">
        <w:rPr>
          <w:rFonts w:ascii="Times New Roman" w:hAnsi="Times New Roman" w:cs="Times New Roman"/>
          <w:sz w:val="24"/>
          <w:szCs w:val="24"/>
        </w:rPr>
        <w:t>lentelės</w:t>
      </w:r>
      <w:proofErr w:type="spellEnd"/>
      <w:r w:rsidRPr="00FF5610">
        <w:rPr>
          <w:rFonts w:ascii="Times New Roman" w:hAnsi="Times New Roman" w:cs="Times New Roman"/>
          <w:sz w:val="24"/>
          <w:szCs w:val="24"/>
        </w:rPr>
        <w:t xml:space="preserve"> stulpelyje pateikiami </w:t>
      </w:r>
      <w:proofErr w:type="spellStart"/>
      <w:r w:rsidRPr="00FF5610">
        <w:rPr>
          <w:rFonts w:ascii="Times New Roman" w:hAnsi="Times New Roman" w:cs="Times New Roman"/>
          <w:sz w:val="24"/>
          <w:szCs w:val="24"/>
        </w:rPr>
        <w:t>visuomenės</w:t>
      </w:r>
      <w:proofErr w:type="spellEnd"/>
      <w:r w:rsidRPr="00FF5610">
        <w:rPr>
          <w:rFonts w:ascii="Times New Roman" w:hAnsi="Times New Roman" w:cs="Times New Roman"/>
          <w:sz w:val="24"/>
          <w:szCs w:val="24"/>
        </w:rPr>
        <w:t xml:space="preserve"> s</w:t>
      </w:r>
      <w:r>
        <w:rPr>
          <w:rFonts w:ascii="Times New Roman" w:hAnsi="Times New Roman" w:cs="Times New Roman"/>
          <w:sz w:val="24"/>
          <w:szCs w:val="24"/>
        </w:rPr>
        <w:t>ve</w:t>
      </w:r>
      <w:r w:rsidRPr="00FF5610">
        <w:rPr>
          <w:rFonts w:ascii="Times New Roman" w:hAnsi="Times New Roman" w:cs="Times New Roman"/>
          <w:sz w:val="24"/>
          <w:szCs w:val="24"/>
        </w:rPr>
        <w:t>ikatos</w:t>
      </w:r>
      <w:r>
        <w:rPr>
          <w:rFonts w:ascii="Times New Roman" w:hAnsi="Times New Roman" w:cs="Times New Roman"/>
          <w:sz w:val="24"/>
          <w:szCs w:val="24"/>
        </w:rPr>
        <w:t xml:space="preserve"> </w:t>
      </w:r>
      <w:proofErr w:type="spellStart"/>
      <w:r w:rsidRPr="00FF5610">
        <w:rPr>
          <w:rFonts w:ascii="Times New Roman" w:hAnsi="Times New Roman" w:cs="Times New Roman"/>
          <w:sz w:val="24"/>
          <w:szCs w:val="24"/>
        </w:rPr>
        <w:t>stebėsenos</w:t>
      </w:r>
      <w:proofErr w:type="spellEnd"/>
      <w:r w:rsidRPr="00FF5610">
        <w:rPr>
          <w:rFonts w:ascii="Times New Roman" w:hAnsi="Times New Roman" w:cs="Times New Roman"/>
          <w:sz w:val="24"/>
          <w:szCs w:val="24"/>
        </w:rPr>
        <w:t xml:space="preserve"> rodikliai, suskirstyti pagal Lietuvos sveikatos st</w:t>
      </w:r>
      <w:r>
        <w:rPr>
          <w:rFonts w:ascii="Times New Roman" w:hAnsi="Times New Roman" w:cs="Times New Roman"/>
          <w:sz w:val="24"/>
          <w:szCs w:val="24"/>
        </w:rPr>
        <w:t xml:space="preserve">rategijos numatomus įgyvendinti </w:t>
      </w:r>
      <w:r w:rsidRPr="00FF5610">
        <w:rPr>
          <w:rFonts w:ascii="Times New Roman" w:hAnsi="Times New Roman" w:cs="Times New Roman"/>
          <w:sz w:val="24"/>
          <w:szCs w:val="24"/>
        </w:rPr>
        <w:t xml:space="preserve">tikslus. Antrajame stulpelyje pateikiama </w:t>
      </w:r>
      <w:proofErr w:type="spellStart"/>
      <w:r w:rsidRPr="00FF5610">
        <w:rPr>
          <w:rFonts w:ascii="Times New Roman" w:hAnsi="Times New Roman" w:cs="Times New Roman"/>
          <w:sz w:val="24"/>
          <w:szCs w:val="24"/>
        </w:rPr>
        <w:t>savivaldybės</w:t>
      </w:r>
      <w:proofErr w:type="spellEnd"/>
      <w:r w:rsidRPr="00FF5610">
        <w:rPr>
          <w:rFonts w:ascii="Times New Roman" w:hAnsi="Times New Roman" w:cs="Times New Roman"/>
          <w:sz w:val="24"/>
          <w:szCs w:val="24"/>
        </w:rPr>
        <w:t xml:space="preserve"> rodiklio </w:t>
      </w:r>
      <w:proofErr w:type="spellStart"/>
      <w:r w:rsidRPr="00FF5610">
        <w:rPr>
          <w:rFonts w:ascii="Times New Roman" w:hAnsi="Times New Roman" w:cs="Times New Roman"/>
          <w:sz w:val="24"/>
          <w:szCs w:val="24"/>
        </w:rPr>
        <w:t>re</w:t>
      </w:r>
      <w:r>
        <w:rPr>
          <w:rFonts w:ascii="Times New Roman" w:hAnsi="Times New Roman" w:cs="Times New Roman"/>
          <w:sz w:val="24"/>
          <w:szCs w:val="24"/>
        </w:rPr>
        <w:t>ikšme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trečiajame</w:t>
      </w:r>
      <w:proofErr w:type="spellEnd"/>
      <w:r>
        <w:rPr>
          <w:rFonts w:ascii="Times New Roman" w:hAnsi="Times New Roman" w:cs="Times New Roman"/>
          <w:sz w:val="24"/>
          <w:szCs w:val="24"/>
        </w:rPr>
        <w:t xml:space="preserve"> stulpelyje </w:t>
      </w:r>
      <w:r w:rsidRPr="00FF5610">
        <w:rPr>
          <w:rFonts w:ascii="Times New Roman" w:hAnsi="Times New Roman" w:cs="Times New Roman"/>
          <w:sz w:val="24"/>
          <w:szCs w:val="24"/>
        </w:rPr>
        <w:t>– Lietuvos rodiklio reikšm</w:t>
      </w:r>
      <w:r>
        <w:rPr>
          <w:rFonts w:ascii="Times New Roman" w:hAnsi="Times New Roman" w:cs="Times New Roman"/>
          <w:sz w:val="24"/>
          <w:szCs w:val="24"/>
        </w:rPr>
        <w:t>ė</w:t>
      </w:r>
      <w:r w:rsidRPr="00FF5610">
        <w:rPr>
          <w:rFonts w:ascii="Times New Roman" w:hAnsi="Times New Roman" w:cs="Times New Roman"/>
          <w:sz w:val="24"/>
          <w:szCs w:val="24"/>
        </w:rPr>
        <w:t>, ketvirtajame – Lietuvos sveikat</w:t>
      </w:r>
      <w:r>
        <w:rPr>
          <w:rFonts w:ascii="Times New Roman" w:hAnsi="Times New Roman" w:cs="Times New Roman"/>
          <w:sz w:val="24"/>
          <w:szCs w:val="24"/>
        </w:rPr>
        <w:t xml:space="preserve">os 2014–2025 metų strategijos </w:t>
      </w:r>
      <w:r w:rsidRPr="00FF5610">
        <w:rPr>
          <w:rFonts w:ascii="Times New Roman" w:hAnsi="Times New Roman" w:cs="Times New Roman"/>
          <w:sz w:val="24"/>
          <w:szCs w:val="24"/>
        </w:rPr>
        <w:t xml:space="preserve">suplanuota (numatyta) atitinkamo rodiklio </w:t>
      </w:r>
      <w:proofErr w:type="spellStart"/>
      <w:r w:rsidRPr="00FF5610">
        <w:rPr>
          <w:rFonts w:ascii="Times New Roman" w:hAnsi="Times New Roman" w:cs="Times New Roman"/>
          <w:sz w:val="24"/>
          <w:szCs w:val="24"/>
        </w:rPr>
        <w:t>reikšme</w:t>
      </w:r>
      <w:proofErr w:type="spellEnd"/>
      <w:r w:rsidRPr="00FF5610">
        <w:rPr>
          <w:rFonts w:ascii="Times New Roman" w:hAnsi="Times New Roman" w:cs="Times New Roman"/>
          <w:sz w:val="24"/>
          <w:szCs w:val="24"/>
        </w:rPr>
        <w:t>̇ (siekinys) 2021 metams.</w:t>
      </w:r>
    </w:p>
    <w:p w14:paraId="225BAF33" w14:textId="77777777" w:rsidR="00FF5610" w:rsidRPr="00DB6A5E" w:rsidRDefault="00FF5610" w:rsidP="00074AAA">
      <w:pPr>
        <w:spacing w:after="0" w:line="240" w:lineRule="auto"/>
        <w:ind w:firstLine="567"/>
        <w:jc w:val="both"/>
        <w:rPr>
          <w:rFonts w:ascii="Times New Roman" w:hAnsi="Times New Roman" w:cs="Times New Roman"/>
          <w:b/>
          <w:sz w:val="24"/>
          <w:szCs w:val="24"/>
          <w:lang w:val="en-GB"/>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04"/>
        <w:gridCol w:w="490"/>
        <w:gridCol w:w="487"/>
        <w:gridCol w:w="641"/>
        <w:gridCol w:w="655"/>
        <w:gridCol w:w="476"/>
        <w:gridCol w:w="487"/>
        <w:gridCol w:w="598"/>
        <w:gridCol w:w="3191"/>
        <w:gridCol w:w="487"/>
      </w:tblGrid>
      <w:tr w:rsidR="00FF5610" w14:paraId="26AB2DB0" w14:textId="77777777" w:rsidTr="000B448C">
        <w:trPr>
          <w:trHeight w:val="205"/>
        </w:trPr>
        <w:tc>
          <w:tcPr>
            <w:tcW w:w="2607"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6BC912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Rodiklio pavadinimas</w:t>
            </w:r>
          </w:p>
        </w:tc>
        <w:tc>
          <w:tcPr>
            <w:tcW w:w="510" w:type="dxa"/>
            <w:gridSpan w:val="5"/>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A843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Savivaldybės reikšmės</w:t>
            </w:r>
          </w:p>
        </w:tc>
        <w:tc>
          <w:tcPr>
            <w:tcW w:w="510"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E875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Lietuvos reikšmės</w:t>
            </w:r>
          </w:p>
        </w:tc>
      </w:tr>
      <w:tr w:rsidR="00FF5610" w14:paraId="2D2EBF59" w14:textId="77777777" w:rsidTr="000B448C">
        <w:trPr>
          <w:trHeight w:val="432"/>
        </w:trPr>
        <w:tc>
          <w:tcPr>
            <w:tcW w:w="2607" w:type="dxa"/>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0047003" w14:textId="77777777" w:rsidR="00FF5610" w:rsidRPr="00074AAA" w:rsidRDefault="00FF5610" w:rsidP="002A2609">
            <w:pPr>
              <w:spacing w:after="0" w:line="240" w:lineRule="auto"/>
              <w:jc w:val="both"/>
              <w:rPr>
                <w:rFonts w:ascii="Times New Roman" w:hAnsi="Times New Roman" w:cs="Times New Roman"/>
                <w:sz w:val="0"/>
              </w:rPr>
            </w:pP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9E9FA"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Tend</w:t>
            </w:r>
            <w:proofErr w:type="spellEnd"/>
            <w:r w:rsidRPr="00074AAA">
              <w:rPr>
                <w:rFonts w:ascii="Times New Roman" w:hAnsi="Times New Roman" w:cs="Times New Roman"/>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A1C8DA"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Rod</w:t>
            </w:r>
            <w:proofErr w:type="spellEnd"/>
            <w:r w:rsidRPr="00074AAA">
              <w:rPr>
                <w:rFonts w:ascii="Times New Roman" w:hAnsi="Times New Roman" w:cs="Times New Roman"/>
                <w:color w:val="000000"/>
                <w:sz w:val="16"/>
              </w:rPr>
              <w:t>.</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A3336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Kiekis</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F7D8F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 metų vidurkis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4AB6A6" w14:textId="77777777" w:rsidR="00FF5610" w:rsidRPr="00074AAA" w:rsidRDefault="00FF5610" w:rsidP="004D3AA2">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Sant</w:t>
            </w:r>
            <w:proofErr w:type="spellEnd"/>
            <w:r w:rsidRPr="00074AAA">
              <w:rPr>
                <w:rFonts w:ascii="Times New Roman" w:hAnsi="Times New Roman" w:cs="Times New Roman"/>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DC629" w14:textId="77777777" w:rsidR="00FF5610" w:rsidRPr="00074AAA" w:rsidRDefault="00FF5610" w:rsidP="004D3AA2">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Rod</w:t>
            </w:r>
            <w:proofErr w:type="spellEnd"/>
            <w:r w:rsidRPr="00074AAA">
              <w:rPr>
                <w:rFonts w:ascii="Times New Roman" w:hAnsi="Times New Roman" w:cs="Times New Roman"/>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B7F427" w14:textId="77777777" w:rsidR="00FF5610" w:rsidRPr="00074AAA" w:rsidRDefault="00FF5610" w:rsidP="004D3AA2">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Blog</w:t>
            </w:r>
            <w:proofErr w:type="spellEnd"/>
            <w:r w:rsidRPr="00074AAA">
              <w:rPr>
                <w:rFonts w:ascii="Times New Roman" w:hAnsi="Times New Roman" w:cs="Times New Roman"/>
                <w:color w:val="000000"/>
                <w:sz w:val="16"/>
              </w:rPr>
              <w:t>.</w:t>
            </w:r>
          </w:p>
        </w:tc>
        <w:tc>
          <w:tcPr>
            <w:tcW w:w="317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1E4D2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Sritis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832BA8" w14:textId="77777777" w:rsidR="00FF5610" w:rsidRPr="00074AAA" w:rsidRDefault="00FF5610" w:rsidP="004D3AA2">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Ger</w:t>
            </w:r>
            <w:proofErr w:type="spellEnd"/>
            <w:r w:rsidRPr="00074AAA">
              <w:rPr>
                <w:rFonts w:ascii="Times New Roman" w:hAnsi="Times New Roman" w:cs="Times New Roman"/>
                <w:color w:val="000000"/>
                <w:sz w:val="16"/>
              </w:rPr>
              <w:t>.</w:t>
            </w:r>
          </w:p>
        </w:tc>
      </w:tr>
      <w:tr w:rsidR="00FF5610" w14:paraId="51D2EEA9"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56F81C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Strateginis tikslas</w:t>
            </w:r>
          </w:p>
        </w:tc>
      </w:tr>
      <w:tr w:rsidR="00FF5610" w14:paraId="074EE654"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41A9FF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Vidutinė tikėtina gyvenimo trukmė, kai amžius 0 (HI skaičiavimai)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768C2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2B3A175" wp14:editId="6045C9D6">
                  <wp:extent cx="152501" cy="162033"/>
                  <wp:effectExtent l="0" t="0" r="0" b="0"/>
                  <wp:docPr id="15" name="img4.png"/>
                  <wp:cNvGraphicFramePr/>
                  <a:graphic xmlns:a="http://schemas.openxmlformats.org/drawingml/2006/main">
                    <a:graphicData uri="http://schemas.openxmlformats.org/drawingml/2006/picture">
                      <pic:pic xmlns:pic="http://schemas.openxmlformats.org/drawingml/2006/picture">
                        <pic:nvPicPr>
                          <pic:cNvPr id="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AEBCFC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76.0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8F82D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9BB27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76.7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9A3A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A8B24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CD5CB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70.7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06A8E0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05D09C1" wp14:editId="3C4C2A59">
                  <wp:extent cx="2016000" cy="288000"/>
                  <wp:effectExtent l="0" t="0" r="0" b="0"/>
                  <wp:docPr id="17" name="img5.png"/>
                  <wp:cNvGraphicFramePr/>
                  <a:graphic xmlns:a="http://schemas.openxmlformats.org/drawingml/2006/main">
                    <a:graphicData uri="http://schemas.openxmlformats.org/drawingml/2006/picture">
                      <pic:pic xmlns:pic="http://schemas.openxmlformats.org/drawingml/2006/picture">
                        <pic:nvPicPr>
                          <pic:cNvPr id="7" name="img5.png"/>
                          <pic:cNvPicPr/>
                        </pic:nvPicPr>
                        <pic:blipFill>
                          <a:blip r:embed="rId2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2D8840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79.1</w:t>
            </w:r>
          </w:p>
        </w:tc>
      </w:tr>
      <w:tr w:rsidR="00FF5610" w14:paraId="2E1DA612"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8E6E4C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Išvengiamas mirtingumas proc.</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E486D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1016E46" wp14:editId="3EF05A62">
                  <wp:extent cx="133439" cy="162033"/>
                  <wp:effectExtent l="0" t="0" r="0" b="0"/>
                  <wp:docPr id="29" name="img6.png"/>
                  <wp:cNvGraphicFramePr/>
                  <a:graphic xmlns:a="http://schemas.openxmlformats.org/drawingml/2006/main">
                    <a:graphicData uri="http://schemas.openxmlformats.org/drawingml/2006/picture">
                      <pic:pic xmlns:pic="http://schemas.openxmlformats.org/drawingml/2006/picture">
                        <pic:nvPicPr>
                          <pic:cNvPr id="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761564A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C4561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281D0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F745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4FB1D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31.8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660C1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40.3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7EA0A9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5C82B1C" wp14:editId="0B2A8BEB">
                  <wp:extent cx="2016000" cy="288000"/>
                  <wp:effectExtent l="0" t="0" r="0" b="0"/>
                  <wp:docPr id="31" name="img7.png"/>
                  <wp:cNvGraphicFramePr/>
                  <a:graphic xmlns:a="http://schemas.openxmlformats.org/drawingml/2006/main">
                    <a:graphicData uri="http://schemas.openxmlformats.org/drawingml/2006/picture">
                      <pic:pic xmlns:pic="http://schemas.openxmlformats.org/drawingml/2006/picture">
                        <pic:nvPicPr>
                          <pic:cNvPr id="11" name="img7.png"/>
                          <pic:cNvPicPr/>
                        </pic:nvPicPr>
                        <pic:blipFill>
                          <a:blip r:embed="rId2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8A647C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22.1</w:t>
            </w:r>
          </w:p>
        </w:tc>
      </w:tr>
      <w:tr w:rsidR="00FF5610" w14:paraId="2C8A8486"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4278BA2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 tikslas. Sukurti saugesnę socialinę aplinką, mažinti sveikatos netolygumus ir socialinę atskirtį</w:t>
            </w:r>
          </w:p>
        </w:tc>
      </w:tr>
      <w:tr w:rsidR="00FF5610" w14:paraId="0CE9904F"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90AC30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1.1. Sumažinti skurdo lygį ir nedarbą</w:t>
            </w:r>
          </w:p>
        </w:tc>
      </w:tr>
      <w:tr w:rsidR="00FF5610" w14:paraId="6B6DFED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751DE3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Savižudybių sk. (X60-X84)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C6FB0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A46796E" wp14:editId="7CAD609A">
                  <wp:extent cx="133439" cy="162033"/>
                  <wp:effectExtent l="0" t="0" r="0" b="0"/>
                  <wp:docPr id="225" name="img6.png"/>
                  <wp:cNvGraphicFramePr/>
                  <a:graphic xmlns:a="http://schemas.openxmlformats.org/drawingml/2006/main">
                    <a:graphicData uri="http://schemas.openxmlformats.org/drawingml/2006/picture">
                      <pic:pic xmlns:pic="http://schemas.openxmlformats.org/drawingml/2006/picture">
                        <pic:nvPicPr>
                          <pic:cNvPr id="1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E99694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9916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FCF65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84199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D76EF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C9700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97.8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8DB4BC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25FE6AA" wp14:editId="5420BED4">
                  <wp:extent cx="2016000" cy="288000"/>
                  <wp:effectExtent l="0" t="0" r="0" b="0"/>
                  <wp:docPr id="14" name="img8.png"/>
                  <wp:cNvGraphicFramePr/>
                  <a:graphic xmlns:a="http://schemas.openxmlformats.org/drawingml/2006/main">
                    <a:graphicData uri="http://schemas.openxmlformats.org/drawingml/2006/picture">
                      <pic:pic xmlns:pic="http://schemas.openxmlformats.org/drawingml/2006/picture">
                        <pic:nvPicPr>
                          <pic:cNvPr id="15" name="img8.png"/>
                          <pic:cNvPicPr/>
                        </pic:nvPicPr>
                        <pic:blipFill>
                          <a:blip r:embed="rId2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FF6001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31209C3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5D7714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tyčinio savęs žalojimo (X60-X84)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226B1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745B844" wp14:editId="18BAB5BD">
                  <wp:extent cx="133439" cy="162033"/>
                  <wp:effectExtent l="0" t="0" r="0" b="0"/>
                  <wp:docPr id="16" name="img6.png"/>
                  <wp:cNvGraphicFramePr/>
                  <a:graphic xmlns:a="http://schemas.openxmlformats.org/drawingml/2006/main">
                    <a:graphicData uri="http://schemas.openxmlformats.org/drawingml/2006/picture">
                      <pic:pic xmlns:pic="http://schemas.openxmlformats.org/drawingml/2006/picture">
                        <pic:nvPicPr>
                          <pic:cNvPr id="1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474372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74205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0A8A4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68386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8F3D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BEE42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119.4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42B73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DDACD81" wp14:editId="5E0AB064">
                  <wp:extent cx="2016000" cy="288000"/>
                  <wp:effectExtent l="0" t="0" r="0" b="0"/>
                  <wp:docPr id="227" name="img9.png"/>
                  <wp:cNvGraphicFramePr/>
                  <a:graphic xmlns:a="http://schemas.openxmlformats.org/drawingml/2006/main">
                    <a:graphicData uri="http://schemas.openxmlformats.org/drawingml/2006/picture">
                      <pic:pic xmlns:pic="http://schemas.openxmlformats.org/drawingml/2006/picture">
                        <pic:nvPicPr>
                          <pic:cNvPr id="19" name="img9.png"/>
                          <pic:cNvPicPr/>
                        </pic:nvPicPr>
                        <pic:blipFill>
                          <a:blip r:embed="rId2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07B315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24DA662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B15BA0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Bandymų žudytis skaičius (X60–X64, X66–X84) 100 000 gyventojų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D91E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1DE70F" wp14:editId="25361885">
                  <wp:extent cx="133439" cy="162033"/>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123271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50.7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9F142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D475C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54.6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B839A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89738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37.1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218EB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121.4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E6C83F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75779A3" wp14:editId="61E23B74">
                  <wp:extent cx="2016000" cy="288000"/>
                  <wp:effectExtent l="0" t="0" r="0" b="0"/>
                  <wp:docPr id="22" name="img10.png"/>
                  <wp:cNvGraphicFramePr/>
                  <a:graphic xmlns:a="http://schemas.openxmlformats.org/drawingml/2006/main">
                    <a:graphicData uri="http://schemas.openxmlformats.org/drawingml/2006/picture">
                      <pic:pic xmlns:pic="http://schemas.openxmlformats.org/drawingml/2006/picture">
                        <pic:nvPicPr>
                          <pic:cNvPr id="23" name="img10.png"/>
                          <pic:cNvPicPr/>
                        </pic:nvPicPr>
                        <pic:blipFill>
                          <a:blip r:embed="rId2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40FFFE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3.0</w:t>
            </w:r>
          </w:p>
        </w:tc>
      </w:tr>
      <w:tr w:rsidR="00FF5610" w14:paraId="0B905BAF"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98E3A4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Mokyklinio amžiaus vaikų, nesimokančių mokyklose, skaičius 1 000 moksl.</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5F0B5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F0FB7CB" wp14:editId="590ABABD">
                  <wp:extent cx="133474" cy="162076"/>
                  <wp:effectExtent l="0" t="0" r="0" b="0"/>
                  <wp:docPr id="229" name="img11.png"/>
                  <wp:cNvGraphicFramePr/>
                  <a:graphic xmlns:a="http://schemas.openxmlformats.org/drawingml/2006/main">
                    <a:graphicData uri="http://schemas.openxmlformats.org/drawingml/2006/picture">
                      <pic:pic xmlns:pic="http://schemas.openxmlformats.org/drawingml/2006/picture">
                        <pic:nvPicPr>
                          <pic:cNvPr id="25"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942D60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51.4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18D68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EBD88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48.6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DEB62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FF648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50.5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BFEE1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173.3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91D2BB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BAAD641" wp14:editId="33EA3D2D">
                  <wp:extent cx="2016000" cy="288000"/>
                  <wp:effectExtent l="0" t="0" r="0" b="0"/>
                  <wp:docPr id="231" name="img12.png"/>
                  <wp:cNvGraphicFramePr/>
                  <a:graphic xmlns:a="http://schemas.openxmlformats.org/drawingml/2006/main">
                    <a:graphicData uri="http://schemas.openxmlformats.org/drawingml/2006/picture">
                      <pic:pic xmlns:pic="http://schemas.openxmlformats.org/drawingml/2006/picture">
                        <pic:nvPicPr>
                          <pic:cNvPr id="27" name="img12.png"/>
                          <pic:cNvPicPr/>
                        </pic:nvPicPr>
                        <pic:blipFill>
                          <a:blip r:embed="rId3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F23CD8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27.4</w:t>
            </w:r>
          </w:p>
        </w:tc>
      </w:tr>
      <w:tr w:rsidR="00FF5610" w14:paraId="0AE348D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C19FF6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Ilgalaikio nedarbo lygis, darbo jėgos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68AA9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C39BEB7" wp14:editId="0E564461">
                  <wp:extent cx="133439" cy="162033"/>
                  <wp:effectExtent l="0" t="0" r="0" b="0"/>
                  <wp:docPr id="233" name="img6.png"/>
                  <wp:cNvGraphicFramePr/>
                  <a:graphic xmlns:a="http://schemas.openxmlformats.org/drawingml/2006/main">
                    <a:graphicData uri="http://schemas.openxmlformats.org/drawingml/2006/picture">
                      <pic:pic xmlns:pic="http://schemas.openxmlformats.org/drawingml/2006/picture">
                        <pic:nvPicPr>
                          <pic:cNvPr id="2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664A92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A68F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5A2BE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539BD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8DFC7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1B432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2EC653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E8A052C" wp14:editId="2FF52AD9">
                  <wp:extent cx="2016000" cy="288000"/>
                  <wp:effectExtent l="0" t="0" r="0" b="0"/>
                  <wp:docPr id="30" name="img13.png"/>
                  <wp:cNvGraphicFramePr/>
                  <a:graphic xmlns:a="http://schemas.openxmlformats.org/drawingml/2006/main">
                    <a:graphicData uri="http://schemas.openxmlformats.org/drawingml/2006/picture">
                      <pic:pic xmlns:pic="http://schemas.openxmlformats.org/drawingml/2006/picture">
                        <pic:nvPicPr>
                          <pic:cNvPr id="31" name="img13.png"/>
                          <pic:cNvPicPr/>
                        </pic:nvPicPr>
                        <pic:blipFill>
                          <a:blip r:embed="rId3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F4E43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r>
      <w:tr w:rsidR="00FF5610" w14:paraId="2C2400A0"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C6EA23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Gyv. skaičiaus pokytis 1000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3169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B7993B5" wp14:editId="32246E88">
                  <wp:extent cx="133439" cy="162033"/>
                  <wp:effectExtent l="0" t="0" r="0" b="0"/>
                  <wp:docPr id="32" name="img6.png"/>
                  <wp:cNvGraphicFramePr/>
                  <a:graphic xmlns:a="http://schemas.openxmlformats.org/drawingml/2006/main">
                    <a:graphicData uri="http://schemas.openxmlformats.org/drawingml/2006/picture">
                      <pic:pic xmlns:pic="http://schemas.openxmlformats.org/drawingml/2006/picture">
                        <pic:nvPicPr>
                          <pic:cNvPr id="3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D957DA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03879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750CE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7D1FE3" w14:textId="77777777" w:rsidR="00FF5610" w:rsidRPr="00074AAA" w:rsidRDefault="00FF5610" w:rsidP="004D3AA2">
            <w:pPr>
              <w:spacing w:after="0" w:line="240" w:lineRule="auto"/>
              <w:jc w:val="both"/>
              <w:rPr>
                <w:rFonts w:ascii="Times New Roman" w:hAnsi="Times New Roman" w:cs="Times New Roman"/>
                <w:sz w:val="0"/>
              </w:rPr>
            </w:pP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3D07C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F4B1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-34.8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FD13C6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AB120E9" wp14:editId="38486BC1">
                  <wp:extent cx="2016000" cy="288000"/>
                  <wp:effectExtent l="0" t="0" r="0" b="0"/>
                  <wp:docPr id="34" name="img14.png"/>
                  <wp:cNvGraphicFramePr/>
                  <a:graphic xmlns:a="http://schemas.openxmlformats.org/drawingml/2006/main">
                    <a:graphicData uri="http://schemas.openxmlformats.org/drawingml/2006/picture">
                      <pic:pic xmlns:pic="http://schemas.openxmlformats.org/drawingml/2006/picture">
                        <pic:nvPicPr>
                          <pic:cNvPr id="35" name="img14.png"/>
                          <pic:cNvPicPr/>
                        </pic:nvPicPr>
                        <pic:blipFill>
                          <a:blip r:embed="rId3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906FCF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28.4</w:t>
            </w:r>
          </w:p>
        </w:tc>
      </w:tr>
      <w:tr w:rsidR="00FF5610" w14:paraId="2B031E16"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C38D2F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1.2. Sumažinti socialinę ekonominę gyventojų diferenciaciją šalies ir bendruomenių lygmeniu</w:t>
            </w:r>
          </w:p>
        </w:tc>
      </w:tr>
      <w:tr w:rsidR="00FF5610" w14:paraId="0B762846"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1A5F44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išorinių priežasčių  (V00-Y98)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9A24A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D5A8E2C" wp14:editId="260D1DA1">
                  <wp:extent cx="133439" cy="162033"/>
                  <wp:effectExtent l="0" t="0" r="0" b="0"/>
                  <wp:docPr id="36" name="img6.png"/>
                  <wp:cNvGraphicFramePr/>
                  <a:graphic xmlns:a="http://schemas.openxmlformats.org/drawingml/2006/main">
                    <a:graphicData uri="http://schemas.openxmlformats.org/drawingml/2006/picture">
                      <pic:pic xmlns:pic="http://schemas.openxmlformats.org/drawingml/2006/picture">
                        <pic:nvPicPr>
                          <pic:cNvPr id="3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27D367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77.3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9E7F1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7E80B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D449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DC8F8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85.7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BC70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195.5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78F10D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03675B0" wp14:editId="244DD6BA">
                  <wp:extent cx="2016000" cy="288000"/>
                  <wp:effectExtent l="0" t="0" r="0" b="0"/>
                  <wp:docPr id="38" name="img15.png"/>
                  <wp:cNvGraphicFramePr/>
                  <a:graphic xmlns:a="http://schemas.openxmlformats.org/drawingml/2006/main">
                    <a:graphicData uri="http://schemas.openxmlformats.org/drawingml/2006/picture">
                      <pic:pic xmlns:pic="http://schemas.openxmlformats.org/drawingml/2006/picture">
                        <pic:nvPicPr>
                          <pic:cNvPr id="39" name="img15.png"/>
                          <pic:cNvPicPr/>
                        </pic:nvPicPr>
                        <pic:blipFill>
                          <a:blip r:embed="rId3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686C66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28.6</w:t>
            </w:r>
          </w:p>
        </w:tc>
      </w:tr>
      <w:tr w:rsidR="00FF5610" w14:paraId="33621EDF"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EF3CA8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išorinių priežasčių (V00-Y98)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ACEF8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93365BA" wp14:editId="23D26757">
                  <wp:extent cx="133439" cy="162033"/>
                  <wp:effectExtent l="0" t="0" r="0" b="0"/>
                  <wp:docPr id="40" name="img6.png"/>
                  <wp:cNvGraphicFramePr/>
                  <a:graphic xmlns:a="http://schemas.openxmlformats.org/drawingml/2006/main">
                    <a:graphicData uri="http://schemas.openxmlformats.org/drawingml/2006/picture">
                      <pic:pic xmlns:pic="http://schemas.openxmlformats.org/drawingml/2006/picture">
                        <pic:nvPicPr>
                          <pic:cNvPr id="41"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A6F375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77.9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AAB7C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594FE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5ACEA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B7651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83.6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DFDA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215.7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DE8780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9D3351E" wp14:editId="16A9A8CD">
                  <wp:extent cx="2016000" cy="288000"/>
                  <wp:effectExtent l="0" t="0" r="0" b="0"/>
                  <wp:docPr id="42" name="img16.png"/>
                  <wp:cNvGraphicFramePr/>
                  <a:graphic xmlns:a="http://schemas.openxmlformats.org/drawingml/2006/main">
                    <a:graphicData uri="http://schemas.openxmlformats.org/drawingml/2006/picture">
                      <pic:pic xmlns:pic="http://schemas.openxmlformats.org/drawingml/2006/picture">
                        <pic:nvPicPr>
                          <pic:cNvPr id="43" name="img16.png"/>
                          <pic:cNvPicPr/>
                        </pic:nvPicPr>
                        <pic:blipFill>
                          <a:blip r:embed="rId3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A52BE7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20.9</w:t>
            </w:r>
          </w:p>
        </w:tc>
      </w:tr>
      <w:tr w:rsidR="00FF5610" w14:paraId="5567791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6470E9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Mokinių, gaunančių nemokamą maitinimą, sk. 1000 moksl.</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080F9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5BD7F57" wp14:editId="51CAEF4A">
                  <wp:extent cx="133439" cy="162033"/>
                  <wp:effectExtent l="0" t="0" r="0" b="0"/>
                  <wp:docPr id="44" name="img6.png"/>
                  <wp:cNvGraphicFramePr/>
                  <a:graphic xmlns:a="http://schemas.openxmlformats.org/drawingml/2006/main">
                    <a:graphicData uri="http://schemas.openxmlformats.org/drawingml/2006/picture">
                      <pic:pic xmlns:pic="http://schemas.openxmlformats.org/drawingml/2006/picture">
                        <pic:nvPicPr>
                          <pic:cNvPr id="45"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34C334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57456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722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0ED6A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D10F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90C73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146.6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69F7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350.4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E91151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14ADD0B" wp14:editId="600EF62A">
                  <wp:extent cx="2016000" cy="288000"/>
                  <wp:effectExtent l="0" t="0" r="0" b="0"/>
                  <wp:docPr id="46" name="img17.png"/>
                  <wp:cNvGraphicFramePr/>
                  <a:graphic xmlns:a="http://schemas.openxmlformats.org/drawingml/2006/main">
                    <a:graphicData uri="http://schemas.openxmlformats.org/drawingml/2006/picture">
                      <pic:pic xmlns:pic="http://schemas.openxmlformats.org/drawingml/2006/picture">
                        <pic:nvPicPr>
                          <pic:cNvPr id="47" name="img17.png"/>
                          <pic:cNvPicPr/>
                        </pic:nvPicPr>
                        <pic:blipFill>
                          <a:blip r:embed="rId3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EE3D4C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42.0</w:t>
            </w:r>
          </w:p>
        </w:tc>
      </w:tr>
      <w:tr w:rsidR="00FF5610" w14:paraId="6D34D4C1"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D9D3F2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Socialinės pašalpos gavėjų sk. 1000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8D505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9069D2C" wp14:editId="4DC87ABF">
                  <wp:extent cx="133439" cy="162033"/>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C4F7C2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14.7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AFBF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551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81597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514A0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0.64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91995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23.1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B3FA7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81.9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9D78A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F19E275" wp14:editId="3F1159A7">
                  <wp:extent cx="2016000" cy="288000"/>
                  <wp:effectExtent l="0" t="0" r="0" b="0"/>
                  <wp:docPr id="50" name="img18.png"/>
                  <wp:cNvGraphicFramePr/>
                  <a:graphic xmlns:a="http://schemas.openxmlformats.org/drawingml/2006/main">
                    <a:graphicData uri="http://schemas.openxmlformats.org/drawingml/2006/picture">
                      <pic:pic xmlns:pic="http://schemas.openxmlformats.org/drawingml/2006/picture">
                        <pic:nvPicPr>
                          <pic:cNvPr id="51" name="img18.png"/>
                          <pic:cNvPicPr/>
                        </pic:nvPicPr>
                        <pic:blipFill>
                          <a:blip r:embed="rId3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A29B5E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w:t>
            </w:r>
          </w:p>
        </w:tc>
      </w:tr>
      <w:tr w:rsidR="00FF5610" w14:paraId="64A1E41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ED2EEE5"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Serg</w:t>
            </w:r>
            <w:proofErr w:type="spellEnd"/>
            <w:r w:rsidRPr="00074AAA">
              <w:rPr>
                <w:rFonts w:ascii="Times New Roman" w:hAnsi="Times New Roman" w:cs="Times New Roman"/>
                <w:color w:val="000000"/>
                <w:sz w:val="16"/>
              </w:rPr>
              <w:t>. tuberkulioze (A15-A19) 10 000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23878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7A92985" wp14:editId="4FAAA297">
                  <wp:extent cx="133474" cy="162076"/>
                  <wp:effectExtent l="0" t="0" r="0" b="0"/>
                  <wp:docPr id="52" name="img11.png"/>
                  <wp:cNvGraphicFramePr/>
                  <a:graphic xmlns:a="http://schemas.openxmlformats.org/drawingml/2006/main">
                    <a:graphicData uri="http://schemas.openxmlformats.org/drawingml/2006/picture">
                      <pic:pic xmlns:pic="http://schemas.openxmlformats.org/drawingml/2006/picture">
                        <pic:nvPicPr>
                          <pic:cNvPr id="53"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7142D8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24415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EB1BE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99D4A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7F771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095DB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8.0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E5D089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02C5B70" wp14:editId="20BCB6B3">
                  <wp:extent cx="2016000" cy="288000"/>
                  <wp:effectExtent l="0" t="0" r="0" b="0"/>
                  <wp:docPr id="54" name="img19.png"/>
                  <wp:cNvGraphicFramePr/>
                  <a:graphic xmlns:a="http://schemas.openxmlformats.org/drawingml/2006/main">
                    <a:graphicData uri="http://schemas.openxmlformats.org/drawingml/2006/picture">
                      <pic:pic xmlns:pic="http://schemas.openxmlformats.org/drawingml/2006/picture">
                        <pic:nvPicPr>
                          <pic:cNvPr id="55" name="img19.png"/>
                          <pic:cNvPicPr/>
                        </pic:nvPicPr>
                        <pic:blipFill>
                          <a:blip r:embed="rId3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21EDA1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0A2C1770"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31B865F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 tikslas. Sukurti sveikatai palankią fizinę darbo ir gyvenamąją aplinką</w:t>
            </w:r>
          </w:p>
        </w:tc>
      </w:tr>
      <w:tr w:rsidR="00FF5610" w14:paraId="07AA995B"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88BD65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2.1. Kurti saugias darbo ir sveikas buities sąlygas, didinti prekių ir paslaugų vartotojų saugumą</w:t>
            </w:r>
          </w:p>
        </w:tc>
      </w:tr>
      <w:tr w:rsidR="00FF5610" w14:paraId="09199A75"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6C9F20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lastRenderedPageBreak/>
              <w:t>Asmenų, žuvusių ar sunkiai sužalotų darbe,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57CD3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2B9B0CC" wp14:editId="28C02554">
                  <wp:extent cx="152501" cy="162033"/>
                  <wp:effectExtent l="0" t="0" r="0" b="0"/>
                  <wp:docPr id="56" name="img4.png"/>
                  <wp:cNvGraphicFramePr/>
                  <a:graphic xmlns:a="http://schemas.openxmlformats.org/drawingml/2006/main">
                    <a:graphicData uri="http://schemas.openxmlformats.org/drawingml/2006/picture">
                      <pic:pic xmlns:pic="http://schemas.openxmlformats.org/drawingml/2006/picture">
                        <pic:nvPicPr>
                          <pic:cNvPr id="57"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F679CE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FC1EE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3AE9A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225BB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0.40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4A60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038AF4"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2.9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2F6961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E64C93A" wp14:editId="2B88B261">
                  <wp:extent cx="2016000" cy="288000"/>
                  <wp:effectExtent l="0" t="0" r="0" b="0"/>
                  <wp:docPr id="58" name="img20.png"/>
                  <wp:cNvGraphicFramePr/>
                  <a:graphic xmlns:a="http://schemas.openxmlformats.org/drawingml/2006/main">
                    <a:graphicData uri="http://schemas.openxmlformats.org/drawingml/2006/picture">
                      <pic:pic xmlns:pic="http://schemas.openxmlformats.org/drawingml/2006/picture">
                        <pic:nvPicPr>
                          <pic:cNvPr id="59" name="img20.png"/>
                          <pic:cNvPicPr/>
                        </pic:nvPicPr>
                        <pic:blipFill>
                          <a:blip r:embed="rId3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8E80BC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4AABC181"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64742F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Traumų dėl nukritimų (W00–W19) 65+ m. amžiaus grupėje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0A3A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62FF3E7" wp14:editId="68ACB564">
                  <wp:extent cx="152501" cy="162033"/>
                  <wp:effectExtent l="0" t="0" r="0" b="0"/>
                  <wp:docPr id="60" name="img4.png"/>
                  <wp:cNvGraphicFramePr/>
                  <a:graphic xmlns:a="http://schemas.openxmlformats.org/drawingml/2006/main">
                    <a:graphicData uri="http://schemas.openxmlformats.org/drawingml/2006/picture">
                      <pic:pic xmlns:pic="http://schemas.openxmlformats.org/drawingml/2006/picture">
                        <pic:nvPicPr>
                          <pic:cNvPr id="6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2F2C75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156.8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D5F24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117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BC64F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79082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BA10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145.7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9C8A78"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197.2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678CEA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4B79A50" wp14:editId="52A7D8DC">
                  <wp:extent cx="2016000" cy="288000"/>
                  <wp:effectExtent l="0" t="0" r="0" b="0"/>
                  <wp:docPr id="62" name="img21.png"/>
                  <wp:cNvGraphicFramePr/>
                  <a:graphic xmlns:a="http://schemas.openxmlformats.org/drawingml/2006/main">
                    <a:graphicData uri="http://schemas.openxmlformats.org/drawingml/2006/picture">
                      <pic:pic xmlns:pic="http://schemas.openxmlformats.org/drawingml/2006/picture">
                        <pic:nvPicPr>
                          <pic:cNvPr id="63" name="img21.png"/>
                          <pic:cNvPicPr/>
                        </pic:nvPicPr>
                        <pic:blipFill>
                          <a:blip r:embed="rId3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9D755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92.6</w:t>
            </w:r>
          </w:p>
        </w:tc>
      </w:tr>
      <w:tr w:rsidR="00FF5610" w14:paraId="1E1A0A0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A2B5A7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Asmenų, pirmą kartą pripažintų neįgaliais,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3A509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C375C0C" wp14:editId="42D2EFF5">
                  <wp:extent cx="133474" cy="162076"/>
                  <wp:effectExtent l="0" t="0" r="0" b="0"/>
                  <wp:docPr id="64" name="img11.png"/>
                  <wp:cNvGraphicFramePr/>
                  <a:graphic xmlns:a="http://schemas.openxmlformats.org/drawingml/2006/main">
                    <a:graphicData uri="http://schemas.openxmlformats.org/drawingml/2006/picture">
                      <pic:pic xmlns:pic="http://schemas.openxmlformats.org/drawingml/2006/picture">
                        <pic:nvPicPr>
                          <pic:cNvPr id="65"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4325DA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70.2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00E1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8445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67.6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12B73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0B8B4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EA0105"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83616C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14C5B4D" wp14:editId="595775E2">
                  <wp:extent cx="2016000" cy="288000"/>
                  <wp:effectExtent l="0" t="0" r="0" b="0"/>
                  <wp:docPr id="66" name="img22.png"/>
                  <wp:cNvGraphicFramePr/>
                  <a:graphic xmlns:a="http://schemas.openxmlformats.org/drawingml/2006/main">
                    <a:graphicData uri="http://schemas.openxmlformats.org/drawingml/2006/picture">
                      <pic:pic xmlns:pic="http://schemas.openxmlformats.org/drawingml/2006/picture">
                        <pic:nvPicPr>
                          <pic:cNvPr id="67" name="img22.png"/>
                          <pic:cNvPicPr/>
                        </pic:nvPicPr>
                        <pic:blipFill>
                          <a:blip r:embed="rId4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E159C4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42.2</w:t>
            </w:r>
          </w:p>
        </w:tc>
      </w:tr>
      <w:tr w:rsidR="00FF5610" w14:paraId="65D088F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8001A5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Naujai susirgusių žarnyno infekcinėmis ligomis (A00-A08) asmenų skaičius 10 000 gyv. (ULAC </w:t>
            </w:r>
            <w:proofErr w:type="spellStart"/>
            <w:r w:rsidRPr="00074AAA">
              <w:rPr>
                <w:rFonts w:ascii="Times New Roman" w:hAnsi="Times New Roman" w:cs="Times New Roman"/>
                <w:color w:val="000000"/>
                <w:sz w:val="16"/>
              </w:rPr>
              <w:t>duom</w:t>
            </w:r>
            <w:proofErr w:type="spellEnd"/>
            <w:r w:rsidRPr="00074AAA">
              <w:rPr>
                <w:rFonts w:ascii="Times New Roman" w:hAnsi="Times New Roman" w:cs="Times New Roman"/>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FF6D5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B5241EF" wp14:editId="6DB837B3">
                  <wp:extent cx="133439" cy="162033"/>
                  <wp:effectExtent l="0" t="0" r="0" b="0"/>
                  <wp:docPr id="68" name="img6.png"/>
                  <wp:cNvGraphicFramePr/>
                  <a:graphic xmlns:a="http://schemas.openxmlformats.org/drawingml/2006/main">
                    <a:graphicData uri="http://schemas.openxmlformats.org/drawingml/2006/picture">
                      <pic:pic xmlns:pic="http://schemas.openxmlformats.org/drawingml/2006/picture">
                        <pic:nvPicPr>
                          <pic:cNvPr id="6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012BED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74.4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2FC08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279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F8E78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D64D7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6726B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4471A6"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679.8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BC8D83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F3DD1FA" wp14:editId="11AD38B8">
                  <wp:extent cx="2016000" cy="288000"/>
                  <wp:effectExtent l="0" t="0" r="0" b="0"/>
                  <wp:docPr id="70" name="img23.png"/>
                  <wp:cNvGraphicFramePr/>
                  <a:graphic xmlns:a="http://schemas.openxmlformats.org/drawingml/2006/main">
                    <a:graphicData uri="http://schemas.openxmlformats.org/drawingml/2006/picture">
                      <pic:pic xmlns:pic="http://schemas.openxmlformats.org/drawingml/2006/picture">
                        <pic:nvPicPr>
                          <pic:cNvPr id="71" name="img23.png"/>
                          <pic:cNvPicPr/>
                        </pic:nvPicPr>
                        <pic:blipFill>
                          <a:blip r:embed="rId4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1C0AA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6DBEAE09"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0C24758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2.2. Kurti palankias sąlygas saugiai leisti laisvalaikį</w:t>
            </w:r>
          </w:p>
        </w:tc>
      </w:tr>
      <w:tr w:rsidR="00FF5610" w14:paraId="53BC5CC1"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7278D3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paskendimo (W65-W74)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1AA9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D65969A" wp14:editId="7D4F6EC7">
                  <wp:extent cx="133439" cy="162033"/>
                  <wp:effectExtent l="0" t="0" r="0" b="0"/>
                  <wp:docPr id="72" name="img6.png"/>
                  <wp:cNvGraphicFramePr/>
                  <a:graphic xmlns:a="http://schemas.openxmlformats.org/drawingml/2006/main">
                    <a:graphicData uri="http://schemas.openxmlformats.org/drawingml/2006/picture">
                      <pic:pic xmlns:pic="http://schemas.openxmlformats.org/drawingml/2006/picture">
                        <pic:nvPicPr>
                          <pic:cNvPr id="7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4D9FF0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1994C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6D329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3BA43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17195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33C5CB"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24.2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737D68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B59CA84" wp14:editId="6EBB1E77">
                  <wp:extent cx="2016000" cy="288000"/>
                  <wp:effectExtent l="0" t="0" r="0" b="0"/>
                  <wp:docPr id="74" name="img24.png"/>
                  <wp:cNvGraphicFramePr/>
                  <a:graphic xmlns:a="http://schemas.openxmlformats.org/drawingml/2006/main">
                    <a:graphicData uri="http://schemas.openxmlformats.org/drawingml/2006/picture">
                      <pic:pic xmlns:pic="http://schemas.openxmlformats.org/drawingml/2006/picture">
                        <pic:nvPicPr>
                          <pic:cNvPr id="75" name="img24.png"/>
                          <pic:cNvPicPr/>
                        </pic:nvPicPr>
                        <pic:blipFill>
                          <a:blip r:embed="rId4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2D2A4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7B2D91A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C3F4C5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paskendimo (W65-W74)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6001C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B8CA675" wp14:editId="7DDA8747">
                  <wp:extent cx="133439" cy="162033"/>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531831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7FDC7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3A389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9035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230E2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E3DD2A"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25.2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3A88806"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384B883" wp14:editId="55A74E08">
                  <wp:extent cx="2016000" cy="288000"/>
                  <wp:effectExtent l="0" t="0" r="0" b="0"/>
                  <wp:docPr id="78" name="img25.png"/>
                  <wp:cNvGraphicFramePr/>
                  <a:graphic xmlns:a="http://schemas.openxmlformats.org/drawingml/2006/main">
                    <a:graphicData uri="http://schemas.openxmlformats.org/drawingml/2006/picture">
                      <pic:pic xmlns:pic="http://schemas.openxmlformats.org/drawingml/2006/picture">
                        <pic:nvPicPr>
                          <pic:cNvPr id="79" name="img25.png"/>
                          <pic:cNvPicPr/>
                        </pic:nvPicPr>
                        <pic:blipFill>
                          <a:blip r:embed="rId4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3771A0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18C4F313"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E3A503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nukritimo (W00-W19)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2555E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E697DF3" wp14:editId="00117C1E">
                  <wp:extent cx="133439" cy="162033"/>
                  <wp:effectExtent l="0" t="0" r="0" b="0"/>
                  <wp:docPr id="80" name="img6.png"/>
                  <wp:cNvGraphicFramePr/>
                  <a:graphic xmlns:a="http://schemas.openxmlformats.org/drawingml/2006/main">
                    <a:graphicData uri="http://schemas.openxmlformats.org/drawingml/2006/picture">
                      <pic:pic xmlns:pic="http://schemas.openxmlformats.org/drawingml/2006/picture">
                        <pic:nvPicPr>
                          <pic:cNvPr id="81"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95E6B8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4FA1E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03444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E5EE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6CD13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A1FA87"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73.3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D14C99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9D33E26" wp14:editId="78041AEF">
                  <wp:extent cx="2016000" cy="288000"/>
                  <wp:effectExtent l="0" t="0" r="0" b="0"/>
                  <wp:docPr id="82" name="img26.png"/>
                  <wp:cNvGraphicFramePr/>
                  <a:graphic xmlns:a="http://schemas.openxmlformats.org/drawingml/2006/main">
                    <a:graphicData uri="http://schemas.openxmlformats.org/drawingml/2006/picture">
                      <pic:pic xmlns:pic="http://schemas.openxmlformats.org/drawingml/2006/picture">
                        <pic:nvPicPr>
                          <pic:cNvPr id="83" name="img26.png"/>
                          <pic:cNvPicPr/>
                        </pic:nvPicPr>
                        <pic:blipFill>
                          <a:blip r:embed="rId4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186505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7E7A01AF"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6ADCEB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nukritimo (W00-W19)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E0D56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08A3637" wp14:editId="614EAB54">
                  <wp:extent cx="133439" cy="162033"/>
                  <wp:effectExtent l="0" t="0" r="0" b="0"/>
                  <wp:docPr id="84" name="img6.png"/>
                  <wp:cNvGraphicFramePr/>
                  <a:graphic xmlns:a="http://schemas.openxmlformats.org/drawingml/2006/main">
                    <a:graphicData uri="http://schemas.openxmlformats.org/drawingml/2006/picture">
                      <pic:pic xmlns:pic="http://schemas.openxmlformats.org/drawingml/2006/picture">
                        <pic:nvPicPr>
                          <pic:cNvPr id="85"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068B7E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64C63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14A13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8A8A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0.20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AA5A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E28842"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123.5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3921E79"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20F9D12" wp14:editId="4C097010">
                  <wp:extent cx="2016000" cy="288000"/>
                  <wp:effectExtent l="0" t="0" r="0" b="0"/>
                  <wp:docPr id="86" name="img27.png"/>
                  <wp:cNvGraphicFramePr/>
                  <a:graphic xmlns:a="http://schemas.openxmlformats.org/drawingml/2006/main">
                    <a:graphicData uri="http://schemas.openxmlformats.org/drawingml/2006/picture">
                      <pic:pic xmlns:pic="http://schemas.openxmlformats.org/drawingml/2006/picture">
                        <pic:nvPicPr>
                          <pic:cNvPr id="87" name="img27.png"/>
                          <pic:cNvPicPr/>
                        </pic:nvPicPr>
                        <pic:blipFill>
                          <a:blip r:embed="rId4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7A7E14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68ECB31C"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99F8CE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 Mažinti avaringumą ir traumų kelių eismo įvykiuose skaičių</w:t>
            </w:r>
          </w:p>
        </w:tc>
      </w:tr>
      <w:tr w:rsidR="00FF5610" w14:paraId="3E78A47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BA0206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transporto įvykiuose  (V00-V99)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08B49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11CFC51" wp14:editId="7008757B">
                  <wp:extent cx="133439" cy="162033"/>
                  <wp:effectExtent l="0" t="0" r="0" b="0"/>
                  <wp:docPr id="88" name="img6.png"/>
                  <wp:cNvGraphicFramePr/>
                  <a:graphic xmlns:a="http://schemas.openxmlformats.org/drawingml/2006/main">
                    <a:graphicData uri="http://schemas.openxmlformats.org/drawingml/2006/picture">
                      <pic:pic xmlns:pic="http://schemas.openxmlformats.org/drawingml/2006/picture">
                        <pic:nvPicPr>
                          <pic:cNvPr id="8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E05BBA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FD06F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0A03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0E8B0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8AF3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6592E3"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48.5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FC0EF21"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F8FE985" wp14:editId="1EFE5448">
                  <wp:extent cx="2016000" cy="288000"/>
                  <wp:effectExtent l="0" t="0" r="0" b="0"/>
                  <wp:docPr id="90" name="img28.png"/>
                  <wp:cNvGraphicFramePr/>
                  <a:graphic xmlns:a="http://schemas.openxmlformats.org/drawingml/2006/main">
                    <a:graphicData uri="http://schemas.openxmlformats.org/drawingml/2006/picture">
                      <pic:pic xmlns:pic="http://schemas.openxmlformats.org/drawingml/2006/picture">
                        <pic:nvPicPr>
                          <pic:cNvPr id="91" name="img28.png"/>
                          <pic:cNvPicPr/>
                        </pic:nvPicPr>
                        <pic:blipFill>
                          <a:blip r:embed="rId4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7A2753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2FEE86E0"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54A340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transporto įvykiuose (V00-V99)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BA153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DF41424" wp14:editId="37B57595">
                  <wp:extent cx="133439" cy="162033"/>
                  <wp:effectExtent l="0" t="0" r="0" b="0"/>
                  <wp:docPr id="92" name="img6.png"/>
                  <wp:cNvGraphicFramePr/>
                  <a:graphic xmlns:a="http://schemas.openxmlformats.org/drawingml/2006/main">
                    <a:graphicData uri="http://schemas.openxmlformats.org/drawingml/2006/picture">
                      <pic:pic xmlns:pic="http://schemas.openxmlformats.org/drawingml/2006/picture">
                        <pic:nvPicPr>
                          <pic:cNvPr id="9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FCC5BF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F1A23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8353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4EBCA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A715B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F84A1E"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58.9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F4055C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76C9A10" wp14:editId="2C5F35D9">
                  <wp:extent cx="2016000" cy="288000"/>
                  <wp:effectExtent l="0" t="0" r="0" b="0"/>
                  <wp:docPr id="94" name="img29.png"/>
                  <wp:cNvGraphicFramePr/>
                  <a:graphic xmlns:a="http://schemas.openxmlformats.org/drawingml/2006/main">
                    <a:graphicData uri="http://schemas.openxmlformats.org/drawingml/2006/picture">
                      <pic:pic xmlns:pic="http://schemas.openxmlformats.org/drawingml/2006/picture">
                        <pic:nvPicPr>
                          <pic:cNvPr id="95" name="img29.png"/>
                          <pic:cNvPicPr/>
                        </pic:nvPicPr>
                        <pic:blipFill>
                          <a:blip r:embed="rId4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227E7A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0C025F1F" w14:textId="77777777" w:rsidTr="00B27590">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CB9025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Pėsčiųjų mirt. nuo transporto įvykių (V00-V09)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C6C1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A19E19" wp14:editId="623AFDDF">
                  <wp:extent cx="133439" cy="162033"/>
                  <wp:effectExtent l="0" t="0" r="0" b="0"/>
                  <wp:docPr id="96" name="img30.png"/>
                  <wp:cNvGraphicFramePr/>
                  <a:graphic xmlns:a="http://schemas.openxmlformats.org/drawingml/2006/main">
                    <a:graphicData uri="http://schemas.openxmlformats.org/drawingml/2006/picture">
                      <pic:pic xmlns:pic="http://schemas.openxmlformats.org/drawingml/2006/picture">
                        <pic:nvPicPr>
                          <pic:cNvPr id="97" name="img30.png"/>
                          <pic:cNvPicPr/>
                        </pic:nvPicPr>
                        <pic:blipFill>
                          <a:blip r:embed="rId48"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FCC"/>
            <w:tcMar>
              <w:top w:w="39" w:type="dxa"/>
              <w:left w:w="39" w:type="dxa"/>
              <w:bottom w:w="39" w:type="dxa"/>
              <w:right w:w="39" w:type="dxa"/>
            </w:tcMar>
          </w:tcPr>
          <w:p w14:paraId="5BEBCB7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EA03B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CD7F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154AB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0F6B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66DF2C"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13.5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08C501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C2A3738" wp14:editId="4A9525B3">
                  <wp:extent cx="2016000" cy="288000"/>
                  <wp:effectExtent l="0" t="0" r="0" b="0"/>
                  <wp:docPr id="98" name="img31.png"/>
                  <wp:cNvGraphicFramePr/>
                  <a:graphic xmlns:a="http://schemas.openxmlformats.org/drawingml/2006/main">
                    <a:graphicData uri="http://schemas.openxmlformats.org/drawingml/2006/picture">
                      <pic:pic xmlns:pic="http://schemas.openxmlformats.org/drawingml/2006/picture">
                        <pic:nvPicPr>
                          <pic:cNvPr id="99" name="img31.png"/>
                          <pic:cNvPicPr/>
                        </pic:nvPicPr>
                        <pic:blipFill>
                          <a:blip r:embed="rId4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1EA13B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499A134C" w14:textId="77777777" w:rsidTr="00B27590">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207D85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Pėsčiųjų standartizuotas mirtingumas nuo transporto įvykių (V00-V09)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04702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6D4335F" wp14:editId="25C39A35">
                  <wp:extent cx="133439" cy="162033"/>
                  <wp:effectExtent l="0" t="0" r="0" b="0"/>
                  <wp:docPr id="100" name="img30.png"/>
                  <wp:cNvGraphicFramePr/>
                  <a:graphic xmlns:a="http://schemas.openxmlformats.org/drawingml/2006/main">
                    <a:graphicData uri="http://schemas.openxmlformats.org/drawingml/2006/picture">
                      <pic:pic xmlns:pic="http://schemas.openxmlformats.org/drawingml/2006/picture">
                        <pic:nvPicPr>
                          <pic:cNvPr id="101" name="img30.png"/>
                          <pic:cNvPicPr/>
                        </pic:nvPicPr>
                        <pic:blipFill>
                          <a:blip r:embed="rId48"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FCC"/>
            <w:tcMar>
              <w:top w:w="39" w:type="dxa"/>
              <w:left w:w="39" w:type="dxa"/>
              <w:bottom w:w="39" w:type="dxa"/>
              <w:right w:w="39" w:type="dxa"/>
            </w:tcMar>
          </w:tcPr>
          <w:p w14:paraId="4F4F1C7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04306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C21FE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4EF97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C569E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7C9FAE"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206AB1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FF9CCC" wp14:editId="782F2B20">
                  <wp:extent cx="2016000" cy="288000"/>
                  <wp:effectExtent l="0" t="0" r="0" b="0"/>
                  <wp:docPr id="102" name="img32.png"/>
                  <wp:cNvGraphicFramePr/>
                  <a:graphic xmlns:a="http://schemas.openxmlformats.org/drawingml/2006/main">
                    <a:graphicData uri="http://schemas.openxmlformats.org/drawingml/2006/picture">
                      <pic:pic xmlns:pic="http://schemas.openxmlformats.org/drawingml/2006/picture">
                        <pic:nvPicPr>
                          <pic:cNvPr id="103" name="img32.png"/>
                          <pic:cNvPicPr/>
                        </pic:nvPicPr>
                        <pic:blipFill>
                          <a:blip r:embed="rId5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4DEFCEF"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7718E12C"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6E3267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Traumų dėl transporto įvykių (V00-V99)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47BDF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49675D8" wp14:editId="5B33A5D3">
                  <wp:extent cx="133474" cy="162076"/>
                  <wp:effectExtent l="0" t="0" r="0" b="0"/>
                  <wp:docPr id="104" name="img11.png"/>
                  <wp:cNvGraphicFramePr/>
                  <a:graphic xmlns:a="http://schemas.openxmlformats.org/drawingml/2006/main">
                    <a:graphicData uri="http://schemas.openxmlformats.org/drawingml/2006/picture">
                      <pic:pic xmlns:pic="http://schemas.openxmlformats.org/drawingml/2006/picture">
                        <pic:nvPicPr>
                          <pic:cNvPr id="105"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24F3D3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9.3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C3F5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60C8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C35F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8E4BA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8E4C4"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46CF54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76D7EFE" wp14:editId="6EADD354">
                  <wp:extent cx="2016000" cy="288000"/>
                  <wp:effectExtent l="0" t="0" r="0" b="0"/>
                  <wp:docPr id="106" name="img33.png"/>
                  <wp:cNvGraphicFramePr/>
                  <a:graphic xmlns:a="http://schemas.openxmlformats.org/drawingml/2006/main">
                    <a:graphicData uri="http://schemas.openxmlformats.org/drawingml/2006/picture">
                      <pic:pic xmlns:pic="http://schemas.openxmlformats.org/drawingml/2006/picture">
                        <pic:nvPicPr>
                          <pic:cNvPr id="107" name="img33.png"/>
                          <pic:cNvPicPr/>
                        </pic:nvPicPr>
                        <pic:blipFill>
                          <a:blip r:embed="rId5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30AF9A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0.9</w:t>
            </w:r>
          </w:p>
        </w:tc>
      </w:tr>
      <w:tr w:rsidR="00FF5610" w14:paraId="15C1AE4B"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0833CD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2.4. Mažinti oro, vandens ir dirvožemio užterštumą, triukšmą</w:t>
            </w:r>
          </w:p>
        </w:tc>
      </w:tr>
      <w:tr w:rsidR="00FF5610" w14:paraId="71E8B78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24830D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Į atmosferą iš stacionarių taršos šaltinių išmestų teršalų kiekis, tenkantis 1 kv. km</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6676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D911D6D" wp14:editId="6322A541">
                  <wp:extent cx="133474" cy="162076"/>
                  <wp:effectExtent l="0" t="0" r="0" b="0"/>
                  <wp:docPr id="108" name="img11.png"/>
                  <wp:cNvGraphicFramePr/>
                  <a:graphic xmlns:a="http://schemas.openxmlformats.org/drawingml/2006/main">
                    <a:graphicData uri="http://schemas.openxmlformats.org/drawingml/2006/picture">
                      <pic:pic xmlns:pic="http://schemas.openxmlformats.org/drawingml/2006/picture">
                        <pic:nvPicPr>
                          <pic:cNvPr id="109"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D3A605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206.2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8FD09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206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41ED8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157.1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42F2A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63752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969.6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92A234"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34386.4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465657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32A9378" wp14:editId="536828CD">
                  <wp:extent cx="2016000" cy="288000"/>
                  <wp:effectExtent l="0" t="0" r="0" b="0"/>
                  <wp:docPr id="110" name="img34.png"/>
                  <wp:cNvGraphicFramePr/>
                  <a:graphic xmlns:a="http://schemas.openxmlformats.org/drawingml/2006/main">
                    <a:graphicData uri="http://schemas.openxmlformats.org/drawingml/2006/picture">
                      <pic:pic xmlns:pic="http://schemas.openxmlformats.org/drawingml/2006/picture">
                        <pic:nvPicPr>
                          <pic:cNvPr id="111" name="img34.png"/>
                          <pic:cNvPicPr/>
                        </pic:nvPicPr>
                        <pic:blipFill>
                          <a:blip r:embed="rId5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0F2E931"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29.7</w:t>
            </w:r>
          </w:p>
        </w:tc>
      </w:tr>
      <w:tr w:rsidR="00FF5610" w14:paraId="40527F17"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07D638E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 tikslas. Formuoti sveiką gyvenseną ir jos kultūrą</w:t>
            </w:r>
          </w:p>
        </w:tc>
      </w:tr>
      <w:tr w:rsidR="00FF5610" w14:paraId="03D0CE5A"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37E2688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3.1. Sumažinti alk. gėrimų, tabako, neteisėtą narkotinių ir </w:t>
            </w:r>
            <w:proofErr w:type="spellStart"/>
            <w:r w:rsidRPr="00074AAA">
              <w:rPr>
                <w:rFonts w:ascii="Times New Roman" w:hAnsi="Times New Roman" w:cs="Times New Roman"/>
                <w:color w:val="000000"/>
                <w:sz w:val="16"/>
              </w:rPr>
              <w:t>psich</w:t>
            </w:r>
            <w:proofErr w:type="spellEnd"/>
            <w:r w:rsidRPr="00074AAA">
              <w:rPr>
                <w:rFonts w:ascii="Times New Roman" w:hAnsi="Times New Roman" w:cs="Times New Roman"/>
                <w:color w:val="000000"/>
                <w:sz w:val="16"/>
              </w:rPr>
              <w:t>. medžiagų vartojimą ir prieinamumą</w:t>
            </w:r>
          </w:p>
        </w:tc>
      </w:tr>
      <w:tr w:rsidR="00FF5610" w14:paraId="21462EEA"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C88F4D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narkotikų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26958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DF221E1" wp14:editId="2D0A93AD">
                  <wp:extent cx="133439" cy="162033"/>
                  <wp:effectExtent l="0" t="0" r="0" b="0"/>
                  <wp:docPr id="112" name="img30.png"/>
                  <wp:cNvGraphicFramePr/>
                  <a:graphic xmlns:a="http://schemas.openxmlformats.org/drawingml/2006/main">
                    <a:graphicData uri="http://schemas.openxmlformats.org/drawingml/2006/picture">
                      <pic:pic xmlns:pic="http://schemas.openxmlformats.org/drawingml/2006/picture">
                        <pic:nvPicPr>
                          <pic:cNvPr id="113" name="img30.png"/>
                          <pic:cNvPicPr/>
                        </pic:nvPicPr>
                        <pic:blipFill>
                          <a:blip r:embed="rId48"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C4354C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173B7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2204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ACECA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FEB61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9CE693"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12.6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9467B27"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9D00CA6" wp14:editId="0D81E3A5">
                  <wp:extent cx="2016000" cy="288000"/>
                  <wp:effectExtent l="0" t="0" r="0" b="0"/>
                  <wp:docPr id="114" name="img35.png"/>
                  <wp:cNvGraphicFramePr/>
                  <a:graphic xmlns:a="http://schemas.openxmlformats.org/drawingml/2006/main">
                    <a:graphicData uri="http://schemas.openxmlformats.org/drawingml/2006/picture">
                      <pic:pic xmlns:pic="http://schemas.openxmlformats.org/drawingml/2006/picture">
                        <pic:nvPicPr>
                          <pic:cNvPr id="115" name="img35.png"/>
                          <pic:cNvPicPr/>
                        </pic:nvPicPr>
                        <pic:blipFill>
                          <a:blip r:embed="rId5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FEF7AC7"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595A801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C827BF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narkotikų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DB362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B06F247" wp14:editId="6489769E">
                  <wp:extent cx="133439" cy="162033"/>
                  <wp:effectExtent l="0" t="0" r="0" b="0"/>
                  <wp:docPr id="116" name="img30.png"/>
                  <wp:cNvGraphicFramePr/>
                  <a:graphic xmlns:a="http://schemas.openxmlformats.org/drawingml/2006/main">
                    <a:graphicData uri="http://schemas.openxmlformats.org/drawingml/2006/picture">
                      <pic:pic xmlns:pic="http://schemas.openxmlformats.org/drawingml/2006/picture">
                        <pic:nvPicPr>
                          <pic:cNvPr id="117" name="img30.png"/>
                          <pic:cNvPicPr/>
                        </pic:nvPicPr>
                        <pic:blipFill>
                          <a:blip r:embed="rId48"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8B88A0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94C41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33055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5FA3E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20C17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AA001D"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16.2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3D3403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89869A9" wp14:editId="5A1A3F33">
                  <wp:extent cx="2016000" cy="288000"/>
                  <wp:effectExtent l="0" t="0" r="0" b="0"/>
                  <wp:docPr id="118" name="img36.png"/>
                  <wp:cNvGraphicFramePr/>
                  <a:graphic xmlns:a="http://schemas.openxmlformats.org/drawingml/2006/main">
                    <a:graphicData uri="http://schemas.openxmlformats.org/drawingml/2006/picture">
                      <pic:pic xmlns:pic="http://schemas.openxmlformats.org/drawingml/2006/picture">
                        <pic:nvPicPr>
                          <pic:cNvPr id="119" name="img36.png"/>
                          <pic:cNvPicPr/>
                        </pic:nvPicPr>
                        <pic:blipFill>
                          <a:blip r:embed="rId5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A5426A0"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22607372"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FF10CD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alkoholio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871C3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BF77A51" wp14:editId="201C59C2">
                  <wp:extent cx="133439" cy="162033"/>
                  <wp:effectExtent l="0" t="0" r="0" b="0"/>
                  <wp:docPr id="120" name="img6.png"/>
                  <wp:cNvGraphicFramePr/>
                  <a:graphic xmlns:a="http://schemas.openxmlformats.org/drawingml/2006/main">
                    <a:graphicData uri="http://schemas.openxmlformats.org/drawingml/2006/picture">
                      <pic:pic xmlns:pic="http://schemas.openxmlformats.org/drawingml/2006/picture">
                        <pic:nvPicPr>
                          <pic:cNvPr id="121"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352C1D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E3877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CF92D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4193C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0.27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CE35C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28F0E"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79.5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866CB8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AAC2344" wp14:editId="38D1E5F5">
                  <wp:extent cx="2016000" cy="288000"/>
                  <wp:effectExtent l="0" t="0" r="0" b="0"/>
                  <wp:docPr id="122" name="img37.png"/>
                  <wp:cNvGraphicFramePr/>
                  <a:graphic xmlns:a="http://schemas.openxmlformats.org/drawingml/2006/main">
                    <a:graphicData uri="http://schemas.openxmlformats.org/drawingml/2006/picture">
                      <pic:pic xmlns:pic="http://schemas.openxmlformats.org/drawingml/2006/picture">
                        <pic:nvPicPr>
                          <pic:cNvPr id="123" name="img37.png"/>
                          <pic:cNvPicPr/>
                        </pic:nvPicPr>
                        <pic:blipFill>
                          <a:blip r:embed="rId5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A9BB44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7882D089"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93999D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alkoholio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D03E4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76FC463" wp14:editId="45CE08BE">
                  <wp:extent cx="133439" cy="162033"/>
                  <wp:effectExtent l="0" t="0" r="0" b="0"/>
                  <wp:docPr id="124" name="img6.png"/>
                  <wp:cNvGraphicFramePr/>
                  <a:graphic xmlns:a="http://schemas.openxmlformats.org/drawingml/2006/main">
                    <a:graphicData uri="http://schemas.openxmlformats.org/drawingml/2006/picture">
                      <pic:pic xmlns:pic="http://schemas.openxmlformats.org/drawingml/2006/picture">
                        <pic:nvPicPr>
                          <pic:cNvPr id="125"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CF2DE5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8D60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4767E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6A5DA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972A2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80DC1"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71.4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5746FD1"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C3247C1" wp14:editId="7FF76BB6">
                  <wp:extent cx="2016000" cy="288000"/>
                  <wp:effectExtent l="0" t="0" r="0" b="0"/>
                  <wp:docPr id="126" name="img38.png"/>
                  <wp:cNvGraphicFramePr/>
                  <a:graphic xmlns:a="http://schemas.openxmlformats.org/drawingml/2006/main">
                    <a:graphicData uri="http://schemas.openxmlformats.org/drawingml/2006/picture">
                      <pic:pic xmlns:pic="http://schemas.openxmlformats.org/drawingml/2006/picture">
                        <pic:nvPicPr>
                          <pic:cNvPr id="127" name="img38.png"/>
                          <pic:cNvPicPr/>
                        </pic:nvPicPr>
                        <pic:blipFill>
                          <a:blip r:embed="rId5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EF28270"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4B29CE34"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D870D6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Nusikalstamos veikos, susijusios su narkotikais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1A2F8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1EC1296" wp14:editId="6891ECDD">
                  <wp:extent cx="133439" cy="162033"/>
                  <wp:effectExtent l="0" t="0" r="0" b="0"/>
                  <wp:docPr id="128" name="img6.png"/>
                  <wp:cNvGraphicFramePr/>
                  <a:graphic xmlns:a="http://schemas.openxmlformats.org/drawingml/2006/main">
                    <a:graphicData uri="http://schemas.openxmlformats.org/drawingml/2006/picture">
                      <pic:pic xmlns:pic="http://schemas.openxmlformats.org/drawingml/2006/picture">
                        <pic:nvPicPr>
                          <pic:cNvPr id="12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749DA18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10.7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4AE2A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E6116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37B75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80C97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74.1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BE8E2F"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352.2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A618FB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138DB76" wp14:editId="3D481D67">
                  <wp:extent cx="2016000" cy="288000"/>
                  <wp:effectExtent l="0" t="0" r="0" b="0"/>
                  <wp:docPr id="130" name="img39.png"/>
                  <wp:cNvGraphicFramePr/>
                  <a:graphic xmlns:a="http://schemas.openxmlformats.org/drawingml/2006/main">
                    <a:graphicData uri="http://schemas.openxmlformats.org/drawingml/2006/picture">
                      <pic:pic xmlns:pic="http://schemas.openxmlformats.org/drawingml/2006/picture">
                        <pic:nvPicPr>
                          <pic:cNvPr id="131" name="img39.png"/>
                          <pic:cNvPicPr/>
                        </pic:nvPicPr>
                        <pic:blipFill>
                          <a:blip r:embed="rId5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BD450B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197AD7D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DD88A9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Gyv. sk., tenkantis 1 tabako licencijai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4A8E3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29CC29A" wp14:editId="22E23AAE">
                  <wp:extent cx="133474" cy="162076"/>
                  <wp:effectExtent l="0" t="0" r="0" b="0"/>
                  <wp:docPr id="132" name="img11.png"/>
                  <wp:cNvGraphicFramePr/>
                  <a:graphic xmlns:a="http://schemas.openxmlformats.org/drawingml/2006/main">
                    <a:graphicData uri="http://schemas.openxmlformats.org/drawingml/2006/picture">
                      <pic:pic xmlns:pic="http://schemas.openxmlformats.org/drawingml/2006/picture">
                        <pic:nvPicPr>
                          <pic:cNvPr id="133"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23DA98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255.1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9D243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37500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84189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256.0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B0504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1.28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05154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0D2772"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70.1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7AF092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F1E98B" wp14:editId="6A996C82">
                  <wp:extent cx="2016000" cy="288000"/>
                  <wp:effectExtent l="0" t="0" r="0" b="0"/>
                  <wp:docPr id="134" name="img40.png"/>
                  <wp:cNvGraphicFramePr/>
                  <a:graphic xmlns:a="http://schemas.openxmlformats.org/drawingml/2006/main">
                    <a:graphicData uri="http://schemas.openxmlformats.org/drawingml/2006/picture">
                      <pic:pic xmlns:pic="http://schemas.openxmlformats.org/drawingml/2006/picture">
                        <pic:nvPicPr>
                          <pic:cNvPr id="135" name="img40.png"/>
                          <pic:cNvPicPr/>
                        </pic:nvPicPr>
                        <pic:blipFill>
                          <a:blip r:embed="rId5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0FF9EC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395.0</w:t>
            </w:r>
          </w:p>
        </w:tc>
      </w:tr>
      <w:tr w:rsidR="00FF5610" w14:paraId="2B22F09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8B718B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Gyv. sk., tenkantis 1 alkoholio licencijai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3BF48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AE4B077" wp14:editId="525274A9">
                  <wp:extent cx="133474" cy="162076"/>
                  <wp:effectExtent l="0" t="0" r="0" b="0"/>
                  <wp:docPr id="136" name="img11.png"/>
                  <wp:cNvGraphicFramePr/>
                  <a:graphic xmlns:a="http://schemas.openxmlformats.org/drawingml/2006/main">
                    <a:graphicData uri="http://schemas.openxmlformats.org/drawingml/2006/picture">
                      <pic:pic xmlns:pic="http://schemas.openxmlformats.org/drawingml/2006/picture">
                        <pic:nvPicPr>
                          <pic:cNvPr id="137"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E1FD26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230.1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D7959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37500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9238C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229.5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99780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F35F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5CA6C"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49.9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09389F1"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0525069" wp14:editId="30E39DE4">
                  <wp:extent cx="2016000" cy="288000"/>
                  <wp:effectExtent l="0" t="0" r="0" b="0"/>
                  <wp:docPr id="138" name="img41.png"/>
                  <wp:cNvGraphicFramePr/>
                  <a:graphic xmlns:a="http://schemas.openxmlformats.org/drawingml/2006/main">
                    <a:graphicData uri="http://schemas.openxmlformats.org/drawingml/2006/picture">
                      <pic:pic xmlns:pic="http://schemas.openxmlformats.org/drawingml/2006/picture">
                        <pic:nvPicPr>
                          <pic:cNvPr id="139" name="img41.png"/>
                          <pic:cNvPicPr/>
                        </pic:nvPicPr>
                        <pic:blipFill>
                          <a:blip r:embed="rId5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71FD45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374.3</w:t>
            </w:r>
          </w:p>
        </w:tc>
      </w:tr>
      <w:tr w:rsidR="00FF5610" w14:paraId="1ACA4A71"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675A86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lastRenderedPageBreak/>
              <w:t>3.2. Skatinti sveikos mitybos įpročius</w:t>
            </w:r>
          </w:p>
        </w:tc>
      </w:tr>
      <w:tr w:rsidR="00FF5610" w14:paraId="587E344F"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D968E6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Kūdikių, žindytų išimtinai krūtimi iki 6 mėn. amžiaus, dalis (proc.)</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E26FA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72D1430" wp14:editId="076C3F8C">
                  <wp:extent cx="133474" cy="162076"/>
                  <wp:effectExtent l="0" t="0" r="0" b="0"/>
                  <wp:docPr id="140" name="img11.png"/>
                  <wp:cNvGraphicFramePr/>
                  <a:graphic xmlns:a="http://schemas.openxmlformats.org/drawingml/2006/main">
                    <a:graphicData uri="http://schemas.openxmlformats.org/drawingml/2006/picture">
                      <pic:pic xmlns:pic="http://schemas.openxmlformats.org/drawingml/2006/picture">
                        <pic:nvPicPr>
                          <pic:cNvPr id="141"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0E1DF7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21.7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45A51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DABE7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CAB38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560E1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679692"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6.6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C082F6F"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ECE839F" wp14:editId="339C5995">
                  <wp:extent cx="2016000" cy="288000"/>
                  <wp:effectExtent l="0" t="0" r="0" b="0"/>
                  <wp:docPr id="142" name="img42.png"/>
                  <wp:cNvGraphicFramePr/>
                  <a:graphic xmlns:a="http://schemas.openxmlformats.org/drawingml/2006/main">
                    <a:graphicData uri="http://schemas.openxmlformats.org/drawingml/2006/picture">
                      <pic:pic xmlns:pic="http://schemas.openxmlformats.org/drawingml/2006/picture">
                        <pic:nvPicPr>
                          <pic:cNvPr id="143" name="img42.png"/>
                          <pic:cNvPicPr/>
                        </pic:nvPicPr>
                        <pic:blipFill>
                          <a:blip r:embed="rId6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10B1B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62.1</w:t>
            </w:r>
          </w:p>
        </w:tc>
      </w:tr>
      <w:tr w:rsidR="00FF5610" w14:paraId="136344E6"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CA9A67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 tikslas. Užtikrinti kokybišką ir efektyvią sveikatos priežiūrą, orientuotą į gyventojų poreikius</w:t>
            </w:r>
          </w:p>
        </w:tc>
      </w:tr>
      <w:tr w:rsidR="00FF5610" w14:paraId="3B88B2A1"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6256EB2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4.1. Užtikrinti sveikatos sistemos tvarumą ir kokybę, plėtojant sveikatos technologijas, kurių efektyvumas pagrįstas mokslo įrodymais</w:t>
            </w:r>
          </w:p>
        </w:tc>
      </w:tr>
      <w:tr w:rsidR="00FF5610" w14:paraId="326C3AA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639947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Išvengiamų </w:t>
            </w:r>
            <w:proofErr w:type="spellStart"/>
            <w:r w:rsidRPr="00074AAA">
              <w:rPr>
                <w:rFonts w:ascii="Times New Roman" w:hAnsi="Times New Roman" w:cs="Times New Roman"/>
                <w:color w:val="000000"/>
                <w:sz w:val="16"/>
              </w:rPr>
              <w:t>hospitalizacijų</w:t>
            </w:r>
            <w:proofErr w:type="spellEnd"/>
            <w:r w:rsidRPr="00074AAA">
              <w:rPr>
                <w:rFonts w:ascii="Times New Roman" w:hAnsi="Times New Roman" w:cs="Times New Roman"/>
                <w:color w:val="000000"/>
                <w:sz w:val="16"/>
              </w:rPr>
              <w:t xml:space="preserve"> (IH) sk. 1 000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00979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0257569" wp14:editId="0815ED2D">
                  <wp:extent cx="152501" cy="162033"/>
                  <wp:effectExtent l="0" t="0" r="0" b="0"/>
                  <wp:docPr id="144" name="img4.png"/>
                  <wp:cNvGraphicFramePr/>
                  <a:graphic xmlns:a="http://schemas.openxmlformats.org/drawingml/2006/main">
                    <a:graphicData uri="http://schemas.openxmlformats.org/drawingml/2006/picture">
                      <pic:pic xmlns:pic="http://schemas.openxmlformats.org/drawingml/2006/picture">
                        <pic:nvPicPr>
                          <pic:cNvPr id="14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3C4E60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B8A64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1780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CEE90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47.2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F5E9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6D33D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6B2058"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56.8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7C4840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C389B62" wp14:editId="32ADD5BF">
                  <wp:extent cx="2016000" cy="288000"/>
                  <wp:effectExtent l="0" t="0" r="0" b="0"/>
                  <wp:docPr id="146" name="img43.png"/>
                  <wp:cNvGraphicFramePr/>
                  <a:graphic xmlns:a="http://schemas.openxmlformats.org/drawingml/2006/main">
                    <a:graphicData uri="http://schemas.openxmlformats.org/drawingml/2006/picture">
                      <pic:pic xmlns:pic="http://schemas.openxmlformats.org/drawingml/2006/picture">
                        <pic:nvPicPr>
                          <pic:cNvPr id="147" name="img43.png"/>
                          <pic:cNvPicPr/>
                        </pic:nvPicPr>
                        <pic:blipFill>
                          <a:blip r:embed="rId6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90A7D0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15.5</w:t>
            </w:r>
          </w:p>
        </w:tc>
      </w:tr>
      <w:tr w:rsidR="00FF5610" w14:paraId="6F16C08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D131E3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IH dėl cukrinio diabeto sk. 18+ m. 1 000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7A0B8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1EDBD61" wp14:editId="28870689">
                  <wp:extent cx="133474" cy="162076"/>
                  <wp:effectExtent l="0" t="0" r="0" b="0"/>
                  <wp:docPr id="148" name="img11.png"/>
                  <wp:cNvGraphicFramePr/>
                  <a:graphic xmlns:a="http://schemas.openxmlformats.org/drawingml/2006/main">
                    <a:graphicData uri="http://schemas.openxmlformats.org/drawingml/2006/picture">
                      <pic:pic xmlns:pic="http://schemas.openxmlformats.org/drawingml/2006/picture">
                        <pic:nvPicPr>
                          <pic:cNvPr id="149"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218154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F50E3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192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2F7AD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889E0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22C85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6D4125"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10.5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7690C79"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F127682" wp14:editId="625930AB">
                  <wp:extent cx="2016000" cy="288000"/>
                  <wp:effectExtent l="0" t="0" r="0" b="0"/>
                  <wp:docPr id="150" name="img44.png"/>
                  <wp:cNvGraphicFramePr/>
                  <a:graphic xmlns:a="http://schemas.openxmlformats.org/drawingml/2006/main">
                    <a:graphicData uri="http://schemas.openxmlformats.org/drawingml/2006/picture">
                      <pic:pic xmlns:pic="http://schemas.openxmlformats.org/drawingml/2006/picture">
                        <pic:nvPicPr>
                          <pic:cNvPr id="151" name="img44.png"/>
                          <pic:cNvPicPr/>
                        </pic:nvPicPr>
                        <pic:blipFill>
                          <a:blip r:embed="rId6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410443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3.4</w:t>
            </w:r>
          </w:p>
        </w:tc>
      </w:tr>
      <w:tr w:rsidR="00FF5610" w14:paraId="2F6C8DAA"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6E5229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4.2. Plėtoti sveikatos infrastuktūrą ir gerinti sveikatos priežiūros paslaugų kokybę, saugą, prieinamumą ir į pacientą orientuotą sveikatos priežiūrą</w:t>
            </w:r>
          </w:p>
        </w:tc>
      </w:tr>
      <w:tr w:rsidR="00FF5610" w14:paraId="24566C42"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2837CE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Slaugytojų, tenkančių vienam gydytojui, sk.</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5CD64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2ACE8FD" wp14:editId="0E72F5B9">
                  <wp:extent cx="152501" cy="162033"/>
                  <wp:effectExtent l="0" t="0" r="0" b="0"/>
                  <wp:docPr id="152" name="img4.png"/>
                  <wp:cNvGraphicFramePr/>
                  <a:graphic xmlns:a="http://schemas.openxmlformats.org/drawingml/2006/main">
                    <a:graphicData uri="http://schemas.openxmlformats.org/drawingml/2006/picture">
                      <pic:pic xmlns:pic="http://schemas.openxmlformats.org/drawingml/2006/picture">
                        <pic:nvPicPr>
                          <pic:cNvPr id="153"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99572E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66E81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E23C6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32B6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150A4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802F0"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0D56D0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B497C71" wp14:editId="7D37EAC4">
                  <wp:extent cx="2016000" cy="288000"/>
                  <wp:effectExtent l="0" t="0" r="0" b="0"/>
                  <wp:docPr id="154" name="img45.png"/>
                  <wp:cNvGraphicFramePr/>
                  <a:graphic xmlns:a="http://schemas.openxmlformats.org/drawingml/2006/main">
                    <a:graphicData uri="http://schemas.openxmlformats.org/drawingml/2006/picture">
                      <pic:pic xmlns:pic="http://schemas.openxmlformats.org/drawingml/2006/picture">
                        <pic:nvPicPr>
                          <pic:cNvPr id="155" name="img45.png"/>
                          <pic:cNvPicPr/>
                        </pic:nvPicPr>
                        <pic:blipFill>
                          <a:blip r:embed="rId6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6C590F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6.0</w:t>
            </w:r>
          </w:p>
        </w:tc>
      </w:tr>
      <w:tr w:rsidR="00FF5610" w14:paraId="3EC57045"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283D96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Šeimos gydytojų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36F09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5365ACF" wp14:editId="7146AFE8">
                  <wp:extent cx="152501" cy="162033"/>
                  <wp:effectExtent l="0" t="0" r="0" b="0"/>
                  <wp:docPr id="156" name="img4.png"/>
                  <wp:cNvGraphicFramePr/>
                  <a:graphic xmlns:a="http://schemas.openxmlformats.org/drawingml/2006/main">
                    <a:graphicData uri="http://schemas.openxmlformats.org/drawingml/2006/picture">
                      <pic:pic xmlns:pic="http://schemas.openxmlformats.org/drawingml/2006/picture">
                        <pic:nvPicPr>
                          <pic:cNvPr id="157"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1B8E45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1BBCE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2A128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168D0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2C3AD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DA8EB7"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2.5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FA1F44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FD74906" wp14:editId="41193AD4">
                  <wp:extent cx="2016000" cy="288000"/>
                  <wp:effectExtent l="0" t="0" r="0" b="0"/>
                  <wp:docPr id="158" name="img46.png"/>
                  <wp:cNvGraphicFramePr/>
                  <a:graphic xmlns:a="http://schemas.openxmlformats.org/drawingml/2006/main">
                    <a:graphicData uri="http://schemas.openxmlformats.org/drawingml/2006/picture">
                      <pic:pic xmlns:pic="http://schemas.openxmlformats.org/drawingml/2006/picture">
                        <pic:nvPicPr>
                          <pic:cNvPr id="159" name="img46.png"/>
                          <pic:cNvPicPr/>
                        </pic:nvPicPr>
                        <pic:blipFill>
                          <a:blip r:embed="rId6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325DE1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13.8</w:t>
            </w:r>
          </w:p>
        </w:tc>
      </w:tr>
      <w:tr w:rsidR="00FF5610" w14:paraId="480A784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770DA1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Apsilankymų pas gydytojus sk. 1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6B61B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FF2B413" wp14:editId="1CF32DAC">
                  <wp:extent cx="152501" cy="162033"/>
                  <wp:effectExtent l="0" t="0" r="0" b="0"/>
                  <wp:docPr id="160" name="img4.png"/>
                  <wp:cNvGraphicFramePr/>
                  <a:graphic xmlns:a="http://schemas.openxmlformats.org/drawingml/2006/main">
                    <a:graphicData uri="http://schemas.openxmlformats.org/drawingml/2006/picture">
                      <pic:pic xmlns:pic="http://schemas.openxmlformats.org/drawingml/2006/picture">
                        <pic:nvPicPr>
                          <pic:cNvPr id="16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590C6F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2E5DD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300798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D2754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9971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0.88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5D14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496F2C"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11.2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A3ACC8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82BE133" wp14:editId="066B2079">
                  <wp:extent cx="2016000" cy="288000"/>
                  <wp:effectExtent l="0" t="0" r="0" b="0"/>
                  <wp:docPr id="162" name="img47.png"/>
                  <wp:cNvGraphicFramePr/>
                  <a:graphic xmlns:a="http://schemas.openxmlformats.org/drawingml/2006/main">
                    <a:graphicData uri="http://schemas.openxmlformats.org/drawingml/2006/picture">
                      <pic:pic xmlns:pic="http://schemas.openxmlformats.org/drawingml/2006/picture">
                        <pic:nvPicPr>
                          <pic:cNvPr id="163" name="img47.png"/>
                          <pic:cNvPicPr/>
                        </pic:nvPicPr>
                        <pic:blipFill>
                          <a:blip r:embed="rId6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CC5B700"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6.4</w:t>
            </w:r>
          </w:p>
        </w:tc>
      </w:tr>
      <w:tr w:rsidR="00FF5610" w14:paraId="366CB475"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4B5309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Sergamumas vaistams atsparia tuberkulioze (A15-A19) (visi) 10 000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168AF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6C9653F" wp14:editId="073E10EF">
                  <wp:extent cx="133439" cy="162033"/>
                  <wp:effectExtent l="0" t="0" r="0" b="0"/>
                  <wp:docPr id="164" name="img6.png"/>
                  <wp:cNvGraphicFramePr/>
                  <a:graphic xmlns:a="http://schemas.openxmlformats.org/drawingml/2006/main">
                    <a:graphicData uri="http://schemas.openxmlformats.org/drawingml/2006/picture">
                      <pic:pic xmlns:pic="http://schemas.openxmlformats.org/drawingml/2006/picture">
                        <pic:nvPicPr>
                          <pic:cNvPr id="165"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9DE0BB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7400C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E02C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E0A4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0.83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DFCA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831E15"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426167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31C5BA4" wp14:editId="21F492F9">
                  <wp:extent cx="2016000" cy="288000"/>
                  <wp:effectExtent l="0" t="0" r="0" b="0"/>
                  <wp:docPr id="166" name="img48.png"/>
                  <wp:cNvGraphicFramePr/>
                  <a:graphic xmlns:a="http://schemas.openxmlformats.org/drawingml/2006/main">
                    <a:graphicData uri="http://schemas.openxmlformats.org/drawingml/2006/picture">
                      <pic:pic xmlns:pic="http://schemas.openxmlformats.org/drawingml/2006/picture">
                        <pic:nvPicPr>
                          <pic:cNvPr id="167" name="img48.png"/>
                          <pic:cNvPicPr/>
                        </pic:nvPicPr>
                        <pic:blipFill>
                          <a:blip r:embed="rId6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438E9C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111CF1B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353C573"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Serg</w:t>
            </w:r>
            <w:proofErr w:type="spellEnd"/>
            <w:r w:rsidRPr="00074AAA">
              <w:rPr>
                <w:rFonts w:ascii="Times New Roman" w:hAnsi="Times New Roman" w:cs="Times New Roman"/>
                <w:color w:val="000000"/>
                <w:sz w:val="16"/>
              </w:rPr>
              <w:t>. vaistams atsparia tuberkulioze (A15-A19) 100 000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A713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EB71F9E" wp14:editId="1244BCFA">
                  <wp:extent cx="152501" cy="162033"/>
                  <wp:effectExtent l="0" t="0" r="0" b="0"/>
                  <wp:docPr id="168" name="img4.png"/>
                  <wp:cNvGraphicFramePr/>
                  <a:graphic xmlns:a="http://schemas.openxmlformats.org/drawingml/2006/main">
                    <a:graphicData uri="http://schemas.openxmlformats.org/drawingml/2006/picture">
                      <pic:pic xmlns:pic="http://schemas.openxmlformats.org/drawingml/2006/picture">
                        <pic:nvPicPr>
                          <pic:cNvPr id="169"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465494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B92FE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6F046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090E0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1.67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6C134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2DA5C7"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E3D824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2128EB8" wp14:editId="4CFA291F">
                  <wp:extent cx="2016000" cy="288000"/>
                  <wp:effectExtent l="0" t="0" r="0" b="0"/>
                  <wp:docPr id="170" name="img49.png"/>
                  <wp:cNvGraphicFramePr/>
                  <a:graphic xmlns:a="http://schemas.openxmlformats.org/drawingml/2006/main">
                    <a:graphicData uri="http://schemas.openxmlformats.org/drawingml/2006/picture">
                      <pic:pic xmlns:pic="http://schemas.openxmlformats.org/drawingml/2006/picture">
                        <pic:nvPicPr>
                          <pic:cNvPr id="171" name="img49.png"/>
                          <pic:cNvPicPr/>
                        </pic:nvPicPr>
                        <pic:blipFill>
                          <a:blip r:embed="rId6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8BCE15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647DC18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E71B4AD"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Serg</w:t>
            </w:r>
            <w:proofErr w:type="spellEnd"/>
            <w:r w:rsidRPr="00074AAA">
              <w:rPr>
                <w:rFonts w:ascii="Times New Roman" w:hAnsi="Times New Roman" w:cs="Times New Roman"/>
                <w:color w:val="000000"/>
                <w:sz w:val="16"/>
              </w:rPr>
              <w:t>. ŽIV ir LPL (B20-B24, Z21, A50-A54, A56) 10 000 gyv. (ULAC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2D175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40862E7" wp14:editId="40C70D30">
                  <wp:extent cx="133439" cy="162033"/>
                  <wp:effectExtent l="0" t="0" r="0" b="0"/>
                  <wp:docPr id="172" name="img6.png"/>
                  <wp:cNvGraphicFramePr/>
                  <a:graphic xmlns:a="http://schemas.openxmlformats.org/drawingml/2006/main">
                    <a:graphicData uri="http://schemas.openxmlformats.org/drawingml/2006/picture">
                      <pic:pic xmlns:pic="http://schemas.openxmlformats.org/drawingml/2006/picture">
                        <pic:nvPicPr>
                          <pic:cNvPr id="17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BE5D4F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28494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8FBCB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7EB2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0.15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164C2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746B87"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4.9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54E017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F51B90A" wp14:editId="6D347CDC">
                  <wp:extent cx="2016000" cy="288000"/>
                  <wp:effectExtent l="0" t="0" r="0" b="0"/>
                  <wp:docPr id="174" name="img50.png"/>
                  <wp:cNvGraphicFramePr/>
                  <a:graphic xmlns:a="http://schemas.openxmlformats.org/drawingml/2006/main">
                    <a:graphicData uri="http://schemas.openxmlformats.org/drawingml/2006/picture">
                      <pic:pic xmlns:pic="http://schemas.openxmlformats.org/drawingml/2006/picture">
                        <pic:nvPicPr>
                          <pic:cNvPr id="175" name="img50.png"/>
                          <pic:cNvPicPr/>
                        </pic:nvPicPr>
                        <pic:blipFill>
                          <a:blip r:embed="rId6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C9A3F5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1F109DFF"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477643B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4.3. Pagerinti motinos ir vaiko sveikatą</w:t>
            </w:r>
          </w:p>
        </w:tc>
      </w:tr>
      <w:tr w:rsidR="00FF5610" w14:paraId="38344ED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B8A034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Kūdikių mirtingumas 1000 gyvų gimusių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AD554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1A70806" wp14:editId="4FEB8AA5">
                  <wp:extent cx="133439" cy="162033"/>
                  <wp:effectExtent l="0" t="0" r="0" b="0"/>
                  <wp:docPr id="176" name="img6.png"/>
                  <wp:cNvGraphicFramePr/>
                  <a:graphic xmlns:a="http://schemas.openxmlformats.org/drawingml/2006/main">
                    <a:graphicData uri="http://schemas.openxmlformats.org/drawingml/2006/picture">
                      <pic:pic xmlns:pic="http://schemas.openxmlformats.org/drawingml/2006/picture">
                        <pic:nvPicPr>
                          <pic:cNvPr id="17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CAD300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84EF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9A2C1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99C6B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0.79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69574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476310"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16.7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EB0564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A32CC30" wp14:editId="29D004A9">
                  <wp:extent cx="2016000" cy="288000"/>
                  <wp:effectExtent l="0" t="0" r="0" b="0"/>
                  <wp:docPr id="178" name="img51.png"/>
                  <wp:cNvGraphicFramePr/>
                  <a:graphic xmlns:a="http://schemas.openxmlformats.org/drawingml/2006/main">
                    <a:graphicData uri="http://schemas.openxmlformats.org/drawingml/2006/picture">
                      <pic:pic xmlns:pic="http://schemas.openxmlformats.org/drawingml/2006/picture">
                        <pic:nvPicPr>
                          <pic:cNvPr id="179" name="img51.png"/>
                          <pic:cNvPicPr/>
                        </pic:nvPicPr>
                        <pic:blipFill>
                          <a:blip r:embed="rId6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DEA7FC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4DC8C8F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9C1FA6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 m. vaikų tymų, epideminio parotito, raudonukės (1 dozė) skiepijimo apimtys,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123C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C4F9C37" wp14:editId="0528B523">
                  <wp:extent cx="152501" cy="162033"/>
                  <wp:effectExtent l="0" t="0" r="0" b="0"/>
                  <wp:docPr id="180" name="img4.png"/>
                  <wp:cNvGraphicFramePr/>
                  <a:graphic xmlns:a="http://schemas.openxmlformats.org/drawingml/2006/main">
                    <a:graphicData uri="http://schemas.openxmlformats.org/drawingml/2006/picture">
                      <pic:pic xmlns:pic="http://schemas.openxmlformats.org/drawingml/2006/picture">
                        <pic:nvPicPr>
                          <pic:cNvPr id="18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73B57C2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88.6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7CFB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327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993FB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2EBA0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A2A6E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E902DF"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86.4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21FE586"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5B9BA50" wp14:editId="412D4430">
                  <wp:extent cx="2016000" cy="288000"/>
                  <wp:effectExtent l="0" t="0" r="0" b="0"/>
                  <wp:docPr id="182" name="img52.png"/>
                  <wp:cNvGraphicFramePr/>
                  <a:graphic xmlns:a="http://schemas.openxmlformats.org/drawingml/2006/main">
                    <a:graphicData uri="http://schemas.openxmlformats.org/drawingml/2006/picture">
                      <pic:pic xmlns:pic="http://schemas.openxmlformats.org/drawingml/2006/picture">
                        <pic:nvPicPr>
                          <pic:cNvPr id="183" name="img52.png"/>
                          <pic:cNvPicPr/>
                        </pic:nvPicPr>
                        <pic:blipFill>
                          <a:blip r:embed="rId7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CB52E9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100.0</w:t>
            </w:r>
          </w:p>
        </w:tc>
      </w:tr>
      <w:tr w:rsidR="00FF5610" w14:paraId="7A3EACF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AD3A16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1 m. vaikų difterijos, stabligės, kokliušo, poliomielito, </w:t>
            </w:r>
            <w:proofErr w:type="spellStart"/>
            <w:r w:rsidRPr="00074AAA">
              <w:rPr>
                <w:rFonts w:ascii="Times New Roman" w:hAnsi="Times New Roman" w:cs="Times New Roman"/>
                <w:color w:val="000000"/>
                <w:sz w:val="16"/>
              </w:rPr>
              <w:t>Haemophilus</w:t>
            </w:r>
            <w:proofErr w:type="spellEnd"/>
            <w:r w:rsidRPr="00074AAA">
              <w:rPr>
                <w:rFonts w:ascii="Times New Roman" w:hAnsi="Times New Roman" w:cs="Times New Roman"/>
                <w:color w:val="000000"/>
                <w:sz w:val="16"/>
              </w:rPr>
              <w:t xml:space="preserve"> </w:t>
            </w:r>
            <w:proofErr w:type="spellStart"/>
            <w:r w:rsidRPr="00074AAA">
              <w:rPr>
                <w:rFonts w:ascii="Times New Roman" w:hAnsi="Times New Roman" w:cs="Times New Roman"/>
                <w:color w:val="000000"/>
                <w:sz w:val="16"/>
              </w:rPr>
              <w:t>influenzae</w:t>
            </w:r>
            <w:proofErr w:type="spellEnd"/>
            <w:r w:rsidRPr="00074AAA">
              <w:rPr>
                <w:rFonts w:ascii="Times New Roman" w:hAnsi="Times New Roman" w:cs="Times New Roman"/>
                <w:color w:val="000000"/>
                <w:sz w:val="16"/>
              </w:rPr>
              <w:t xml:space="preserve"> B skiepijimo apimtys (3 dozės),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E399D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09DB6F7" wp14:editId="3D80C6D2">
                  <wp:extent cx="152501" cy="162033"/>
                  <wp:effectExtent l="0" t="0" r="0" b="0"/>
                  <wp:docPr id="184" name="img4.png"/>
                  <wp:cNvGraphicFramePr/>
                  <a:graphic xmlns:a="http://schemas.openxmlformats.org/drawingml/2006/main">
                    <a:graphicData uri="http://schemas.openxmlformats.org/drawingml/2006/picture">
                      <pic:pic xmlns:pic="http://schemas.openxmlformats.org/drawingml/2006/picture">
                        <pic:nvPicPr>
                          <pic:cNvPr id="18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D91105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88.7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CA78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315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23E2A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88.5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BAD6C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CDFC9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5FE919"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66.7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97E3F6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0583CC3" wp14:editId="241FB4F2">
                  <wp:extent cx="2016000" cy="288000"/>
                  <wp:effectExtent l="0" t="0" r="0" b="0"/>
                  <wp:docPr id="186" name="img53.png"/>
                  <wp:cNvGraphicFramePr/>
                  <a:graphic xmlns:a="http://schemas.openxmlformats.org/drawingml/2006/main">
                    <a:graphicData uri="http://schemas.openxmlformats.org/drawingml/2006/picture">
                      <pic:pic xmlns:pic="http://schemas.openxmlformats.org/drawingml/2006/picture">
                        <pic:nvPicPr>
                          <pic:cNvPr id="187" name="img53.png"/>
                          <pic:cNvPicPr/>
                        </pic:nvPicPr>
                        <pic:blipFill>
                          <a:blip r:embed="rId7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53D5D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100.0</w:t>
            </w:r>
          </w:p>
        </w:tc>
      </w:tr>
      <w:tr w:rsidR="00FF5610" w14:paraId="61362E82"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17F154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Vaikų (6-14 m.) dalis, dalyvavusi dantų dengimo </w:t>
            </w:r>
            <w:proofErr w:type="spellStart"/>
            <w:r w:rsidRPr="00074AAA">
              <w:rPr>
                <w:rFonts w:ascii="Times New Roman" w:hAnsi="Times New Roman" w:cs="Times New Roman"/>
                <w:color w:val="000000"/>
                <w:sz w:val="16"/>
              </w:rPr>
              <w:t>silantinėmis</w:t>
            </w:r>
            <w:proofErr w:type="spellEnd"/>
            <w:r w:rsidRPr="00074AAA">
              <w:rPr>
                <w:rFonts w:ascii="Times New Roman" w:hAnsi="Times New Roman" w:cs="Times New Roman"/>
                <w:color w:val="000000"/>
                <w:sz w:val="16"/>
              </w:rPr>
              <w:t xml:space="preserve"> medžiagomis programoje,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5FA3C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F6D72EA" wp14:editId="54DE7464">
                  <wp:extent cx="133439" cy="162033"/>
                  <wp:effectExtent l="0" t="0" r="0" b="0"/>
                  <wp:docPr id="188" name="img6.png"/>
                  <wp:cNvGraphicFramePr/>
                  <a:graphic xmlns:a="http://schemas.openxmlformats.org/drawingml/2006/main">
                    <a:graphicData uri="http://schemas.openxmlformats.org/drawingml/2006/picture">
                      <pic:pic xmlns:pic="http://schemas.openxmlformats.org/drawingml/2006/picture">
                        <pic:nvPicPr>
                          <pic:cNvPr id="18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719D29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B1D76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857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A0983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31.5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FCC9C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1.83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D6AA6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54A8E8"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0E0A48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524040E" wp14:editId="01BC843A">
                  <wp:extent cx="2016000" cy="288000"/>
                  <wp:effectExtent l="0" t="0" r="0" b="0"/>
                  <wp:docPr id="190" name="img54.png"/>
                  <wp:cNvGraphicFramePr/>
                  <a:graphic xmlns:a="http://schemas.openxmlformats.org/drawingml/2006/main">
                    <a:graphicData uri="http://schemas.openxmlformats.org/drawingml/2006/picture">
                      <pic:pic xmlns:pic="http://schemas.openxmlformats.org/drawingml/2006/picture">
                        <pic:nvPicPr>
                          <pic:cNvPr id="191" name="img54.png"/>
                          <pic:cNvPicPr/>
                        </pic:nvPicPr>
                        <pic:blipFill>
                          <a:blip r:embed="rId7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51567A6"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57.0</w:t>
            </w:r>
          </w:p>
        </w:tc>
      </w:tr>
      <w:tr w:rsidR="00FF5610" w14:paraId="5E488844"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6A3296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Vaikų, neturinčių ėduonies pažeistų, plombuotų ir išrautų dantų, dalis (proc.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78887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829515B" wp14:editId="2422D0F3">
                  <wp:extent cx="133474" cy="162076"/>
                  <wp:effectExtent l="0" t="0" r="0" b="0"/>
                  <wp:docPr id="192" name="img11.png"/>
                  <wp:cNvGraphicFramePr/>
                  <a:graphic xmlns:a="http://schemas.openxmlformats.org/drawingml/2006/main">
                    <a:graphicData uri="http://schemas.openxmlformats.org/drawingml/2006/picture">
                      <pic:pic xmlns:pic="http://schemas.openxmlformats.org/drawingml/2006/picture">
                        <pic:nvPicPr>
                          <pic:cNvPr id="193"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718500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27.4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C27D0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987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230C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5642F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1.32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53130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E17F0"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9.8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5B9199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6B6D04B" wp14:editId="0E61BB2B">
                  <wp:extent cx="2016000" cy="288000"/>
                  <wp:effectExtent l="0" t="0" r="0" b="0"/>
                  <wp:docPr id="194" name="img55.png"/>
                  <wp:cNvGraphicFramePr/>
                  <a:graphic xmlns:a="http://schemas.openxmlformats.org/drawingml/2006/main">
                    <a:graphicData uri="http://schemas.openxmlformats.org/drawingml/2006/picture">
                      <pic:pic xmlns:pic="http://schemas.openxmlformats.org/drawingml/2006/picture">
                        <pic:nvPicPr>
                          <pic:cNvPr id="195" name="img55.png"/>
                          <pic:cNvPicPr/>
                        </pic:nvPicPr>
                        <pic:blipFill>
                          <a:blip r:embed="rId7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917BA0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32.3</w:t>
            </w:r>
          </w:p>
        </w:tc>
      </w:tr>
      <w:tr w:rsidR="00FF5610" w14:paraId="0F4420A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FA07DD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Paauglių (15–17 m.) gimdymų sk. 1000 15-17 m. moterų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091CA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6562601" wp14:editId="41FCD5D8">
                  <wp:extent cx="133439" cy="162033"/>
                  <wp:effectExtent l="0" t="0" r="0" b="0"/>
                  <wp:docPr id="196" name="img6.png"/>
                  <wp:cNvGraphicFramePr/>
                  <a:graphic xmlns:a="http://schemas.openxmlformats.org/drawingml/2006/main">
                    <a:graphicData uri="http://schemas.openxmlformats.org/drawingml/2006/picture">
                      <pic:pic xmlns:pic="http://schemas.openxmlformats.org/drawingml/2006/picture">
                        <pic:nvPicPr>
                          <pic:cNvPr id="19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79C908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05EE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26C7E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CF8A8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037F2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317732"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8B6A16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BA4A560" wp14:editId="1669088D">
                  <wp:extent cx="2016000" cy="288000"/>
                  <wp:effectExtent l="0" t="0" r="0" b="0"/>
                  <wp:docPr id="198" name="img56.png"/>
                  <wp:cNvGraphicFramePr/>
                  <a:graphic xmlns:a="http://schemas.openxmlformats.org/drawingml/2006/main">
                    <a:graphicData uri="http://schemas.openxmlformats.org/drawingml/2006/picture">
                      <pic:pic xmlns:pic="http://schemas.openxmlformats.org/drawingml/2006/picture">
                        <pic:nvPicPr>
                          <pic:cNvPr id="199" name="img56.png"/>
                          <pic:cNvPicPr/>
                        </pic:nvPicPr>
                        <pic:blipFill>
                          <a:blip r:embed="rId7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15A463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53C9405C"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43A6098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4.4. Stiprinti lėtinių neinfekcinių ligų prevenciją ir kontrolę</w:t>
            </w:r>
          </w:p>
        </w:tc>
      </w:tr>
      <w:tr w:rsidR="00FF5610" w14:paraId="5C886273"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AB6F6F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Mirt. nuo kraujotakos </w:t>
            </w:r>
            <w:proofErr w:type="spellStart"/>
            <w:r w:rsidRPr="00074AAA">
              <w:rPr>
                <w:rFonts w:ascii="Times New Roman" w:hAnsi="Times New Roman" w:cs="Times New Roman"/>
                <w:color w:val="000000"/>
                <w:sz w:val="16"/>
              </w:rPr>
              <w:t>sist</w:t>
            </w:r>
            <w:proofErr w:type="spellEnd"/>
            <w:r w:rsidRPr="00074AAA">
              <w:rPr>
                <w:rFonts w:ascii="Times New Roman" w:hAnsi="Times New Roman" w:cs="Times New Roman"/>
                <w:color w:val="000000"/>
                <w:sz w:val="16"/>
              </w:rPr>
              <w:t>. ligų (I00-I99)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2D510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679D74C" wp14:editId="1B4562CB">
                  <wp:extent cx="152501" cy="162033"/>
                  <wp:effectExtent l="0" t="0" r="0" b="0"/>
                  <wp:docPr id="200" name="img4.png"/>
                  <wp:cNvGraphicFramePr/>
                  <a:graphic xmlns:a="http://schemas.openxmlformats.org/drawingml/2006/main">
                    <a:graphicData uri="http://schemas.openxmlformats.org/drawingml/2006/picture">
                      <pic:pic xmlns:pic="http://schemas.openxmlformats.org/drawingml/2006/picture">
                        <pic:nvPicPr>
                          <pic:cNvPr id="20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D893CB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786.7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B693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310F7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2A4A6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76127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748.0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B0058D"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1466.6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FD1B847"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FEBB39A" wp14:editId="2055FB15">
                  <wp:extent cx="2016000" cy="288000"/>
                  <wp:effectExtent l="0" t="0" r="0" b="0"/>
                  <wp:docPr id="202" name="img57.png"/>
                  <wp:cNvGraphicFramePr/>
                  <a:graphic xmlns:a="http://schemas.openxmlformats.org/drawingml/2006/main">
                    <a:graphicData uri="http://schemas.openxmlformats.org/drawingml/2006/picture">
                      <pic:pic xmlns:pic="http://schemas.openxmlformats.org/drawingml/2006/picture">
                        <pic:nvPicPr>
                          <pic:cNvPr id="203" name="img57.png"/>
                          <pic:cNvPicPr/>
                        </pic:nvPicPr>
                        <pic:blipFill>
                          <a:blip r:embed="rId7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B9775A0"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400.8</w:t>
            </w:r>
          </w:p>
        </w:tc>
      </w:tr>
      <w:tr w:rsidR="00FF5610" w14:paraId="5DEC781C"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735C21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SMR nuo kraujotakos </w:t>
            </w:r>
            <w:proofErr w:type="spellStart"/>
            <w:r w:rsidRPr="00074AAA">
              <w:rPr>
                <w:rFonts w:ascii="Times New Roman" w:hAnsi="Times New Roman" w:cs="Times New Roman"/>
                <w:color w:val="000000"/>
                <w:sz w:val="16"/>
              </w:rPr>
              <w:t>sist</w:t>
            </w:r>
            <w:proofErr w:type="spellEnd"/>
            <w:r w:rsidRPr="00074AAA">
              <w:rPr>
                <w:rFonts w:ascii="Times New Roman" w:hAnsi="Times New Roman" w:cs="Times New Roman"/>
                <w:color w:val="000000"/>
                <w:sz w:val="16"/>
              </w:rPr>
              <w:t>. ligų (I00-I99)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65122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D8E09D5" wp14:editId="6D1BE281">
                  <wp:extent cx="152501" cy="162033"/>
                  <wp:effectExtent l="0" t="0" r="0" b="0"/>
                  <wp:docPr id="204" name="img4.png"/>
                  <wp:cNvGraphicFramePr/>
                  <a:graphic xmlns:a="http://schemas.openxmlformats.org/drawingml/2006/main">
                    <a:graphicData uri="http://schemas.openxmlformats.org/drawingml/2006/picture">
                      <pic:pic xmlns:pic="http://schemas.openxmlformats.org/drawingml/2006/picture">
                        <pic:nvPicPr>
                          <pic:cNvPr id="20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475410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786.3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4B5BA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0776B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785.3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62707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80AC2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733.0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58BC0A"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1467.1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132C77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1CD5C8E" wp14:editId="1E64B0CB">
                  <wp:extent cx="2016000" cy="288000"/>
                  <wp:effectExtent l="0" t="0" r="0" b="0"/>
                  <wp:docPr id="206" name="img58.png"/>
                  <wp:cNvGraphicFramePr/>
                  <a:graphic xmlns:a="http://schemas.openxmlformats.org/drawingml/2006/main">
                    <a:graphicData uri="http://schemas.openxmlformats.org/drawingml/2006/picture">
                      <pic:pic xmlns:pic="http://schemas.openxmlformats.org/drawingml/2006/picture">
                        <pic:nvPicPr>
                          <pic:cNvPr id="207" name="img58.png"/>
                          <pic:cNvPicPr/>
                        </pic:nvPicPr>
                        <pic:blipFill>
                          <a:blip r:embed="rId7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41BE9F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575.7</w:t>
            </w:r>
          </w:p>
        </w:tc>
      </w:tr>
      <w:tr w:rsidR="00FF5610" w14:paraId="0ACD954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3C8A4E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piktybinių navikų  (C00-C96)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B573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7DF233B" wp14:editId="66574CD9">
                  <wp:extent cx="133474" cy="162076"/>
                  <wp:effectExtent l="0" t="0" r="0" b="0"/>
                  <wp:docPr id="208" name="img11.png"/>
                  <wp:cNvGraphicFramePr/>
                  <a:graphic xmlns:a="http://schemas.openxmlformats.org/drawingml/2006/main">
                    <a:graphicData uri="http://schemas.openxmlformats.org/drawingml/2006/picture">
                      <pic:pic xmlns:pic="http://schemas.openxmlformats.org/drawingml/2006/picture">
                        <pic:nvPicPr>
                          <pic:cNvPr id="209"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7FD80E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298.7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78A1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112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89829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293.6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6322A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357E6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EA9BB"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439.9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00237E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E2C066F" wp14:editId="39FFB5DA">
                  <wp:extent cx="2016000" cy="288000"/>
                  <wp:effectExtent l="0" t="0" r="0" b="0"/>
                  <wp:docPr id="210" name="img59.png"/>
                  <wp:cNvGraphicFramePr/>
                  <a:graphic xmlns:a="http://schemas.openxmlformats.org/drawingml/2006/main">
                    <a:graphicData uri="http://schemas.openxmlformats.org/drawingml/2006/picture">
                      <pic:pic xmlns:pic="http://schemas.openxmlformats.org/drawingml/2006/picture">
                        <pic:nvPicPr>
                          <pic:cNvPr id="211" name="img59.png"/>
                          <pic:cNvPicPr/>
                        </pic:nvPicPr>
                        <pic:blipFill>
                          <a:blip r:embed="rId7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026C7D9"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199.4</w:t>
            </w:r>
          </w:p>
        </w:tc>
      </w:tr>
      <w:tr w:rsidR="00FF5610" w14:paraId="54FFCE4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BE5205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piktybinių navikų (C00-C96)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163EA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1F04AC2" wp14:editId="1A70B0CC">
                  <wp:extent cx="133474" cy="162076"/>
                  <wp:effectExtent l="0" t="0" r="0" b="0"/>
                  <wp:docPr id="212" name="img11.png"/>
                  <wp:cNvGraphicFramePr/>
                  <a:graphic xmlns:a="http://schemas.openxmlformats.org/drawingml/2006/main">
                    <a:graphicData uri="http://schemas.openxmlformats.org/drawingml/2006/picture">
                      <pic:pic xmlns:pic="http://schemas.openxmlformats.org/drawingml/2006/picture">
                        <pic:nvPicPr>
                          <pic:cNvPr id="213"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06EB4C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286.8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1B33C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108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D42A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281.7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14300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83718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273.5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A65075"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366.2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D69763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03B3E0D" wp14:editId="2BC85E8D">
                  <wp:extent cx="2016000" cy="288000"/>
                  <wp:effectExtent l="0" t="0" r="0" b="0"/>
                  <wp:docPr id="214" name="img60.png"/>
                  <wp:cNvGraphicFramePr/>
                  <a:graphic xmlns:a="http://schemas.openxmlformats.org/drawingml/2006/main">
                    <a:graphicData uri="http://schemas.openxmlformats.org/drawingml/2006/picture">
                      <pic:pic xmlns:pic="http://schemas.openxmlformats.org/drawingml/2006/picture">
                        <pic:nvPicPr>
                          <pic:cNvPr id="215" name="img60.png"/>
                          <pic:cNvPicPr/>
                        </pic:nvPicPr>
                        <pic:blipFill>
                          <a:blip r:embed="rId7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1E9E4E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210.0</w:t>
            </w:r>
          </w:p>
        </w:tc>
      </w:tr>
      <w:tr w:rsidR="00FF5610" w14:paraId="3961492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49981D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lastRenderedPageBreak/>
              <w:t xml:space="preserve">Mirt. nuo </w:t>
            </w:r>
            <w:proofErr w:type="spellStart"/>
            <w:r w:rsidRPr="00074AAA">
              <w:rPr>
                <w:rFonts w:ascii="Times New Roman" w:hAnsi="Times New Roman" w:cs="Times New Roman"/>
                <w:color w:val="000000"/>
                <w:sz w:val="16"/>
              </w:rPr>
              <w:t>cerebrovaskulinių</w:t>
            </w:r>
            <w:proofErr w:type="spellEnd"/>
            <w:r w:rsidRPr="00074AAA">
              <w:rPr>
                <w:rFonts w:ascii="Times New Roman" w:hAnsi="Times New Roman" w:cs="Times New Roman"/>
                <w:color w:val="000000"/>
                <w:sz w:val="16"/>
              </w:rPr>
              <w:t xml:space="preserve"> ligų  (I60-I69) 100 000 </w:t>
            </w:r>
            <w:proofErr w:type="spellStart"/>
            <w:r w:rsidRPr="00074AAA">
              <w:rPr>
                <w:rFonts w:ascii="Times New Roman" w:hAnsi="Times New Roman" w:cs="Times New Roman"/>
                <w:color w:val="000000"/>
                <w:sz w:val="16"/>
              </w:rPr>
              <w:t>gyv</w:t>
            </w:r>
            <w:proofErr w:type="spellEnd"/>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7CFB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0E01B5E" wp14:editId="7086BE4F">
                  <wp:extent cx="152501" cy="162033"/>
                  <wp:effectExtent l="0" t="0" r="0" b="0"/>
                  <wp:docPr id="216" name="img4.png"/>
                  <wp:cNvGraphicFramePr/>
                  <a:graphic xmlns:a="http://schemas.openxmlformats.org/drawingml/2006/main">
                    <a:graphicData uri="http://schemas.openxmlformats.org/drawingml/2006/picture">
                      <pic:pic xmlns:pic="http://schemas.openxmlformats.org/drawingml/2006/picture">
                        <pic:nvPicPr>
                          <pic:cNvPr id="217"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C8907A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162.7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F89AB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5540A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9EAB3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A9D8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9B09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568.2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297557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C3FE2BE" wp14:editId="39EA9194">
                  <wp:extent cx="2016000" cy="288000"/>
                  <wp:effectExtent l="0" t="0" r="0" b="0"/>
                  <wp:docPr id="218" name="img61.png"/>
                  <wp:cNvGraphicFramePr/>
                  <a:graphic xmlns:a="http://schemas.openxmlformats.org/drawingml/2006/main">
                    <a:graphicData uri="http://schemas.openxmlformats.org/drawingml/2006/picture">
                      <pic:pic xmlns:pic="http://schemas.openxmlformats.org/drawingml/2006/picture">
                        <pic:nvPicPr>
                          <pic:cNvPr id="219" name="img61.png"/>
                          <pic:cNvPicPr/>
                        </pic:nvPicPr>
                        <pic:blipFill>
                          <a:blip r:embed="rId7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2B65ED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28.6</w:t>
            </w:r>
          </w:p>
        </w:tc>
      </w:tr>
      <w:tr w:rsidR="00FF5610" w14:paraId="2F844E4D"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44132D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SMR nuo </w:t>
            </w:r>
            <w:proofErr w:type="spellStart"/>
            <w:r w:rsidRPr="00074AAA">
              <w:rPr>
                <w:rFonts w:ascii="Times New Roman" w:hAnsi="Times New Roman" w:cs="Times New Roman"/>
                <w:color w:val="000000"/>
                <w:sz w:val="16"/>
              </w:rPr>
              <w:t>cerebrovaskulinių</w:t>
            </w:r>
            <w:proofErr w:type="spellEnd"/>
            <w:r w:rsidRPr="00074AAA">
              <w:rPr>
                <w:rFonts w:ascii="Times New Roman" w:hAnsi="Times New Roman" w:cs="Times New Roman"/>
                <w:color w:val="000000"/>
                <w:sz w:val="16"/>
              </w:rPr>
              <w:t xml:space="preserve"> ligų (I60-I69) 100 000 </w:t>
            </w:r>
            <w:proofErr w:type="spellStart"/>
            <w:r w:rsidRPr="00074AAA">
              <w:rPr>
                <w:rFonts w:ascii="Times New Roman" w:hAnsi="Times New Roman" w:cs="Times New Roman"/>
                <w:color w:val="000000"/>
                <w:sz w:val="16"/>
              </w:rPr>
              <w:t>gyv</w:t>
            </w:r>
            <w:proofErr w:type="spellEnd"/>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4846B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6DFACA9" wp14:editId="7DEFBDAF">
                  <wp:extent cx="152501" cy="162033"/>
                  <wp:effectExtent l="0" t="0" r="0" b="0"/>
                  <wp:docPr id="220" name="img4.png"/>
                  <wp:cNvGraphicFramePr/>
                  <a:graphic xmlns:a="http://schemas.openxmlformats.org/drawingml/2006/main">
                    <a:graphicData uri="http://schemas.openxmlformats.org/drawingml/2006/picture">
                      <pic:pic xmlns:pic="http://schemas.openxmlformats.org/drawingml/2006/picture">
                        <pic:nvPicPr>
                          <pic:cNvPr id="22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3CE71F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162.1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F6D82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E948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148.8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24C26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42CE9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172.4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FB991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455.9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22E0B2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14CF129" wp14:editId="2FCCA536">
                  <wp:extent cx="2016000" cy="288000"/>
                  <wp:effectExtent l="0" t="0" r="0" b="0"/>
                  <wp:docPr id="222" name="img62.png"/>
                  <wp:cNvGraphicFramePr/>
                  <a:graphic xmlns:a="http://schemas.openxmlformats.org/drawingml/2006/main">
                    <a:graphicData uri="http://schemas.openxmlformats.org/drawingml/2006/picture">
                      <pic:pic xmlns:pic="http://schemas.openxmlformats.org/drawingml/2006/picture">
                        <pic:nvPicPr>
                          <pic:cNvPr id="223" name="img62.png"/>
                          <pic:cNvPicPr/>
                        </pic:nvPicPr>
                        <pic:blipFill>
                          <a:blip r:embed="rId8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6FEA8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48.1</w:t>
            </w:r>
          </w:p>
        </w:tc>
      </w:tr>
      <w:tr w:rsidR="00FF5610" w14:paraId="30293C3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1BCA7FC"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Serg</w:t>
            </w:r>
            <w:proofErr w:type="spellEnd"/>
            <w:r w:rsidRPr="00074AAA">
              <w:rPr>
                <w:rFonts w:ascii="Times New Roman" w:hAnsi="Times New Roman" w:cs="Times New Roman"/>
                <w:color w:val="000000"/>
                <w:sz w:val="16"/>
              </w:rPr>
              <w:t>. II tipo cukriniu diabetu (E11)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85110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8EAD112" wp14:editId="4363922E">
                  <wp:extent cx="152501" cy="162033"/>
                  <wp:effectExtent l="0" t="0" r="0" b="0"/>
                  <wp:docPr id="224" name="img4.png"/>
                  <wp:cNvGraphicFramePr/>
                  <a:graphic xmlns:a="http://schemas.openxmlformats.org/drawingml/2006/main">
                    <a:graphicData uri="http://schemas.openxmlformats.org/drawingml/2006/picture">
                      <pic:pic xmlns:pic="http://schemas.openxmlformats.org/drawingml/2006/picture">
                        <pic:nvPicPr>
                          <pic:cNvPr id="22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4EA8F3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62.1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84E36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14EFF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58.5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47834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83B71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14FDE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106.8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65E22A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DEBC51A" wp14:editId="38F560D8">
                  <wp:extent cx="2016000" cy="288000"/>
                  <wp:effectExtent l="0" t="0" r="0" b="0"/>
                  <wp:docPr id="226" name="img63.png"/>
                  <wp:cNvGraphicFramePr/>
                  <a:graphic xmlns:a="http://schemas.openxmlformats.org/drawingml/2006/main">
                    <a:graphicData uri="http://schemas.openxmlformats.org/drawingml/2006/picture">
                      <pic:pic xmlns:pic="http://schemas.openxmlformats.org/drawingml/2006/picture">
                        <pic:nvPicPr>
                          <pic:cNvPr id="227" name="img63.png"/>
                          <pic:cNvPicPr/>
                        </pic:nvPicPr>
                        <pic:blipFill>
                          <a:blip r:embed="rId8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64F57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29.4</w:t>
            </w:r>
          </w:p>
        </w:tc>
      </w:tr>
      <w:tr w:rsidR="00FF5610" w14:paraId="3905E775"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8F87C2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Tikslinės populiacijos dalis %, 2 metų bėgyje dalyvavusi krūties vėžio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BF9A0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891159C" wp14:editId="30F6E507">
                  <wp:extent cx="133474" cy="162076"/>
                  <wp:effectExtent l="0" t="0" r="0" b="0"/>
                  <wp:docPr id="228" name="img11.png"/>
                  <wp:cNvGraphicFramePr/>
                  <a:graphic xmlns:a="http://schemas.openxmlformats.org/drawingml/2006/main">
                    <a:graphicData uri="http://schemas.openxmlformats.org/drawingml/2006/picture">
                      <pic:pic xmlns:pic="http://schemas.openxmlformats.org/drawingml/2006/picture">
                        <pic:nvPicPr>
                          <pic:cNvPr id="229"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485627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36.9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1FAAE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2098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ED205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34.0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FD6B3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06E1C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0FEC4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18.4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5E9267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ABD11D7" wp14:editId="126225D9">
                  <wp:extent cx="2016000" cy="288000"/>
                  <wp:effectExtent l="0" t="0" r="0" b="0"/>
                  <wp:docPr id="230" name="img64.png"/>
                  <wp:cNvGraphicFramePr/>
                  <a:graphic xmlns:a="http://schemas.openxmlformats.org/drawingml/2006/main">
                    <a:graphicData uri="http://schemas.openxmlformats.org/drawingml/2006/picture">
                      <pic:pic xmlns:pic="http://schemas.openxmlformats.org/drawingml/2006/picture">
                        <pic:nvPicPr>
                          <pic:cNvPr id="231" name="img64.png"/>
                          <pic:cNvPicPr/>
                        </pic:nvPicPr>
                        <pic:blipFill>
                          <a:blip r:embed="rId8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C7614B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73.2</w:t>
            </w:r>
          </w:p>
        </w:tc>
      </w:tr>
      <w:tr w:rsidR="00FF5610" w14:paraId="5B82D5B4"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28D3CB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Tikslinės populiacijos dalis %, 3 metų bėgyje dalyvavusi gimdos kaklelio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5ED75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A52A6E9" wp14:editId="2FDA1183">
                  <wp:extent cx="152501" cy="162033"/>
                  <wp:effectExtent l="0" t="0" r="0" b="0"/>
                  <wp:docPr id="232" name="img4.png"/>
                  <wp:cNvGraphicFramePr/>
                  <a:graphic xmlns:a="http://schemas.openxmlformats.org/drawingml/2006/main">
                    <a:graphicData uri="http://schemas.openxmlformats.org/drawingml/2006/picture">
                      <pic:pic xmlns:pic="http://schemas.openxmlformats.org/drawingml/2006/picture">
                        <pic:nvPicPr>
                          <pic:cNvPr id="233"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4786B3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B6F16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4672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6F77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61942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7CC3C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56.4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6E901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31.3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599A48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DE9266" wp14:editId="04A33BA9">
                  <wp:extent cx="2016000" cy="288000"/>
                  <wp:effectExtent l="0" t="0" r="0" b="0"/>
                  <wp:docPr id="234" name="img65.png"/>
                  <wp:cNvGraphicFramePr/>
                  <a:graphic xmlns:a="http://schemas.openxmlformats.org/drawingml/2006/main">
                    <a:graphicData uri="http://schemas.openxmlformats.org/drawingml/2006/picture">
                      <pic:pic xmlns:pic="http://schemas.openxmlformats.org/drawingml/2006/picture">
                        <pic:nvPicPr>
                          <pic:cNvPr id="235" name="img65.png"/>
                          <pic:cNvPicPr/>
                        </pic:nvPicPr>
                        <pic:blipFill>
                          <a:blip r:embed="rId8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24AD2B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78.8</w:t>
            </w:r>
          </w:p>
        </w:tc>
      </w:tr>
      <w:tr w:rsidR="00FF5610" w14:paraId="1DC8B2E3"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54D33B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Tikslinės populiacijos dalis %, 2 metų bėgyje dalyvavusi storosios žarnos vėžio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C56E0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5346564" wp14:editId="46225A23">
                  <wp:extent cx="152501" cy="162033"/>
                  <wp:effectExtent l="0" t="0" r="0" b="0"/>
                  <wp:docPr id="236" name="img4.png"/>
                  <wp:cNvGraphicFramePr/>
                  <a:graphic xmlns:a="http://schemas.openxmlformats.org/drawingml/2006/main">
                    <a:graphicData uri="http://schemas.openxmlformats.org/drawingml/2006/picture">
                      <pic:pic xmlns:pic="http://schemas.openxmlformats.org/drawingml/2006/picture">
                        <pic:nvPicPr>
                          <pic:cNvPr id="237"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A1A38F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46.0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08275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5557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D9CC4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47.3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7ECF4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E2D0E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56.3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75F0C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32.3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AA31D0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EE8BC05" wp14:editId="3181D459">
                  <wp:extent cx="2016000" cy="288000"/>
                  <wp:effectExtent l="0" t="0" r="0" b="0"/>
                  <wp:docPr id="238" name="img66.png"/>
                  <wp:cNvGraphicFramePr/>
                  <a:graphic xmlns:a="http://schemas.openxmlformats.org/drawingml/2006/main">
                    <a:graphicData uri="http://schemas.openxmlformats.org/drawingml/2006/picture">
                      <pic:pic xmlns:pic="http://schemas.openxmlformats.org/drawingml/2006/picture">
                        <pic:nvPicPr>
                          <pic:cNvPr id="239" name="img66.png"/>
                          <pic:cNvPicPr/>
                        </pic:nvPicPr>
                        <pic:blipFill>
                          <a:blip r:embed="rId8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E9D260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69.4</w:t>
            </w:r>
          </w:p>
        </w:tc>
      </w:tr>
      <w:tr w:rsidR="00FF5610" w14:paraId="05A4EA0D"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78367F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Tikslinės populiacijos dalis %, dalyvavusi ŠKL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3721E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CBC2D93" wp14:editId="3A2D590A">
                  <wp:extent cx="152501" cy="162033"/>
                  <wp:effectExtent l="0" t="0" r="0" b="0"/>
                  <wp:docPr id="240" name="img4.png"/>
                  <wp:cNvGraphicFramePr/>
                  <a:graphic xmlns:a="http://schemas.openxmlformats.org/drawingml/2006/main">
                    <a:graphicData uri="http://schemas.openxmlformats.org/drawingml/2006/picture">
                      <pic:pic xmlns:pic="http://schemas.openxmlformats.org/drawingml/2006/picture">
                        <pic:nvPicPr>
                          <pic:cNvPr id="24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91B775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BE7D8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3830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E288F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AD85A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EC752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569F0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B1F84D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8BD990A" wp14:editId="1CA50E9E">
                  <wp:extent cx="2016000" cy="288000"/>
                  <wp:effectExtent l="0" t="0" r="0" b="0"/>
                  <wp:docPr id="242" name="img67.png"/>
                  <wp:cNvGraphicFramePr/>
                  <a:graphic xmlns:a="http://schemas.openxmlformats.org/drawingml/2006/main">
                    <a:graphicData uri="http://schemas.openxmlformats.org/drawingml/2006/picture">
                      <pic:pic xmlns:pic="http://schemas.openxmlformats.org/drawingml/2006/picture">
                        <pic:nvPicPr>
                          <pic:cNvPr id="243" name="img67.png"/>
                          <pic:cNvPicPr/>
                        </pic:nvPicPr>
                        <pic:blipFill>
                          <a:blip r:embed="rId8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337257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66.3</w:t>
            </w:r>
          </w:p>
        </w:tc>
      </w:tr>
    </w:tbl>
    <w:p w14:paraId="3C3A1FAF" w14:textId="7BA2BA75" w:rsidR="005F0742" w:rsidRPr="008037FF" w:rsidRDefault="005052DB" w:rsidP="00074AAA">
      <w:pPr>
        <w:spacing w:after="0" w:line="240" w:lineRule="auto"/>
        <w:ind w:firstLine="567"/>
        <w:jc w:val="both"/>
        <w:rPr>
          <w:rFonts w:ascii="Times New Roman" w:hAnsi="Times New Roman" w:cs="Times New Roman"/>
          <w:color w:val="FF0000"/>
          <w:sz w:val="24"/>
          <w:szCs w:val="24"/>
        </w:rPr>
      </w:pPr>
      <w:r w:rsidRPr="008037FF">
        <w:rPr>
          <w:rFonts w:ascii="Times New Roman" w:hAnsi="Times New Roman" w:cs="Times New Roman"/>
          <w:b/>
          <w:sz w:val="24"/>
          <w:szCs w:val="24"/>
        </w:rPr>
        <w:t>1</w:t>
      </w:r>
      <w:r w:rsidR="00A8459F" w:rsidRPr="008037FF">
        <w:rPr>
          <w:rFonts w:ascii="Times New Roman" w:hAnsi="Times New Roman" w:cs="Times New Roman"/>
          <w:b/>
          <w:sz w:val="24"/>
          <w:szCs w:val="24"/>
        </w:rPr>
        <w:t xml:space="preserve"> lentelė</w:t>
      </w:r>
      <w:r w:rsidR="00A8459F" w:rsidRPr="008037FF">
        <w:rPr>
          <w:rFonts w:ascii="Times New Roman" w:hAnsi="Times New Roman" w:cs="Times New Roman"/>
          <w:sz w:val="24"/>
          <w:szCs w:val="24"/>
        </w:rPr>
        <w:t>. Kretingos rajono savivaldybės visuomenės sveikatos ir su sveikata susijusių rodiklių profilis 201</w:t>
      </w:r>
      <w:r w:rsidR="00762417">
        <w:rPr>
          <w:rFonts w:ascii="Times New Roman" w:hAnsi="Times New Roman" w:cs="Times New Roman"/>
          <w:sz w:val="24"/>
          <w:szCs w:val="24"/>
        </w:rPr>
        <w:t>9</w:t>
      </w:r>
      <w:r w:rsidR="00385863" w:rsidRPr="008037FF">
        <w:rPr>
          <w:rFonts w:ascii="Times New Roman" w:hAnsi="Times New Roman" w:cs="Times New Roman"/>
          <w:sz w:val="24"/>
          <w:szCs w:val="24"/>
        </w:rPr>
        <w:t xml:space="preserve"> </w:t>
      </w:r>
      <w:r w:rsidR="00A8459F" w:rsidRPr="008037FF">
        <w:rPr>
          <w:rFonts w:ascii="Times New Roman" w:hAnsi="Times New Roman" w:cs="Times New Roman"/>
          <w:sz w:val="24"/>
          <w:szCs w:val="24"/>
        </w:rPr>
        <w:t xml:space="preserve"> m. </w:t>
      </w:r>
    </w:p>
    <w:p w14:paraId="02A2EA67" w14:textId="77777777" w:rsidR="00DB6A5E" w:rsidRDefault="00DB6A5E" w:rsidP="00074AAA">
      <w:pPr>
        <w:pStyle w:val="Betarp"/>
        <w:jc w:val="both"/>
        <w:rPr>
          <w:rFonts w:ascii="Times New Roman" w:hAnsi="Times New Roman" w:cs="Times New Roman"/>
          <w:b/>
          <w:noProof/>
          <w:color w:val="FF0000"/>
          <w:sz w:val="28"/>
          <w:szCs w:val="28"/>
        </w:rPr>
      </w:pPr>
    </w:p>
    <w:p w14:paraId="5E512AE2" w14:textId="1BD0AAAB"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Atsižvelgiant į Lietuvos sveikatos strategijos (L</w:t>
      </w:r>
      <w:r>
        <w:rPr>
          <w:rFonts w:ascii="Times New Roman" w:hAnsi="Times New Roman" w:cs="Times New Roman"/>
          <w:noProof/>
          <w:sz w:val="24"/>
          <w:szCs w:val="24"/>
        </w:rPr>
        <w:t xml:space="preserve">SS) </w:t>
      </w:r>
      <w:r w:rsidRPr="00DB6A5E">
        <w:rPr>
          <w:rFonts w:ascii="Times New Roman" w:hAnsi="Times New Roman" w:cs="Times New Roman"/>
          <w:b/>
          <w:i/>
          <w:noProof/>
          <w:sz w:val="24"/>
          <w:szCs w:val="24"/>
        </w:rPr>
        <w:t>1 tikslą – sukurti saugesnę socialinę aplinką, mažinti sveikatos netolygumus ir socialinę atskirtį</w:t>
      </w:r>
      <w:r>
        <w:rPr>
          <w:rFonts w:ascii="Times New Roman" w:hAnsi="Times New Roman" w:cs="Times New Roman"/>
          <w:noProof/>
          <w:sz w:val="24"/>
          <w:szCs w:val="24"/>
        </w:rPr>
        <w:t xml:space="preserve">, ir iškeltus </w:t>
      </w:r>
      <w:r w:rsidRPr="00DB6A5E">
        <w:rPr>
          <w:rFonts w:ascii="Times New Roman" w:hAnsi="Times New Roman" w:cs="Times New Roman"/>
          <w:noProof/>
          <w:sz w:val="24"/>
          <w:szCs w:val="24"/>
        </w:rPr>
        <w:t>uždavinius tikslui pasiekti bei remiantis 1 lentelėje pateiktomis r</w:t>
      </w:r>
      <w:r>
        <w:rPr>
          <w:rFonts w:ascii="Times New Roman" w:hAnsi="Times New Roman" w:cs="Times New Roman"/>
          <w:noProof/>
          <w:sz w:val="24"/>
          <w:szCs w:val="24"/>
        </w:rPr>
        <w:t xml:space="preserve">odiklių reikšmėmis, </w:t>
      </w:r>
      <w:r w:rsidRPr="00DB6A5E">
        <w:rPr>
          <w:rFonts w:ascii="Times New Roman" w:hAnsi="Times New Roman" w:cs="Times New Roman"/>
          <w:noProof/>
          <w:sz w:val="24"/>
          <w:szCs w:val="24"/>
        </w:rPr>
        <w:t>matoma, kad:</w:t>
      </w:r>
    </w:p>
    <w:p w14:paraId="31667509" w14:textId="7EC8B154"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1.1. Uždavinio </w:t>
      </w:r>
      <w:r w:rsidRPr="006068FF">
        <w:rPr>
          <w:rFonts w:ascii="Times New Roman" w:hAnsi="Times New Roman" w:cs="Times New Roman"/>
          <w:b/>
          <w:i/>
          <w:noProof/>
          <w:sz w:val="24"/>
          <w:szCs w:val="24"/>
        </w:rPr>
        <w:t>„sumažinti skurdo lygį ir nedarbą“</w:t>
      </w:r>
      <w:r w:rsidRPr="00DB6A5E">
        <w:rPr>
          <w:rFonts w:ascii="Times New Roman" w:hAnsi="Times New Roman" w:cs="Times New Roman"/>
          <w:noProof/>
          <w:sz w:val="24"/>
          <w:szCs w:val="24"/>
        </w:rPr>
        <w:t xml:space="preserve"> rodikliai </w:t>
      </w:r>
      <w:r>
        <w:rPr>
          <w:rFonts w:ascii="Times New Roman" w:hAnsi="Times New Roman" w:cs="Times New Roman"/>
          <w:noProof/>
          <w:sz w:val="24"/>
          <w:szCs w:val="24"/>
        </w:rPr>
        <w:t xml:space="preserve">Kretingos r. sav. </w:t>
      </w:r>
      <w:r w:rsidR="006068FF" w:rsidRPr="00DB6A5E">
        <w:rPr>
          <w:rFonts w:ascii="Times New Roman" w:hAnsi="Times New Roman" w:cs="Times New Roman"/>
          <w:noProof/>
          <w:sz w:val="24"/>
          <w:szCs w:val="24"/>
        </w:rPr>
        <w:t>S</w:t>
      </w:r>
      <w:r w:rsidRPr="00DB6A5E">
        <w:rPr>
          <w:rFonts w:ascii="Times New Roman" w:hAnsi="Times New Roman" w:cs="Times New Roman"/>
          <w:noProof/>
          <w:sz w:val="24"/>
          <w:szCs w:val="24"/>
        </w:rPr>
        <w:t>avivaldybėje</w:t>
      </w:r>
      <w:r w:rsidR="006068FF">
        <w:rPr>
          <w:rFonts w:ascii="Times New Roman" w:hAnsi="Times New Roman" w:cs="Times New Roman"/>
          <w:noProof/>
          <w:sz w:val="24"/>
          <w:szCs w:val="24"/>
        </w:rPr>
        <w:t xml:space="preserve"> yra dvejopi:</w:t>
      </w:r>
      <w:r w:rsidRPr="00DB6A5E">
        <w:rPr>
          <w:rFonts w:ascii="Times New Roman" w:hAnsi="Times New Roman" w:cs="Times New Roman"/>
          <w:noProof/>
          <w:sz w:val="24"/>
          <w:szCs w:val="24"/>
        </w:rPr>
        <w:t xml:space="preserve"> </w:t>
      </w:r>
      <w:r>
        <w:rPr>
          <w:rFonts w:ascii="Times New Roman" w:hAnsi="Times New Roman" w:cs="Times New Roman"/>
          <w:noProof/>
          <w:sz w:val="24"/>
          <w:szCs w:val="24"/>
        </w:rPr>
        <w:t>ilgalaikio nedarbo lygis ir gyventojų skaičiaus pokytis yra geresnis rodiklis nei Lietuvos vidurkis</w:t>
      </w:r>
      <w:r w:rsidR="00B27590">
        <w:rPr>
          <w:rFonts w:ascii="Times New Roman" w:hAnsi="Times New Roman" w:cs="Times New Roman"/>
          <w:noProof/>
          <w:sz w:val="24"/>
          <w:szCs w:val="24"/>
        </w:rPr>
        <w:t xml:space="preserve"> ir patenka į žalias zonas</w:t>
      </w:r>
      <w:r w:rsidR="006068FF">
        <w:rPr>
          <w:rFonts w:ascii="Times New Roman" w:hAnsi="Times New Roman" w:cs="Times New Roman"/>
          <w:noProof/>
          <w:sz w:val="24"/>
          <w:szCs w:val="24"/>
        </w:rPr>
        <w:t>, tačiau bandymų žudytis skaičius yra gerokai žemesnis nei Lietuvos rodiklis ir pateka į raudoną zoną.</w:t>
      </w:r>
    </w:p>
    <w:p w14:paraId="52F24381" w14:textId="713B5A06" w:rsidR="00DB6A5E" w:rsidRPr="00DB6A5E" w:rsidRDefault="00DB6A5E" w:rsidP="00074AAA">
      <w:pPr>
        <w:pStyle w:val="Betarp"/>
        <w:ind w:firstLine="567"/>
        <w:jc w:val="both"/>
        <w:rPr>
          <w:rFonts w:ascii="Times New Roman" w:hAnsi="Times New Roman" w:cs="Times New Roman"/>
          <w:b/>
          <w:i/>
          <w:noProof/>
          <w:sz w:val="24"/>
          <w:szCs w:val="24"/>
        </w:rPr>
      </w:pPr>
      <w:r w:rsidRPr="00DB6A5E">
        <w:rPr>
          <w:rFonts w:ascii="Times New Roman" w:hAnsi="Times New Roman" w:cs="Times New Roman"/>
          <w:noProof/>
          <w:sz w:val="24"/>
          <w:szCs w:val="24"/>
        </w:rPr>
        <w:t xml:space="preserve">1.2. Analizuojant uždavinio </w:t>
      </w:r>
      <w:r w:rsidRPr="00DB6A5E">
        <w:rPr>
          <w:rFonts w:ascii="Times New Roman" w:hAnsi="Times New Roman" w:cs="Times New Roman"/>
          <w:b/>
          <w:i/>
          <w:noProof/>
          <w:sz w:val="24"/>
          <w:szCs w:val="24"/>
        </w:rPr>
        <w:t>„sumažint</w:t>
      </w:r>
      <w:r>
        <w:rPr>
          <w:rFonts w:ascii="Times New Roman" w:hAnsi="Times New Roman" w:cs="Times New Roman"/>
          <w:b/>
          <w:i/>
          <w:noProof/>
          <w:sz w:val="24"/>
          <w:szCs w:val="24"/>
        </w:rPr>
        <w:t xml:space="preserve">i socialinę ekonominę gyventojų </w:t>
      </w:r>
      <w:r w:rsidRPr="00DB6A5E">
        <w:rPr>
          <w:rFonts w:ascii="Times New Roman" w:hAnsi="Times New Roman" w:cs="Times New Roman"/>
          <w:b/>
          <w:i/>
          <w:noProof/>
          <w:sz w:val="24"/>
          <w:szCs w:val="24"/>
        </w:rPr>
        <w:t>diferenciaciją šalies ir bendruomenės lygiu“</w:t>
      </w:r>
      <w:r w:rsidRPr="00DB6A5E">
        <w:rPr>
          <w:rFonts w:ascii="Times New Roman" w:hAnsi="Times New Roman" w:cs="Times New Roman"/>
          <w:noProof/>
          <w:sz w:val="24"/>
          <w:szCs w:val="24"/>
        </w:rPr>
        <w:t xml:space="preserve"> įgyvendinimą atspindinčius rodiklius, visi </w:t>
      </w:r>
      <w:r w:rsidR="00231AB6">
        <w:rPr>
          <w:rFonts w:ascii="Times New Roman" w:hAnsi="Times New Roman" w:cs="Times New Roman"/>
          <w:noProof/>
          <w:sz w:val="24"/>
          <w:szCs w:val="24"/>
        </w:rPr>
        <w:t xml:space="preserve">3 iš </w:t>
      </w:r>
      <w:r w:rsidRPr="00DB6A5E">
        <w:rPr>
          <w:rFonts w:ascii="Times New Roman" w:hAnsi="Times New Roman" w:cs="Times New Roman"/>
          <w:noProof/>
          <w:sz w:val="24"/>
          <w:szCs w:val="24"/>
        </w:rPr>
        <w:t>5</w:t>
      </w:r>
      <w:r>
        <w:rPr>
          <w:rFonts w:ascii="Times New Roman" w:hAnsi="Times New Roman" w:cs="Times New Roman"/>
          <w:b/>
          <w:i/>
          <w:noProof/>
          <w:sz w:val="24"/>
          <w:szCs w:val="24"/>
        </w:rPr>
        <w:t xml:space="preserve"> </w:t>
      </w:r>
      <w:r w:rsidRPr="00DB6A5E">
        <w:rPr>
          <w:rFonts w:ascii="Times New Roman" w:hAnsi="Times New Roman" w:cs="Times New Roman"/>
          <w:noProof/>
          <w:sz w:val="24"/>
          <w:szCs w:val="24"/>
        </w:rPr>
        <w:t>rodikli</w:t>
      </w:r>
      <w:r w:rsidR="00231AB6">
        <w:rPr>
          <w:rFonts w:ascii="Times New Roman" w:hAnsi="Times New Roman" w:cs="Times New Roman"/>
          <w:noProof/>
          <w:sz w:val="24"/>
          <w:szCs w:val="24"/>
        </w:rPr>
        <w:t>ų</w:t>
      </w:r>
      <w:r w:rsidRPr="00DB6A5E">
        <w:rPr>
          <w:rFonts w:ascii="Times New Roman" w:hAnsi="Times New Roman" w:cs="Times New Roman"/>
          <w:noProof/>
          <w:sz w:val="24"/>
          <w:szCs w:val="24"/>
        </w:rPr>
        <w:t xml:space="preserve"> </w:t>
      </w:r>
      <w:r w:rsidR="00231AB6">
        <w:rPr>
          <w:rFonts w:ascii="Times New Roman" w:hAnsi="Times New Roman" w:cs="Times New Roman"/>
          <w:noProof/>
          <w:sz w:val="24"/>
          <w:szCs w:val="24"/>
        </w:rPr>
        <w:t xml:space="preserve">yra geresni už Lietuvos vidurkį, likę du </w:t>
      </w:r>
      <w:r w:rsidR="00B27590">
        <w:rPr>
          <w:rFonts w:ascii="Times New Roman" w:hAnsi="Times New Roman" w:cs="Times New Roman"/>
          <w:noProof/>
          <w:sz w:val="24"/>
          <w:szCs w:val="24"/>
        </w:rPr>
        <w:t>–</w:t>
      </w:r>
      <w:r w:rsidR="00231AB6">
        <w:rPr>
          <w:rFonts w:ascii="Times New Roman" w:hAnsi="Times New Roman" w:cs="Times New Roman"/>
          <w:noProof/>
          <w:sz w:val="24"/>
          <w:szCs w:val="24"/>
        </w:rPr>
        <w:t xml:space="preserve"> </w:t>
      </w:r>
      <w:r w:rsidR="00B27590">
        <w:rPr>
          <w:rFonts w:ascii="Times New Roman" w:hAnsi="Times New Roman" w:cs="Times New Roman"/>
          <w:noProof/>
          <w:sz w:val="24"/>
          <w:szCs w:val="24"/>
        </w:rPr>
        <w:t>šiek tiek mažesni už Lietuvos vidurkį.</w:t>
      </w:r>
    </w:p>
    <w:p w14:paraId="362632E2" w14:textId="64E1FF13"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2 tikslu</w:t>
      </w:r>
      <w:r w:rsidR="00B27590">
        <w:rPr>
          <w:rFonts w:ascii="Times New Roman" w:hAnsi="Times New Roman" w:cs="Times New Roman"/>
          <w:noProof/>
          <w:sz w:val="24"/>
          <w:szCs w:val="24"/>
        </w:rPr>
        <w:t xml:space="preserve"> </w:t>
      </w:r>
      <w:r w:rsidRPr="00B27590">
        <w:rPr>
          <w:rFonts w:ascii="Times New Roman" w:hAnsi="Times New Roman" w:cs="Times New Roman"/>
          <w:b/>
          <w:i/>
          <w:noProof/>
          <w:sz w:val="24"/>
          <w:szCs w:val="24"/>
        </w:rPr>
        <w:t>„Sukurti sveikatai palankią fizinę darbo ir gyvenamąją aplinką“</w:t>
      </w:r>
      <w:r w:rsidR="00B27590">
        <w:rPr>
          <w:rFonts w:ascii="Times New Roman" w:hAnsi="Times New Roman" w:cs="Times New Roman"/>
          <w:b/>
          <w:i/>
          <w:noProof/>
          <w:sz w:val="24"/>
          <w:szCs w:val="24"/>
        </w:rPr>
        <w:t xml:space="preserve"> </w:t>
      </w:r>
      <w:r w:rsidRPr="00DB6A5E">
        <w:rPr>
          <w:rFonts w:ascii="Times New Roman" w:hAnsi="Times New Roman" w:cs="Times New Roman"/>
          <w:noProof/>
          <w:sz w:val="24"/>
          <w:szCs w:val="24"/>
        </w:rPr>
        <w:t>įgyvendinti numatyti 4 uždaviniai:</w:t>
      </w:r>
    </w:p>
    <w:p w14:paraId="50CD60CE" w14:textId="67608379"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2.1. Vertinant uždavinio </w:t>
      </w:r>
      <w:r w:rsidRPr="00B27590">
        <w:rPr>
          <w:rFonts w:ascii="Times New Roman" w:hAnsi="Times New Roman" w:cs="Times New Roman"/>
          <w:b/>
          <w:i/>
          <w:noProof/>
          <w:sz w:val="24"/>
          <w:szCs w:val="24"/>
        </w:rPr>
        <w:t>„Kurti saugias darbo ir sveikas buities sąlygas,</w:t>
      </w:r>
      <w:r w:rsidR="00B27590" w:rsidRPr="00B27590">
        <w:rPr>
          <w:rFonts w:ascii="Times New Roman" w:hAnsi="Times New Roman" w:cs="Times New Roman"/>
          <w:b/>
          <w:i/>
          <w:noProof/>
          <w:sz w:val="24"/>
          <w:szCs w:val="24"/>
        </w:rPr>
        <w:t xml:space="preserve"> </w:t>
      </w:r>
      <w:r w:rsidRPr="00B27590">
        <w:rPr>
          <w:rFonts w:ascii="Times New Roman" w:hAnsi="Times New Roman" w:cs="Times New Roman"/>
          <w:b/>
          <w:i/>
          <w:noProof/>
          <w:sz w:val="24"/>
          <w:szCs w:val="24"/>
        </w:rPr>
        <w:t>didinti prekių ir paslaugų vartotojų saugumą“</w:t>
      </w:r>
      <w:r w:rsidRPr="00DB6A5E">
        <w:rPr>
          <w:rFonts w:ascii="Times New Roman" w:hAnsi="Times New Roman" w:cs="Times New Roman"/>
          <w:noProof/>
          <w:sz w:val="24"/>
          <w:szCs w:val="24"/>
        </w:rPr>
        <w:t xml:space="preserve"> įgyvendinimą, rodikli</w:t>
      </w:r>
      <w:r w:rsidR="00B27590">
        <w:rPr>
          <w:rFonts w:ascii="Times New Roman" w:hAnsi="Times New Roman" w:cs="Times New Roman"/>
          <w:noProof/>
          <w:sz w:val="24"/>
          <w:szCs w:val="24"/>
        </w:rPr>
        <w:t>ai nėra nutolę nuo Lietuvos vidurkio.</w:t>
      </w:r>
    </w:p>
    <w:p w14:paraId="293F4D99" w14:textId="0CA0FC7F"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2.2 Uždavinio </w:t>
      </w:r>
      <w:r w:rsidRPr="00B27590">
        <w:rPr>
          <w:rFonts w:ascii="Times New Roman" w:hAnsi="Times New Roman" w:cs="Times New Roman"/>
          <w:b/>
          <w:i/>
          <w:noProof/>
          <w:sz w:val="24"/>
          <w:szCs w:val="24"/>
        </w:rPr>
        <w:t>„Kurti palankias sąlygas saugia</w:t>
      </w:r>
      <w:r w:rsidR="00B27590" w:rsidRPr="00B27590">
        <w:rPr>
          <w:rFonts w:ascii="Times New Roman" w:hAnsi="Times New Roman" w:cs="Times New Roman"/>
          <w:b/>
          <w:i/>
          <w:noProof/>
          <w:sz w:val="24"/>
          <w:szCs w:val="24"/>
        </w:rPr>
        <w:t>i leisti laisvalaikį“</w:t>
      </w:r>
      <w:r w:rsidR="00B27590">
        <w:rPr>
          <w:rFonts w:ascii="Times New Roman" w:hAnsi="Times New Roman" w:cs="Times New Roman"/>
          <w:noProof/>
          <w:sz w:val="24"/>
          <w:szCs w:val="24"/>
        </w:rPr>
        <w:t xml:space="preserve"> rodikliai </w:t>
      </w:r>
      <w:r w:rsidRPr="00DB6A5E">
        <w:rPr>
          <w:rFonts w:ascii="Times New Roman" w:hAnsi="Times New Roman" w:cs="Times New Roman"/>
          <w:noProof/>
          <w:sz w:val="24"/>
          <w:szCs w:val="24"/>
        </w:rPr>
        <w:t>buvo geresni arba ženkliai nesiskyrė už Lietuvos vidurkį.</w:t>
      </w:r>
    </w:p>
    <w:p w14:paraId="48C28453" w14:textId="06C986A5"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2.3. Uždavinio </w:t>
      </w:r>
      <w:r w:rsidRPr="00B27590">
        <w:rPr>
          <w:rFonts w:ascii="Times New Roman" w:hAnsi="Times New Roman" w:cs="Times New Roman"/>
          <w:b/>
          <w:i/>
          <w:noProof/>
          <w:sz w:val="24"/>
          <w:szCs w:val="24"/>
        </w:rPr>
        <w:t>„Mažinti avaringumą ir traumų kelių eismo įvykiuose</w:t>
      </w:r>
      <w:r w:rsidR="00B27590">
        <w:rPr>
          <w:rFonts w:ascii="Times New Roman" w:hAnsi="Times New Roman" w:cs="Times New Roman"/>
          <w:b/>
          <w:i/>
          <w:noProof/>
          <w:sz w:val="24"/>
          <w:szCs w:val="24"/>
        </w:rPr>
        <w:t xml:space="preserve"> </w:t>
      </w:r>
      <w:r w:rsidRPr="00B27590">
        <w:rPr>
          <w:rFonts w:ascii="Times New Roman" w:hAnsi="Times New Roman" w:cs="Times New Roman"/>
          <w:b/>
          <w:i/>
          <w:noProof/>
          <w:sz w:val="24"/>
          <w:szCs w:val="24"/>
        </w:rPr>
        <w:t>skaičių“</w:t>
      </w:r>
      <w:r w:rsidRPr="00DB6A5E">
        <w:rPr>
          <w:rFonts w:ascii="Times New Roman" w:hAnsi="Times New Roman" w:cs="Times New Roman"/>
          <w:noProof/>
          <w:sz w:val="24"/>
          <w:szCs w:val="24"/>
        </w:rPr>
        <w:t xml:space="preserve"> įvertinus numatytus </w:t>
      </w:r>
      <w:r w:rsidR="00B27590">
        <w:rPr>
          <w:rFonts w:ascii="Times New Roman" w:hAnsi="Times New Roman" w:cs="Times New Roman"/>
          <w:noProof/>
          <w:sz w:val="24"/>
          <w:szCs w:val="24"/>
        </w:rPr>
        <w:t>5</w:t>
      </w:r>
      <w:r w:rsidRPr="00DB6A5E">
        <w:rPr>
          <w:rFonts w:ascii="Times New Roman" w:hAnsi="Times New Roman" w:cs="Times New Roman"/>
          <w:noProof/>
          <w:sz w:val="24"/>
          <w:szCs w:val="24"/>
        </w:rPr>
        <w:t xml:space="preserve"> rodiklius pagal santykį </w:t>
      </w:r>
      <w:r w:rsidR="00B27590">
        <w:rPr>
          <w:rFonts w:ascii="Times New Roman" w:hAnsi="Times New Roman" w:cs="Times New Roman"/>
          <w:noProof/>
          <w:sz w:val="24"/>
          <w:szCs w:val="24"/>
        </w:rPr>
        <w:t>Kretingos r</w:t>
      </w:r>
      <w:r w:rsidRPr="00DB6A5E">
        <w:rPr>
          <w:rFonts w:ascii="Times New Roman" w:hAnsi="Times New Roman" w:cs="Times New Roman"/>
          <w:noProof/>
          <w:sz w:val="24"/>
          <w:szCs w:val="24"/>
        </w:rPr>
        <w:t>. sav./Lietuva, 2 rodikliai</w:t>
      </w:r>
      <w:r w:rsidR="00B27590">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pateko į </w:t>
      </w:r>
      <w:r w:rsidR="00B27590">
        <w:rPr>
          <w:rFonts w:ascii="Times New Roman" w:hAnsi="Times New Roman" w:cs="Times New Roman"/>
          <w:noProof/>
          <w:sz w:val="24"/>
          <w:szCs w:val="24"/>
        </w:rPr>
        <w:t>žalią zoną, o vienas rodiklis į raudoną zoną.</w:t>
      </w:r>
      <w:r w:rsidRPr="00DB6A5E">
        <w:rPr>
          <w:rFonts w:ascii="Times New Roman" w:hAnsi="Times New Roman" w:cs="Times New Roman"/>
          <w:noProof/>
          <w:sz w:val="24"/>
          <w:szCs w:val="24"/>
        </w:rPr>
        <w:t xml:space="preserve"> 2019 m. </w:t>
      </w:r>
      <w:r w:rsidR="00B27590">
        <w:rPr>
          <w:rFonts w:ascii="Times New Roman" w:hAnsi="Times New Roman" w:cs="Times New Roman"/>
          <w:noProof/>
          <w:sz w:val="24"/>
          <w:szCs w:val="24"/>
        </w:rPr>
        <w:t>Kretingos r.</w:t>
      </w:r>
      <w:r w:rsidRPr="00DB6A5E">
        <w:rPr>
          <w:rFonts w:ascii="Times New Roman" w:hAnsi="Times New Roman" w:cs="Times New Roman"/>
          <w:noProof/>
          <w:sz w:val="24"/>
          <w:szCs w:val="24"/>
        </w:rPr>
        <w:t xml:space="preserve"> sav. dėl transporto įvykių </w:t>
      </w:r>
      <w:r w:rsidR="00B27590">
        <w:rPr>
          <w:rFonts w:ascii="Times New Roman" w:hAnsi="Times New Roman" w:cs="Times New Roman"/>
          <w:noProof/>
          <w:sz w:val="24"/>
          <w:szCs w:val="24"/>
        </w:rPr>
        <w:t xml:space="preserve">patyrė traumas 35 žmonės, kas sudaro 9,3 atv./10 000 gyv. </w:t>
      </w:r>
      <w:r w:rsidRPr="00DB6A5E">
        <w:rPr>
          <w:rFonts w:ascii="Times New Roman" w:hAnsi="Times New Roman" w:cs="Times New Roman"/>
          <w:noProof/>
          <w:sz w:val="24"/>
          <w:szCs w:val="24"/>
        </w:rPr>
        <w:t>Lietuvos rodiklis – 6,7/10 000 gyventojų.</w:t>
      </w:r>
    </w:p>
    <w:p w14:paraId="579FB53F" w14:textId="3C9F0731"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2.4. Uždavinio </w:t>
      </w:r>
      <w:r w:rsidRPr="00B27590">
        <w:rPr>
          <w:rFonts w:ascii="Times New Roman" w:hAnsi="Times New Roman" w:cs="Times New Roman"/>
          <w:b/>
          <w:i/>
          <w:noProof/>
          <w:sz w:val="24"/>
          <w:szCs w:val="24"/>
        </w:rPr>
        <w:t>„Mažinti oro, vandens ir dirvožemio užterštumą, triukšmą“</w:t>
      </w:r>
      <w:r w:rsidR="00B27590">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įgyvendinimui matuoti yra numatytas 1 rodiklis. 2019 m. </w:t>
      </w:r>
      <w:r w:rsidR="00D46AC3">
        <w:rPr>
          <w:rFonts w:ascii="Times New Roman" w:hAnsi="Times New Roman" w:cs="Times New Roman"/>
          <w:noProof/>
          <w:sz w:val="24"/>
          <w:szCs w:val="24"/>
        </w:rPr>
        <w:t>Kretingos raj</w:t>
      </w:r>
      <w:r w:rsidRPr="00DB6A5E">
        <w:rPr>
          <w:rFonts w:ascii="Times New Roman" w:hAnsi="Times New Roman" w:cs="Times New Roman"/>
          <w:noProof/>
          <w:sz w:val="24"/>
          <w:szCs w:val="24"/>
        </w:rPr>
        <w:t xml:space="preserve">. sav. 1 kv. km. </w:t>
      </w:r>
      <w:r w:rsidR="00D46AC3">
        <w:rPr>
          <w:rFonts w:ascii="Times New Roman" w:hAnsi="Times New Roman" w:cs="Times New Roman"/>
          <w:noProof/>
          <w:sz w:val="24"/>
          <w:szCs w:val="24"/>
        </w:rPr>
        <w:t>t</w:t>
      </w:r>
      <w:r w:rsidRPr="00DB6A5E">
        <w:rPr>
          <w:rFonts w:ascii="Times New Roman" w:hAnsi="Times New Roman" w:cs="Times New Roman"/>
          <w:noProof/>
          <w:sz w:val="24"/>
          <w:szCs w:val="24"/>
        </w:rPr>
        <w:t>eko</w:t>
      </w:r>
      <w:r w:rsidR="00D46AC3">
        <w:rPr>
          <w:rFonts w:ascii="Times New Roman" w:hAnsi="Times New Roman" w:cs="Times New Roman"/>
          <w:noProof/>
          <w:sz w:val="24"/>
          <w:szCs w:val="24"/>
        </w:rPr>
        <w:t xml:space="preserve"> 206,2</w:t>
      </w:r>
      <w:r w:rsidRPr="00DB6A5E">
        <w:rPr>
          <w:rFonts w:ascii="Times New Roman" w:hAnsi="Times New Roman" w:cs="Times New Roman"/>
          <w:noProof/>
          <w:sz w:val="24"/>
          <w:szCs w:val="24"/>
        </w:rPr>
        <w:t xml:space="preserve"> kg į atmosferą iš stacionarių taršos šaltinių išmestų teršalų. Lietuvoje 2019 m. į</w:t>
      </w:r>
      <w:r w:rsidR="00D46AC3">
        <w:rPr>
          <w:rFonts w:ascii="Times New Roman" w:hAnsi="Times New Roman" w:cs="Times New Roman"/>
          <w:noProof/>
          <w:sz w:val="24"/>
          <w:szCs w:val="24"/>
        </w:rPr>
        <w:t xml:space="preserve"> </w:t>
      </w:r>
      <w:r w:rsidRPr="00DB6A5E">
        <w:rPr>
          <w:rFonts w:ascii="Times New Roman" w:hAnsi="Times New Roman" w:cs="Times New Roman"/>
          <w:noProof/>
          <w:sz w:val="24"/>
          <w:szCs w:val="24"/>
        </w:rPr>
        <w:t>atmosferą iš stacionarių taršos šaltinių išmesta 969,6 kg teršalų, tenkančių 1 kvadratiniams</w:t>
      </w:r>
      <w:r w:rsidR="00D46AC3">
        <w:rPr>
          <w:rFonts w:ascii="Times New Roman" w:hAnsi="Times New Roman" w:cs="Times New Roman"/>
          <w:noProof/>
          <w:sz w:val="24"/>
          <w:szCs w:val="24"/>
        </w:rPr>
        <w:t xml:space="preserve"> </w:t>
      </w:r>
      <w:r w:rsidRPr="00DB6A5E">
        <w:rPr>
          <w:rFonts w:ascii="Times New Roman" w:hAnsi="Times New Roman" w:cs="Times New Roman"/>
          <w:noProof/>
          <w:sz w:val="24"/>
          <w:szCs w:val="24"/>
        </w:rPr>
        <w:t>kilometrui.</w:t>
      </w:r>
      <w:r w:rsidR="00D46AC3">
        <w:rPr>
          <w:rFonts w:ascii="Times New Roman" w:hAnsi="Times New Roman" w:cs="Times New Roman"/>
          <w:noProof/>
          <w:sz w:val="24"/>
          <w:szCs w:val="24"/>
        </w:rPr>
        <w:t xml:space="preserve"> </w:t>
      </w:r>
      <w:r w:rsidRPr="00DB6A5E">
        <w:rPr>
          <w:rFonts w:ascii="Times New Roman" w:hAnsi="Times New Roman" w:cs="Times New Roman"/>
          <w:noProof/>
          <w:sz w:val="24"/>
          <w:szCs w:val="24"/>
        </w:rPr>
        <w:t>Miestuose oro užterštumui didžiausią įtaką turi mobilių šaltinių (kelių</w:t>
      </w:r>
      <w:r w:rsidR="00D46AC3">
        <w:rPr>
          <w:rFonts w:ascii="Times New Roman" w:hAnsi="Times New Roman" w:cs="Times New Roman"/>
          <w:noProof/>
          <w:sz w:val="24"/>
          <w:szCs w:val="24"/>
        </w:rPr>
        <w:t xml:space="preserve"> </w:t>
      </w:r>
      <w:r w:rsidRPr="00DB6A5E">
        <w:rPr>
          <w:rFonts w:ascii="Times New Roman" w:hAnsi="Times New Roman" w:cs="Times New Roman"/>
          <w:noProof/>
          <w:sz w:val="24"/>
          <w:szCs w:val="24"/>
        </w:rPr>
        <w:t>transporto) bei stacionarių taršos šaltinių į atmosferą išmetami teršalai. Oro užterštumas</w:t>
      </w:r>
      <w:r w:rsidR="00847E96">
        <w:rPr>
          <w:rFonts w:ascii="Times New Roman" w:hAnsi="Times New Roman" w:cs="Times New Roman"/>
          <w:noProof/>
          <w:sz w:val="24"/>
          <w:szCs w:val="24"/>
        </w:rPr>
        <w:t xml:space="preserve"> </w:t>
      </w:r>
      <w:r w:rsidRPr="00DB6A5E">
        <w:rPr>
          <w:rFonts w:ascii="Times New Roman" w:hAnsi="Times New Roman" w:cs="Times New Roman"/>
          <w:noProof/>
          <w:sz w:val="24"/>
          <w:szCs w:val="24"/>
        </w:rPr>
        <w:t>antropogeninės kilmės teršalais priklauso ne tik nuo išmetimų dydžio, bet ir nuo to, ar jie</w:t>
      </w:r>
      <w:r w:rsidR="00847E96">
        <w:rPr>
          <w:rFonts w:ascii="Times New Roman" w:hAnsi="Times New Roman" w:cs="Times New Roman"/>
          <w:noProof/>
          <w:sz w:val="24"/>
          <w:szCs w:val="24"/>
        </w:rPr>
        <w:t xml:space="preserve"> </w:t>
      </w:r>
      <w:r w:rsidRPr="00DB6A5E">
        <w:rPr>
          <w:rFonts w:ascii="Times New Roman" w:hAnsi="Times New Roman" w:cs="Times New Roman"/>
          <w:noProof/>
          <w:sz w:val="24"/>
          <w:szCs w:val="24"/>
        </w:rPr>
        <w:t>kaupsis išmetimo vietose, ar bus išsklaidyti didesnėje erdvėje. Todėl oro kokybei didelę įtaką</w:t>
      </w:r>
      <w:r w:rsidR="00847E96">
        <w:rPr>
          <w:rFonts w:ascii="Times New Roman" w:hAnsi="Times New Roman" w:cs="Times New Roman"/>
          <w:noProof/>
          <w:sz w:val="24"/>
          <w:szCs w:val="24"/>
        </w:rPr>
        <w:t xml:space="preserve"> </w:t>
      </w:r>
      <w:r w:rsidRPr="00DB6A5E">
        <w:rPr>
          <w:rFonts w:ascii="Times New Roman" w:hAnsi="Times New Roman" w:cs="Times New Roman"/>
          <w:noProof/>
          <w:sz w:val="24"/>
          <w:szCs w:val="24"/>
        </w:rPr>
        <w:t>turi meteorologinės sąlygos, teršiančių medžiagų sklaidos dinamiškumas, taršos šaltinių</w:t>
      </w:r>
      <w:r w:rsidR="00847E96">
        <w:rPr>
          <w:rFonts w:ascii="Times New Roman" w:hAnsi="Times New Roman" w:cs="Times New Roman"/>
          <w:noProof/>
          <w:sz w:val="24"/>
          <w:szCs w:val="24"/>
        </w:rPr>
        <w:t xml:space="preserve"> </w:t>
      </w:r>
      <w:r w:rsidRPr="00DB6A5E">
        <w:rPr>
          <w:rFonts w:ascii="Times New Roman" w:hAnsi="Times New Roman" w:cs="Times New Roman"/>
          <w:noProof/>
          <w:sz w:val="24"/>
          <w:szCs w:val="24"/>
        </w:rPr>
        <w:t>pobūdis, bendra foninė būklė.</w:t>
      </w:r>
    </w:p>
    <w:p w14:paraId="046FBBAD" w14:textId="519AFB09"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3 tikslui </w:t>
      </w:r>
      <w:r w:rsidRPr="00657DD6">
        <w:rPr>
          <w:rFonts w:ascii="Times New Roman" w:hAnsi="Times New Roman" w:cs="Times New Roman"/>
          <w:b/>
          <w:i/>
          <w:noProof/>
          <w:sz w:val="24"/>
          <w:szCs w:val="24"/>
        </w:rPr>
        <w:t>„Formuoti sveiką gyvenseną ir jos kultūrą“</w:t>
      </w:r>
      <w:r w:rsidRPr="00DB6A5E">
        <w:rPr>
          <w:rFonts w:ascii="Times New Roman" w:hAnsi="Times New Roman" w:cs="Times New Roman"/>
          <w:noProof/>
          <w:sz w:val="24"/>
          <w:szCs w:val="24"/>
        </w:rPr>
        <w:t xml:space="preserve"> numatyti 2 uždaviniai,</w:t>
      </w:r>
      <w:r w:rsidR="00657DD6">
        <w:rPr>
          <w:rFonts w:ascii="Times New Roman" w:hAnsi="Times New Roman" w:cs="Times New Roman"/>
          <w:noProof/>
          <w:sz w:val="24"/>
          <w:szCs w:val="24"/>
        </w:rPr>
        <w:t xml:space="preserve"> </w:t>
      </w:r>
      <w:r w:rsidRPr="00DB6A5E">
        <w:rPr>
          <w:rFonts w:ascii="Times New Roman" w:hAnsi="Times New Roman" w:cs="Times New Roman"/>
          <w:noProof/>
          <w:sz w:val="24"/>
          <w:szCs w:val="24"/>
        </w:rPr>
        <w:t>kurių įgyvendinimą atspindi 8 rodikliai:</w:t>
      </w:r>
    </w:p>
    <w:p w14:paraId="56763930" w14:textId="08CB9ADD"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3.1. Uždavinio </w:t>
      </w:r>
      <w:r w:rsidRPr="00657DD6">
        <w:rPr>
          <w:rFonts w:ascii="Times New Roman" w:hAnsi="Times New Roman" w:cs="Times New Roman"/>
          <w:b/>
          <w:i/>
          <w:noProof/>
          <w:sz w:val="24"/>
          <w:szCs w:val="24"/>
        </w:rPr>
        <w:t>„Sumažinti alkoholinių gėrimų, tabako vartojimą, neteisėtą</w:t>
      </w:r>
      <w:r w:rsid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narkotinių ir psichotropinių medžiagų vartojimą ir prieinamumą“</w:t>
      </w:r>
      <w:r w:rsidRPr="00DB6A5E">
        <w:rPr>
          <w:rFonts w:ascii="Times New Roman" w:hAnsi="Times New Roman" w:cs="Times New Roman"/>
          <w:noProof/>
          <w:sz w:val="24"/>
          <w:szCs w:val="24"/>
        </w:rPr>
        <w:t xml:space="preserve"> </w:t>
      </w:r>
      <w:r w:rsidR="00657DD6">
        <w:rPr>
          <w:rFonts w:ascii="Times New Roman" w:hAnsi="Times New Roman" w:cs="Times New Roman"/>
          <w:noProof/>
          <w:sz w:val="24"/>
          <w:szCs w:val="24"/>
        </w:rPr>
        <w:t>tik 1 iš 7 rodiklių nepateko į žalią zoną.</w:t>
      </w:r>
    </w:p>
    <w:p w14:paraId="193A7CAB" w14:textId="7C3F1292"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lastRenderedPageBreak/>
        <w:t xml:space="preserve">3.2. Uždavinio </w:t>
      </w:r>
      <w:r w:rsidRPr="00657DD6">
        <w:rPr>
          <w:rFonts w:ascii="Times New Roman" w:hAnsi="Times New Roman" w:cs="Times New Roman"/>
          <w:b/>
          <w:i/>
          <w:noProof/>
          <w:sz w:val="24"/>
          <w:szCs w:val="24"/>
        </w:rPr>
        <w:t>„Skatinti sveikos mitybos įpročius“</w:t>
      </w:r>
      <w:r w:rsidRPr="00DB6A5E">
        <w:rPr>
          <w:rFonts w:ascii="Times New Roman" w:hAnsi="Times New Roman" w:cs="Times New Roman"/>
          <w:noProof/>
          <w:sz w:val="24"/>
          <w:szCs w:val="24"/>
        </w:rPr>
        <w:t xml:space="preserve"> įgyvendinimui matuoti yra</w:t>
      </w:r>
      <w:r w:rsidR="00657DD6">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numatytas vienas rodiklis. Higienos instituto duomenimis, </w:t>
      </w:r>
      <w:r w:rsidR="00657DD6">
        <w:rPr>
          <w:rFonts w:ascii="Times New Roman" w:hAnsi="Times New Roman" w:cs="Times New Roman"/>
          <w:noProof/>
          <w:sz w:val="24"/>
          <w:szCs w:val="24"/>
        </w:rPr>
        <w:t>Kretingos r</w:t>
      </w:r>
      <w:r w:rsidRPr="00DB6A5E">
        <w:rPr>
          <w:rFonts w:ascii="Times New Roman" w:hAnsi="Times New Roman" w:cs="Times New Roman"/>
          <w:noProof/>
          <w:sz w:val="24"/>
          <w:szCs w:val="24"/>
        </w:rPr>
        <w:t xml:space="preserve">. sav. </w:t>
      </w:r>
      <w:r w:rsidR="00657DD6">
        <w:rPr>
          <w:rFonts w:ascii="Times New Roman" w:hAnsi="Times New Roman" w:cs="Times New Roman"/>
          <w:noProof/>
          <w:sz w:val="24"/>
          <w:szCs w:val="24"/>
        </w:rPr>
        <w:t>78 kūdikiai</w:t>
      </w:r>
      <w:r w:rsidRPr="00DB6A5E">
        <w:rPr>
          <w:rFonts w:ascii="Times New Roman" w:hAnsi="Times New Roman" w:cs="Times New Roman"/>
          <w:noProof/>
          <w:sz w:val="24"/>
          <w:szCs w:val="24"/>
        </w:rPr>
        <w:t xml:space="preserve"> buvo</w:t>
      </w:r>
      <w:r w:rsidR="00657DD6">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išimtinai žindytas iki 6 mėn. amžiaus, </w:t>
      </w:r>
      <w:r w:rsidR="00657DD6">
        <w:rPr>
          <w:rFonts w:ascii="Times New Roman" w:hAnsi="Times New Roman" w:cs="Times New Roman"/>
          <w:noProof/>
          <w:sz w:val="24"/>
          <w:szCs w:val="24"/>
        </w:rPr>
        <w:t>Kretingos raj</w:t>
      </w:r>
      <w:r w:rsidRPr="00DB6A5E">
        <w:rPr>
          <w:rFonts w:ascii="Times New Roman" w:hAnsi="Times New Roman" w:cs="Times New Roman"/>
          <w:noProof/>
          <w:sz w:val="24"/>
          <w:szCs w:val="24"/>
        </w:rPr>
        <w:t>. sav. rodiklis (</w:t>
      </w:r>
      <w:r w:rsidR="00657DD6">
        <w:rPr>
          <w:rFonts w:ascii="Times New Roman" w:hAnsi="Times New Roman" w:cs="Times New Roman"/>
          <w:noProof/>
          <w:sz w:val="24"/>
          <w:szCs w:val="24"/>
        </w:rPr>
        <w:t xml:space="preserve">21,7 proc.) lyginant su </w:t>
      </w:r>
      <w:r w:rsidRPr="00DB6A5E">
        <w:rPr>
          <w:rFonts w:ascii="Times New Roman" w:hAnsi="Times New Roman" w:cs="Times New Roman"/>
          <w:noProof/>
          <w:sz w:val="24"/>
          <w:szCs w:val="24"/>
        </w:rPr>
        <w:t>Lietuvos rodikliu (37,8 proc.) yra mažesnis, todėl ji patenka į geltonąją zoną.</w:t>
      </w:r>
    </w:p>
    <w:p w14:paraId="2B68A4C5" w14:textId="09ED7AD0"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 tikslas – </w:t>
      </w:r>
      <w:r w:rsidRPr="00657DD6">
        <w:rPr>
          <w:rFonts w:ascii="Times New Roman" w:hAnsi="Times New Roman" w:cs="Times New Roman"/>
          <w:b/>
          <w:i/>
          <w:noProof/>
          <w:sz w:val="24"/>
          <w:szCs w:val="24"/>
        </w:rPr>
        <w:t>užtikrinti kokybišką ir efektyvią sveikatos priežiūrą, orientuotą į</w:t>
      </w:r>
      <w:r w:rsidR="00657DD6" w:rsidRP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gyventojų poreikius</w:t>
      </w:r>
      <w:r w:rsidRPr="00DB6A5E">
        <w:rPr>
          <w:rFonts w:ascii="Times New Roman" w:hAnsi="Times New Roman" w:cs="Times New Roman"/>
          <w:noProof/>
          <w:sz w:val="24"/>
          <w:szCs w:val="24"/>
        </w:rPr>
        <w:t>, kuriam pasiekti iškelti uždaviniai:</w:t>
      </w:r>
    </w:p>
    <w:p w14:paraId="27E28D86" w14:textId="31FF43CA"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4.1. Uždavinio </w:t>
      </w:r>
      <w:r w:rsidRPr="00657DD6">
        <w:rPr>
          <w:rFonts w:ascii="Times New Roman" w:hAnsi="Times New Roman" w:cs="Times New Roman"/>
          <w:b/>
          <w:i/>
          <w:noProof/>
          <w:sz w:val="24"/>
          <w:szCs w:val="24"/>
        </w:rPr>
        <w:t>„Užtikrinti sveikatos sistemos tvarumą ir kokybę, plėtojant</w:t>
      </w:r>
      <w:r w:rsid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sveikatos technologijas, kurių efektyvumas pagrįstas mokslo įrodymais“</w:t>
      </w:r>
      <w:r w:rsidR="00657DD6">
        <w:rPr>
          <w:rFonts w:ascii="Times New Roman" w:hAnsi="Times New Roman" w:cs="Times New Roman"/>
          <w:b/>
          <w:i/>
          <w:noProof/>
          <w:sz w:val="24"/>
          <w:szCs w:val="24"/>
        </w:rPr>
        <w:t xml:space="preserve"> </w:t>
      </w:r>
      <w:r w:rsidRPr="00DB6A5E">
        <w:rPr>
          <w:rFonts w:ascii="Times New Roman" w:hAnsi="Times New Roman" w:cs="Times New Roman"/>
          <w:noProof/>
          <w:sz w:val="24"/>
          <w:szCs w:val="24"/>
        </w:rPr>
        <w:t>įgyvendinim</w:t>
      </w:r>
      <w:r w:rsidR="00657DD6">
        <w:rPr>
          <w:rFonts w:ascii="Times New Roman" w:hAnsi="Times New Roman" w:cs="Times New Roman"/>
          <w:noProof/>
          <w:sz w:val="24"/>
          <w:szCs w:val="24"/>
        </w:rPr>
        <w:t xml:space="preserve">ui matuoti numatyti 2 rodikliai. Išvengiamų hospitalizacijų skaičius 1000 gyv. Kretingos r. sav yra 47,5, kas sudaro 1780 atvėjus. Lietuvos vidurkis - </w:t>
      </w:r>
      <w:r w:rsidR="00657DD6" w:rsidRPr="00657DD6">
        <w:rPr>
          <w:rFonts w:ascii="Times New Roman" w:hAnsi="Times New Roman" w:cs="Times New Roman"/>
          <w:noProof/>
          <w:sz w:val="24"/>
          <w:szCs w:val="24"/>
        </w:rPr>
        <w:t>31.4</w:t>
      </w:r>
      <w:r w:rsidR="00657DD6">
        <w:rPr>
          <w:rFonts w:ascii="Times New Roman" w:hAnsi="Times New Roman" w:cs="Times New Roman"/>
          <w:noProof/>
          <w:sz w:val="24"/>
          <w:szCs w:val="24"/>
        </w:rPr>
        <w:t>/1000 gyv. Taigi Kretingos r. sav. Antrus metus išlieka raudonoje zonoje.</w:t>
      </w:r>
    </w:p>
    <w:p w14:paraId="7A40760F" w14:textId="28D864C4"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4.2. Uždavinio </w:t>
      </w:r>
      <w:r w:rsidRPr="00657DD6">
        <w:rPr>
          <w:rFonts w:ascii="Times New Roman" w:hAnsi="Times New Roman" w:cs="Times New Roman"/>
          <w:b/>
          <w:i/>
          <w:noProof/>
          <w:sz w:val="24"/>
          <w:szCs w:val="24"/>
        </w:rPr>
        <w:t>„Plėtoti sveikatos infrastruktūrą ir gerinti sveikatos</w:t>
      </w:r>
      <w:r w:rsid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priežiūros paslaugų kokybę, saugą, prieinamumą ir į pacientą orientuotą sveikatos</w:t>
      </w:r>
      <w:r w:rsid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priežiūrą“</w:t>
      </w:r>
      <w:r w:rsidRPr="00DB6A5E">
        <w:rPr>
          <w:rFonts w:ascii="Times New Roman" w:hAnsi="Times New Roman" w:cs="Times New Roman"/>
          <w:noProof/>
          <w:sz w:val="24"/>
          <w:szCs w:val="24"/>
        </w:rPr>
        <w:t xml:space="preserve"> įgyvendinimui matuoti yra numatyti 6 rodikliai. Įvertinus šiuos rodiklius pagal</w:t>
      </w:r>
      <w:r w:rsidR="00657DD6">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santykį: </w:t>
      </w:r>
      <w:r w:rsidR="00BF2176">
        <w:rPr>
          <w:rFonts w:ascii="Times New Roman" w:hAnsi="Times New Roman" w:cs="Times New Roman"/>
          <w:noProof/>
          <w:sz w:val="24"/>
          <w:szCs w:val="24"/>
        </w:rPr>
        <w:t>Kretingos r.</w:t>
      </w:r>
      <w:r w:rsidRPr="00DB6A5E">
        <w:rPr>
          <w:rFonts w:ascii="Times New Roman" w:hAnsi="Times New Roman" w:cs="Times New Roman"/>
          <w:noProof/>
          <w:sz w:val="24"/>
          <w:szCs w:val="24"/>
        </w:rPr>
        <w:t xml:space="preserve"> sav. rodikliai ženkliai </w:t>
      </w:r>
      <w:r w:rsidR="00BF2176">
        <w:rPr>
          <w:rFonts w:ascii="Times New Roman" w:hAnsi="Times New Roman" w:cs="Times New Roman"/>
          <w:noProof/>
          <w:sz w:val="24"/>
          <w:szCs w:val="24"/>
        </w:rPr>
        <w:t>nesiskyrė nuo Lietuvos vidurkio, o net 3 iš jų yra geresni nei Lietuvos ir patenka į žalią zoną.</w:t>
      </w:r>
    </w:p>
    <w:p w14:paraId="0E92BB99" w14:textId="109E7884"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4.3. Uždavinio </w:t>
      </w:r>
      <w:r w:rsidRPr="00BF2176">
        <w:rPr>
          <w:rFonts w:ascii="Times New Roman" w:hAnsi="Times New Roman" w:cs="Times New Roman"/>
          <w:b/>
          <w:i/>
          <w:noProof/>
          <w:sz w:val="24"/>
          <w:szCs w:val="24"/>
        </w:rPr>
        <w:t>„Pagerinti motinos ir vaiko sveikatą“</w:t>
      </w:r>
      <w:r w:rsidRPr="00DB6A5E">
        <w:rPr>
          <w:rFonts w:ascii="Times New Roman" w:hAnsi="Times New Roman" w:cs="Times New Roman"/>
          <w:noProof/>
          <w:sz w:val="24"/>
          <w:szCs w:val="24"/>
        </w:rPr>
        <w:t xml:space="preserve"> įgyvendinimui </w:t>
      </w:r>
      <w:r w:rsidR="00BF2176">
        <w:rPr>
          <w:rFonts w:ascii="Times New Roman" w:hAnsi="Times New Roman" w:cs="Times New Roman"/>
          <w:noProof/>
          <w:sz w:val="24"/>
          <w:szCs w:val="24"/>
        </w:rPr>
        <w:t>2 rodikliai (</w:t>
      </w:r>
      <w:r w:rsidR="00BF2176" w:rsidRPr="00BF2176">
        <w:rPr>
          <w:rFonts w:ascii="Times New Roman" w:hAnsi="Times New Roman" w:cs="Times New Roman"/>
          <w:noProof/>
          <w:sz w:val="24"/>
          <w:szCs w:val="24"/>
        </w:rPr>
        <w:t>Vaikų (6-14 m.) dalis, dalyvavusi dantų dengimo silant</w:t>
      </w:r>
      <w:r w:rsidR="00BF2176">
        <w:rPr>
          <w:rFonts w:ascii="Times New Roman" w:hAnsi="Times New Roman" w:cs="Times New Roman"/>
          <w:noProof/>
          <w:sz w:val="24"/>
          <w:szCs w:val="24"/>
        </w:rPr>
        <w:t xml:space="preserve">inėmis medžiagomis programoje proc. ir </w:t>
      </w:r>
      <w:r w:rsidR="00BF2176" w:rsidRPr="00BF2176">
        <w:rPr>
          <w:rFonts w:ascii="Times New Roman" w:hAnsi="Times New Roman" w:cs="Times New Roman"/>
          <w:noProof/>
          <w:sz w:val="24"/>
          <w:szCs w:val="24"/>
        </w:rPr>
        <w:t xml:space="preserve">Vaikų, neturinčių ėduonies pažeistų, plombuotų </w:t>
      </w:r>
      <w:r w:rsidR="00BF2176">
        <w:rPr>
          <w:rFonts w:ascii="Times New Roman" w:hAnsi="Times New Roman" w:cs="Times New Roman"/>
          <w:noProof/>
          <w:sz w:val="24"/>
          <w:szCs w:val="24"/>
        </w:rPr>
        <w:t xml:space="preserve">ir išrautų dantų, dalis proc.) </w:t>
      </w:r>
      <w:r w:rsidRPr="00DB6A5E">
        <w:rPr>
          <w:rFonts w:ascii="Times New Roman" w:hAnsi="Times New Roman" w:cs="Times New Roman"/>
          <w:noProof/>
          <w:sz w:val="24"/>
          <w:szCs w:val="24"/>
        </w:rPr>
        <w:t xml:space="preserve">pateko į </w:t>
      </w:r>
      <w:r w:rsidR="00BF2176">
        <w:rPr>
          <w:rFonts w:ascii="Times New Roman" w:hAnsi="Times New Roman" w:cs="Times New Roman"/>
          <w:noProof/>
          <w:sz w:val="24"/>
          <w:szCs w:val="24"/>
        </w:rPr>
        <w:t xml:space="preserve">geriausių rodiklių zoną, ir 2 rodikliai į praščiausių zoną. </w:t>
      </w:r>
      <w:r w:rsidR="00BF2176" w:rsidRPr="00BF2176">
        <w:rPr>
          <w:rFonts w:ascii="Times New Roman" w:hAnsi="Times New Roman" w:cs="Times New Roman"/>
          <w:noProof/>
          <w:sz w:val="24"/>
          <w:szCs w:val="24"/>
        </w:rPr>
        <w:t>2 m. vaikų tymų, epideminio parotito, raudonu</w:t>
      </w:r>
      <w:r w:rsidR="00BF2176">
        <w:rPr>
          <w:rFonts w:ascii="Times New Roman" w:hAnsi="Times New Roman" w:cs="Times New Roman"/>
          <w:noProof/>
          <w:sz w:val="24"/>
          <w:szCs w:val="24"/>
        </w:rPr>
        <w:t xml:space="preserve">kės (1 dozė) skiepijimo apimtys siekė 88,6 proc. Kretingos r. sav., o Lietuvos vidurkis siekia 92,9 proc. Ir </w:t>
      </w:r>
      <w:r w:rsidR="00BF2176" w:rsidRPr="00BF2176">
        <w:rPr>
          <w:rFonts w:ascii="Times New Roman" w:hAnsi="Times New Roman" w:cs="Times New Roman"/>
          <w:noProof/>
          <w:sz w:val="24"/>
          <w:szCs w:val="24"/>
        </w:rPr>
        <w:t>1 m. vaikų difterijos, stabligės, kokliušo, poliomielito, Haemophilus influenzae</w:t>
      </w:r>
      <w:r w:rsidR="00BF2176">
        <w:rPr>
          <w:rFonts w:ascii="Times New Roman" w:hAnsi="Times New Roman" w:cs="Times New Roman"/>
          <w:noProof/>
          <w:sz w:val="24"/>
          <w:szCs w:val="24"/>
        </w:rPr>
        <w:t xml:space="preserve"> B skiepijimo apimtys (3 dozės) Kretingos raj. sav. siekia 88,7 proc., kai tuo tarpu Lietuvos vidurkis – 91,9 proc. </w:t>
      </w:r>
    </w:p>
    <w:p w14:paraId="30C3755B" w14:textId="5B4A1378" w:rsidR="007B733A"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4.4. Uždavinio </w:t>
      </w:r>
      <w:r w:rsidRPr="005F46F5">
        <w:rPr>
          <w:rFonts w:ascii="Times New Roman" w:hAnsi="Times New Roman" w:cs="Times New Roman"/>
          <w:b/>
          <w:i/>
          <w:noProof/>
          <w:sz w:val="24"/>
          <w:szCs w:val="24"/>
        </w:rPr>
        <w:t>„Stiprin</w:t>
      </w:r>
      <w:r w:rsidR="005F46F5">
        <w:rPr>
          <w:rFonts w:ascii="Times New Roman" w:hAnsi="Times New Roman" w:cs="Times New Roman"/>
          <w:b/>
          <w:i/>
          <w:noProof/>
          <w:sz w:val="24"/>
          <w:szCs w:val="24"/>
        </w:rPr>
        <w:t xml:space="preserve">ti </w:t>
      </w:r>
      <w:r w:rsidRPr="005F46F5">
        <w:rPr>
          <w:rFonts w:ascii="Times New Roman" w:hAnsi="Times New Roman" w:cs="Times New Roman"/>
          <w:b/>
          <w:i/>
          <w:noProof/>
          <w:sz w:val="24"/>
          <w:szCs w:val="24"/>
        </w:rPr>
        <w:t>lėtinių neinfekcinių ligų prevenciją ir kontrolę“</w:t>
      </w:r>
      <w:r w:rsidR="005F46F5">
        <w:rPr>
          <w:rFonts w:ascii="Times New Roman" w:hAnsi="Times New Roman" w:cs="Times New Roman"/>
          <w:b/>
          <w:i/>
          <w:noProof/>
          <w:sz w:val="24"/>
          <w:szCs w:val="24"/>
        </w:rPr>
        <w:t xml:space="preserve"> </w:t>
      </w:r>
      <w:r w:rsidRPr="00DB6A5E">
        <w:rPr>
          <w:rFonts w:ascii="Times New Roman" w:hAnsi="Times New Roman" w:cs="Times New Roman"/>
          <w:noProof/>
          <w:sz w:val="24"/>
          <w:szCs w:val="24"/>
        </w:rPr>
        <w:t>įgyvendinimui matuoti yra numatyti 8 rodikliai. Įvertinus šiuos rodiklius pagal santykį:</w:t>
      </w:r>
      <w:r w:rsidR="005F46F5">
        <w:rPr>
          <w:rFonts w:ascii="Times New Roman" w:hAnsi="Times New Roman" w:cs="Times New Roman"/>
          <w:noProof/>
          <w:sz w:val="24"/>
          <w:szCs w:val="24"/>
        </w:rPr>
        <w:t xml:space="preserve"> Kretingos r</w:t>
      </w:r>
      <w:r w:rsidRPr="00DB6A5E">
        <w:rPr>
          <w:rFonts w:ascii="Times New Roman" w:hAnsi="Times New Roman" w:cs="Times New Roman"/>
          <w:noProof/>
          <w:sz w:val="24"/>
          <w:szCs w:val="24"/>
        </w:rPr>
        <w:t xml:space="preserve">. sav./Lietuva, </w:t>
      </w:r>
      <w:r w:rsidR="005F46F5">
        <w:rPr>
          <w:rFonts w:ascii="Times New Roman" w:hAnsi="Times New Roman" w:cs="Times New Roman"/>
          <w:noProof/>
          <w:sz w:val="24"/>
          <w:szCs w:val="24"/>
        </w:rPr>
        <w:t>1</w:t>
      </w:r>
      <w:r w:rsidRPr="00DB6A5E">
        <w:rPr>
          <w:rFonts w:ascii="Times New Roman" w:hAnsi="Times New Roman" w:cs="Times New Roman"/>
          <w:noProof/>
          <w:sz w:val="24"/>
          <w:szCs w:val="24"/>
        </w:rPr>
        <w:t xml:space="preserve"> rodikli</w:t>
      </w:r>
      <w:r w:rsidR="005F46F5">
        <w:rPr>
          <w:rFonts w:ascii="Times New Roman" w:hAnsi="Times New Roman" w:cs="Times New Roman"/>
          <w:noProof/>
          <w:sz w:val="24"/>
          <w:szCs w:val="24"/>
        </w:rPr>
        <w:t>s</w:t>
      </w:r>
      <w:r w:rsidRPr="00DB6A5E">
        <w:rPr>
          <w:rFonts w:ascii="Times New Roman" w:hAnsi="Times New Roman" w:cs="Times New Roman"/>
          <w:noProof/>
          <w:sz w:val="24"/>
          <w:szCs w:val="24"/>
        </w:rPr>
        <w:t xml:space="preserve"> patenka į prasčiausių r</w:t>
      </w:r>
      <w:r w:rsidR="005F46F5">
        <w:rPr>
          <w:rFonts w:ascii="Times New Roman" w:hAnsi="Times New Roman" w:cs="Times New Roman"/>
          <w:noProof/>
          <w:sz w:val="24"/>
          <w:szCs w:val="24"/>
        </w:rPr>
        <w:t xml:space="preserve">odiklių grupę (raudonoji zona). </w:t>
      </w:r>
      <w:r w:rsidRPr="00DB6A5E">
        <w:rPr>
          <w:rFonts w:ascii="Times New Roman" w:hAnsi="Times New Roman" w:cs="Times New Roman"/>
          <w:noProof/>
          <w:sz w:val="24"/>
          <w:szCs w:val="24"/>
        </w:rPr>
        <w:t xml:space="preserve">2019 m. </w:t>
      </w:r>
      <w:r w:rsidR="005F46F5">
        <w:rPr>
          <w:rFonts w:ascii="Times New Roman" w:hAnsi="Times New Roman" w:cs="Times New Roman"/>
          <w:noProof/>
          <w:sz w:val="24"/>
          <w:szCs w:val="24"/>
        </w:rPr>
        <w:t>t</w:t>
      </w:r>
      <w:r w:rsidR="005F46F5" w:rsidRPr="005F46F5">
        <w:rPr>
          <w:rFonts w:ascii="Times New Roman" w:hAnsi="Times New Roman" w:cs="Times New Roman"/>
          <w:noProof/>
          <w:sz w:val="24"/>
          <w:szCs w:val="24"/>
        </w:rPr>
        <w:t xml:space="preserve">ikslinės populiacijos dalis </w:t>
      </w:r>
      <w:r w:rsidR="005F46F5">
        <w:rPr>
          <w:rFonts w:ascii="Times New Roman" w:hAnsi="Times New Roman" w:cs="Times New Roman"/>
          <w:noProof/>
          <w:sz w:val="24"/>
          <w:szCs w:val="24"/>
        </w:rPr>
        <w:t>proc.</w:t>
      </w:r>
      <w:r w:rsidR="005F46F5" w:rsidRPr="005F46F5">
        <w:rPr>
          <w:rFonts w:ascii="Times New Roman" w:hAnsi="Times New Roman" w:cs="Times New Roman"/>
          <w:noProof/>
          <w:sz w:val="24"/>
          <w:szCs w:val="24"/>
        </w:rPr>
        <w:t>, 2 metų bėgyje dalyvavusi krūties vėžio programoje</w:t>
      </w:r>
      <w:r w:rsidR="005F46F5">
        <w:rPr>
          <w:rFonts w:ascii="Times New Roman" w:hAnsi="Times New Roman" w:cs="Times New Roman"/>
          <w:noProof/>
          <w:sz w:val="24"/>
          <w:szCs w:val="24"/>
        </w:rPr>
        <w:t xml:space="preserve">   siekė 36,9 proc., kai tuo tarpu Lietuvos vidurkis siekia  52,9 proc.</w:t>
      </w:r>
    </w:p>
    <w:p w14:paraId="7118BBC8" w14:textId="43D9BD42" w:rsidR="007B733A" w:rsidRDefault="007B733A" w:rsidP="00074AAA">
      <w:pPr>
        <w:pStyle w:val="Betarp"/>
        <w:ind w:firstLine="567"/>
        <w:jc w:val="both"/>
        <w:rPr>
          <w:rFonts w:ascii="Times New Roman" w:hAnsi="Times New Roman" w:cs="Times New Roman"/>
          <w:noProof/>
          <w:sz w:val="24"/>
          <w:szCs w:val="24"/>
        </w:rPr>
      </w:pPr>
      <w:r w:rsidRPr="007B733A">
        <w:rPr>
          <w:rFonts w:ascii="Times New Roman" w:hAnsi="Times New Roman" w:cs="Times New Roman"/>
          <w:noProof/>
          <w:sz w:val="24"/>
          <w:szCs w:val="24"/>
        </w:rPr>
        <w:t>Remiantis lentelėje (</w:t>
      </w:r>
      <w:r>
        <w:rPr>
          <w:rFonts w:ascii="Times New Roman" w:hAnsi="Times New Roman" w:cs="Times New Roman"/>
          <w:noProof/>
          <w:sz w:val="24"/>
          <w:szCs w:val="24"/>
        </w:rPr>
        <w:t>1 lentelė</w:t>
      </w:r>
      <w:r w:rsidRPr="007B733A">
        <w:rPr>
          <w:rFonts w:ascii="Times New Roman" w:hAnsi="Times New Roman" w:cs="Times New Roman"/>
          <w:noProof/>
          <w:sz w:val="24"/>
          <w:szCs w:val="24"/>
        </w:rPr>
        <w:t xml:space="preserve">) pateiktais rodikliais ir įvertinus </w:t>
      </w:r>
      <w:r>
        <w:rPr>
          <w:rFonts w:ascii="Times New Roman" w:hAnsi="Times New Roman" w:cs="Times New Roman"/>
          <w:noProof/>
          <w:sz w:val="24"/>
          <w:szCs w:val="24"/>
        </w:rPr>
        <w:t xml:space="preserve">Kretingos r. </w:t>
      </w:r>
      <w:r w:rsidRPr="007B733A">
        <w:rPr>
          <w:rFonts w:ascii="Times New Roman" w:hAnsi="Times New Roman" w:cs="Times New Roman"/>
          <w:noProof/>
          <w:sz w:val="24"/>
          <w:szCs w:val="24"/>
        </w:rPr>
        <w:t>savivaldybės rodiklio santykį su Lietuvos vidurkiu, matoma, jog:</w:t>
      </w:r>
    </w:p>
    <w:p w14:paraId="59F6AE93" w14:textId="2681C37D" w:rsidR="007B733A" w:rsidRPr="007B733A" w:rsidRDefault="007B733A" w:rsidP="00074AAA">
      <w:pPr>
        <w:pStyle w:val="Betarp"/>
        <w:ind w:firstLine="567"/>
        <w:jc w:val="both"/>
        <w:rPr>
          <w:rFonts w:ascii="Times New Roman" w:hAnsi="Times New Roman" w:cs="Times New Roman"/>
          <w:noProof/>
          <w:sz w:val="24"/>
          <w:szCs w:val="24"/>
        </w:rPr>
      </w:pPr>
      <w:r w:rsidRPr="007B733A">
        <w:rPr>
          <w:rFonts w:ascii="Times New Roman" w:hAnsi="Times New Roman" w:cs="Times New Roman"/>
          <w:noProof/>
          <w:sz w:val="24"/>
          <w:szCs w:val="24"/>
        </w:rPr>
        <w:t xml:space="preserve">1. </w:t>
      </w:r>
      <w:r>
        <w:rPr>
          <w:rFonts w:ascii="Times New Roman" w:hAnsi="Times New Roman" w:cs="Times New Roman"/>
          <w:noProof/>
          <w:sz w:val="24"/>
          <w:szCs w:val="24"/>
        </w:rPr>
        <w:t xml:space="preserve">18 </w:t>
      </w:r>
      <w:r w:rsidRPr="007B733A">
        <w:rPr>
          <w:rFonts w:ascii="Times New Roman" w:hAnsi="Times New Roman" w:cs="Times New Roman"/>
          <w:noProof/>
          <w:sz w:val="24"/>
          <w:szCs w:val="24"/>
        </w:rPr>
        <w:t xml:space="preserve">rodiklių reikšmės yra geresnės už Lietuvos vidurkį </w:t>
      </w:r>
      <w:r w:rsidRPr="007B733A">
        <w:rPr>
          <w:rFonts w:ascii="Times New Roman" w:hAnsi="Times New Roman" w:cs="Times New Roman"/>
          <w:noProof/>
          <w:sz w:val="24"/>
          <w:szCs w:val="24"/>
          <w:shd w:val="clear" w:color="auto" w:fill="CCFFCC"/>
        </w:rPr>
        <w:t>(žalioji zona)</w:t>
      </w:r>
      <w:r w:rsidRPr="007B733A">
        <w:rPr>
          <w:rFonts w:ascii="Times New Roman" w:hAnsi="Times New Roman" w:cs="Times New Roman"/>
          <w:noProof/>
          <w:sz w:val="24"/>
          <w:szCs w:val="24"/>
        </w:rPr>
        <w:t>:</w:t>
      </w:r>
    </w:p>
    <w:p w14:paraId="67942F24" w14:textId="6A984B2D"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Išvengiamas mirtingumas proc.;</w:t>
      </w:r>
    </w:p>
    <w:p w14:paraId="67847344" w14:textId="58DE9FCF"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Ilgalai</w:t>
      </w:r>
      <w:r>
        <w:rPr>
          <w:rFonts w:ascii="Times New Roman" w:hAnsi="Times New Roman" w:cs="Times New Roman"/>
          <w:noProof/>
          <w:sz w:val="24"/>
          <w:szCs w:val="24"/>
        </w:rPr>
        <w:t>kio nedarbo lygis, darbo jėgos proc.;</w:t>
      </w:r>
    </w:p>
    <w:p w14:paraId="6FA5B511" w14:textId="47932F55"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Gyv. skaičiaus pokytis 1000 gyv.</w:t>
      </w:r>
      <w:r>
        <w:rPr>
          <w:rFonts w:ascii="Times New Roman" w:hAnsi="Times New Roman" w:cs="Times New Roman"/>
          <w:noProof/>
          <w:sz w:val="24"/>
          <w:szCs w:val="24"/>
        </w:rPr>
        <w:t>;</w:t>
      </w:r>
    </w:p>
    <w:p w14:paraId="02606870" w14:textId="2A10D7E7"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Socialinės pašalpos gavėjų sk. 1000 gyv.</w:t>
      </w:r>
      <w:r>
        <w:rPr>
          <w:rFonts w:ascii="Times New Roman" w:hAnsi="Times New Roman" w:cs="Times New Roman"/>
          <w:noProof/>
          <w:sz w:val="24"/>
          <w:szCs w:val="24"/>
        </w:rPr>
        <w:t>;</w:t>
      </w:r>
    </w:p>
    <w:p w14:paraId="6C664278" w14:textId="75E25EDD" w:rsidR="007B733A" w:rsidRDefault="007B733A" w:rsidP="00074AAA">
      <w:pPr>
        <w:pStyle w:val="Betarp"/>
        <w:numPr>
          <w:ilvl w:val="0"/>
          <w:numId w:val="35"/>
        </w:numPr>
        <w:jc w:val="both"/>
        <w:rPr>
          <w:rFonts w:ascii="Times New Roman" w:hAnsi="Times New Roman" w:cs="Times New Roman"/>
          <w:noProof/>
          <w:sz w:val="24"/>
          <w:szCs w:val="24"/>
        </w:rPr>
      </w:pPr>
      <w:r>
        <w:rPr>
          <w:rFonts w:ascii="Times New Roman" w:hAnsi="Times New Roman" w:cs="Times New Roman"/>
          <w:noProof/>
          <w:sz w:val="24"/>
          <w:szCs w:val="24"/>
        </w:rPr>
        <w:t>Mirtingumas</w:t>
      </w:r>
      <w:r w:rsidRPr="007B733A">
        <w:rPr>
          <w:rFonts w:ascii="Times New Roman" w:hAnsi="Times New Roman" w:cs="Times New Roman"/>
          <w:noProof/>
          <w:sz w:val="24"/>
          <w:szCs w:val="24"/>
        </w:rPr>
        <w:t xml:space="preserve"> nuo nukritimo (W00-W19) 100 000 gyv.</w:t>
      </w:r>
      <w:r>
        <w:rPr>
          <w:rFonts w:ascii="Times New Roman" w:hAnsi="Times New Roman" w:cs="Times New Roman"/>
          <w:noProof/>
          <w:sz w:val="24"/>
          <w:szCs w:val="24"/>
        </w:rPr>
        <w:t>;</w:t>
      </w:r>
    </w:p>
    <w:p w14:paraId="0A1C2C76" w14:textId="173B87C2"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S</w:t>
      </w:r>
      <w:r>
        <w:rPr>
          <w:rFonts w:ascii="Times New Roman" w:hAnsi="Times New Roman" w:cs="Times New Roman"/>
          <w:noProof/>
          <w:sz w:val="24"/>
          <w:szCs w:val="24"/>
        </w:rPr>
        <w:t>tandartinis mirtingumas</w:t>
      </w:r>
      <w:r w:rsidRPr="007B733A">
        <w:rPr>
          <w:rFonts w:ascii="Times New Roman" w:hAnsi="Times New Roman" w:cs="Times New Roman"/>
          <w:noProof/>
          <w:sz w:val="24"/>
          <w:szCs w:val="24"/>
        </w:rPr>
        <w:t xml:space="preserve"> nuo nukritimo (W00-W19) 100 000 gyv.</w:t>
      </w:r>
      <w:r>
        <w:rPr>
          <w:rFonts w:ascii="Times New Roman" w:hAnsi="Times New Roman" w:cs="Times New Roman"/>
          <w:noProof/>
          <w:sz w:val="24"/>
          <w:szCs w:val="24"/>
        </w:rPr>
        <w:t>;</w:t>
      </w:r>
    </w:p>
    <w:p w14:paraId="1813EB9D" w14:textId="317983D8"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Pėsčiųjų mirt</w:t>
      </w:r>
      <w:r>
        <w:rPr>
          <w:rFonts w:ascii="Times New Roman" w:hAnsi="Times New Roman" w:cs="Times New Roman"/>
          <w:noProof/>
          <w:sz w:val="24"/>
          <w:szCs w:val="24"/>
        </w:rPr>
        <w:t>ingumas</w:t>
      </w:r>
      <w:r w:rsidRPr="007B733A">
        <w:rPr>
          <w:rFonts w:ascii="Times New Roman" w:hAnsi="Times New Roman" w:cs="Times New Roman"/>
          <w:noProof/>
          <w:sz w:val="24"/>
          <w:szCs w:val="24"/>
        </w:rPr>
        <w:t xml:space="preserve"> nuo transporto įvykių (V00-V09) 100 000 gyv.</w:t>
      </w:r>
      <w:r>
        <w:rPr>
          <w:rFonts w:ascii="Times New Roman" w:hAnsi="Times New Roman" w:cs="Times New Roman"/>
          <w:noProof/>
          <w:sz w:val="24"/>
          <w:szCs w:val="24"/>
        </w:rPr>
        <w:t>;</w:t>
      </w:r>
    </w:p>
    <w:p w14:paraId="2C1E0892" w14:textId="7837A66F"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Pėsčiųjų standartizuotas mirtingumas nuo transporto įvykių (V00-V09) 100 000 gyv.</w:t>
      </w:r>
      <w:r>
        <w:rPr>
          <w:rFonts w:ascii="Times New Roman" w:hAnsi="Times New Roman" w:cs="Times New Roman"/>
          <w:noProof/>
          <w:sz w:val="24"/>
          <w:szCs w:val="24"/>
        </w:rPr>
        <w:t>;</w:t>
      </w:r>
    </w:p>
    <w:p w14:paraId="62047639" w14:textId="796F61F6"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Mirt</w:t>
      </w:r>
      <w:r>
        <w:rPr>
          <w:rFonts w:ascii="Times New Roman" w:hAnsi="Times New Roman" w:cs="Times New Roman"/>
          <w:noProof/>
          <w:sz w:val="24"/>
          <w:szCs w:val="24"/>
        </w:rPr>
        <w:t>ingumas</w:t>
      </w:r>
      <w:r w:rsidRPr="007B733A">
        <w:rPr>
          <w:rFonts w:ascii="Times New Roman" w:hAnsi="Times New Roman" w:cs="Times New Roman"/>
          <w:noProof/>
          <w:sz w:val="24"/>
          <w:szCs w:val="24"/>
        </w:rPr>
        <w:t xml:space="preserve"> nuo narkotikų sąlygotų priežasčių 100 000 gyv.</w:t>
      </w:r>
      <w:r>
        <w:rPr>
          <w:rFonts w:ascii="Times New Roman" w:hAnsi="Times New Roman" w:cs="Times New Roman"/>
          <w:noProof/>
          <w:sz w:val="24"/>
          <w:szCs w:val="24"/>
        </w:rPr>
        <w:t>;</w:t>
      </w:r>
    </w:p>
    <w:p w14:paraId="60386204" w14:textId="119B64A4"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S</w:t>
      </w:r>
      <w:r>
        <w:rPr>
          <w:rFonts w:ascii="Times New Roman" w:hAnsi="Times New Roman" w:cs="Times New Roman"/>
          <w:noProof/>
          <w:sz w:val="24"/>
          <w:szCs w:val="24"/>
        </w:rPr>
        <w:t>tandartinis mirtingumas</w:t>
      </w:r>
      <w:r w:rsidRPr="007B733A">
        <w:rPr>
          <w:rFonts w:ascii="Times New Roman" w:hAnsi="Times New Roman" w:cs="Times New Roman"/>
          <w:noProof/>
          <w:sz w:val="24"/>
          <w:szCs w:val="24"/>
        </w:rPr>
        <w:t xml:space="preserve"> nuo narkotikų sąlygotų priežasčių  100 000 gyv.</w:t>
      </w:r>
      <w:r>
        <w:rPr>
          <w:rFonts w:ascii="Times New Roman" w:hAnsi="Times New Roman" w:cs="Times New Roman"/>
          <w:noProof/>
          <w:sz w:val="24"/>
          <w:szCs w:val="24"/>
        </w:rPr>
        <w:t>;</w:t>
      </w:r>
    </w:p>
    <w:p w14:paraId="6E151036" w14:textId="3B013CD4"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Mirt</w:t>
      </w:r>
      <w:r>
        <w:rPr>
          <w:rFonts w:ascii="Times New Roman" w:hAnsi="Times New Roman" w:cs="Times New Roman"/>
          <w:noProof/>
          <w:sz w:val="24"/>
          <w:szCs w:val="24"/>
        </w:rPr>
        <w:t>ingumas</w:t>
      </w:r>
      <w:r w:rsidRPr="007B733A">
        <w:rPr>
          <w:rFonts w:ascii="Times New Roman" w:hAnsi="Times New Roman" w:cs="Times New Roman"/>
          <w:noProof/>
          <w:sz w:val="24"/>
          <w:szCs w:val="24"/>
        </w:rPr>
        <w:t xml:space="preserve"> nuo alkoholio sąlygotų priežasčių  100 000 gyv.</w:t>
      </w:r>
      <w:r>
        <w:rPr>
          <w:rFonts w:ascii="Times New Roman" w:hAnsi="Times New Roman" w:cs="Times New Roman"/>
          <w:noProof/>
          <w:sz w:val="24"/>
          <w:szCs w:val="24"/>
        </w:rPr>
        <w:t>;</w:t>
      </w:r>
    </w:p>
    <w:p w14:paraId="391BE2E0" w14:textId="623DF60F"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S</w:t>
      </w:r>
      <w:r>
        <w:rPr>
          <w:rFonts w:ascii="Times New Roman" w:hAnsi="Times New Roman" w:cs="Times New Roman"/>
          <w:noProof/>
          <w:sz w:val="24"/>
          <w:szCs w:val="24"/>
        </w:rPr>
        <w:t>tandartinis mirtingumas</w:t>
      </w:r>
      <w:r w:rsidRPr="007B733A">
        <w:rPr>
          <w:rFonts w:ascii="Times New Roman" w:hAnsi="Times New Roman" w:cs="Times New Roman"/>
          <w:noProof/>
          <w:sz w:val="24"/>
          <w:szCs w:val="24"/>
        </w:rPr>
        <w:t xml:space="preserve"> nuo alkoholio sąlygotų priežasčių 100 000 gyv.</w:t>
      </w:r>
      <w:r>
        <w:rPr>
          <w:rFonts w:ascii="Times New Roman" w:hAnsi="Times New Roman" w:cs="Times New Roman"/>
          <w:noProof/>
          <w:sz w:val="24"/>
          <w:szCs w:val="24"/>
        </w:rPr>
        <w:t>;</w:t>
      </w:r>
    </w:p>
    <w:p w14:paraId="7DDB7D91" w14:textId="3237EFF2"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Nusikalstamos veikos, susijusios su narkotikais 100 000 gyv.</w:t>
      </w:r>
      <w:r>
        <w:rPr>
          <w:rFonts w:ascii="Times New Roman" w:hAnsi="Times New Roman" w:cs="Times New Roman"/>
          <w:noProof/>
          <w:sz w:val="24"/>
          <w:szCs w:val="24"/>
        </w:rPr>
        <w:t>;</w:t>
      </w:r>
    </w:p>
    <w:p w14:paraId="1DC3B65C" w14:textId="38A1C5BB"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Gyv</w:t>
      </w:r>
      <w:r>
        <w:rPr>
          <w:rFonts w:ascii="Times New Roman" w:hAnsi="Times New Roman" w:cs="Times New Roman"/>
          <w:noProof/>
          <w:sz w:val="24"/>
          <w:szCs w:val="24"/>
        </w:rPr>
        <w:t>entojų</w:t>
      </w:r>
      <w:r w:rsidRPr="007B733A">
        <w:rPr>
          <w:rFonts w:ascii="Times New Roman" w:hAnsi="Times New Roman" w:cs="Times New Roman"/>
          <w:noProof/>
          <w:sz w:val="24"/>
          <w:szCs w:val="24"/>
        </w:rPr>
        <w:t xml:space="preserve"> sk</w:t>
      </w:r>
      <w:r>
        <w:rPr>
          <w:rFonts w:ascii="Times New Roman" w:hAnsi="Times New Roman" w:cs="Times New Roman"/>
          <w:noProof/>
          <w:sz w:val="24"/>
          <w:szCs w:val="24"/>
        </w:rPr>
        <w:t>aičius</w:t>
      </w:r>
      <w:r w:rsidRPr="007B733A">
        <w:rPr>
          <w:rFonts w:ascii="Times New Roman" w:hAnsi="Times New Roman" w:cs="Times New Roman"/>
          <w:noProof/>
          <w:sz w:val="24"/>
          <w:szCs w:val="24"/>
        </w:rPr>
        <w:t>, tenkantis 1 tabako licencijai</w:t>
      </w:r>
      <w:r>
        <w:rPr>
          <w:rFonts w:ascii="Times New Roman" w:hAnsi="Times New Roman" w:cs="Times New Roman"/>
          <w:noProof/>
          <w:sz w:val="24"/>
          <w:szCs w:val="24"/>
        </w:rPr>
        <w:t>;</w:t>
      </w:r>
    </w:p>
    <w:p w14:paraId="17298714" w14:textId="19D134EC"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Šeimos gydytojų sk</w:t>
      </w:r>
      <w:r>
        <w:rPr>
          <w:rFonts w:ascii="Times New Roman" w:hAnsi="Times New Roman" w:cs="Times New Roman"/>
          <w:noProof/>
          <w:sz w:val="24"/>
          <w:szCs w:val="24"/>
        </w:rPr>
        <w:t>aičius</w:t>
      </w:r>
      <w:r w:rsidRPr="007B733A">
        <w:rPr>
          <w:rFonts w:ascii="Times New Roman" w:hAnsi="Times New Roman" w:cs="Times New Roman"/>
          <w:noProof/>
          <w:sz w:val="24"/>
          <w:szCs w:val="24"/>
        </w:rPr>
        <w:t xml:space="preserve"> 10 000 gyv.</w:t>
      </w:r>
      <w:r>
        <w:rPr>
          <w:rFonts w:ascii="Times New Roman" w:hAnsi="Times New Roman" w:cs="Times New Roman"/>
          <w:noProof/>
          <w:sz w:val="24"/>
          <w:szCs w:val="24"/>
        </w:rPr>
        <w:t>;</w:t>
      </w:r>
    </w:p>
    <w:p w14:paraId="76F5393D" w14:textId="09E8028D"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Apsilankymų pas gydytojus sk</w:t>
      </w:r>
      <w:r>
        <w:rPr>
          <w:rFonts w:ascii="Times New Roman" w:hAnsi="Times New Roman" w:cs="Times New Roman"/>
          <w:noProof/>
          <w:sz w:val="24"/>
          <w:szCs w:val="24"/>
        </w:rPr>
        <w:t>aičius</w:t>
      </w:r>
      <w:r w:rsidRPr="007B733A">
        <w:rPr>
          <w:rFonts w:ascii="Times New Roman" w:hAnsi="Times New Roman" w:cs="Times New Roman"/>
          <w:noProof/>
          <w:sz w:val="24"/>
          <w:szCs w:val="24"/>
        </w:rPr>
        <w:t xml:space="preserve"> 1 gyv.</w:t>
      </w:r>
      <w:r>
        <w:rPr>
          <w:rFonts w:ascii="Times New Roman" w:hAnsi="Times New Roman" w:cs="Times New Roman"/>
          <w:noProof/>
          <w:sz w:val="24"/>
          <w:szCs w:val="24"/>
        </w:rPr>
        <w:t>;</w:t>
      </w:r>
    </w:p>
    <w:p w14:paraId="7B92E658" w14:textId="339E3130"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 xml:space="preserve">Vaikų (6-14 m.) dalis, dalyvavusi dantų dengimo silantinėmis medžiagomis programoje, </w:t>
      </w:r>
      <w:r>
        <w:rPr>
          <w:rFonts w:ascii="Times New Roman" w:hAnsi="Times New Roman" w:cs="Times New Roman"/>
          <w:noProof/>
          <w:sz w:val="24"/>
          <w:szCs w:val="24"/>
        </w:rPr>
        <w:t>proc.;</w:t>
      </w:r>
    </w:p>
    <w:p w14:paraId="49248A0F" w14:textId="1B5538A3"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 xml:space="preserve">Vaikų, neturinčių ėduonies pažeistų, plombuotų ir išrautų dantų, dalis </w:t>
      </w:r>
      <w:r>
        <w:rPr>
          <w:rFonts w:ascii="Times New Roman" w:hAnsi="Times New Roman" w:cs="Times New Roman"/>
          <w:noProof/>
          <w:sz w:val="24"/>
          <w:szCs w:val="24"/>
        </w:rPr>
        <w:t>proc.</w:t>
      </w:r>
    </w:p>
    <w:p w14:paraId="754385AC" w14:textId="37F541EB" w:rsidR="007B733A" w:rsidRPr="007B733A" w:rsidRDefault="007B733A" w:rsidP="00074AAA">
      <w:pPr>
        <w:pStyle w:val="Betarp"/>
        <w:ind w:firstLine="567"/>
        <w:jc w:val="both"/>
        <w:rPr>
          <w:rFonts w:ascii="Times New Roman" w:hAnsi="Times New Roman" w:cs="Times New Roman"/>
          <w:noProof/>
          <w:sz w:val="24"/>
          <w:szCs w:val="24"/>
        </w:rPr>
      </w:pPr>
      <w:r w:rsidRPr="007B733A">
        <w:rPr>
          <w:rFonts w:ascii="Times New Roman" w:hAnsi="Times New Roman" w:cs="Times New Roman"/>
          <w:noProof/>
          <w:sz w:val="24"/>
          <w:szCs w:val="24"/>
        </w:rPr>
        <w:t xml:space="preserve">2. </w:t>
      </w:r>
      <w:r w:rsidR="00E252A3">
        <w:rPr>
          <w:rFonts w:ascii="Times New Roman" w:hAnsi="Times New Roman" w:cs="Times New Roman"/>
          <w:noProof/>
          <w:sz w:val="24"/>
          <w:szCs w:val="24"/>
        </w:rPr>
        <w:t xml:space="preserve">6 </w:t>
      </w:r>
      <w:r w:rsidRPr="007B733A">
        <w:rPr>
          <w:rFonts w:ascii="Times New Roman" w:hAnsi="Times New Roman" w:cs="Times New Roman"/>
          <w:noProof/>
          <w:sz w:val="24"/>
          <w:szCs w:val="24"/>
        </w:rPr>
        <w:t xml:space="preserve"> rodiklių reikšmės yra prastesnės nei Lietuvos vidurkis </w:t>
      </w:r>
      <w:r w:rsidRPr="007B733A">
        <w:rPr>
          <w:rFonts w:ascii="Times New Roman" w:hAnsi="Times New Roman" w:cs="Times New Roman"/>
          <w:noProof/>
          <w:sz w:val="24"/>
          <w:szCs w:val="24"/>
          <w:shd w:val="clear" w:color="auto" w:fill="FEBEBE"/>
        </w:rPr>
        <w:t>(raudonoji zona)</w:t>
      </w:r>
      <w:r w:rsidRPr="007B733A">
        <w:rPr>
          <w:rFonts w:ascii="Times New Roman" w:hAnsi="Times New Roman" w:cs="Times New Roman"/>
          <w:noProof/>
          <w:sz w:val="24"/>
          <w:szCs w:val="24"/>
        </w:rPr>
        <w:t>:</w:t>
      </w:r>
    </w:p>
    <w:p w14:paraId="73641F5A" w14:textId="77777777" w:rsidR="00E252A3" w:rsidRDefault="007B733A" w:rsidP="00074AAA">
      <w:pPr>
        <w:pStyle w:val="Betarp"/>
        <w:numPr>
          <w:ilvl w:val="0"/>
          <w:numId w:val="37"/>
        </w:numPr>
        <w:jc w:val="both"/>
        <w:rPr>
          <w:rFonts w:ascii="Times New Roman" w:hAnsi="Times New Roman" w:cs="Times New Roman"/>
          <w:noProof/>
          <w:sz w:val="24"/>
          <w:szCs w:val="24"/>
        </w:rPr>
      </w:pPr>
      <w:r w:rsidRPr="007B733A">
        <w:rPr>
          <w:rFonts w:ascii="Times New Roman" w:hAnsi="Times New Roman" w:cs="Times New Roman"/>
          <w:noProof/>
          <w:sz w:val="24"/>
          <w:szCs w:val="24"/>
        </w:rPr>
        <w:t>Bandymų žudytis skaičius (X60–X64, X66–X84) 100 000 gyventojų</w:t>
      </w:r>
      <w:r>
        <w:rPr>
          <w:rFonts w:ascii="Times New Roman" w:hAnsi="Times New Roman" w:cs="Times New Roman"/>
          <w:noProof/>
          <w:sz w:val="24"/>
          <w:szCs w:val="24"/>
        </w:rPr>
        <w:t>;</w:t>
      </w:r>
    </w:p>
    <w:p w14:paraId="33949D33" w14:textId="77777777" w:rsidR="00E252A3" w:rsidRDefault="00E252A3" w:rsidP="00074AAA">
      <w:pPr>
        <w:pStyle w:val="Betarp"/>
        <w:numPr>
          <w:ilvl w:val="0"/>
          <w:numId w:val="37"/>
        </w:numPr>
        <w:jc w:val="both"/>
        <w:rPr>
          <w:rFonts w:ascii="Times New Roman" w:hAnsi="Times New Roman" w:cs="Times New Roman"/>
          <w:noProof/>
          <w:sz w:val="24"/>
          <w:szCs w:val="24"/>
        </w:rPr>
      </w:pPr>
      <w:r w:rsidRPr="00E252A3">
        <w:rPr>
          <w:rFonts w:ascii="Times New Roman" w:hAnsi="Times New Roman" w:cs="Times New Roman"/>
          <w:color w:val="000000"/>
          <w:sz w:val="24"/>
        </w:rPr>
        <w:t>Traumų dėl transporto įvykių (V00-V99) sk. 10 000 gyv.</w:t>
      </w:r>
      <w:r>
        <w:rPr>
          <w:rFonts w:ascii="Times New Roman" w:hAnsi="Times New Roman" w:cs="Times New Roman"/>
          <w:color w:val="000000"/>
          <w:sz w:val="24"/>
        </w:rPr>
        <w:t>;</w:t>
      </w:r>
    </w:p>
    <w:p w14:paraId="22E76BE6" w14:textId="77777777" w:rsidR="00E252A3" w:rsidRDefault="00E252A3" w:rsidP="00074AAA">
      <w:pPr>
        <w:pStyle w:val="Betarp"/>
        <w:numPr>
          <w:ilvl w:val="0"/>
          <w:numId w:val="37"/>
        </w:numPr>
        <w:jc w:val="both"/>
        <w:rPr>
          <w:rFonts w:ascii="Times New Roman" w:hAnsi="Times New Roman" w:cs="Times New Roman"/>
          <w:noProof/>
          <w:sz w:val="24"/>
          <w:szCs w:val="24"/>
        </w:rPr>
      </w:pPr>
      <w:r w:rsidRPr="00E252A3">
        <w:rPr>
          <w:rFonts w:ascii="Times New Roman" w:hAnsi="Times New Roman" w:cs="Times New Roman"/>
          <w:noProof/>
          <w:sz w:val="24"/>
          <w:szCs w:val="24"/>
        </w:rPr>
        <w:lastRenderedPageBreak/>
        <w:t>Išvengiamų hospitalizacijų (IH) sk. 1 000 gyv.</w:t>
      </w:r>
      <w:r>
        <w:rPr>
          <w:rFonts w:ascii="Times New Roman" w:hAnsi="Times New Roman" w:cs="Times New Roman"/>
          <w:noProof/>
          <w:sz w:val="24"/>
          <w:szCs w:val="24"/>
        </w:rPr>
        <w:t xml:space="preserve">; </w:t>
      </w:r>
    </w:p>
    <w:p w14:paraId="7E0FF226" w14:textId="7002A7AF" w:rsidR="00E252A3" w:rsidRPr="00E252A3" w:rsidRDefault="00E252A3" w:rsidP="00074AAA">
      <w:pPr>
        <w:pStyle w:val="Betarp"/>
        <w:numPr>
          <w:ilvl w:val="0"/>
          <w:numId w:val="37"/>
        </w:numPr>
        <w:jc w:val="both"/>
        <w:rPr>
          <w:rFonts w:ascii="Times New Roman" w:hAnsi="Times New Roman" w:cs="Times New Roman"/>
          <w:noProof/>
          <w:sz w:val="24"/>
          <w:szCs w:val="24"/>
        </w:rPr>
      </w:pPr>
      <w:r w:rsidRPr="00E252A3">
        <w:rPr>
          <w:rFonts w:ascii="Times New Roman" w:hAnsi="Times New Roman" w:cs="Times New Roman"/>
          <w:noProof/>
          <w:sz w:val="24"/>
          <w:szCs w:val="24"/>
        </w:rPr>
        <w:t>2 m. vaikų tymų, epideminio parotito, raudonukė</w:t>
      </w:r>
      <w:r>
        <w:rPr>
          <w:rFonts w:ascii="Times New Roman" w:hAnsi="Times New Roman" w:cs="Times New Roman"/>
          <w:noProof/>
          <w:sz w:val="24"/>
          <w:szCs w:val="24"/>
        </w:rPr>
        <w:t>s (1 dozė) skiepijimo apimtys proc.;</w:t>
      </w:r>
    </w:p>
    <w:p w14:paraId="09ABF666" w14:textId="77777777" w:rsidR="00E252A3" w:rsidRPr="00757B43" w:rsidRDefault="00E252A3" w:rsidP="00074AAA">
      <w:pPr>
        <w:pStyle w:val="Betarp"/>
        <w:numPr>
          <w:ilvl w:val="0"/>
          <w:numId w:val="37"/>
        </w:numPr>
        <w:jc w:val="both"/>
        <w:rPr>
          <w:rFonts w:ascii="Times New Roman" w:hAnsi="Times New Roman" w:cs="Times New Roman"/>
          <w:noProof/>
          <w:sz w:val="24"/>
          <w:szCs w:val="24"/>
        </w:rPr>
      </w:pPr>
      <w:r w:rsidRPr="00757B43">
        <w:rPr>
          <w:rFonts w:ascii="Times New Roman" w:hAnsi="Times New Roman" w:cs="Times New Roman"/>
          <w:noProof/>
          <w:sz w:val="24"/>
          <w:szCs w:val="24"/>
        </w:rPr>
        <w:t xml:space="preserve">1 m. vaikų difterijos, stabligės, kokliušo, poliomielito, Haemophilus influenzae B skiepijimo apimtys (3 dozės), proc.; </w:t>
      </w:r>
    </w:p>
    <w:p w14:paraId="0366C5CE" w14:textId="631F310C" w:rsidR="00736B34" w:rsidRPr="00757B43" w:rsidRDefault="00E252A3" w:rsidP="00074AAA">
      <w:pPr>
        <w:pStyle w:val="Betarp"/>
        <w:numPr>
          <w:ilvl w:val="0"/>
          <w:numId w:val="37"/>
        </w:numPr>
        <w:jc w:val="both"/>
        <w:rPr>
          <w:rFonts w:ascii="Times New Roman" w:eastAsiaTheme="majorEastAsia" w:hAnsi="Times New Roman" w:cs="Times New Roman"/>
          <w:b/>
          <w:bCs/>
          <w:sz w:val="28"/>
          <w:szCs w:val="28"/>
        </w:rPr>
      </w:pPr>
      <w:r w:rsidRPr="00757B43">
        <w:rPr>
          <w:rFonts w:ascii="Times New Roman" w:hAnsi="Times New Roman" w:cs="Times New Roman"/>
          <w:noProof/>
          <w:sz w:val="24"/>
          <w:szCs w:val="24"/>
        </w:rPr>
        <w:t xml:space="preserve">Tikslinės populiacijos dalis </w:t>
      </w:r>
      <w:r w:rsidR="005D0C1D" w:rsidRPr="00757B43">
        <w:rPr>
          <w:rFonts w:ascii="Times New Roman" w:hAnsi="Times New Roman" w:cs="Times New Roman"/>
          <w:noProof/>
          <w:sz w:val="24"/>
          <w:szCs w:val="24"/>
        </w:rPr>
        <w:t>proc</w:t>
      </w:r>
      <w:r w:rsidRPr="00757B43">
        <w:rPr>
          <w:rFonts w:ascii="Times New Roman" w:hAnsi="Times New Roman" w:cs="Times New Roman"/>
          <w:noProof/>
          <w:sz w:val="24"/>
          <w:szCs w:val="24"/>
        </w:rPr>
        <w:t>, 2 metų bėgyje dalyvavusi krūt</w:t>
      </w:r>
      <w:r w:rsidR="00757B43" w:rsidRPr="00757B43">
        <w:rPr>
          <w:rFonts w:ascii="Times New Roman" w:hAnsi="Times New Roman" w:cs="Times New Roman"/>
          <w:noProof/>
          <w:sz w:val="24"/>
          <w:szCs w:val="24"/>
        </w:rPr>
        <w:t>ies vėžio programo</w:t>
      </w:r>
      <w:bookmarkStart w:id="2" w:name="_Toc468348722"/>
      <w:r w:rsidR="00757B43">
        <w:rPr>
          <w:rFonts w:ascii="Times New Roman" w:hAnsi="Times New Roman" w:cs="Times New Roman"/>
          <w:noProof/>
          <w:sz w:val="24"/>
          <w:szCs w:val="24"/>
        </w:rPr>
        <w:t>s.</w:t>
      </w:r>
    </w:p>
    <w:p w14:paraId="0C7CD482" w14:textId="45A08C70" w:rsidR="00757B43" w:rsidRPr="00757B43" w:rsidRDefault="00757B43" w:rsidP="00074AAA">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br w:type="page"/>
      </w:r>
    </w:p>
    <w:p w14:paraId="18BF1F6B" w14:textId="77777777" w:rsidR="00037D7F" w:rsidRDefault="007F3BAF" w:rsidP="00074AAA">
      <w:pPr>
        <w:pStyle w:val="Antrat1"/>
        <w:numPr>
          <w:ilvl w:val="0"/>
          <w:numId w:val="5"/>
        </w:numPr>
        <w:spacing w:before="0" w:line="240" w:lineRule="auto"/>
        <w:jc w:val="center"/>
        <w:rPr>
          <w:rFonts w:ascii="Times New Roman" w:hAnsi="Times New Roman" w:cs="Times New Roman"/>
          <w:color w:val="auto"/>
        </w:rPr>
      </w:pPr>
      <w:r w:rsidRPr="008037FF">
        <w:rPr>
          <w:rFonts w:ascii="Times New Roman" w:hAnsi="Times New Roman" w:cs="Times New Roman"/>
          <w:color w:val="auto"/>
        </w:rPr>
        <w:lastRenderedPageBreak/>
        <w:t>SPECIALIOJI DALIS</w:t>
      </w:r>
      <w:bookmarkEnd w:id="2"/>
    </w:p>
    <w:p w14:paraId="77250C75" w14:textId="77777777" w:rsidR="00C86128" w:rsidRPr="00C86128" w:rsidRDefault="00C86128" w:rsidP="00074AAA">
      <w:pPr>
        <w:spacing w:after="0" w:line="240" w:lineRule="auto"/>
        <w:jc w:val="center"/>
      </w:pPr>
    </w:p>
    <w:p w14:paraId="635BD45F" w14:textId="77777777" w:rsidR="00037D7F" w:rsidRPr="008037FF" w:rsidRDefault="00037D7F" w:rsidP="00074AAA">
      <w:pPr>
        <w:pStyle w:val="Antrat2"/>
        <w:spacing w:before="0" w:line="240" w:lineRule="auto"/>
        <w:ind w:firstLine="567"/>
        <w:jc w:val="center"/>
        <w:rPr>
          <w:rFonts w:ascii="Times New Roman" w:hAnsi="Times New Roman" w:cs="Times New Roman"/>
          <w:b/>
          <w:color w:val="auto"/>
          <w:sz w:val="24"/>
          <w:szCs w:val="24"/>
        </w:rPr>
      </w:pPr>
      <w:bookmarkStart w:id="3" w:name="_Toc468348723"/>
      <w:r w:rsidRPr="008037FF">
        <w:rPr>
          <w:rFonts w:ascii="Times New Roman" w:hAnsi="Times New Roman" w:cs="Times New Roman"/>
          <w:b/>
          <w:color w:val="auto"/>
          <w:sz w:val="24"/>
          <w:szCs w:val="24"/>
        </w:rPr>
        <w:t>3</w:t>
      </w:r>
      <w:r w:rsidR="007F3BAF" w:rsidRPr="008037FF">
        <w:rPr>
          <w:rFonts w:ascii="Times New Roman" w:hAnsi="Times New Roman" w:cs="Times New Roman"/>
          <w:b/>
          <w:color w:val="auto"/>
          <w:sz w:val="24"/>
          <w:szCs w:val="24"/>
        </w:rPr>
        <w:t>.1. Prioritetinių sričių identifikavimas</w:t>
      </w:r>
      <w:bookmarkEnd w:id="3"/>
    </w:p>
    <w:p w14:paraId="54EF21B1" w14:textId="77777777" w:rsidR="005618E8" w:rsidRPr="008037FF" w:rsidRDefault="00A06208" w:rsidP="00074AAA">
      <w:pPr>
        <w:pStyle w:val="Sraopastraipa"/>
        <w:spacing w:after="0" w:line="240" w:lineRule="auto"/>
        <w:ind w:left="0" w:firstLine="567"/>
        <w:jc w:val="both"/>
        <w:rPr>
          <w:rFonts w:ascii="Times New Roman" w:eastAsia="Times New Roman" w:hAnsi="Times New Roman" w:cs="Times New Roman"/>
          <w:sz w:val="24"/>
          <w:szCs w:val="24"/>
          <w:lang w:eastAsia="lt-LT"/>
        </w:rPr>
      </w:pPr>
      <w:r w:rsidRPr="008037FF">
        <w:rPr>
          <w:rFonts w:ascii="Times New Roman" w:eastAsia="Times New Roman" w:hAnsi="Times New Roman" w:cs="Times New Roman"/>
          <w:sz w:val="24"/>
          <w:szCs w:val="24"/>
          <w:lang w:eastAsia="lt-LT"/>
        </w:rPr>
        <w:t>Detaliai</w:t>
      </w:r>
      <w:r w:rsidR="007F3BAF" w:rsidRPr="008037FF">
        <w:rPr>
          <w:rFonts w:ascii="Times New Roman" w:eastAsia="Times New Roman" w:hAnsi="Times New Roman" w:cs="Times New Roman"/>
          <w:sz w:val="24"/>
          <w:szCs w:val="24"/>
          <w:lang w:eastAsia="lt-LT"/>
        </w:rPr>
        <w:t xml:space="preserve"> analizuoti, kaip prioritetin</w:t>
      </w:r>
      <w:r w:rsidR="00654DC7" w:rsidRPr="008037FF">
        <w:rPr>
          <w:rFonts w:ascii="Times New Roman" w:eastAsia="Times New Roman" w:hAnsi="Times New Roman" w:cs="Times New Roman"/>
          <w:sz w:val="24"/>
          <w:szCs w:val="24"/>
          <w:lang w:eastAsia="lt-LT"/>
        </w:rPr>
        <w:t>ė</w:t>
      </w:r>
      <w:r w:rsidR="007F3BAF" w:rsidRPr="008037FF">
        <w:rPr>
          <w:rFonts w:ascii="Times New Roman" w:eastAsia="Times New Roman" w:hAnsi="Times New Roman" w:cs="Times New Roman"/>
          <w:sz w:val="24"/>
          <w:szCs w:val="24"/>
          <w:lang w:eastAsia="lt-LT"/>
        </w:rPr>
        <w:t xml:space="preserve">s Kretingos rajono gyventojų sveikatos problemos buvo pasirinktos </w:t>
      </w:r>
      <w:r w:rsidRPr="008037FF">
        <w:rPr>
          <w:rFonts w:ascii="Times New Roman" w:eastAsia="Times New Roman" w:hAnsi="Times New Roman" w:cs="Times New Roman"/>
          <w:sz w:val="24"/>
          <w:szCs w:val="24"/>
          <w:lang w:eastAsia="lt-LT"/>
        </w:rPr>
        <w:t>trys</w:t>
      </w:r>
      <w:r w:rsidR="007F3BAF" w:rsidRPr="008037FF">
        <w:rPr>
          <w:rFonts w:ascii="Times New Roman" w:eastAsia="Times New Roman" w:hAnsi="Times New Roman" w:cs="Times New Roman"/>
          <w:sz w:val="24"/>
          <w:szCs w:val="24"/>
          <w:lang w:eastAsia="lt-LT"/>
        </w:rPr>
        <w:t xml:space="preserve"> reikšmės, kurios labiausiai atspindi rajono probleminių visuomenės sveikatos sričių sąrašą:</w:t>
      </w:r>
    </w:p>
    <w:p w14:paraId="74EC73B1" w14:textId="133E5E94" w:rsidR="00755AFA" w:rsidRPr="00755AFA" w:rsidRDefault="00FD4F50" w:rsidP="00074AAA">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bookmarkStart w:id="4" w:name="_Hlk27402575"/>
      <w:r w:rsidRPr="00755AFA">
        <w:rPr>
          <w:rFonts w:ascii="Times New Roman" w:hAnsi="Times New Roman" w:cs="Times New Roman"/>
          <w:sz w:val="24"/>
          <w:szCs w:val="24"/>
        </w:rPr>
        <w:t xml:space="preserve">Išvengiamų </w:t>
      </w:r>
      <w:proofErr w:type="spellStart"/>
      <w:r w:rsidRPr="00755AFA">
        <w:rPr>
          <w:rFonts w:ascii="Times New Roman" w:hAnsi="Times New Roman" w:cs="Times New Roman"/>
          <w:sz w:val="24"/>
          <w:szCs w:val="24"/>
        </w:rPr>
        <w:t>hospitalizacijų</w:t>
      </w:r>
      <w:proofErr w:type="spellEnd"/>
      <w:r w:rsidRPr="00755AFA">
        <w:rPr>
          <w:rFonts w:ascii="Times New Roman" w:hAnsi="Times New Roman" w:cs="Times New Roman"/>
          <w:sz w:val="24"/>
          <w:szCs w:val="24"/>
        </w:rPr>
        <w:t xml:space="preserve"> skaičius 1 000 gyventojų</w:t>
      </w:r>
      <w:r w:rsidR="005618E8" w:rsidRPr="00755AFA">
        <w:rPr>
          <w:rFonts w:ascii="Times New Roman" w:hAnsi="Times New Roman" w:cs="Times New Roman"/>
          <w:sz w:val="24"/>
          <w:szCs w:val="24"/>
        </w:rPr>
        <w:t xml:space="preserve"> </w:t>
      </w:r>
      <w:r w:rsidR="004D3AA2">
        <w:rPr>
          <w:rFonts w:ascii="Times New Roman" w:hAnsi="Times New Roman" w:cs="Times New Roman"/>
          <w:sz w:val="24"/>
          <w:szCs w:val="24"/>
        </w:rPr>
        <w:t>–</w:t>
      </w:r>
      <w:r w:rsidR="005618E8" w:rsidRPr="00755AFA">
        <w:rPr>
          <w:rFonts w:ascii="Times New Roman" w:eastAsia="Times New Roman" w:hAnsi="Times New Roman" w:cs="Times New Roman"/>
          <w:sz w:val="24"/>
          <w:szCs w:val="24"/>
          <w:lang w:eastAsia="lt-LT"/>
        </w:rPr>
        <w:t xml:space="preserve"> problema tęstinė</w:t>
      </w:r>
      <w:r w:rsidRPr="00755AFA">
        <w:rPr>
          <w:rFonts w:ascii="Times New Roman" w:hAnsi="Times New Roman" w:cs="Times New Roman"/>
          <w:sz w:val="24"/>
          <w:szCs w:val="24"/>
        </w:rPr>
        <w:t>.</w:t>
      </w:r>
    </w:p>
    <w:p w14:paraId="7ED3C34D" w14:textId="7D50A664" w:rsidR="0080288E" w:rsidRDefault="005D0C1D" w:rsidP="00074AAA">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D0C1D">
        <w:rPr>
          <w:rFonts w:ascii="Times New Roman" w:eastAsia="Times New Roman" w:hAnsi="Times New Roman" w:cs="Times New Roman"/>
          <w:sz w:val="24"/>
          <w:szCs w:val="24"/>
          <w:lang w:eastAsia="lt-LT"/>
        </w:rPr>
        <w:t xml:space="preserve">1 m. vaikų difterijos, stabligės, kokliušo, poliomielito, </w:t>
      </w:r>
      <w:proofErr w:type="spellStart"/>
      <w:r w:rsidRPr="005D0C1D">
        <w:rPr>
          <w:rFonts w:ascii="Times New Roman" w:eastAsia="Times New Roman" w:hAnsi="Times New Roman" w:cs="Times New Roman"/>
          <w:sz w:val="24"/>
          <w:szCs w:val="24"/>
          <w:lang w:eastAsia="lt-LT"/>
        </w:rPr>
        <w:t>Haemophilus</w:t>
      </w:r>
      <w:proofErr w:type="spellEnd"/>
      <w:r w:rsidRPr="005D0C1D">
        <w:rPr>
          <w:rFonts w:ascii="Times New Roman" w:eastAsia="Times New Roman" w:hAnsi="Times New Roman" w:cs="Times New Roman"/>
          <w:sz w:val="24"/>
          <w:szCs w:val="24"/>
          <w:lang w:eastAsia="lt-LT"/>
        </w:rPr>
        <w:t xml:space="preserve"> </w:t>
      </w:r>
      <w:proofErr w:type="spellStart"/>
      <w:r w:rsidRPr="005D0C1D">
        <w:rPr>
          <w:rFonts w:ascii="Times New Roman" w:eastAsia="Times New Roman" w:hAnsi="Times New Roman" w:cs="Times New Roman"/>
          <w:sz w:val="24"/>
          <w:szCs w:val="24"/>
          <w:lang w:eastAsia="lt-LT"/>
        </w:rPr>
        <w:t>influenzae</w:t>
      </w:r>
      <w:proofErr w:type="spellEnd"/>
      <w:r w:rsidRPr="005D0C1D">
        <w:rPr>
          <w:rFonts w:ascii="Times New Roman" w:eastAsia="Times New Roman" w:hAnsi="Times New Roman" w:cs="Times New Roman"/>
          <w:sz w:val="24"/>
          <w:szCs w:val="24"/>
          <w:lang w:eastAsia="lt-LT"/>
        </w:rPr>
        <w:t xml:space="preserve"> B ski</w:t>
      </w:r>
      <w:r>
        <w:rPr>
          <w:rFonts w:ascii="Times New Roman" w:eastAsia="Times New Roman" w:hAnsi="Times New Roman" w:cs="Times New Roman"/>
          <w:sz w:val="24"/>
          <w:szCs w:val="24"/>
          <w:lang w:eastAsia="lt-LT"/>
        </w:rPr>
        <w:t>epijimo apimtys (3 dozės)</w:t>
      </w:r>
      <w:r w:rsidR="0080288E" w:rsidRPr="00755AFA">
        <w:rPr>
          <w:rFonts w:ascii="Times New Roman" w:eastAsia="Times New Roman" w:hAnsi="Times New Roman" w:cs="Times New Roman"/>
          <w:sz w:val="24"/>
          <w:szCs w:val="24"/>
          <w:lang w:eastAsia="lt-LT"/>
        </w:rPr>
        <w:t>.</w:t>
      </w:r>
    </w:p>
    <w:p w14:paraId="076D096B" w14:textId="1FFF0339" w:rsidR="00757B43" w:rsidRPr="00C86128" w:rsidRDefault="00757B43" w:rsidP="00074AAA">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757B43">
        <w:rPr>
          <w:rFonts w:ascii="Times New Roman" w:eastAsia="Times New Roman" w:hAnsi="Times New Roman" w:cs="Times New Roman"/>
          <w:sz w:val="24"/>
          <w:szCs w:val="24"/>
          <w:lang w:eastAsia="lt-LT"/>
        </w:rPr>
        <w:t>Traumų dėl transporto įvykių (V00-V99) sk. 10 000 gyv</w:t>
      </w:r>
      <w:r w:rsidR="004D3AA2">
        <w:rPr>
          <w:rFonts w:ascii="Times New Roman" w:eastAsia="Times New Roman" w:hAnsi="Times New Roman" w:cs="Times New Roman"/>
          <w:sz w:val="24"/>
          <w:szCs w:val="24"/>
          <w:lang w:eastAsia="lt-LT"/>
        </w:rPr>
        <w:t>.</w:t>
      </w:r>
    </w:p>
    <w:bookmarkEnd w:id="4"/>
    <w:p w14:paraId="1CF85A36" w14:textId="77777777" w:rsidR="00F6152A" w:rsidRPr="008037FF" w:rsidRDefault="00F6152A" w:rsidP="00074AAA">
      <w:pPr>
        <w:spacing w:after="0" w:line="240" w:lineRule="auto"/>
        <w:ind w:firstLine="567"/>
        <w:jc w:val="both"/>
        <w:rPr>
          <w:rFonts w:ascii="Times New Roman" w:eastAsia="Times New Roman" w:hAnsi="Times New Roman" w:cs="Times New Roman"/>
          <w:color w:val="FF0000"/>
          <w:sz w:val="24"/>
          <w:szCs w:val="24"/>
          <w:lang w:eastAsia="lt-LT"/>
        </w:rPr>
      </w:pPr>
    </w:p>
    <w:p w14:paraId="7EA97931" w14:textId="77777777" w:rsidR="00921044" w:rsidRPr="008037FF" w:rsidRDefault="00BE5016" w:rsidP="00074AAA">
      <w:pPr>
        <w:pStyle w:val="Sraopastraipa"/>
        <w:numPr>
          <w:ilvl w:val="2"/>
          <w:numId w:val="5"/>
        </w:numPr>
        <w:spacing w:after="0" w:line="240" w:lineRule="auto"/>
        <w:ind w:left="1418" w:firstLine="567"/>
        <w:jc w:val="both"/>
        <w:rPr>
          <w:rFonts w:ascii="Times New Roman" w:eastAsia="Times New Roman" w:hAnsi="Times New Roman" w:cs="Times New Roman"/>
          <w:b/>
          <w:color w:val="000000" w:themeColor="text1"/>
          <w:sz w:val="24"/>
          <w:szCs w:val="24"/>
          <w:lang w:eastAsia="lt-LT"/>
        </w:rPr>
      </w:pPr>
      <w:r w:rsidRPr="008037FF">
        <w:rPr>
          <w:rFonts w:ascii="Times New Roman" w:hAnsi="Times New Roman" w:cs="Times New Roman"/>
          <w:b/>
          <w:color w:val="000000" w:themeColor="text1"/>
          <w:sz w:val="24"/>
          <w:szCs w:val="24"/>
        </w:rPr>
        <w:t xml:space="preserve">Išvengiamų </w:t>
      </w:r>
      <w:proofErr w:type="spellStart"/>
      <w:r w:rsidRPr="008037FF">
        <w:rPr>
          <w:rFonts w:ascii="Times New Roman" w:hAnsi="Times New Roman" w:cs="Times New Roman"/>
          <w:b/>
          <w:color w:val="000000" w:themeColor="text1"/>
          <w:sz w:val="24"/>
          <w:szCs w:val="24"/>
        </w:rPr>
        <w:t>hospitalizacijų</w:t>
      </w:r>
      <w:proofErr w:type="spellEnd"/>
      <w:r w:rsidRPr="008037FF">
        <w:rPr>
          <w:rFonts w:ascii="Times New Roman" w:hAnsi="Times New Roman" w:cs="Times New Roman"/>
          <w:b/>
          <w:color w:val="000000" w:themeColor="text1"/>
          <w:sz w:val="24"/>
          <w:szCs w:val="24"/>
        </w:rPr>
        <w:t xml:space="preserve"> skaičius 1</w:t>
      </w:r>
      <w:r w:rsidR="00A21F52" w:rsidRPr="008037FF">
        <w:rPr>
          <w:rFonts w:ascii="Times New Roman" w:hAnsi="Times New Roman" w:cs="Times New Roman"/>
          <w:b/>
          <w:color w:val="000000" w:themeColor="text1"/>
          <w:sz w:val="24"/>
          <w:szCs w:val="24"/>
        </w:rPr>
        <w:t> 000 gyventojų</w:t>
      </w:r>
    </w:p>
    <w:p w14:paraId="469B5A1E" w14:textId="77777777" w:rsidR="00AB3C9F" w:rsidRPr="008037FF" w:rsidRDefault="00AB3C9F" w:rsidP="00074AAA">
      <w:pPr>
        <w:pStyle w:val="Sraopastraipa"/>
        <w:spacing w:after="0" w:line="240" w:lineRule="auto"/>
        <w:ind w:left="1080" w:firstLine="567"/>
        <w:jc w:val="both"/>
        <w:rPr>
          <w:rFonts w:ascii="Times New Roman" w:eastAsia="Times New Roman" w:hAnsi="Times New Roman" w:cs="Times New Roman"/>
          <w:b/>
          <w:color w:val="FF0000"/>
          <w:sz w:val="24"/>
          <w:szCs w:val="24"/>
          <w:highlight w:val="yellow"/>
          <w:lang w:eastAsia="lt-LT"/>
        </w:rPr>
      </w:pPr>
    </w:p>
    <w:p w14:paraId="50DCFA8D" w14:textId="6C6913FF" w:rsidR="00E2571B" w:rsidRPr="008037FF" w:rsidRDefault="00B23959" w:rsidP="00074AAA">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037FF">
        <w:rPr>
          <w:rFonts w:ascii="Times New Roman" w:eastAsia="Times New Roman" w:hAnsi="Times New Roman" w:cs="Times New Roman"/>
          <w:color w:val="000000" w:themeColor="text1"/>
          <w:sz w:val="24"/>
          <w:szCs w:val="24"/>
          <w:lang w:eastAsia="lt-LT"/>
        </w:rPr>
        <w:t>201</w:t>
      </w:r>
      <w:r w:rsidR="003034A6">
        <w:rPr>
          <w:rFonts w:ascii="Times New Roman" w:eastAsia="Times New Roman" w:hAnsi="Times New Roman" w:cs="Times New Roman"/>
          <w:color w:val="000000" w:themeColor="text1"/>
          <w:sz w:val="24"/>
          <w:szCs w:val="24"/>
          <w:lang w:eastAsia="lt-LT"/>
        </w:rPr>
        <w:t>9</w:t>
      </w:r>
      <w:r w:rsidRPr="008037FF">
        <w:rPr>
          <w:rFonts w:ascii="Times New Roman" w:eastAsia="Times New Roman" w:hAnsi="Times New Roman" w:cs="Times New Roman"/>
          <w:color w:val="000000" w:themeColor="text1"/>
          <w:sz w:val="24"/>
          <w:szCs w:val="24"/>
          <w:lang w:eastAsia="lt-LT"/>
        </w:rPr>
        <w:t xml:space="preserve"> metais</w:t>
      </w:r>
      <w:r w:rsidR="00623384" w:rsidRPr="008037FF">
        <w:rPr>
          <w:rFonts w:ascii="Times New Roman" w:eastAsia="Times New Roman" w:hAnsi="Times New Roman" w:cs="Times New Roman"/>
          <w:color w:val="000000" w:themeColor="text1"/>
          <w:sz w:val="24"/>
          <w:szCs w:val="24"/>
          <w:lang w:eastAsia="lt-LT"/>
        </w:rPr>
        <w:t xml:space="preserve"> Kretingos </w:t>
      </w:r>
      <w:r w:rsidRPr="008037FF">
        <w:rPr>
          <w:rFonts w:ascii="Times New Roman" w:eastAsia="Times New Roman" w:hAnsi="Times New Roman" w:cs="Times New Roman"/>
          <w:color w:val="000000" w:themeColor="text1"/>
          <w:sz w:val="24"/>
          <w:szCs w:val="24"/>
          <w:lang w:eastAsia="lt-LT"/>
        </w:rPr>
        <w:t>rajon</w:t>
      </w:r>
      <w:r w:rsidR="006F2BD4" w:rsidRPr="008037FF">
        <w:rPr>
          <w:rFonts w:ascii="Times New Roman" w:eastAsia="Times New Roman" w:hAnsi="Times New Roman" w:cs="Times New Roman"/>
          <w:color w:val="000000" w:themeColor="text1"/>
          <w:sz w:val="24"/>
          <w:szCs w:val="24"/>
          <w:lang w:eastAsia="lt-LT"/>
        </w:rPr>
        <w:t>o</w:t>
      </w:r>
      <w:r w:rsidR="00ED19F4" w:rsidRPr="008037FF">
        <w:rPr>
          <w:rFonts w:ascii="Times New Roman" w:eastAsia="Times New Roman" w:hAnsi="Times New Roman" w:cs="Times New Roman"/>
          <w:color w:val="000000" w:themeColor="text1"/>
          <w:sz w:val="24"/>
          <w:szCs w:val="24"/>
          <w:lang w:eastAsia="lt-LT"/>
        </w:rPr>
        <w:t xml:space="preserve"> </w:t>
      </w:r>
      <w:r w:rsidR="006F2BD4" w:rsidRPr="008037FF">
        <w:rPr>
          <w:rFonts w:ascii="Times New Roman" w:eastAsia="Times New Roman" w:hAnsi="Times New Roman" w:cs="Times New Roman"/>
          <w:color w:val="000000" w:themeColor="text1"/>
          <w:sz w:val="24"/>
          <w:szCs w:val="24"/>
          <w:lang w:eastAsia="lt-LT"/>
        </w:rPr>
        <w:t xml:space="preserve">rodiklis išvengiamų </w:t>
      </w:r>
      <w:proofErr w:type="spellStart"/>
      <w:r w:rsidR="006F2BD4" w:rsidRPr="008037FF">
        <w:rPr>
          <w:rFonts w:ascii="Times New Roman" w:eastAsia="Times New Roman" w:hAnsi="Times New Roman" w:cs="Times New Roman"/>
          <w:color w:val="000000" w:themeColor="text1"/>
          <w:sz w:val="24"/>
          <w:szCs w:val="24"/>
          <w:lang w:eastAsia="lt-LT"/>
        </w:rPr>
        <w:t>hospitalizacijų</w:t>
      </w:r>
      <w:proofErr w:type="spellEnd"/>
      <w:r w:rsidR="006F2BD4" w:rsidRPr="008037FF">
        <w:rPr>
          <w:rFonts w:ascii="Times New Roman" w:eastAsia="Times New Roman" w:hAnsi="Times New Roman" w:cs="Times New Roman"/>
          <w:color w:val="000000" w:themeColor="text1"/>
          <w:sz w:val="24"/>
          <w:szCs w:val="24"/>
          <w:lang w:eastAsia="lt-LT"/>
        </w:rPr>
        <w:t xml:space="preserve"> skaičiaus 1 000 gyventojų (1</w:t>
      </w:r>
      <w:r w:rsidR="003034A6">
        <w:rPr>
          <w:rFonts w:ascii="Times New Roman" w:eastAsia="Times New Roman" w:hAnsi="Times New Roman" w:cs="Times New Roman"/>
          <w:color w:val="000000" w:themeColor="text1"/>
          <w:sz w:val="24"/>
          <w:szCs w:val="24"/>
          <w:lang w:eastAsia="lt-LT"/>
        </w:rPr>
        <w:t>2</w:t>
      </w:r>
      <w:r w:rsidR="006F2BD4" w:rsidRPr="008037FF">
        <w:rPr>
          <w:rFonts w:ascii="Times New Roman" w:eastAsia="Times New Roman" w:hAnsi="Times New Roman" w:cs="Times New Roman"/>
          <w:color w:val="000000" w:themeColor="text1"/>
          <w:sz w:val="24"/>
          <w:szCs w:val="24"/>
          <w:lang w:eastAsia="lt-LT"/>
        </w:rPr>
        <w:t xml:space="preserve"> pav.), yra </w:t>
      </w:r>
      <w:r w:rsidR="003034A6">
        <w:rPr>
          <w:rFonts w:ascii="Times New Roman" w:eastAsia="Times New Roman" w:hAnsi="Times New Roman" w:cs="Times New Roman"/>
          <w:color w:val="000000" w:themeColor="text1"/>
          <w:sz w:val="24"/>
          <w:szCs w:val="24"/>
          <w:lang w:eastAsia="lt-LT"/>
        </w:rPr>
        <w:t>47,5</w:t>
      </w:r>
      <w:r w:rsidR="006F2BD4" w:rsidRPr="008037FF">
        <w:rPr>
          <w:rFonts w:ascii="Times New Roman" w:eastAsia="Times New Roman" w:hAnsi="Times New Roman" w:cs="Times New Roman"/>
          <w:color w:val="000000" w:themeColor="text1"/>
          <w:sz w:val="24"/>
          <w:szCs w:val="24"/>
          <w:lang w:eastAsia="lt-LT"/>
        </w:rPr>
        <w:t>/1 000 gyv.</w:t>
      </w:r>
      <w:r w:rsidR="00ED19F4" w:rsidRPr="008037FF">
        <w:rPr>
          <w:rFonts w:ascii="Times New Roman" w:eastAsia="Times New Roman" w:hAnsi="Times New Roman" w:cs="Times New Roman"/>
          <w:color w:val="000000" w:themeColor="text1"/>
          <w:sz w:val="24"/>
          <w:szCs w:val="24"/>
          <w:lang w:eastAsia="lt-LT"/>
        </w:rPr>
        <w:t>, šalies rodiklis 201</w:t>
      </w:r>
      <w:r w:rsidR="003034A6">
        <w:rPr>
          <w:rFonts w:ascii="Times New Roman" w:eastAsia="Times New Roman" w:hAnsi="Times New Roman" w:cs="Times New Roman"/>
          <w:color w:val="000000" w:themeColor="text1"/>
          <w:sz w:val="24"/>
          <w:szCs w:val="24"/>
          <w:lang w:eastAsia="lt-LT"/>
        </w:rPr>
        <w:t>9</w:t>
      </w:r>
      <w:r w:rsidR="00ED19F4" w:rsidRPr="008037FF">
        <w:rPr>
          <w:rFonts w:ascii="Times New Roman" w:eastAsia="Times New Roman" w:hAnsi="Times New Roman" w:cs="Times New Roman"/>
          <w:color w:val="000000" w:themeColor="text1"/>
          <w:sz w:val="24"/>
          <w:szCs w:val="24"/>
          <w:lang w:eastAsia="lt-LT"/>
        </w:rPr>
        <w:t xml:space="preserve"> m. (</w:t>
      </w:r>
      <w:r w:rsidR="003034A6">
        <w:rPr>
          <w:rFonts w:ascii="Times New Roman" w:eastAsia="Times New Roman" w:hAnsi="Times New Roman" w:cs="Times New Roman"/>
          <w:color w:val="000000" w:themeColor="text1"/>
          <w:sz w:val="24"/>
          <w:szCs w:val="24"/>
          <w:lang w:eastAsia="lt-LT"/>
        </w:rPr>
        <w:t>31,4</w:t>
      </w:r>
      <w:r w:rsidR="00ED19F4" w:rsidRPr="008037FF">
        <w:rPr>
          <w:rFonts w:ascii="Times New Roman" w:eastAsia="Times New Roman" w:hAnsi="Times New Roman" w:cs="Times New Roman"/>
          <w:color w:val="000000" w:themeColor="text1"/>
          <w:sz w:val="24"/>
          <w:szCs w:val="24"/>
          <w:lang w:eastAsia="lt-LT"/>
        </w:rPr>
        <w:t>/1 000 gyv.), dėl to</w:t>
      </w:r>
      <w:r w:rsidR="006F2BD4" w:rsidRPr="008037FF">
        <w:rPr>
          <w:rFonts w:ascii="Times New Roman" w:eastAsia="Times New Roman" w:hAnsi="Times New Roman" w:cs="Times New Roman"/>
          <w:color w:val="000000" w:themeColor="text1"/>
          <w:sz w:val="24"/>
          <w:szCs w:val="24"/>
          <w:lang w:eastAsia="lt-LT"/>
        </w:rPr>
        <w:t xml:space="preserve"> Kretingos rajonas</w:t>
      </w:r>
      <w:r w:rsidR="00ED19F4" w:rsidRPr="008037FF">
        <w:rPr>
          <w:rFonts w:ascii="Times New Roman" w:eastAsia="Times New Roman" w:hAnsi="Times New Roman" w:cs="Times New Roman"/>
          <w:color w:val="000000" w:themeColor="text1"/>
          <w:sz w:val="24"/>
          <w:szCs w:val="24"/>
          <w:lang w:eastAsia="lt-LT"/>
        </w:rPr>
        <w:t xml:space="preserve"> patenka į raudonąją zoną (1</w:t>
      </w:r>
      <w:r w:rsidR="003034A6">
        <w:rPr>
          <w:rFonts w:ascii="Times New Roman" w:eastAsia="Times New Roman" w:hAnsi="Times New Roman" w:cs="Times New Roman"/>
          <w:color w:val="000000" w:themeColor="text1"/>
          <w:sz w:val="24"/>
          <w:szCs w:val="24"/>
          <w:lang w:eastAsia="lt-LT"/>
        </w:rPr>
        <w:t>3</w:t>
      </w:r>
      <w:r w:rsidR="00ED19F4" w:rsidRPr="008037FF">
        <w:rPr>
          <w:rFonts w:ascii="Times New Roman" w:eastAsia="Times New Roman" w:hAnsi="Times New Roman" w:cs="Times New Roman"/>
          <w:color w:val="000000" w:themeColor="text1"/>
          <w:sz w:val="24"/>
          <w:szCs w:val="24"/>
          <w:lang w:eastAsia="lt-LT"/>
        </w:rPr>
        <w:t xml:space="preserve"> pav.).</w:t>
      </w:r>
      <w:r w:rsidR="003034A6" w:rsidRPr="003034A6">
        <w:rPr>
          <w:rFonts w:ascii="Times New Roman" w:eastAsia="Times New Roman" w:hAnsi="Times New Roman" w:cs="Times New Roman"/>
          <w:color w:val="000000" w:themeColor="text1"/>
          <w:sz w:val="24"/>
          <w:szCs w:val="24"/>
          <w:lang w:eastAsia="lt-LT"/>
        </w:rPr>
        <w:t xml:space="preserve"> </w:t>
      </w:r>
      <w:r w:rsidR="003034A6" w:rsidRPr="008037FF">
        <w:rPr>
          <w:rFonts w:ascii="Times New Roman" w:eastAsia="Times New Roman" w:hAnsi="Times New Roman" w:cs="Times New Roman"/>
          <w:color w:val="000000" w:themeColor="text1"/>
          <w:sz w:val="24"/>
          <w:szCs w:val="24"/>
          <w:lang w:eastAsia="lt-LT"/>
        </w:rPr>
        <w:t>2018 m.</w:t>
      </w:r>
      <w:r w:rsidR="003034A6">
        <w:rPr>
          <w:rFonts w:ascii="Times New Roman" w:eastAsia="Times New Roman" w:hAnsi="Times New Roman" w:cs="Times New Roman"/>
          <w:color w:val="000000" w:themeColor="text1"/>
          <w:sz w:val="24"/>
          <w:szCs w:val="24"/>
          <w:lang w:eastAsia="lt-LT"/>
        </w:rPr>
        <w:t xml:space="preserve"> Kretingos r. sav. rodiklis buvo </w:t>
      </w:r>
      <w:r w:rsidR="003034A6" w:rsidRPr="008037FF">
        <w:rPr>
          <w:rFonts w:ascii="Times New Roman" w:eastAsia="Times New Roman" w:hAnsi="Times New Roman" w:cs="Times New Roman"/>
          <w:color w:val="000000" w:themeColor="text1"/>
          <w:sz w:val="24"/>
          <w:szCs w:val="24"/>
          <w:lang w:eastAsia="lt-LT"/>
        </w:rPr>
        <w:t>47,3/1 000 gyv</w:t>
      </w:r>
      <w:r w:rsidR="003034A6">
        <w:rPr>
          <w:rFonts w:ascii="Times New Roman" w:eastAsia="Times New Roman" w:hAnsi="Times New Roman" w:cs="Times New Roman"/>
          <w:color w:val="000000" w:themeColor="text1"/>
          <w:sz w:val="24"/>
          <w:szCs w:val="24"/>
          <w:lang w:eastAsia="lt-LT"/>
        </w:rPr>
        <w:t xml:space="preserve">., Lietuvos rodiklis siekė </w:t>
      </w:r>
      <w:r w:rsidR="003034A6" w:rsidRPr="008037FF">
        <w:rPr>
          <w:rFonts w:ascii="Times New Roman" w:eastAsia="Times New Roman" w:hAnsi="Times New Roman" w:cs="Times New Roman"/>
          <w:color w:val="000000" w:themeColor="text1"/>
          <w:sz w:val="24"/>
          <w:szCs w:val="24"/>
          <w:lang w:eastAsia="lt-LT"/>
        </w:rPr>
        <w:t>32,5/1 000 gy</w:t>
      </w:r>
      <w:r w:rsidR="003034A6">
        <w:rPr>
          <w:rFonts w:ascii="Times New Roman" w:eastAsia="Times New Roman" w:hAnsi="Times New Roman" w:cs="Times New Roman"/>
          <w:color w:val="000000" w:themeColor="text1"/>
          <w:sz w:val="24"/>
          <w:szCs w:val="24"/>
          <w:lang w:eastAsia="lt-LT"/>
        </w:rPr>
        <w:t xml:space="preserve">v., </w:t>
      </w:r>
      <w:r w:rsidR="002612E4" w:rsidRPr="008037FF">
        <w:rPr>
          <w:rFonts w:ascii="Times New Roman" w:eastAsia="Times New Roman" w:hAnsi="Times New Roman" w:cs="Times New Roman"/>
          <w:color w:val="000000" w:themeColor="text1"/>
          <w:sz w:val="24"/>
          <w:szCs w:val="24"/>
          <w:lang w:eastAsia="lt-LT"/>
        </w:rPr>
        <w:t>201</w:t>
      </w:r>
      <w:r w:rsidR="003034A6">
        <w:rPr>
          <w:rFonts w:ascii="Times New Roman" w:eastAsia="Times New Roman" w:hAnsi="Times New Roman" w:cs="Times New Roman"/>
          <w:color w:val="000000" w:themeColor="text1"/>
          <w:sz w:val="24"/>
          <w:szCs w:val="24"/>
          <w:lang w:eastAsia="lt-LT"/>
        </w:rPr>
        <w:t>7</w:t>
      </w:r>
      <w:r w:rsidR="002612E4" w:rsidRPr="008037FF">
        <w:rPr>
          <w:rFonts w:ascii="Times New Roman" w:eastAsia="Times New Roman" w:hAnsi="Times New Roman" w:cs="Times New Roman"/>
          <w:color w:val="000000" w:themeColor="text1"/>
          <w:sz w:val="24"/>
          <w:szCs w:val="24"/>
          <w:lang w:eastAsia="lt-LT"/>
        </w:rPr>
        <w:t xml:space="preserve"> metais rajon</w:t>
      </w:r>
      <w:r w:rsidR="006F2BD4" w:rsidRPr="008037FF">
        <w:rPr>
          <w:rFonts w:ascii="Times New Roman" w:eastAsia="Times New Roman" w:hAnsi="Times New Roman" w:cs="Times New Roman"/>
          <w:color w:val="000000" w:themeColor="text1"/>
          <w:sz w:val="24"/>
          <w:szCs w:val="24"/>
          <w:lang w:eastAsia="lt-LT"/>
        </w:rPr>
        <w:t xml:space="preserve">o </w:t>
      </w:r>
      <w:r w:rsidR="002612E4" w:rsidRPr="008037FF">
        <w:rPr>
          <w:rFonts w:ascii="Times New Roman" w:eastAsia="Times New Roman" w:hAnsi="Times New Roman" w:cs="Times New Roman"/>
          <w:color w:val="000000" w:themeColor="text1"/>
          <w:sz w:val="24"/>
          <w:szCs w:val="24"/>
          <w:lang w:eastAsia="lt-LT"/>
        </w:rPr>
        <w:t>rodiklis (</w:t>
      </w:r>
      <w:r w:rsidR="006F2BD4" w:rsidRPr="008037FF">
        <w:rPr>
          <w:rFonts w:ascii="Times New Roman" w:eastAsia="Times New Roman" w:hAnsi="Times New Roman" w:cs="Times New Roman"/>
          <w:color w:val="000000" w:themeColor="text1"/>
          <w:sz w:val="24"/>
          <w:szCs w:val="24"/>
          <w:lang w:eastAsia="lt-LT"/>
        </w:rPr>
        <w:t>47,7</w:t>
      </w:r>
      <w:r w:rsidR="002612E4" w:rsidRPr="008037FF">
        <w:rPr>
          <w:rFonts w:ascii="Times New Roman" w:eastAsia="Times New Roman" w:hAnsi="Times New Roman" w:cs="Times New Roman"/>
          <w:color w:val="000000" w:themeColor="text1"/>
          <w:sz w:val="24"/>
          <w:szCs w:val="24"/>
          <w:lang w:eastAsia="lt-LT"/>
        </w:rPr>
        <w:t xml:space="preserve">/1 000 gyv.), </w:t>
      </w:r>
      <w:r w:rsidR="007F3BAF" w:rsidRPr="008037FF">
        <w:rPr>
          <w:rFonts w:ascii="Times New Roman" w:eastAsia="Times New Roman" w:hAnsi="Times New Roman" w:cs="Times New Roman"/>
          <w:color w:val="000000" w:themeColor="text1"/>
          <w:sz w:val="24"/>
          <w:szCs w:val="24"/>
          <w:lang w:eastAsia="lt-LT"/>
        </w:rPr>
        <w:t>201</w:t>
      </w:r>
      <w:r w:rsidR="006F2BD4" w:rsidRPr="008037FF">
        <w:rPr>
          <w:rFonts w:ascii="Times New Roman" w:eastAsia="Times New Roman" w:hAnsi="Times New Roman" w:cs="Times New Roman"/>
          <w:color w:val="000000" w:themeColor="text1"/>
          <w:sz w:val="24"/>
          <w:szCs w:val="24"/>
          <w:lang w:eastAsia="lt-LT"/>
        </w:rPr>
        <w:t>6</w:t>
      </w:r>
      <w:r w:rsidR="007F3BAF" w:rsidRPr="008037FF">
        <w:rPr>
          <w:rFonts w:ascii="Times New Roman" w:eastAsia="Times New Roman" w:hAnsi="Times New Roman" w:cs="Times New Roman"/>
          <w:color w:val="000000" w:themeColor="text1"/>
          <w:sz w:val="24"/>
          <w:szCs w:val="24"/>
          <w:lang w:eastAsia="lt-LT"/>
        </w:rPr>
        <w:t xml:space="preserve"> metais rodiklis (</w:t>
      </w:r>
      <w:r w:rsidR="006F2BD4" w:rsidRPr="008037FF">
        <w:rPr>
          <w:rFonts w:ascii="Times New Roman" w:eastAsia="Times New Roman" w:hAnsi="Times New Roman" w:cs="Times New Roman"/>
          <w:color w:val="000000" w:themeColor="text1"/>
          <w:sz w:val="24"/>
          <w:szCs w:val="24"/>
          <w:lang w:eastAsia="lt-LT"/>
        </w:rPr>
        <w:t>45,4</w:t>
      </w:r>
      <w:r w:rsidR="007F3BAF" w:rsidRPr="008037FF">
        <w:rPr>
          <w:rFonts w:ascii="Times New Roman" w:eastAsia="Times New Roman" w:hAnsi="Times New Roman" w:cs="Times New Roman"/>
          <w:color w:val="000000" w:themeColor="text1"/>
          <w:sz w:val="24"/>
          <w:szCs w:val="24"/>
          <w:lang w:eastAsia="lt-LT"/>
        </w:rPr>
        <w:t>/1 000 gyv.)</w:t>
      </w:r>
    </w:p>
    <w:p w14:paraId="4884E244" w14:textId="76F64418" w:rsidR="002D07C1" w:rsidRDefault="002D07C1" w:rsidP="002A2609">
      <w:pPr>
        <w:spacing w:after="0" w:line="240" w:lineRule="auto"/>
        <w:jc w:val="both"/>
        <w:rPr>
          <w:rFonts w:ascii="Times New Roman" w:eastAsia="Times New Roman" w:hAnsi="Times New Roman" w:cs="Times New Roman"/>
          <w:color w:val="FF0000"/>
          <w:sz w:val="24"/>
          <w:szCs w:val="24"/>
          <w:lang w:eastAsia="lt-LT"/>
        </w:rPr>
      </w:pPr>
    </w:p>
    <w:p w14:paraId="32AE0C73" w14:textId="2A6E63AA" w:rsidR="003034A6" w:rsidRPr="003034A6" w:rsidRDefault="003034A6" w:rsidP="002A2609">
      <w:pPr>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noProof/>
          <w:color w:val="FF0000"/>
          <w:sz w:val="24"/>
          <w:szCs w:val="24"/>
          <w:lang w:eastAsia="lt-LT"/>
        </w:rPr>
        <w:drawing>
          <wp:inline distT="0" distB="0" distL="0" distR="0" wp14:anchorId="67F24AD2" wp14:editId="7D709D83">
            <wp:extent cx="5394675" cy="3960000"/>
            <wp:effectExtent l="0" t="0" r="0" b="254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50874AD.tmp"/>
                    <pic:cNvPicPr/>
                  </pic:nvPicPr>
                  <pic:blipFill>
                    <a:blip r:embed="rId86">
                      <a:extLst>
                        <a:ext uri="{28A0092B-C50C-407E-A947-70E740481C1C}">
                          <a14:useLocalDpi xmlns:a14="http://schemas.microsoft.com/office/drawing/2010/main" val="0"/>
                        </a:ext>
                      </a:extLst>
                    </a:blip>
                    <a:stretch>
                      <a:fillRect/>
                    </a:stretch>
                  </pic:blipFill>
                  <pic:spPr>
                    <a:xfrm>
                      <a:off x="0" y="0"/>
                      <a:ext cx="5394675" cy="3960000"/>
                    </a:xfrm>
                    <a:prstGeom prst="rect">
                      <a:avLst/>
                    </a:prstGeom>
                  </pic:spPr>
                </pic:pic>
              </a:graphicData>
            </a:graphic>
          </wp:inline>
        </w:drawing>
      </w:r>
    </w:p>
    <w:p w14:paraId="2CE92BE3" w14:textId="21B8D67A" w:rsidR="00DA57AB" w:rsidRPr="003034A6" w:rsidRDefault="00DA57AB" w:rsidP="002A2609">
      <w:pPr>
        <w:pStyle w:val="Sraopastraipa"/>
        <w:numPr>
          <w:ilvl w:val="0"/>
          <w:numId w:val="38"/>
        </w:numPr>
        <w:spacing w:after="0" w:line="240" w:lineRule="auto"/>
        <w:jc w:val="both"/>
        <w:rPr>
          <w:rFonts w:ascii="Times New Roman" w:hAnsi="Times New Roman" w:cs="Times New Roman"/>
          <w:b/>
          <w:i/>
          <w:sz w:val="24"/>
          <w:szCs w:val="24"/>
        </w:rPr>
      </w:pPr>
      <w:r w:rsidRPr="003034A6">
        <w:rPr>
          <w:rFonts w:ascii="Times New Roman" w:hAnsi="Times New Roman" w:cs="Times New Roman"/>
          <w:b/>
          <w:i/>
          <w:sz w:val="24"/>
          <w:szCs w:val="24"/>
        </w:rPr>
        <w:t xml:space="preserve">pav. Išvengiamų </w:t>
      </w:r>
      <w:proofErr w:type="spellStart"/>
      <w:r w:rsidRPr="003034A6">
        <w:rPr>
          <w:rFonts w:ascii="Times New Roman" w:hAnsi="Times New Roman" w:cs="Times New Roman"/>
          <w:b/>
          <w:i/>
          <w:sz w:val="24"/>
          <w:szCs w:val="24"/>
        </w:rPr>
        <w:t>hospitalizacijų</w:t>
      </w:r>
      <w:proofErr w:type="spellEnd"/>
      <w:r w:rsidRPr="003034A6">
        <w:rPr>
          <w:rFonts w:ascii="Times New Roman" w:hAnsi="Times New Roman" w:cs="Times New Roman"/>
          <w:b/>
          <w:i/>
          <w:sz w:val="24"/>
          <w:szCs w:val="24"/>
        </w:rPr>
        <w:t xml:space="preserve"> skaičius 1 000 </w:t>
      </w:r>
      <w:proofErr w:type="spellStart"/>
      <w:r w:rsidRPr="003034A6">
        <w:rPr>
          <w:rFonts w:ascii="Times New Roman" w:hAnsi="Times New Roman" w:cs="Times New Roman"/>
          <w:b/>
          <w:i/>
          <w:sz w:val="24"/>
          <w:szCs w:val="24"/>
        </w:rPr>
        <w:t>gyv</w:t>
      </w:r>
      <w:proofErr w:type="spellEnd"/>
      <w:r w:rsidRPr="003034A6">
        <w:rPr>
          <w:rFonts w:ascii="Times New Roman" w:hAnsi="Times New Roman" w:cs="Times New Roman"/>
          <w:b/>
          <w:i/>
          <w:sz w:val="24"/>
          <w:szCs w:val="24"/>
        </w:rPr>
        <w:t xml:space="preserve">. </w:t>
      </w:r>
    </w:p>
    <w:p w14:paraId="08456D7F" w14:textId="3B388280" w:rsidR="00DA57AB" w:rsidRPr="009E6AE9" w:rsidRDefault="00757B43" w:rsidP="002A260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DA57AB" w:rsidRPr="009E6AE9">
        <w:rPr>
          <w:rFonts w:ascii="Times New Roman" w:hAnsi="Times New Roman" w:cs="Times New Roman"/>
          <w:i/>
          <w:sz w:val="24"/>
          <w:szCs w:val="24"/>
        </w:rPr>
        <w:t>Šaltinis: Higienos instituto Sveikatos informacijos centras</w:t>
      </w:r>
    </w:p>
    <w:p w14:paraId="6A86664B" w14:textId="77777777" w:rsidR="00CB5EDA" w:rsidRPr="008037FF" w:rsidRDefault="00CB5EDA" w:rsidP="002A2609">
      <w:pPr>
        <w:spacing w:after="0" w:line="240" w:lineRule="auto"/>
        <w:ind w:firstLine="567"/>
        <w:jc w:val="both"/>
        <w:rPr>
          <w:rFonts w:ascii="Times New Roman" w:hAnsi="Times New Roman" w:cs="Times New Roman"/>
          <w:i/>
          <w:color w:val="FF0000"/>
        </w:rPr>
      </w:pPr>
    </w:p>
    <w:p w14:paraId="410F3E30" w14:textId="6DA4295E" w:rsidR="0080288E" w:rsidRPr="008037FF" w:rsidRDefault="003034A6" w:rsidP="00074AAA">
      <w:pPr>
        <w:spacing w:after="0"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lt-LT"/>
        </w:rPr>
        <w:lastRenderedPageBreak/>
        <w:drawing>
          <wp:inline distT="0" distB="0" distL="0" distR="0" wp14:anchorId="4DD3E1A6" wp14:editId="1B4529B0">
            <wp:extent cx="6120130" cy="2047875"/>
            <wp:effectExtent l="0" t="0" r="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50833B8.tmp"/>
                    <pic:cNvPicPr/>
                  </pic:nvPicPr>
                  <pic:blipFill>
                    <a:blip r:embed="rId87">
                      <a:extLst>
                        <a:ext uri="{28A0092B-C50C-407E-A947-70E740481C1C}">
                          <a14:useLocalDpi xmlns:a14="http://schemas.microsoft.com/office/drawing/2010/main" val="0"/>
                        </a:ext>
                      </a:extLst>
                    </a:blip>
                    <a:stretch>
                      <a:fillRect/>
                    </a:stretch>
                  </pic:blipFill>
                  <pic:spPr>
                    <a:xfrm>
                      <a:off x="0" y="0"/>
                      <a:ext cx="6120130" cy="2047875"/>
                    </a:xfrm>
                    <a:prstGeom prst="rect">
                      <a:avLst/>
                    </a:prstGeom>
                  </pic:spPr>
                </pic:pic>
              </a:graphicData>
            </a:graphic>
          </wp:inline>
        </w:drawing>
      </w:r>
    </w:p>
    <w:p w14:paraId="00D18358" w14:textId="0D5833C8" w:rsidR="00DA57AB" w:rsidRPr="003034A6" w:rsidRDefault="00DA57AB" w:rsidP="002A2609">
      <w:pPr>
        <w:pStyle w:val="Sraopastraipa"/>
        <w:numPr>
          <w:ilvl w:val="0"/>
          <w:numId w:val="38"/>
        </w:numPr>
        <w:spacing w:after="0" w:line="240" w:lineRule="auto"/>
        <w:jc w:val="both"/>
        <w:rPr>
          <w:rFonts w:ascii="Times New Roman" w:hAnsi="Times New Roman" w:cs="Times New Roman"/>
          <w:b/>
          <w:i/>
          <w:sz w:val="24"/>
          <w:szCs w:val="24"/>
        </w:rPr>
      </w:pPr>
      <w:bookmarkStart w:id="5" w:name="_Hlk27051397"/>
      <w:r w:rsidRPr="003034A6">
        <w:rPr>
          <w:rFonts w:ascii="Times New Roman" w:hAnsi="Times New Roman" w:cs="Times New Roman"/>
          <w:b/>
          <w:i/>
          <w:sz w:val="24"/>
          <w:szCs w:val="24"/>
        </w:rPr>
        <w:t xml:space="preserve">pav. Išvengiamų </w:t>
      </w:r>
      <w:proofErr w:type="spellStart"/>
      <w:r w:rsidRPr="003034A6">
        <w:rPr>
          <w:rFonts w:ascii="Times New Roman" w:hAnsi="Times New Roman" w:cs="Times New Roman"/>
          <w:b/>
          <w:i/>
          <w:sz w:val="24"/>
          <w:szCs w:val="24"/>
        </w:rPr>
        <w:t>hospitalizacijų</w:t>
      </w:r>
      <w:proofErr w:type="spellEnd"/>
      <w:r w:rsidRPr="003034A6">
        <w:rPr>
          <w:rFonts w:ascii="Times New Roman" w:hAnsi="Times New Roman" w:cs="Times New Roman"/>
          <w:b/>
          <w:i/>
          <w:sz w:val="24"/>
          <w:szCs w:val="24"/>
        </w:rPr>
        <w:t xml:space="preserve"> skaičius 1 000 </w:t>
      </w:r>
      <w:proofErr w:type="spellStart"/>
      <w:r w:rsidRPr="003034A6">
        <w:rPr>
          <w:rFonts w:ascii="Times New Roman" w:hAnsi="Times New Roman" w:cs="Times New Roman"/>
          <w:b/>
          <w:i/>
          <w:sz w:val="24"/>
          <w:szCs w:val="24"/>
        </w:rPr>
        <w:t>gyv</w:t>
      </w:r>
      <w:proofErr w:type="spellEnd"/>
      <w:r w:rsidRPr="003034A6">
        <w:rPr>
          <w:rFonts w:ascii="Times New Roman" w:hAnsi="Times New Roman" w:cs="Times New Roman"/>
          <w:b/>
          <w:i/>
          <w:sz w:val="24"/>
          <w:szCs w:val="24"/>
        </w:rPr>
        <w:t>. Savivaldybės santykis su L</w:t>
      </w:r>
      <w:r w:rsidR="00757B43">
        <w:rPr>
          <w:rFonts w:ascii="Times New Roman" w:hAnsi="Times New Roman" w:cs="Times New Roman"/>
          <w:b/>
          <w:i/>
          <w:sz w:val="24"/>
          <w:szCs w:val="24"/>
        </w:rPr>
        <w:t>ietuvos</w:t>
      </w:r>
      <w:r w:rsidRPr="003034A6">
        <w:rPr>
          <w:rFonts w:ascii="Times New Roman" w:hAnsi="Times New Roman" w:cs="Times New Roman"/>
          <w:b/>
          <w:i/>
          <w:sz w:val="24"/>
          <w:szCs w:val="24"/>
        </w:rPr>
        <w:t xml:space="preserve"> vidurkiu.</w:t>
      </w:r>
    </w:p>
    <w:p w14:paraId="00A87A86" w14:textId="01F32BDD" w:rsidR="00DA57AB" w:rsidRPr="009E6AE9" w:rsidRDefault="00757B43" w:rsidP="002A260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DA57AB" w:rsidRPr="009E6AE9">
        <w:rPr>
          <w:rFonts w:ascii="Times New Roman" w:hAnsi="Times New Roman" w:cs="Times New Roman"/>
          <w:i/>
          <w:sz w:val="24"/>
          <w:szCs w:val="24"/>
        </w:rPr>
        <w:t>Šaltinis: Higienos instituto Sveikatos informacijos centras</w:t>
      </w:r>
    </w:p>
    <w:bookmarkEnd w:id="5"/>
    <w:p w14:paraId="5A7118F5" w14:textId="77777777" w:rsidR="00E2571B" w:rsidRPr="008037FF" w:rsidRDefault="00E2571B" w:rsidP="002A2609">
      <w:pPr>
        <w:spacing w:after="0" w:line="240" w:lineRule="auto"/>
        <w:ind w:firstLine="567"/>
        <w:jc w:val="both"/>
        <w:rPr>
          <w:rFonts w:ascii="Times New Roman" w:hAnsi="Times New Roman" w:cs="Times New Roman"/>
          <w:i/>
          <w:color w:val="FF0000"/>
        </w:rPr>
      </w:pPr>
    </w:p>
    <w:p w14:paraId="3FD74FC6" w14:textId="77777777" w:rsidR="00042FB5" w:rsidRPr="008037FF" w:rsidRDefault="00042FB5" w:rsidP="00074AAA">
      <w:pPr>
        <w:spacing w:after="0" w:line="240"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 xml:space="preserve">Išvengiamos </w:t>
      </w:r>
      <w:proofErr w:type="spellStart"/>
      <w:r w:rsidRPr="008037FF">
        <w:rPr>
          <w:rFonts w:ascii="Times New Roman" w:hAnsi="Times New Roman" w:cs="Times New Roman"/>
          <w:color w:val="000000" w:themeColor="text1"/>
          <w:sz w:val="24"/>
          <w:szCs w:val="24"/>
        </w:rPr>
        <w:t>hospitalizacijos</w:t>
      </w:r>
      <w:proofErr w:type="spellEnd"/>
      <w:r w:rsidRPr="008037FF">
        <w:rPr>
          <w:rFonts w:ascii="Times New Roman" w:hAnsi="Times New Roman" w:cs="Times New Roman"/>
          <w:color w:val="000000" w:themeColor="text1"/>
          <w:sz w:val="24"/>
          <w:szCs w:val="24"/>
        </w:rPr>
        <w:t xml:space="preserve"> – tai </w:t>
      </w:r>
      <w:proofErr w:type="spellStart"/>
      <w:r w:rsidRPr="008037FF">
        <w:rPr>
          <w:rFonts w:ascii="Times New Roman" w:hAnsi="Times New Roman" w:cs="Times New Roman"/>
          <w:color w:val="000000" w:themeColor="text1"/>
          <w:sz w:val="24"/>
          <w:szCs w:val="24"/>
        </w:rPr>
        <w:t>hospitalizacijos</w:t>
      </w:r>
      <w:proofErr w:type="spellEnd"/>
      <w:r w:rsidRPr="008037FF">
        <w:rPr>
          <w:rFonts w:ascii="Times New Roman" w:hAnsi="Times New Roman" w:cs="Times New Roman"/>
          <w:color w:val="000000" w:themeColor="text1"/>
          <w:sz w:val="24"/>
          <w:szCs w:val="24"/>
        </w:rPr>
        <w:t xml:space="preserve">, kurių galima išvengti imantis prevencinių priemonių ir (ar) laiku teikiant reikiamą ambulatorinę sveikatos priežiūrą. Išvengiamų </w:t>
      </w:r>
      <w:proofErr w:type="spellStart"/>
      <w:r w:rsidRPr="008037FF">
        <w:rPr>
          <w:rFonts w:ascii="Times New Roman" w:hAnsi="Times New Roman" w:cs="Times New Roman"/>
          <w:color w:val="000000" w:themeColor="text1"/>
          <w:sz w:val="24"/>
          <w:szCs w:val="24"/>
        </w:rPr>
        <w:t>hospitalizacijų</w:t>
      </w:r>
      <w:proofErr w:type="spellEnd"/>
      <w:r w:rsidRPr="008037FF">
        <w:rPr>
          <w:rFonts w:ascii="Times New Roman" w:hAnsi="Times New Roman" w:cs="Times New Roman"/>
          <w:color w:val="000000" w:themeColor="text1"/>
          <w:sz w:val="24"/>
          <w:szCs w:val="24"/>
        </w:rPr>
        <w:t xml:space="preserve"> rodikliai gali būti taikomi vertinant pirminės asmens sveikatos priežiūros paslaugų prieinamumą ir kokybę. Lietuvoje IH stebėsena vykdoma pagal Lietuvos Respublikos sveikatos apsaugos ministro patvirtintą rodiklių sąrašą ir jų skaičiavimo metodiką</w:t>
      </w:r>
    </w:p>
    <w:p w14:paraId="421C2536" w14:textId="77777777" w:rsidR="001A73B1" w:rsidRPr="008037FF" w:rsidRDefault="00EF0F2F" w:rsidP="00074AAA">
      <w:pPr>
        <w:spacing w:after="0" w:line="240"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 xml:space="preserve">Išvengiamos </w:t>
      </w:r>
      <w:proofErr w:type="spellStart"/>
      <w:r w:rsidRPr="008037FF">
        <w:rPr>
          <w:rFonts w:ascii="Times New Roman" w:hAnsi="Times New Roman" w:cs="Times New Roman"/>
          <w:color w:val="000000" w:themeColor="text1"/>
          <w:sz w:val="24"/>
          <w:szCs w:val="24"/>
        </w:rPr>
        <w:t>hospitalizacijos</w:t>
      </w:r>
      <w:proofErr w:type="spellEnd"/>
      <w:r w:rsidRPr="008037FF">
        <w:rPr>
          <w:rFonts w:ascii="Times New Roman" w:hAnsi="Times New Roman" w:cs="Times New Roman"/>
          <w:color w:val="000000" w:themeColor="text1"/>
          <w:sz w:val="24"/>
          <w:szCs w:val="24"/>
        </w:rPr>
        <w:t xml:space="preserve"> laikomos ambulatorinės sveikatos priežiūros paslaugų kokybės ir prieinamumo </w:t>
      </w:r>
      <w:r w:rsidR="00DB3D75" w:rsidRPr="008037FF">
        <w:rPr>
          <w:rFonts w:ascii="Times New Roman" w:hAnsi="Times New Roman" w:cs="Times New Roman"/>
          <w:color w:val="000000" w:themeColor="text1"/>
          <w:sz w:val="24"/>
          <w:szCs w:val="24"/>
        </w:rPr>
        <w:t xml:space="preserve">indikatoriumi. </w:t>
      </w:r>
      <w:r w:rsidR="001A73B1" w:rsidRPr="008037FF">
        <w:rPr>
          <w:rFonts w:ascii="Times New Roman" w:hAnsi="Times New Roman" w:cs="Times New Roman"/>
          <w:color w:val="000000" w:themeColor="text1"/>
          <w:sz w:val="24"/>
          <w:szCs w:val="24"/>
        </w:rPr>
        <w:t xml:space="preserve">Tai rodo didelį potencialą sumažinti brangiai kainuojančių </w:t>
      </w:r>
      <w:proofErr w:type="spellStart"/>
      <w:r w:rsidR="001A73B1" w:rsidRPr="008037FF">
        <w:rPr>
          <w:rFonts w:ascii="Times New Roman" w:hAnsi="Times New Roman" w:cs="Times New Roman"/>
          <w:color w:val="000000" w:themeColor="text1"/>
          <w:sz w:val="24"/>
          <w:szCs w:val="24"/>
        </w:rPr>
        <w:t>hospitalizacijų</w:t>
      </w:r>
      <w:proofErr w:type="spellEnd"/>
      <w:r w:rsidR="001A73B1" w:rsidRPr="008037FF">
        <w:rPr>
          <w:rFonts w:ascii="Times New Roman" w:hAnsi="Times New Roman" w:cs="Times New Roman"/>
          <w:color w:val="000000" w:themeColor="text1"/>
          <w:sz w:val="24"/>
          <w:szCs w:val="24"/>
        </w:rPr>
        <w:t xml:space="preserve"> skaičių šalyje, o pagrindinė strategija tai padaryti – gerinti ambulatorinės sveikatos priežiūros paslaugų prieinamumą ir kokybę. </w:t>
      </w:r>
      <w:r w:rsidR="00042FB5" w:rsidRPr="008037FF">
        <w:rPr>
          <w:rFonts w:ascii="Times New Roman" w:hAnsi="Times New Roman" w:cs="Times New Roman"/>
          <w:color w:val="000000" w:themeColor="text1"/>
          <w:sz w:val="24"/>
          <w:szCs w:val="24"/>
        </w:rPr>
        <w:t>Yra ligų, dėl kurių asmenys nebūtų hospitalizuojami, jei kokybiškai veiktų ir būtų prieinama ambulatorinė sveikatos priežiūra.</w:t>
      </w:r>
    </w:p>
    <w:p w14:paraId="4CCC70FE" w14:textId="77777777" w:rsidR="00FA474D" w:rsidRPr="008037FF" w:rsidRDefault="00FA474D" w:rsidP="002A2609">
      <w:pPr>
        <w:autoSpaceDE w:val="0"/>
        <w:autoSpaceDN w:val="0"/>
        <w:adjustRightInd w:val="0"/>
        <w:spacing w:after="0" w:line="240" w:lineRule="auto"/>
        <w:ind w:firstLine="567"/>
        <w:jc w:val="both"/>
        <w:rPr>
          <w:rFonts w:ascii="Times New Roman" w:hAnsi="Times New Roman" w:cs="Times New Roman"/>
          <w:color w:val="FF0000"/>
          <w:sz w:val="24"/>
          <w:szCs w:val="24"/>
        </w:rPr>
      </w:pPr>
    </w:p>
    <w:p w14:paraId="5A179B16" w14:textId="58B1510D" w:rsidR="00D65374" w:rsidRPr="008037FF" w:rsidRDefault="00395FAC" w:rsidP="002A2609">
      <w:pPr>
        <w:autoSpaceDE w:val="0"/>
        <w:autoSpaceDN w:val="0"/>
        <w:adjustRightInd w:val="0"/>
        <w:spacing w:after="0" w:line="240" w:lineRule="auto"/>
        <w:jc w:val="both"/>
        <w:rPr>
          <w:rFonts w:ascii="Times New Roman" w:hAnsi="Times New Roman" w:cs="Times New Roman"/>
          <w:color w:val="FF0000"/>
          <w:sz w:val="28"/>
          <w:szCs w:val="28"/>
        </w:rPr>
      </w:pPr>
      <w:r>
        <w:rPr>
          <w:rFonts w:ascii="Times New Roman" w:hAnsi="Times New Roman" w:cs="Times New Roman"/>
          <w:noProof/>
          <w:color w:val="FF0000"/>
          <w:sz w:val="28"/>
          <w:szCs w:val="28"/>
          <w:lang w:eastAsia="lt-LT"/>
        </w:rPr>
        <w:drawing>
          <wp:inline distT="0" distB="0" distL="0" distR="0" wp14:anchorId="257F5403" wp14:editId="54FE8A5D">
            <wp:extent cx="6120130" cy="2918460"/>
            <wp:effectExtent l="0" t="0" r="13970" b="15240"/>
            <wp:docPr id="239" name="Chart 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2A32815F" w14:textId="77777777" w:rsidR="00757B43" w:rsidRDefault="00142CA9" w:rsidP="002A2609">
      <w:pPr>
        <w:pStyle w:val="Sraopastraipa"/>
        <w:numPr>
          <w:ilvl w:val="0"/>
          <w:numId w:val="38"/>
        </w:numPr>
        <w:autoSpaceDE w:val="0"/>
        <w:autoSpaceDN w:val="0"/>
        <w:adjustRightInd w:val="0"/>
        <w:spacing w:after="0" w:line="240" w:lineRule="auto"/>
        <w:ind w:left="284"/>
        <w:jc w:val="both"/>
        <w:rPr>
          <w:rFonts w:ascii="Times New Roman" w:hAnsi="Times New Roman" w:cs="Times New Roman"/>
          <w:b/>
          <w:i/>
          <w:sz w:val="24"/>
          <w:szCs w:val="24"/>
        </w:rPr>
      </w:pPr>
      <w:r w:rsidRPr="00736B34">
        <w:rPr>
          <w:rFonts w:ascii="Times New Roman" w:hAnsi="Times New Roman" w:cs="Times New Roman"/>
          <w:b/>
          <w:i/>
          <w:sz w:val="24"/>
          <w:szCs w:val="24"/>
        </w:rPr>
        <w:t xml:space="preserve">pav. </w:t>
      </w:r>
      <w:r w:rsidR="0014456B" w:rsidRPr="00736B34">
        <w:rPr>
          <w:rFonts w:ascii="Times New Roman" w:hAnsi="Times New Roman" w:cs="Times New Roman"/>
          <w:b/>
          <w:i/>
          <w:sz w:val="24"/>
          <w:szCs w:val="24"/>
        </w:rPr>
        <w:t xml:space="preserve">Išvengiamų </w:t>
      </w:r>
      <w:proofErr w:type="spellStart"/>
      <w:r w:rsidR="0014456B" w:rsidRPr="00736B34">
        <w:rPr>
          <w:rFonts w:ascii="Times New Roman" w:hAnsi="Times New Roman" w:cs="Times New Roman"/>
          <w:b/>
          <w:i/>
          <w:sz w:val="24"/>
          <w:szCs w:val="24"/>
        </w:rPr>
        <w:t>hospitalizacijų</w:t>
      </w:r>
      <w:proofErr w:type="spellEnd"/>
      <w:r w:rsidR="0014456B" w:rsidRPr="00736B34">
        <w:rPr>
          <w:rFonts w:ascii="Times New Roman" w:hAnsi="Times New Roman" w:cs="Times New Roman"/>
          <w:b/>
          <w:i/>
          <w:sz w:val="24"/>
          <w:szCs w:val="24"/>
        </w:rPr>
        <w:t xml:space="preserve"> skaičius pagal priežastis ir amžiaus grupes Kretingos r. 201</w:t>
      </w:r>
      <w:r w:rsidR="008A6A85" w:rsidRPr="00736B34">
        <w:rPr>
          <w:rFonts w:ascii="Times New Roman" w:hAnsi="Times New Roman" w:cs="Times New Roman"/>
          <w:b/>
          <w:i/>
          <w:sz w:val="24"/>
          <w:szCs w:val="24"/>
        </w:rPr>
        <w:t>8</w:t>
      </w:r>
      <w:r w:rsidR="0014456B" w:rsidRPr="00736B34">
        <w:rPr>
          <w:rFonts w:ascii="Times New Roman" w:hAnsi="Times New Roman" w:cs="Times New Roman"/>
          <w:b/>
          <w:i/>
          <w:sz w:val="24"/>
          <w:szCs w:val="24"/>
        </w:rPr>
        <w:t>m.</w:t>
      </w:r>
    </w:p>
    <w:p w14:paraId="255A5739" w14:textId="6E99D501" w:rsidR="002C6131" w:rsidRDefault="002C6131" w:rsidP="002A2609">
      <w:pPr>
        <w:autoSpaceDE w:val="0"/>
        <w:autoSpaceDN w:val="0"/>
        <w:adjustRightInd w:val="0"/>
        <w:spacing w:after="0" w:line="240" w:lineRule="auto"/>
        <w:ind w:left="-76"/>
        <w:jc w:val="both"/>
        <w:rPr>
          <w:rFonts w:ascii="Times New Roman" w:hAnsi="Times New Roman" w:cs="Times New Roman"/>
          <w:i/>
          <w:sz w:val="24"/>
          <w:szCs w:val="24"/>
        </w:rPr>
      </w:pPr>
      <w:r w:rsidRPr="00757B43">
        <w:rPr>
          <w:rFonts w:ascii="Times New Roman" w:hAnsi="Times New Roman" w:cs="Times New Roman"/>
          <w:i/>
          <w:sz w:val="24"/>
          <w:szCs w:val="24"/>
        </w:rPr>
        <w:t>Šaltinis: Higienos instituto Sveikatos informacijos centras</w:t>
      </w:r>
    </w:p>
    <w:p w14:paraId="0323C4DA" w14:textId="77777777" w:rsidR="00757B43" w:rsidRPr="00757B43" w:rsidRDefault="00757B43" w:rsidP="002A2609">
      <w:pPr>
        <w:autoSpaceDE w:val="0"/>
        <w:autoSpaceDN w:val="0"/>
        <w:adjustRightInd w:val="0"/>
        <w:spacing w:after="0" w:line="240" w:lineRule="auto"/>
        <w:ind w:left="-76"/>
        <w:jc w:val="both"/>
        <w:rPr>
          <w:rFonts w:ascii="Times New Roman" w:hAnsi="Times New Roman" w:cs="Times New Roman"/>
          <w:b/>
          <w:i/>
          <w:sz w:val="24"/>
          <w:szCs w:val="24"/>
        </w:rPr>
      </w:pPr>
    </w:p>
    <w:p w14:paraId="15D0F8CE" w14:textId="58BFE0C9" w:rsidR="00042FB5" w:rsidRPr="008037FF" w:rsidRDefault="00FA474D" w:rsidP="00074AAA">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 xml:space="preserve">Didžiausią dalį </w:t>
      </w:r>
      <w:r w:rsidR="00042FB5" w:rsidRPr="008037FF">
        <w:rPr>
          <w:rFonts w:ascii="Times New Roman" w:hAnsi="Times New Roman" w:cs="Times New Roman"/>
          <w:color w:val="000000" w:themeColor="text1"/>
          <w:sz w:val="24"/>
          <w:szCs w:val="24"/>
        </w:rPr>
        <w:t xml:space="preserve">išvengiamų </w:t>
      </w:r>
      <w:proofErr w:type="spellStart"/>
      <w:r w:rsidR="00042FB5" w:rsidRPr="008037FF">
        <w:rPr>
          <w:rFonts w:ascii="Times New Roman" w:hAnsi="Times New Roman" w:cs="Times New Roman"/>
          <w:color w:val="000000" w:themeColor="text1"/>
          <w:sz w:val="24"/>
          <w:szCs w:val="24"/>
        </w:rPr>
        <w:t>hospitalizacijų</w:t>
      </w:r>
      <w:proofErr w:type="spellEnd"/>
      <w:r w:rsidR="00042FB5" w:rsidRPr="008037FF">
        <w:rPr>
          <w:rFonts w:ascii="Times New Roman" w:hAnsi="Times New Roman" w:cs="Times New Roman"/>
          <w:color w:val="000000" w:themeColor="text1"/>
          <w:sz w:val="24"/>
          <w:szCs w:val="24"/>
        </w:rPr>
        <w:t xml:space="preserve"> 65+ amžiaus grupėje </w:t>
      </w:r>
      <w:r w:rsidRPr="008037FF">
        <w:rPr>
          <w:rFonts w:ascii="Times New Roman" w:hAnsi="Times New Roman" w:cs="Times New Roman"/>
          <w:color w:val="000000" w:themeColor="text1"/>
          <w:sz w:val="24"/>
          <w:szCs w:val="24"/>
        </w:rPr>
        <w:t xml:space="preserve">sudarė pneumonijos, </w:t>
      </w:r>
      <w:proofErr w:type="spellStart"/>
      <w:r w:rsidRPr="008037FF">
        <w:rPr>
          <w:rFonts w:ascii="Times New Roman" w:hAnsi="Times New Roman" w:cs="Times New Roman"/>
          <w:color w:val="000000" w:themeColor="text1"/>
          <w:sz w:val="24"/>
          <w:szCs w:val="24"/>
        </w:rPr>
        <w:t>stazini</w:t>
      </w:r>
      <w:r w:rsidR="00042FB5" w:rsidRPr="008037FF">
        <w:rPr>
          <w:rFonts w:ascii="Times New Roman" w:hAnsi="Times New Roman" w:cs="Times New Roman"/>
          <w:color w:val="000000" w:themeColor="text1"/>
          <w:sz w:val="24"/>
          <w:szCs w:val="24"/>
        </w:rPr>
        <w:t>s</w:t>
      </w:r>
      <w:proofErr w:type="spellEnd"/>
      <w:r w:rsidRPr="008037FF">
        <w:rPr>
          <w:rFonts w:ascii="Times New Roman" w:hAnsi="Times New Roman" w:cs="Times New Roman"/>
          <w:color w:val="000000" w:themeColor="text1"/>
          <w:sz w:val="24"/>
          <w:szCs w:val="24"/>
        </w:rPr>
        <w:t xml:space="preserve"> širdies nepakankamum</w:t>
      </w:r>
      <w:r w:rsidR="00042FB5" w:rsidRPr="008037FF">
        <w:rPr>
          <w:rFonts w:ascii="Times New Roman" w:hAnsi="Times New Roman" w:cs="Times New Roman"/>
          <w:color w:val="000000" w:themeColor="text1"/>
          <w:sz w:val="24"/>
          <w:szCs w:val="24"/>
        </w:rPr>
        <w:t>as</w:t>
      </w:r>
      <w:r w:rsidRPr="008037FF">
        <w:rPr>
          <w:rFonts w:ascii="Times New Roman" w:hAnsi="Times New Roman" w:cs="Times New Roman"/>
          <w:color w:val="000000" w:themeColor="text1"/>
          <w:sz w:val="24"/>
          <w:szCs w:val="24"/>
        </w:rPr>
        <w:t xml:space="preserve">, </w:t>
      </w:r>
      <w:r w:rsidR="005D777B">
        <w:rPr>
          <w:rFonts w:ascii="Times New Roman" w:hAnsi="Times New Roman" w:cs="Times New Roman"/>
          <w:color w:val="000000" w:themeColor="text1"/>
          <w:sz w:val="24"/>
          <w:szCs w:val="24"/>
        </w:rPr>
        <w:t>2 tipo cukrinio diabeto,</w:t>
      </w:r>
      <w:r w:rsidRPr="008037FF">
        <w:rPr>
          <w:rFonts w:ascii="Times New Roman" w:hAnsi="Times New Roman" w:cs="Times New Roman"/>
          <w:color w:val="000000" w:themeColor="text1"/>
          <w:sz w:val="24"/>
          <w:szCs w:val="24"/>
        </w:rPr>
        <w:t xml:space="preserve"> </w:t>
      </w:r>
      <w:r w:rsidR="002C6131" w:rsidRPr="008037FF">
        <w:rPr>
          <w:rFonts w:ascii="Times New Roman" w:hAnsi="Times New Roman" w:cs="Times New Roman"/>
          <w:color w:val="000000" w:themeColor="text1"/>
          <w:sz w:val="24"/>
          <w:szCs w:val="24"/>
        </w:rPr>
        <w:t>vaikams</w:t>
      </w:r>
      <w:r w:rsidR="00042FB5" w:rsidRPr="008037FF">
        <w:rPr>
          <w:rFonts w:ascii="Times New Roman" w:hAnsi="Times New Roman" w:cs="Times New Roman"/>
          <w:color w:val="000000" w:themeColor="text1"/>
          <w:sz w:val="24"/>
          <w:szCs w:val="24"/>
        </w:rPr>
        <w:t xml:space="preserve"> 1</w:t>
      </w:r>
      <w:r w:rsidR="004D3AA2">
        <w:rPr>
          <w:rFonts w:ascii="Times New Roman" w:hAnsi="Times New Roman" w:cs="Times New Roman"/>
          <w:color w:val="000000" w:themeColor="text1"/>
          <w:sz w:val="24"/>
          <w:szCs w:val="24"/>
        </w:rPr>
        <w:t>–</w:t>
      </w:r>
      <w:r w:rsidR="00042FB5" w:rsidRPr="008037FF">
        <w:rPr>
          <w:rFonts w:ascii="Times New Roman" w:hAnsi="Times New Roman" w:cs="Times New Roman"/>
          <w:color w:val="000000" w:themeColor="text1"/>
          <w:sz w:val="24"/>
          <w:szCs w:val="24"/>
        </w:rPr>
        <w:t>17 m.</w:t>
      </w:r>
      <w:r w:rsidR="002C6131" w:rsidRPr="008037FF">
        <w:rPr>
          <w:rFonts w:ascii="Times New Roman" w:hAnsi="Times New Roman" w:cs="Times New Roman"/>
          <w:color w:val="000000" w:themeColor="text1"/>
          <w:sz w:val="24"/>
          <w:szCs w:val="24"/>
        </w:rPr>
        <w:t xml:space="preserve"> </w:t>
      </w:r>
      <w:r w:rsidR="004D3AA2">
        <w:rPr>
          <w:rFonts w:ascii="Times New Roman" w:hAnsi="Times New Roman" w:cs="Times New Roman"/>
          <w:color w:val="000000" w:themeColor="text1"/>
          <w:sz w:val="24"/>
          <w:szCs w:val="24"/>
        </w:rPr>
        <w:t>–</w:t>
      </w:r>
      <w:r w:rsidRPr="008037FF">
        <w:rPr>
          <w:rFonts w:ascii="Times New Roman" w:hAnsi="Times New Roman" w:cs="Times New Roman"/>
          <w:color w:val="000000" w:themeColor="text1"/>
          <w:sz w:val="24"/>
          <w:szCs w:val="24"/>
        </w:rPr>
        <w:t xml:space="preserve"> </w:t>
      </w:r>
      <w:r w:rsidR="00042FB5" w:rsidRPr="008037FF">
        <w:rPr>
          <w:rFonts w:ascii="Times New Roman" w:hAnsi="Times New Roman" w:cs="Times New Roman"/>
          <w:color w:val="000000" w:themeColor="text1"/>
          <w:sz w:val="24"/>
          <w:szCs w:val="24"/>
        </w:rPr>
        <w:t xml:space="preserve">pneumonijos bei </w:t>
      </w:r>
      <w:r w:rsidRPr="008037FF">
        <w:rPr>
          <w:rFonts w:ascii="Times New Roman" w:hAnsi="Times New Roman" w:cs="Times New Roman"/>
          <w:color w:val="000000" w:themeColor="text1"/>
          <w:sz w:val="24"/>
          <w:szCs w:val="24"/>
        </w:rPr>
        <w:t>ausų, nosies ir gerklės infekcijų</w:t>
      </w:r>
      <w:r w:rsidR="005D777B">
        <w:rPr>
          <w:rFonts w:ascii="Times New Roman" w:hAnsi="Times New Roman" w:cs="Times New Roman"/>
          <w:color w:val="000000" w:themeColor="text1"/>
          <w:sz w:val="24"/>
          <w:szCs w:val="24"/>
        </w:rPr>
        <w:t xml:space="preserve"> (23,4/1 000 gyv.)</w:t>
      </w:r>
      <w:r w:rsidRPr="008037FF">
        <w:rPr>
          <w:rFonts w:ascii="Times New Roman" w:hAnsi="Times New Roman" w:cs="Times New Roman"/>
          <w:color w:val="000000" w:themeColor="text1"/>
          <w:sz w:val="24"/>
          <w:szCs w:val="24"/>
        </w:rPr>
        <w:t>.</w:t>
      </w:r>
      <w:r w:rsidR="002C6131" w:rsidRPr="008037FF">
        <w:rPr>
          <w:rFonts w:ascii="Times New Roman" w:hAnsi="Times New Roman" w:cs="Times New Roman"/>
          <w:color w:val="000000" w:themeColor="text1"/>
          <w:sz w:val="24"/>
          <w:szCs w:val="24"/>
        </w:rPr>
        <w:t xml:space="preserve"> </w:t>
      </w:r>
      <w:r w:rsidR="00042FB5" w:rsidRPr="008037FF">
        <w:rPr>
          <w:rFonts w:ascii="Times New Roman" w:hAnsi="Times New Roman" w:cs="Times New Roman"/>
          <w:color w:val="000000" w:themeColor="text1"/>
          <w:sz w:val="24"/>
          <w:szCs w:val="24"/>
        </w:rPr>
        <w:t>Mažiausiai išvengiamai hospitalizuoti buvo 18</w:t>
      </w:r>
      <w:r w:rsidR="004D3AA2">
        <w:rPr>
          <w:rFonts w:ascii="Times New Roman" w:hAnsi="Times New Roman" w:cs="Times New Roman"/>
          <w:color w:val="000000" w:themeColor="text1"/>
          <w:sz w:val="24"/>
          <w:szCs w:val="24"/>
        </w:rPr>
        <w:t>–</w:t>
      </w:r>
      <w:r w:rsidR="00042FB5" w:rsidRPr="008037FF">
        <w:rPr>
          <w:rFonts w:ascii="Times New Roman" w:hAnsi="Times New Roman" w:cs="Times New Roman"/>
          <w:color w:val="000000" w:themeColor="text1"/>
          <w:sz w:val="24"/>
          <w:szCs w:val="24"/>
        </w:rPr>
        <w:t xml:space="preserve">64 m. amžiaus žmonės. Didžiausią dalį visų išvengiamų </w:t>
      </w:r>
      <w:proofErr w:type="spellStart"/>
      <w:r w:rsidR="00042FB5" w:rsidRPr="008037FF">
        <w:rPr>
          <w:rFonts w:ascii="Times New Roman" w:hAnsi="Times New Roman" w:cs="Times New Roman"/>
          <w:color w:val="000000" w:themeColor="text1"/>
          <w:sz w:val="24"/>
          <w:szCs w:val="24"/>
        </w:rPr>
        <w:t>hospitalizacijų</w:t>
      </w:r>
      <w:proofErr w:type="spellEnd"/>
      <w:r w:rsidR="00042FB5" w:rsidRPr="008037FF">
        <w:rPr>
          <w:rFonts w:ascii="Times New Roman" w:hAnsi="Times New Roman" w:cs="Times New Roman"/>
          <w:color w:val="000000" w:themeColor="text1"/>
          <w:sz w:val="24"/>
          <w:szCs w:val="24"/>
        </w:rPr>
        <w:t xml:space="preserve"> sudarė 65+ amžiaus grupė dėl pneumonijos.</w:t>
      </w:r>
    </w:p>
    <w:p w14:paraId="0CE5BB2D" w14:textId="77777777" w:rsidR="006A4480" w:rsidRPr="008037FF" w:rsidRDefault="004032D8" w:rsidP="00074AAA">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lastRenderedPageBreak/>
        <w:t>IH rodikliai savivaldybėse gerokai skiriasi, tai gali būti ne tik dėl sveikatos</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priežiūros prieinamumo aspektų (atstumo, gydytojų išteklių, kvalifikacijos), bet ir</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 xml:space="preserve">dėl gyventojų amžiaus struktūros skirtumų, </w:t>
      </w:r>
      <w:proofErr w:type="spellStart"/>
      <w:r w:rsidRPr="008037FF">
        <w:rPr>
          <w:rFonts w:ascii="Times New Roman" w:hAnsi="Times New Roman" w:cs="Times New Roman"/>
          <w:color w:val="000000" w:themeColor="text1"/>
          <w:sz w:val="24"/>
          <w:szCs w:val="24"/>
        </w:rPr>
        <w:t>socio-ekonominių</w:t>
      </w:r>
      <w:proofErr w:type="spellEnd"/>
      <w:r w:rsidRPr="008037FF">
        <w:rPr>
          <w:rFonts w:ascii="Times New Roman" w:hAnsi="Times New Roman" w:cs="Times New Roman"/>
          <w:color w:val="000000" w:themeColor="text1"/>
          <w:sz w:val="24"/>
          <w:szCs w:val="24"/>
        </w:rPr>
        <w:t xml:space="preserve"> veiksnių</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 xml:space="preserve">savivaldybėje. </w:t>
      </w:r>
    </w:p>
    <w:p w14:paraId="644A53A2" w14:textId="77777777" w:rsidR="00815270" w:rsidRDefault="00815270" w:rsidP="002A2609">
      <w:pPr>
        <w:spacing w:after="0" w:line="240" w:lineRule="auto"/>
        <w:ind w:firstLine="567"/>
        <w:jc w:val="both"/>
        <w:rPr>
          <w:rFonts w:ascii="Times New Roman" w:hAnsi="Times New Roman" w:cs="Times New Roman"/>
          <w:color w:val="FF0000"/>
          <w:sz w:val="24"/>
          <w:szCs w:val="24"/>
        </w:rPr>
      </w:pPr>
    </w:p>
    <w:p w14:paraId="12776717" w14:textId="77777777" w:rsidR="0050140E" w:rsidRPr="008037FF" w:rsidRDefault="0050140E" w:rsidP="002A2609">
      <w:pPr>
        <w:spacing w:after="0" w:line="240" w:lineRule="auto"/>
        <w:ind w:firstLine="567"/>
        <w:jc w:val="both"/>
        <w:rPr>
          <w:rFonts w:ascii="Times New Roman" w:hAnsi="Times New Roman" w:cs="Times New Roman"/>
          <w:color w:val="FF0000"/>
          <w:sz w:val="24"/>
          <w:szCs w:val="24"/>
        </w:rPr>
      </w:pPr>
    </w:p>
    <w:p w14:paraId="765C524B" w14:textId="7FA97748" w:rsidR="00DB19EA" w:rsidRDefault="005D0C1D" w:rsidP="00074AAA">
      <w:pPr>
        <w:pStyle w:val="Sraopastraipa"/>
        <w:numPr>
          <w:ilvl w:val="2"/>
          <w:numId w:val="5"/>
        </w:numPr>
        <w:spacing w:after="0" w:line="240" w:lineRule="auto"/>
        <w:ind w:left="709" w:firstLine="0"/>
        <w:jc w:val="center"/>
        <w:rPr>
          <w:rFonts w:ascii="Times New Roman" w:hAnsi="Times New Roman" w:cs="Times New Roman"/>
          <w:b/>
          <w:sz w:val="24"/>
          <w:szCs w:val="24"/>
          <w:lang w:eastAsia="lt-LT"/>
        </w:rPr>
      </w:pPr>
      <w:r w:rsidRPr="005D0C1D">
        <w:rPr>
          <w:rFonts w:ascii="Times New Roman" w:hAnsi="Times New Roman" w:cs="Times New Roman"/>
          <w:b/>
          <w:sz w:val="24"/>
          <w:szCs w:val="24"/>
          <w:lang w:eastAsia="lt-LT"/>
        </w:rPr>
        <w:t xml:space="preserve">1 m. vaikų difterijos, stabligės, kokliušo, poliomielito, </w:t>
      </w:r>
      <w:proofErr w:type="spellStart"/>
      <w:r w:rsidRPr="005D0C1D">
        <w:rPr>
          <w:rFonts w:ascii="Times New Roman" w:hAnsi="Times New Roman" w:cs="Times New Roman"/>
          <w:b/>
          <w:sz w:val="24"/>
          <w:szCs w:val="24"/>
          <w:lang w:eastAsia="lt-LT"/>
        </w:rPr>
        <w:t>Haemophilus</w:t>
      </w:r>
      <w:proofErr w:type="spellEnd"/>
      <w:r w:rsidRPr="005D0C1D">
        <w:rPr>
          <w:rFonts w:ascii="Times New Roman" w:hAnsi="Times New Roman" w:cs="Times New Roman"/>
          <w:b/>
          <w:sz w:val="24"/>
          <w:szCs w:val="24"/>
          <w:lang w:eastAsia="lt-LT"/>
        </w:rPr>
        <w:t xml:space="preserve"> </w:t>
      </w:r>
      <w:proofErr w:type="spellStart"/>
      <w:r w:rsidRPr="005D0C1D">
        <w:rPr>
          <w:rFonts w:ascii="Times New Roman" w:hAnsi="Times New Roman" w:cs="Times New Roman"/>
          <w:b/>
          <w:sz w:val="24"/>
          <w:szCs w:val="24"/>
          <w:lang w:eastAsia="lt-LT"/>
        </w:rPr>
        <w:t>influenzae</w:t>
      </w:r>
      <w:proofErr w:type="spellEnd"/>
      <w:r w:rsidRPr="005D0C1D">
        <w:rPr>
          <w:rFonts w:ascii="Times New Roman" w:hAnsi="Times New Roman" w:cs="Times New Roman"/>
          <w:b/>
          <w:sz w:val="24"/>
          <w:szCs w:val="24"/>
          <w:lang w:eastAsia="lt-LT"/>
        </w:rPr>
        <w:t xml:space="preserve"> B skiepijimo apimtys.</w:t>
      </w:r>
    </w:p>
    <w:p w14:paraId="661AAF6C" w14:textId="77777777" w:rsidR="005D0C1D" w:rsidRDefault="005D0C1D" w:rsidP="00074AAA">
      <w:pPr>
        <w:pStyle w:val="Sraopastraipa"/>
        <w:spacing w:after="0" w:line="240" w:lineRule="auto"/>
        <w:ind w:left="567"/>
        <w:jc w:val="both"/>
        <w:rPr>
          <w:rFonts w:ascii="Times New Roman" w:hAnsi="Times New Roman" w:cs="Times New Roman"/>
          <w:b/>
          <w:sz w:val="24"/>
          <w:szCs w:val="24"/>
          <w:lang w:eastAsia="lt-LT"/>
        </w:rPr>
      </w:pPr>
    </w:p>
    <w:p w14:paraId="28C8BFAB" w14:textId="541F51AA" w:rsidR="005D0C1D" w:rsidRPr="009B2E08" w:rsidRDefault="005D0C1D" w:rsidP="00074AAA">
      <w:pPr>
        <w:pStyle w:val="Sraopastraipa"/>
        <w:spacing w:after="0" w:line="240" w:lineRule="auto"/>
        <w:ind w:left="0" w:firstLine="567"/>
        <w:jc w:val="both"/>
        <w:rPr>
          <w:rFonts w:ascii="Times New Roman" w:hAnsi="Times New Roman" w:cs="Times New Roman"/>
          <w:sz w:val="24"/>
          <w:szCs w:val="24"/>
          <w:lang w:eastAsia="lt-LT"/>
        </w:rPr>
      </w:pPr>
      <w:r w:rsidRPr="009B2E08">
        <w:rPr>
          <w:rFonts w:ascii="Times New Roman" w:hAnsi="Times New Roman" w:cs="Times New Roman"/>
          <w:sz w:val="24"/>
          <w:szCs w:val="24"/>
          <w:lang w:eastAsia="lt-LT"/>
        </w:rPr>
        <w:t>2019 m. 92,1 proc. visų 1 metų amžiaus vaikų buvo pasiskiepiję DTP (difterijos,</w:t>
      </w:r>
      <w:r w:rsidR="009B2E08" w:rsidRPr="009B2E08">
        <w:rPr>
          <w:rFonts w:ascii="Times New Roman" w:hAnsi="Times New Roman" w:cs="Times New Roman"/>
          <w:sz w:val="24"/>
          <w:szCs w:val="24"/>
          <w:lang w:eastAsia="lt-LT"/>
        </w:rPr>
        <w:t xml:space="preserve"> </w:t>
      </w:r>
      <w:r w:rsidRPr="009B2E08">
        <w:rPr>
          <w:rFonts w:ascii="Times New Roman" w:hAnsi="Times New Roman" w:cs="Times New Roman"/>
          <w:sz w:val="24"/>
          <w:szCs w:val="24"/>
          <w:lang w:eastAsia="lt-LT"/>
        </w:rPr>
        <w:t>stabligės, kokliušo), poliomielito ir B tipo 3 dozių vakcina. Žemėlapyje matyti, kad skiepijimo</w:t>
      </w:r>
      <w:r w:rsidR="009B2E08" w:rsidRPr="009B2E08">
        <w:rPr>
          <w:rFonts w:ascii="Times New Roman" w:hAnsi="Times New Roman" w:cs="Times New Roman"/>
          <w:sz w:val="24"/>
          <w:szCs w:val="24"/>
          <w:lang w:eastAsia="lt-LT"/>
        </w:rPr>
        <w:t xml:space="preserve"> </w:t>
      </w:r>
      <w:r w:rsidRPr="009B2E08">
        <w:rPr>
          <w:rFonts w:ascii="Times New Roman" w:hAnsi="Times New Roman" w:cs="Times New Roman"/>
          <w:sz w:val="24"/>
          <w:szCs w:val="24"/>
          <w:lang w:eastAsia="lt-LT"/>
        </w:rPr>
        <w:t>a</w:t>
      </w:r>
      <w:r w:rsidR="009B2E08" w:rsidRPr="009B2E08">
        <w:rPr>
          <w:rFonts w:ascii="Times New Roman" w:hAnsi="Times New Roman" w:cs="Times New Roman"/>
          <w:sz w:val="24"/>
          <w:szCs w:val="24"/>
          <w:lang w:eastAsia="lt-LT"/>
        </w:rPr>
        <w:t>pimtys pasiskirstė netolygiai (1</w:t>
      </w:r>
      <w:r w:rsidRPr="009B2E08">
        <w:rPr>
          <w:rFonts w:ascii="Times New Roman" w:hAnsi="Times New Roman" w:cs="Times New Roman"/>
          <w:sz w:val="24"/>
          <w:szCs w:val="24"/>
          <w:lang w:eastAsia="lt-LT"/>
        </w:rPr>
        <w:t>5 pav.). Mažiausiai vaikų šia vakcina paskiepyta Birštono sav.</w:t>
      </w:r>
      <w:r w:rsidR="009B2E08" w:rsidRPr="009B2E08">
        <w:rPr>
          <w:rFonts w:ascii="Times New Roman" w:hAnsi="Times New Roman" w:cs="Times New Roman"/>
          <w:sz w:val="24"/>
          <w:szCs w:val="24"/>
          <w:lang w:eastAsia="lt-LT"/>
        </w:rPr>
        <w:t xml:space="preserve"> </w:t>
      </w:r>
      <w:r w:rsidRPr="009B2E08">
        <w:rPr>
          <w:rFonts w:ascii="Times New Roman" w:hAnsi="Times New Roman" w:cs="Times New Roman"/>
          <w:sz w:val="24"/>
          <w:szCs w:val="24"/>
          <w:lang w:eastAsia="lt-LT"/>
        </w:rPr>
        <w:t xml:space="preserve">(86,5 proc.), daugiausiai – Šalčininkų </w:t>
      </w:r>
      <w:r w:rsidR="009B2E08" w:rsidRPr="009B2E08">
        <w:rPr>
          <w:rFonts w:ascii="Times New Roman" w:hAnsi="Times New Roman" w:cs="Times New Roman"/>
          <w:sz w:val="24"/>
          <w:szCs w:val="24"/>
          <w:lang w:eastAsia="lt-LT"/>
        </w:rPr>
        <w:t>r. sav. (100 proc.)</w:t>
      </w:r>
      <w:r w:rsidRPr="009B2E08">
        <w:rPr>
          <w:rFonts w:ascii="Times New Roman" w:hAnsi="Times New Roman" w:cs="Times New Roman"/>
          <w:sz w:val="24"/>
          <w:szCs w:val="24"/>
          <w:lang w:eastAsia="lt-LT"/>
        </w:rPr>
        <w:t>.</w:t>
      </w:r>
      <w:r w:rsidR="009B2E08" w:rsidRPr="009B2E08">
        <w:rPr>
          <w:rFonts w:ascii="Times New Roman" w:hAnsi="Times New Roman" w:cs="Times New Roman"/>
          <w:sz w:val="24"/>
          <w:szCs w:val="24"/>
          <w:lang w:eastAsia="lt-LT"/>
        </w:rPr>
        <w:t xml:space="preserve"> Kretingos rajono savivaldybėje DTP vakcina buvo paskiep</w:t>
      </w:r>
      <w:r w:rsidR="004D3AA2">
        <w:rPr>
          <w:rFonts w:ascii="Times New Roman" w:hAnsi="Times New Roman" w:cs="Times New Roman"/>
          <w:sz w:val="24"/>
          <w:szCs w:val="24"/>
          <w:lang w:eastAsia="lt-LT"/>
        </w:rPr>
        <w:t>y</w:t>
      </w:r>
      <w:r w:rsidR="009B2E08" w:rsidRPr="009B2E08">
        <w:rPr>
          <w:rFonts w:ascii="Times New Roman" w:hAnsi="Times New Roman" w:cs="Times New Roman"/>
          <w:sz w:val="24"/>
          <w:szCs w:val="24"/>
          <w:lang w:eastAsia="lt-LT"/>
        </w:rPr>
        <w:t>ta 88,7 proc.</w:t>
      </w:r>
    </w:p>
    <w:p w14:paraId="4ECE0892" w14:textId="77777777" w:rsidR="00DB19EA" w:rsidRPr="008037FF" w:rsidRDefault="00DB19EA" w:rsidP="00074AAA">
      <w:pPr>
        <w:spacing w:after="0" w:line="240" w:lineRule="auto"/>
        <w:ind w:firstLine="567"/>
        <w:jc w:val="both"/>
        <w:rPr>
          <w:rFonts w:ascii="Times New Roman" w:hAnsi="Times New Roman" w:cs="Times New Roman"/>
          <w:color w:val="FF0000"/>
          <w:sz w:val="24"/>
          <w:szCs w:val="24"/>
          <w:lang w:eastAsia="lt-LT"/>
        </w:rPr>
      </w:pPr>
    </w:p>
    <w:p w14:paraId="512BB6A9" w14:textId="59B2550C" w:rsidR="00DB19EA" w:rsidRDefault="005D0C1D" w:rsidP="00074AAA">
      <w:pPr>
        <w:spacing w:after="0" w:line="240" w:lineRule="auto"/>
        <w:jc w:val="center"/>
        <w:rPr>
          <w:rFonts w:ascii="Times New Roman" w:hAnsi="Times New Roman" w:cs="Times New Roman"/>
          <w:color w:val="FF0000"/>
          <w:sz w:val="24"/>
          <w:szCs w:val="24"/>
          <w:lang w:eastAsia="lt-LT"/>
        </w:rPr>
      </w:pPr>
      <w:r>
        <w:rPr>
          <w:rFonts w:ascii="Times New Roman" w:hAnsi="Times New Roman" w:cs="Times New Roman"/>
          <w:noProof/>
          <w:color w:val="FF0000"/>
          <w:sz w:val="24"/>
          <w:szCs w:val="24"/>
          <w:lang w:eastAsia="lt-LT"/>
        </w:rPr>
        <w:drawing>
          <wp:inline distT="0" distB="0" distL="0" distR="0" wp14:anchorId="29759A3B" wp14:editId="1E272797">
            <wp:extent cx="5226139" cy="3960000"/>
            <wp:effectExtent l="0" t="0" r="0" b="254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5084D6E.tmp"/>
                    <pic:cNvPicPr/>
                  </pic:nvPicPr>
                  <pic:blipFill>
                    <a:blip r:embed="rId89">
                      <a:extLst>
                        <a:ext uri="{28A0092B-C50C-407E-A947-70E740481C1C}">
                          <a14:useLocalDpi xmlns:a14="http://schemas.microsoft.com/office/drawing/2010/main" val="0"/>
                        </a:ext>
                      </a:extLst>
                    </a:blip>
                    <a:stretch>
                      <a:fillRect/>
                    </a:stretch>
                  </pic:blipFill>
                  <pic:spPr>
                    <a:xfrm>
                      <a:off x="0" y="0"/>
                      <a:ext cx="5226139" cy="3960000"/>
                    </a:xfrm>
                    <a:prstGeom prst="rect">
                      <a:avLst/>
                    </a:prstGeom>
                  </pic:spPr>
                </pic:pic>
              </a:graphicData>
            </a:graphic>
          </wp:inline>
        </w:drawing>
      </w:r>
    </w:p>
    <w:p w14:paraId="47FB84C3" w14:textId="77777777" w:rsidR="005D0C1D" w:rsidRDefault="005D0C1D" w:rsidP="00074AAA">
      <w:pPr>
        <w:spacing w:after="0" w:line="240" w:lineRule="auto"/>
        <w:jc w:val="both"/>
        <w:rPr>
          <w:rFonts w:ascii="Times New Roman" w:hAnsi="Times New Roman" w:cs="Times New Roman"/>
          <w:color w:val="FF0000"/>
          <w:sz w:val="24"/>
          <w:szCs w:val="24"/>
          <w:lang w:eastAsia="lt-LT"/>
        </w:rPr>
      </w:pPr>
    </w:p>
    <w:p w14:paraId="2EE4308D" w14:textId="6EE55983" w:rsidR="005D0C1D" w:rsidRPr="005D0C1D" w:rsidRDefault="005D0C1D" w:rsidP="00074AAA">
      <w:pPr>
        <w:spacing w:after="0" w:line="240" w:lineRule="auto"/>
        <w:jc w:val="both"/>
        <w:rPr>
          <w:rFonts w:ascii="Times New Roman" w:hAnsi="Times New Roman" w:cs="Times New Roman"/>
          <w:b/>
          <w:i/>
          <w:sz w:val="24"/>
          <w:szCs w:val="24"/>
          <w:lang w:eastAsia="lt-LT"/>
        </w:rPr>
      </w:pPr>
      <w:r w:rsidRPr="005D0C1D">
        <w:rPr>
          <w:rFonts w:ascii="Times New Roman" w:hAnsi="Times New Roman" w:cs="Times New Roman"/>
          <w:b/>
          <w:i/>
          <w:sz w:val="24"/>
          <w:szCs w:val="24"/>
          <w:lang w:eastAsia="lt-LT"/>
        </w:rPr>
        <w:t>15 pav. 1 metų amžiaus vaikų DTP (difterijos, stabligės, kokliušo vakcina), poliomielito ir B tipo</w:t>
      </w:r>
    </w:p>
    <w:p w14:paraId="03276239" w14:textId="37E15705" w:rsidR="005D0C1D" w:rsidRPr="005D0C1D" w:rsidRDefault="005D0C1D" w:rsidP="00074AAA">
      <w:pPr>
        <w:spacing w:after="0" w:line="240" w:lineRule="auto"/>
        <w:jc w:val="both"/>
        <w:rPr>
          <w:rFonts w:ascii="Times New Roman" w:hAnsi="Times New Roman" w:cs="Times New Roman"/>
          <w:b/>
          <w:i/>
          <w:sz w:val="24"/>
          <w:szCs w:val="24"/>
          <w:lang w:eastAsia="lt-LT"/>
        </w:rPr>
      </w:pPr>
      <w:proofErr w:type="spellStart"/>
      <w:r w:rsidRPr="005D0C1D">
        <w:rPr>
          <w:rFonts w:ascii="Times New Roman" w:hAnsi="Times New Roman" w:cs="Times New Roman"/>
          <w:b/>
          <w:i/>
          <w:sz w:val="24"/>
          <w:szCs w:val="24"/>
          <w:lang w:eastAsia="lt-LT"/>
        </w:rPr>
        <w:t>Haemophilus</w:t>
      </w:r>
      <w:proofErr w:type="spellEnd"/>
      <w:r w:rsidRPr="005D0C1D">
        <w:rPr>
          <w:rFonts w:ascii="Times New Roman" w:hAnsi="Times New Roman" w:cs="Times New Roman"/>
          <w:b/>
          <w:i/>
          <w:sz w:val="24"/>
          <w:szCs w:val="24"/>
          <w:lang w:eastAsia="lt-LT"/>
        </w:rPr>
        <w:t xml:space="preserve"> </w:t>
      </w:r>
      <w:proofErr w:type="spellStart"/>
      <w:r w:rsidRPr="005D0C1D">
        <w:rPr>
          <w:rFonts w:ascii="Times New Roman" w:hAnsi="Times New Roman" w:cs="Times New Roman"/>
          <w:b/>
          <w:i/>
          <w:sz w:val="24"/>
          <w:szCs w:val="24"/>
          <w:lang w:eastAsia="lt-LT"/>
        </w:rPr>
        <w:t>influenzae</w:t>
      </w:r>
      <w:proofErr w:type="spellEnd"/>
      <w:r w:rsidRPr="005D0C1D">
        <w:rPr>
          <w:rFonts w:ascii="Times New Roman" w:hAnsi="Times New Roman" w:cs="Times New Roman"/>
          <w:b/>
          <w:i/>
          <w:sz w:val="24"/>
          <w:szCs w:val="24"/>
          <w:lang w:eastAsia="lt-LT"/>
        </w:rPr>
        <w:t xml:space="preserve"> infekcijos skiepijimo apimčių (3 dozės), proc. kartograma.</w:t>
      </w:r>
    </w:p>
    <w:p w14:paraId="17210E06" w14:textId="18EFE5BF" w:rsidR="005D0C1D" w:rsidRDefault="005D0C1D" w:rsidP="00074AAA">
      <w:pPr>
        <w:spacing w:after="0" w:line="240" w:lineRule="auto"/>
        <w:jc w:val="both"/>
        <w:rPr>
          <w:rFonts w:ascii="Times New Roman" w:hAnsi="Times New Roman" w:cs="Times New Roman"/>
          <w:i/>
          <w:sz w:val="24"/>
          <w:szCs w:val="24"/>
          <w:lang w:eastAsia="lt-LT"/>
        </w:rPr>
      </w:pPr>
      <w:r w:rsidRPr="005D0C1D">
        <w:rPr>
          <w:rFonts w:ascii="Times New Roman" w:hAnsi="Times New Roman" w:cs="Times New Roman"/>
          <w:i/>
          <w:sz w:val="24"/>
          <w:szCs w:val="24"/>
          <w:lang w:eastAsia="lt-LT"/>
        </w:rPr>
        <w:t>Šaltinis. Užkrečiamųjų ligų ir AIDS centras</w:t>
      </w:r>
    </w:p>
    <w:p w14:paraId="7CA0618D" w14:textId="25B0876A" w:rsidR="00757B43" w:rsidRDefault="00757B43" w:rsidP="00074AAA">
      <w:pPr>
        <w:spacing w:after="0" w:line="240" w:lineRule="auto"/>
        <w:jc w:val="both"/>
        <w:rPr>
          <w:rFonts w:ascii="Times New Roman" w:hAnsi="Times New Roman" w:cs="Times New Roman"/>
          <w:i/>
          <w:sz w:val="24"/>
          <w:szCs w:val="24"/>
          <w:lang w:eastAsia="lt-LT"/>
        </w:rPr>
      </w:pPr>
      <w:r>
        <w:rPr>
          <w:rFonts w:ascii="Times New Roman" w:hAnsi="Times New Roman" w:cs="Times New Roman"/>
          <w:i/>
          <w:noProof/>
          <w:sz w:val="24"/>
          <w:szCs w:val="24"/>
          <w:lang w:eastAsia="lt-LT"/>
        </w:rPr>
        <w:drawing>
          <wp:inline distT="0" distB="0" distL="0" distR="0" wp14:anchorId="0047C52E" wp14:editId="6DB25ED3">
            <wp:extent cx="6188710" cy="1971675"/>
            <wp:effectExtent l="0" t="0" r="2540"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5085D40.tmp"/>
                    <pic:cNvPicPr/>
                  </pic:nvPicPr>
                  <pic:blipFill>
                    <a:blip r:embed="rId90">
                      <a:extLst>
                        <a:ext uri="{28A0092B-C50C-407E-A947-70E740481C1C}">
                          <a14:useLocalDpi xmlns:a14="http://schemas.microsoft.com/office/drawing/2010/main" val="0"/>
                        </a:ext>
                      </a:extLst>
                    </a:blip>
                    <a:stretch>
                      <a:fillRect/>
                    </a:stretch>
                  </pic:blipFill>
                  <pic:spPr>
                    <a:xfrm>
                      <a:off x="0" y="0"/>
                      <a:ext cx="6188710" cy="1971675"/>
                    </a:xfrm>
                    <a:prstGeom prst="rect">
                      <a:avLst/>
                    </a:prstGeom>
                  </pic:spPr>
                </pic:pic>
              </a:graphicData>
            </a:graphic>
          </wp:inline>
        </w:drawing>
      </w:r>
    </w:p>
    <w:p w14:paraId="6EECB51E" w14:textId="097CAD4D" w:rsidR="00757B43" w:rsidRPr="00665074" w:rsidRDefault="00757B43" w:rsidP="00074AAA">
      <w:pPr>
        <w:pStyle w:val="Sraopastraipa"/>
        <w:numPr>
          <w:ilvl w:val="0"/>
          <w:numId w:val="39"/>
        </w:numPr>
        <w:spacing w:after="0" w:line="240" w:lineRule="auto"/>
        <w:jc w:val="both"/>
        <w:rPr>
          <w:rFonts w:ascii="Times New Roman" w:hAnsi="Times New Roman" w:cs="Times New Roman"/>
          <w:b/>
          <w:i/>
          <w:sz w:val="24"/>
          <w:szCs w:val="24"/>
          <w:lang w:eastAsia="lt-LT"/>
        </w:rPr>
      </w:pPr>
      <w:r w:rsidRPr="00665074">
        <w:rPr>
          <w:rFonts w:ascii="Times New Roman" w:hAnsi="Times New Roman" w:cs="Times New Roman"/>
          <w:b/>
          <w:i/>
          <w:sz w:val="24"/>
          <w:szCs w:val="24"/>
          <w:lang w:eastAsia="lt-LT"/>
        </w:rPr>
        <w:lastRenderedPageBreak/>
        <w:t xml:space="preserve">pav. 1 metų amžiaus vaikų DTP (difterijos, stabligės, kokliušo vakcina), poliomielito ir B tipo </w:t>
      </w:r>
      <w:proofErr w:type="spellStart"/>
      <w:r w:rsidRPr="00665074">
        <w:rPr>
          <w:rFonts w:ascii="Times New Roman" w:hAnsi="Times New Roman" w:cs="Times New Roman"/>
          <w:b/>
          <w:i/>
          <w:sz w:val="24"/>
          <w:szCs w:val="24"/>
          <w:lang w:eastAsia="lt-LT"/>
        </w:rPr>
        <w:t>Haemophilus</w:t>
      </w:r>
      <w:proofErr w:type="spellEnd"/>
      <w:r w:rsidRPr="00665074">
        <w:rPr>
          <w:rFonts w:ascii="Times New Roman" w:hAnsi="Times New Roman" w:cs="Times New Roman"/>
          <w:b/>
          <w:i/>
          <w:sz w:val="24"/>
          <w:szCs w:val="24"/>
          <w:lang w:eastAsia="lt-LT"/>
        </w:rPr>
        <w:t xml:space="preserve"> </w:t>
      </w:r>
      <w:proofErr w:type="spellStart"/>
      <w:r w:rsidRPr="00665074">
        <w:rPr>
          <w:rFonts w:ascii="Times New Roman" w:hAnsi="Times New Roman" w:cs="Times New Roman"/>
          <w:b/>
          <w:i/>
          <w:sz w:val="24"/>
          <w:szCs w:val="24"/>
          <w:lang w:eastAsia="lt-LT"/>
        </w:rPr>
        <w:t>influenzae</w:t>
      </w:r>
      <w:proofErr w:type="spellEnd"/>
      <w:r w:rsidRPr="00665074">
        <w:rPr>
          <w:rFonts w:ascii="Times New Roman" w:hAnsi="Times New Roman" w:cs="Times New Roman"/>
          <w:b/>
          <w:i/>
          <w:sz w:val="24"/>
          <w:szCs w:val="24"/>
          <w:lang w:eastAsia="lt-LT"/>
        </w:rPr>
        <w:t xml:space="preserve"> infekcijos skiepijimo apimčių savivaldybės santykis su Lietuvos vidurkiu.</w:t>
      </w:r>
    </w:p>
    <w:p w14:paraId="0BC72AE5" w14:textId="25D0A1DD" w:rsidR="00757B43" w:rsidRDefault="00757B43" w:rsidP="00074AAA">
      <w:pPr>
        <w:spacing w:after="0" w:line="240" w:lineRule="auto"/>
        <w:ind w:left="360"/>
        <w:jc w:val="both"/>
        <w:rPr>
          <w:rFonts w:ascii="Times New Roman" w:hAnsi="Times New Roman" w:cs="Times New Roman"/>
          <w:i/>
          <w:sz w:val="24"/>
          <w:szCs w:val="24"/>
          <w:lang w:eastAsia="lt-LT"/>
        </w:rPr>
      </w:pPr>
      <w:r w:rsidRPr="00757B43">
        <w:rPr>
          <w:rFonts w:ascii="Times New Roman" w:hAnsi="Times New Roman" w:cs="Times New Roman"/>
          <w:i/>
          <w:sz w:val="24"/>
          <w:szCs w:val="24"/>
          <w:lang w:eastAsia="lt-LT"/>
        </w:rPr>
        <w:t>Šaltinis: Higienos instituto Sveikatos informacijos centras</w:t>
      </w:r>
    </w:p>
    <w:p w14:paraId="15569703" w14:textId="77777777" w:rsidR="00665074" w:rsidRDefault="00665074" w:rsidP="00074AAA">
      <w:pPr>
        <w:spacing w:after="0" w:line="240" w:lineRule="auto"/>
        <w:ind w:left="360"/>
        <w:jc w:val="both"/>
        <w:rPr>
          <w:rFonts w:ascii="Times New Roman" w:hAnsi="Times New Roman" w:cs="Times New Roman"/>
          <w:sz w:val="24"/>
          <w:szCs w:val="24"/>
          <w:lang w:eastAsia="lt-LT"/>
        </w:rPr>
      </w:pPr>
    </w:p>
    <w:p w14:paraId="350C8603" w14:textId="44C8081B" w:rsidR="00665074" w:rsidRPr="00665074" w:rsidRDefault="00665074" w:rsidP="00074AAA">
      <w:pPr>
        <w:spacing w:after="0" w:line="240" w:lineRule="auto"/>
        <w:ind w:left="357" w:firstLine="680"/>
        <w:jc w:val="both"/>
        <w:rPr>
          <w:rFonts w:ascii="Times New Roman" w:hAnsi="Times New Roman" w:cs="Times New Roman"/>
          <w:sz w:val="24"/>
          <w:szCs w:val="24"/>
          <w:lang w:eastAsia="lt-LT"/>
        </w:rPr>
      </w:pPr>
      <w:r>
        <w:rPr>
          <w:rFonts w:ascii="Times New Roman" w:hAnsi="Times New Roman" w:cs="Times New Roman"/>
          <w:sz w:val="24"/>
          <w:szCs w:val="24"/>
          <w:lang w:eastAsia="lt-LT"/>
        </w:rPr>
        <w:t>Visgi galime atkreipt</w:t>
      </w:r>
      <w:r w:rsidR="004D3AA2">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dėmesį į tai, kad nors faktinis paskiepytų vaikų skaičius 2019 m. yra labai panašus į 2017 m. paskiepytų vaikų skaičių, tačiau žvelgiant į procent</w:t>
      </w:r>
      <w:r w:rsidR="004D3AA2">
        <w:rPr>
          <w:rFonts w:ascii="Times New Roman" w:hAnsi="Times New Roman" w:cs="Times New Roman"/>
          <w:sz w:val="24"/>
          <w:szCs w:val="24"/>
          <w:lang w:eastAsia="lt-LT"/>
        </w:rPr>
        <w:t>inę</w:t>
      </w:r>
      <w:r>
        <w:rPr>
          <w:rFonts w:ascii="Times New Roman" w:hAnsi="Times New Roman" w:cs="Times New Roman"/>
          <w:sz w:val="24"/>
          <w:szCs w:val="24"/>
          <w:lang w:eastAsia="lt-LT"/>
        </w:rPr>
        <w:t xml:space="preserve"> dalį (17 pav.) matome, kad paskiepyti vaikus pasirinko 88,7 proc. 2019 metais, o 2017 m. tas pats vaikų skaičius siekė net 91,8 proc</w:t>
      </w:r>
      <w:r w:rsidR="004D3AA2">
        <w:rPr>
          <w:rFonts w:ascii="Times New Roman" w:hAnsi="Times New Roman" w:cs="Times New Roman"/>
          <w:sz w:val="24"/>
          <w:szCs w:val="24"/>
          <w:lang w:eastAsia="lt-LT"/>
        </w:rPr>
        <w:t>.</w:t>
      </w:r>
      <w:r>
        <w:rPr>
          <w:rFonts w:ascii="Times New Roman" w:hAnsi="Times New Roman" w:cs="Times New Roman"/>
          <w:sz w:val="24"/>
          <w:szCs w:val="24"/>
          <w:lang w:eastAsia="lt-LT"/>
        </w:rPr>
        <w:t>, 2016 m. – 95,8 proc. Lietuvos vidurkis 2019 m. siekė 91,9 proc</w:t>
      </w:r>
      <w:r w:rsidR="004D3AA2">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1 metų amžiaus vaikų DTP vakcinavimo.</w:t>
      </w:r>
    </w:p>
    <w:p w14:paraId="3C7E0259" w14:textId="09AA8C11" w:rsidR="00665074" w:rsidRDefault="00665074" w:rsidP="00074AAA">
      <w:pPr>
        <w:spacing w:after="0" w:line="240" w:lineRule="auto"/>
        <w:ind w:left="360"/>
        <w:jc w:val="both"/>
        <w:rPr>
          <w:rFonts w:ascii="Times New Roman" w:hAnsi="Times New Roman" w:cs="Times New Roman"/>
          <w:i/>
          <w:sz w:val="24"/>
          <w:szCs w:val="24"/>
          <w:lang w:eastAsia="lt-LT"/>
        </w:rPr>
      </w:pPr>
      <w:r>
        <w:rPr>
          <w:rFonts w:ascii="Times New Roman" w:hAnsi="Times New Roman" w:cs="Times New Roman"/>
          <w:i/>
          <w:noProof/>
          <w:sz w:val="24"/>
          <w:szCs w:val="24"/>
          <w:lang w:eastAsia="lt-LT"/>
        </w:rPr>
        <w:drawing>
          <wp:inline distT="0" distB="0" distL="0" distR="0" wp14:anchorId="6ECC1428" wp14:editId="67B42587">
            <wp:extent cx="5913120" cy="2057400"/>
            <wp:effectExtent l="0" t="0" r="11430" b="0"/>
            <wp:docPr id="248" name="Chart 2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11205704" w14:textId="3FD1E4A0" w:rsidR="00665074" w:rsidRPr="00665074" w:rsidRDefault="00665074" w:rsidP="00074AAA">
      <w:pPr>
        <w:pStyle w:val="Sraopastraipa"/>
        <w:numPr>
          <w:ilvl w:val="0"/>
          <w:numId w:val="39"/>
        </w:numPr>
        <w:spacing w:after="0" w:line="240" w:lineRule="auto"/>
        <w:jc w:val="both"/>
        <w:rPr>
          <w:rFonts w:ascii="Times New Roman" w:hAnsi="Times New Roman" w:cs="Times New Roman"/>
          <w:b/>
          <w:i/>
          <w:sz w:val="24"/>
          <w:szCs w:val="24"/>
          <w:lang w:eastAsia="lt-LT"/>
        </w:rPr>
      </w:pPr>
      <w:r w:rsidRPr="00665074">
        <w:rPr>
          <w:rFonts w:ascii="Times New Roman" w:hAnsi="Times New Roman" w:cs="Times New Roman"/>
          <w:b/>
          <w:i/>
          <w:sz w:val="24"/>
          <w:szCs w:val="24"/>
          <w:lang w:eastAsia="lt-LT"/>
        </w:rPr>
        <w:t xml:space="preserve">pav. 1 m. vaikų difterijos, stabligės, kokliušo, poliomielito, </w:t>
      </w:r>
      <w:proofErr w:type="spellStart"/>
      <w:r w:rsidRPr="00665074">
        <w:rPr>
          <w:rFonts w:ascii="Times New Roman" w:hAnsi="Times New Roman" w:cs="Times New Roman"/>
          <w:b/>
          <w:i/>
          <w:sz w:val="24"/>
          <w:szCs w:val="24"/>
          <w:lang w:eastAsia="lt-LT"/>
        </w:rPr>
        <w:t>Haemophilus</w:t>
      </w:r>
      <w:proofErr w:type="spellEnd"/>
      <w:r w:rsidRPr="00665074">
        <w:rPr>
          <w:rFonts w:ascii="Times New Roman" w:hAnsi="Times New Roman" w:cs="Times New Roman"/>
          <w:b/>
          <w:i/>
          <w:sz w:val="24"/>
          <w:szCs w:val="24"/>
          <w:lang w:eastAsia="lt-LT"/>
        </w:rPr>
        <w:t xml:space="preserve"> </w:t>
      </w:r>
      <w:proofErr w:type="spellStart"/>
      <w:r w:rsidRPr="00665074">
        <w:rPr>
          <w:rFonts w:ascii="Times New Roman" w:hAnsi="Times New Roman" w:cs="Times New Roman"/>
          <w:b/>
          <w:i/>
          <w:sz w:val="24"/>
          <w:szCs w:val="24"/>
          <w:lang w:eastAsia="lt-LT"/>
        </w:rPr>
        <w:t>influenzae</w:t>
      </w:r>
      <w:proofErr w:type="spellEnd"/>
      <w:r w:rsidRPr="00665074">
        <w:rPr>
          <w:rFonts w:ascii="Times New Roman" w:hAnsi="Times New Roman" w:cs="Times New Roman"/>
          <w:b/>
          <w:i/>
          <w:sz w:val="24"/>
          <w:szCs w:val="24"/>
          <w:lang w:eastAsia="lt-LT"/>
        </w:rPr>
        <w:t xml:space="preserve"> B skiepijimo apimtys (3 dozės)</w:t>
      </w:r>
    </w:p>
    <w:p w14:paraId="246A9B85" w14:textId="28A159FA" w:rsidR="00665074" w:rsidRPr="00665074" w:rsidRDefault="00665074" w:rsidP="00074AAA">
      <w:pPr>
        <w:spacing w:after="0" w:line="240" w:lineRule="auto"/>
        <w:ind w:left="360"/>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Šaltinis: </w:t>
      </w:r>
      <w:r w:rsidRPr="00665074">
        <w:rPr>
          <w:rFonts w:ascii="Times New Roman" w:hAnsi="Times New Roman" w:cs="Times New Roman"/>
          <w:i/>
          <w:sz w:val="24"/>
          <w:szCs w:val="24"/>
          <w:lang w:eastAsia="lt-LT"/>
        </w:rPr>
        <w:t>Higienos instituto Sveikatos informacijos centras</w:t>
      </w:r>
    </w:p>
    <w:p w14:paraId="2057CB4E" w14:textId="77777777" w:rsidR="00757B43" w:rsidRDefault="00757B43" w:rsidP="00074AAA">
      <w:pPr>
        <w:spacing w:after="0" w:line="240" w:lineRule="auto"/>
        <w:jc w:val="both"/>
        <w:rPr>
          <w:rFonts w:ascii="Times New Roman" w:hAnsi="Times New Roman" w:cs="Times New Roman"/>
          <w:i/>
          <w:sz w:val="24"/>
          <w:szCs w:val="24"/>
          <w:lang w:eastAsia="lt-LT"/>
        </w:rPr>
      </w:pPr>
    </w:p>
    <w:p w14:paraId="4E73742C" w14:textId="278CD69F" w:rsidR="00757B43" w:rsidRPr="00665074" w:rsidRDefault="00757B43" w:rsidP="00074AAA">
      <w:pPr>
        <w:pStyle w:val="Sraopastraipa"/>
        <w:numPr>
          <w:ilvl w:val="2"/>
          <w:numId w:val="5"/>
        </w:numPr>
        <w:spacing w:after="0" w:line="240" w:lineRule="auto"/>
        <w:jc w:val="both"/>
        <w:rPr>
          <w:rFonts w:ascii="Times New Roman" w:hAnsi="Times New Roman" w:cs="Times New Roman"/>
          <w:b/>
          <w:sz w:val="24"/>
          <w:szCs w:val="24"/>
          <w:lang w:eastAsia="lt-LT"/>
        </w:rPr>
      </w:pPr>
      <w:r w:rsidRPr="00665074">
        <w:rPr>
          <w:rFonts w:ascii="Times New Roman" w:hAnsi="Times New Roman" w:cs="Times New Roman"/>
          <w:b/>
          <w:sz w:val="24"/>
          <w:szCs w:val="24"/>
          <w:lang w:eastAsia="lt-LT"/>
        </w:rPr>
        <w:t>Traumų dėl transporto įvykių (V00-V99) sk. 10 000 gyv</w:t>
      </w:r>
      <w:r w:rsidR="004D3AA2">
        <w:rPr>
          <w:rFonts w:ascii="Times New Roman" w:hAnsi="Times New Roman" w:cs="Times New Roman"/>
          <w:b/>
          <w:sz w:val="24"/>
          <w:szCs w:val="24"/>
          <w:lang w:eastAsia="lt-LT"/>
        </w:rPr>
        <w:t>.</w:t>
      </w:r>
    </w:p>
    <w:p w14:paraId="5105A536" w14:textId="77777777" w:rsidR="00665074" w:rsidRDefault="00665074" w:rsidP="00074AAA">
      <w:pPr>
        <w:spacing w:after="0" w:line="240" w:lineRule="auto"/>
        <w:jc w:val="both"/>
        <w:rPr>
          <w:rFonts w:ascii="Times New Roman" w:hAnsi="Times New Roman" w:cs="Times New Roman"/>
          <w:sz w:val="24"/>
          <w:szCs w:val="24"/>
          <w:lang w:eastAsia="lt-LT"/>
        </w:rPr>
      </w:pPr>
    </w:p>
    <w:p w14:paraId="01B3E904" w14:textId="69BE54CD" w:rsidR="00757B43" w:rsidRPr="00757B43" w:rsidRDefault="00757B43" w:rsidP="00074AAA">
      <w:pPr>
        <w:spacing w:after="0" w:line="240" w:lineRule="auto"/>
        <w:ind w:firstLine="680"/>
        <w:jc w:val="both"/>
        <w:rPr>
          <w:rFonts w:ascii="Times New Roman" w:hAnsi="Times New Roman" w:cs="Times New Roman"/>
          <w:sz w:val="24"/>
          <w:szCs w:val="24"/>
          <w:lang w:eastAsia="lt-LT"/>
        </w:rPr>
      </w:pPr>
      <w:r w:rsidRPr="00757B43">
        <w:rPr>
          <w:rFonts w:ascii="Times New Roman" w:hAnsi="Times New Roman" w:cs="Times New Roman"/>
          <w:sz w:val="24"/>
          <w:szCs w:val="24"/>
          <w:lang w:eastAsia="lt-LT"/>
        </w:rPr>
        <w:t>Nors Lietuvoje ir skiriamas nemažas dėmesys avaringumui keliuose mažinti, 2019 m.</w:t>
      </w:r>
      <w:r>
        <w:rPr>
          <w:rFonts w:ascii="Times New Roman" w:hAnsi="Times New Roman" w:cs="Times New Roman"/>
          <w:sz w:val="24"/>
          <w:szCs w:val="24"/>
          <w:lang w:eastAsia="lt-LT"/>
        </w:rPr>
        <w:t xml:space="preserve"> </w:t>
      </w:r>
      <w:r w:rsidRPr="00757B43">
        <w:rPr>
          <w:rFonts w:ascii="Times New Roman" w:hAnsi="Times New Roman" w:cs="Times New Roman"/>
          <w:sz w:val="24"/>
          <w:szCs w:val="24"/>
          <w:lang w:eastAsia="lt-LT"/>
        </w:rPr>
        <w:t>stacionare užregistruoti 1 864 ligoniai, patyrę traumą kelyje, tai yra 213 traumų daugiau nei 2018 m.</w:t>
      </w:r>
      <w:r w:rsidR="00575557">
        <w:rPr>
          <w:rFonts w:ascii="Times New Roman" w:hAnsi="Times New Roman" w:cs="Times New Roman"/>
          <w:sz w:val="24"/>
          <w:szCs w:val="24"/>
          <w:lang w:eastAsia="lt-LT"/>
        </w:rPr>
        <w:t xml:space="preserve"> </w:t>
      </w:r>
      <w:r w:rsidRPr="00757B43">
        <w:rPr>
          <w:rFonts w:ascii="Times New Roman" w:hAnsi="Times New Roman" w:cs="Times New Roman"/>
          <w:sz w:val="24"/>
          <w:szCs w:val="24"/>
          <w:lang w:eastAsia="lt-LT"/>
        </w:rPr>
        <w:t>Taip pat pastebima, kad žuvusiųjų dėl traumų keliuose 2019 m. buvo 8,7 kartų mažiau – 214</w:t>
      </w:r>
      <w:r>
        <w:rPr>
          <w:rFonts w:ascii="Times New Roman" w:hAnsi="Times New Roman" w:cs="Times New Roman"/>
          <w:sz w:val="24"/>
          <w:szCs w:val="24"/>
          <w:lang w:eastAsia="lt-LT"/>
        </w:rPr>
        <w:t xml:space="preserve"> </w:t>
      </w:r>
      <w:r w:rsidRPr="00757B43">
        <w:rPr>
          <w:rFonts w:ascii="Times New Roman" w:hAnsi="Times New Roman" w:cs="Times New Roman"/>
          <w:sz w:val="24"/>
          <w:szCs w:val="24"/>
          <w:lang w:eastAsia="lt-LT"/>
        </w:rPr>
        <w:t>asmenų, palyginti su tuo pačiu metu patyrusiųjų traumas statistika.</w:t>
      </w:r>
    </w:p>
    <w:p w14:paraId="0AD1F7C8" w14:textId="34736868" w:rsidR="00757B43" w:rsidRPr="00D17427" w:rsidRDefault="00757B43" w:rsidP="00074AAA">
      <w:pPr>
        <w:spacing w:after="0" w:line="240" w:lineRule="auto"/>
        <w:ind w:firstLine="680"/>
        <w:jc w:val="both"/>
        <w:rPr>
          <w:rFonts w:ascii="Times New Roman" w:hAnsi="Times New Roman" w:cs="Times New Roman"/>
          <w:sz w:val="24"/>
          <w:szCs w:val="24"/>
          <w:lang w:eastAsia="lt-LT"/>
        </w:rPr>
      </w:pPr>
      <w:r w:rsidRPr="00D17427">
        <w:rPr>
          <w:rFonts w:ascii="Times New Roman" w:hAnsi="Times New Roman" w:cs="Times New Roman"/>
          <w:sz w:val="24"/>
          <w:szCs w:val="24"/>
          <w:lang w:eastAsia="lt-LT"/>
        </w:rPr>
        <w:t>Daugiausiai transporto įvykiuose patirtų traumų (V00–V99) 2019 m. užregistruota didžiųjų</w:t>
      </w:r>
      <w:r w:rsidR="00D17427">
        <w:rPr>
          <w:rFonts w:ascii="Times New Roman" w:hAnsi="Times New Roman" w:cs="Times New Roman"/>
          <w:sz w:val="24"/>
          <w:szCs w:val="24"/>
          <w:lang w:eastAsia="lt-LT"/>
        </w:rPr>
        <w:t xml:space="preserve"> </w:t>
      </w:r>
      <w:r w:rsidRPr="00D17427">
        <w:rPr>
          <w:rFonts w:ascii="Times New Roman" w:hAnsi="Times New Roman" w:cs="Times New Roman"/>
          <w:sz w:val="24"/>
          <w:szCs w:val="24"/>
          <w:lang w:eastAsia="lt-LT"/>
        </w:rPr>
        <w:t>šalies savivaldybių gyventojams (Vilniaus m. sav. – 239, Kauno m. sav. – 180, Klaipėdos m. sav. –</w:t>
      </w:r>
      <w:r w:rsidR="00D17427">
        <w:rPr>
          <w:rFonts w:ascii="Times New Roman" w:hAnsi="Times New Roman" w:cs="Times New Roman"/>
          <w:sz w:val="24"/>
          <w:szCs w:val="24"/>
          <w:lang w:eastAsia="lt-LT"/>
        </w:rPr>
        <w:t xml:space="preserve"> </w:t>
      </w:r>
      <w:r w:rsidRPr="00D17427">
        <w:rPr>
          <w:rFonts w:ascii="Times New Roman" w:hAnsi="Times New Roman" w:cs="Times New Roman"/>
          <w:sz w:val="24"/>
          <w:szCs w:val="24"/>
          <w:lang w:eastAsia="lt-LT"/>
        </w:rPr>
        <w:t>128). Tai lėmė didesni ir intensyvesni transporto priemonių srautai didžiuosiuose šalies mietuose.</w:t>
      </w:r>
    </w:p>
    <w:p w14:paraId="52E37E96" w14:textId="48EBC46E" w:rsidR="00757B43" w:rsidRPr="00575557" w:rsidRDefault="00D17427" w:rsidP="00074AAA">
      <w:pPr>
        <w:spacing w:after="0" w:line="240" w:lineRule="auto"/>
        <w:jc w:val="both"/>
        <w:rPr>
          <w:rFonts w:ascii="Times New Roman" w:hAnsi="Times New Roman" w:cs="Times New Roman"/>
          <w:sz w:val="24"/>
          <w:szCs w:val="24"/>
          <w:lang w:eastAsia="lt-LT"/>
        </w:rPr>
      </w:pPr>
      <w:r w:rsidRPr="00575557">
        <w:rPr>
          <w:rFonts w:ascii="Times New Roman" w:hAnsi="Times New Roman" w:cs="Times New Roman"/>
          <w:sz w:val="24"/>
          <w:szCs w:val="24"/>
          <w:lang w:eastAsia="lt-LT"/>
        </w:rPr>
        <w:t xml:space="preserve">Lietuvos rodiklis 6,7/10 000 gyv., Kretingos r. savivaldybės rodiklis siekia 9,3/10 000 gyv. </w:t>
      </w:r>
    </w:p>
    <w:p w14:paraId="437216F9" w14:textId="77777777" w:rsidR="00D17427" w:rsidRDefault="00D17427" w:rsidP="00074AAA">
      <w:pPr>
        <w:spacing w:after="0" w:line="240" w:lineRule="auto"/>
        <w:jc w:val="both"/>
        <w:rPr>
          <w:rFonts w:ascii="Times New Roman" w:hAnsi="Times New Roman" w:cs="Times New Roman"/>
          <w:i/>
          <w:sz w:val="24"/>
          <w:szCs w:val="24"/>
          <w:lang w:eastAsia="lt-LT"/>
        </w:rPr>
      </w:pPr>
    </w:p>
    <w:p w14:paraId="05D20F22" w14:textId="6BB2291A" w:rsidR="00D17427" w:rsidRDefault="00D17427" w:rsidP="00074AAA">
      <w:pPr>
        <w:spacing w:after="0" w:line="240" w:lineRule="auto"/>
        <w:jc w:val="center"/>
        <w:rPr>
          <w:rFonts w:ascii="Times New Roman" w:hAnsi="Times New Roman" w:cs="Times New Roman"/>
          <w:i/>
          <w:sz w:val="24"/>
          <w:szCs w:val="24"/>
          <w:lang w:eastAsia="lt-LT"/>
        </w:rPr>
      </w:pPr>
      <w:r>
        <w:rPr>
          <w:rFonts w:ascii="Times New Roman" w:hAnsi="Times New Roman" w:cs="Times New Roman"/>
          <w:i/>
          <w:noProof/>
          <w:sz w:val="24"/>
          <w:szCs w:val="24"/>
          <w:lang w:eastAsia="lt-LT"/>
        </w:rPr>
        <w:lastRenderedPageBreak/>
        <w:drawing>
          <wp:inline distT="0" distB="0" distL="0" distR="0" wp14:anchorId="2CDFAFD3" wp14:editId="6AC0C3B4">
            <wp:extent cx="5361786" cy="3960000"/>
            <wp:effectExtent l="0" t="0" r="0" b="254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508B58B.tmp"/>
                    <pic:cNvPicPr/>
                  </pic:nvPicPr>
                  <pic:blipFill>
                    <a:blip r:embed="rId92">
                      <a:extLst>
                        <a:ext uri="{28A0092B-C50C-407E-A947-70E740481C1C}">
                          <a14:useLocalDpi xmlns:a14="http://schemas.microsoft.com/office/drawing/2010/main" val="0"/>
                        </a:ext>
                      </a:extLst>
                    </a:blip>
                    <a:stretch>
                      <a:fillRect/>
                    </a:stretch>
                  </pic:blipFill>
                  <pic:spPr>
                    <a:xfrm>
                      <a:off x="0" y="0"/>
                      <a:ext cx="5361786" cy="3960000"/>
                    </a:xfrm>
                    <a:prstGeom prst="rect">
                      <a:avLst/>
                    </a:prstGeom>
                  </pic:spPr>
                </pic:pic>
              </a:graphicData>
            </a:graphic>
          </wp:inline>
        </w:drawing>
      </w:r>
    </w:p>
    <w:p w14:paraId="6ED80443" w14:textId="67407E22" w:rsidR="00D17427" w:rsidRPr="00665074" w:rsidRDefault="00665074" w:rsidP="00074AAA">
      <w:pPr>
        <w:spacing w:after="0" w:line="240" w:lineRule="auto"/>
        <w:jc w:val="both"/>
        <w:rPr>
          <w:rFonts w:ascii="Times New Roman" w:hAnsi="Times New Roman" w:cs="Times New Roman"/>
          <w:b/>
          <w:i/>
          <w:sz w:val="24"/>
          <w:szCs w:val="24"/>
          <w:lang w:eastAsia="lt-LT"/>
        </w:rPr>
      </w:pPr>
      <w:r w:rsidRPr="00665074">
        <w:rPr>
          <w:rFonts w:ascii="Times New Roman" w:hAnsi="Times New Roman" w:cs="Times New Roman"/>
          <w:b/>
          <w:i/>
          <w:sz w:val="24"/>
          <w:szCs w:val="24"/>
          <w:lang w:eastAsia="lt-LT"/>
        </w:rPr>
        <w:t>18 pav.</w:t>
      </w:r>
      <w:r w:rsidR="00D17427" w:rsidRPr="00665074">
        <w:rPr>
          <w:rFonts w:ascii="Times New Roman" w:hAnsi="Times New Roman" w:cs="Times New Roman"/>
          <w:b/>
          <w:i/>
          <w:sz w:val="24"/>
          <w:szCs w:val="24"/>
          <w:lang w:eastAsia="lt-LT"/>
        </w:rPr>
        <w:t xml:space="preserve"> Transporto įvykiuose patirtų traumų (V00–V99) 100 000 gyv. kartograma</w:t>
      </w:r>
    </w:p>
    <w:p w14:paraId="6BCFBF8C" w14:textId="4B37BF6C" w:rsidR="00D17427" w:rsidRPr="00D17427" w:rsidRDefault="00D17427" w:rsidP="00074AAA">
      <w:pPr>
        <w:spacing w:after="0" w:line="240" w:lineRule="auto"/>
        <w:jc w:val="both"/>
        <w:rPr>
          <w:rFonts w:ascii="Times New Roman" w:hAnsi="Times New Roman" w:cs="Times New Roman"/>
          <w:i/>
          <w:sz w:val="24"/>
          <w:szCs w:val="24"/>
          <w:lang w:eastAsia="lt-LT"/>
        </w:rPr>
      </w:pPr>
      <w:r w:rsidRPr="00D17427">
        <w:rPr>
          <w:rFonts w:ascii="Times New Roman" w:hAnsi="Times New Roman" w:cs="Times New Roman"/>
          <w:i/>
          <w:sz w:val="24"/>
          <w:szCs w:val="24"/>
          <w:lang w:eastAsia="lt-LT"/>
        </w:rPr>
        <w:t>Šaltinis. Higienos institut</w:t>
      </w:r>
      <w:r>
        <w:rPr>
          <w:rFonts w:ascii="Times New Roman" w:hAnsi="Times New Roman" w:cs="Times New Roman"/>
          <w:i/>
          <w:sz w:val="24"/>
          <w:szCs w:val="24"/>
          <w:lang w:eastAsia="lt-LT"/>
        </w:rPr>
        <w:t xml:space="preserve">o Sveikatos formacijos centras, </w:t>
      </w:r>
      <w:r w:rsidRPr="00D17427">
        <w:rPr>
          <w:rFonts w:ascii="Times New Roman" w:hAnsi="Times New Roman" w:cs="Times New Roman"/>
          <w:i/>
          <w:sz w:val="24"/>
          <w:szCs w:val="24"/>
          <w:lang w:eastAsia="lt-LT"/>
        </w:rPr>
        <w:t>Privalomojo sveikatos draudimo informacinė sistema SVEIDRA</w:t>
      </w:r>
    </w:p>
    <w:p w14:paraId="150B4145" w14:textId="1A0C565F" w:rsidR="00736B34" w:rsidRDefault="00736B34" w:rsidP="00074AAA">
      <w:pPr>
        <w:spacing w:after="0" w:line="240" w:lineRule="auto"/>
        <w:jc w:val="both"/>
        <w:rPr>
          <w:rFonts w:ascii="Times New Roman" w:hAnsi="Times New Roman" w:cs="Times New Roman"/>
          <w:b/>
          <w:noProof/>
          <w:color w:val="FF0000"/>
          <w:sz w:val="24"/>
          <w:szCs w:val="24"/>
          <w:lang w:eastAsia="lt-LT"/>
        </w:rPr>
      </w:pPr>
    </w:p>
    <w:p w14:paraId="34B762B5" w14:textId="4D6DBA75" w:rsidR="00D17427" w:rsidRDefault="00D17427" w:rsidP="00074AAA">
      <w:pPr>
        <w:spacing w:after="0" w:line="240" w:lineRule="auto"/>
        <w:jc w:val="both"/>
        <w:rPr>
          <w:rFonts w:ascii="Times New Roman" w:hAnsi="Times New Roman" w:cs="Times New Roman"/>
          <w:b/>
          <w:noProof/>
          <w:color w:val="FF0000"/>
          <w:sz w:val="24"/>
          <w:szCs w:val="24"/>
          <w:lang w:eastAsia="lt-LT"/>
        </w:rPr>
      </w:pPr>
      <w:r>
        <w:rPr>
          <w:rFonts w:ascii="Times New Roman" w:hAnsi="Times New Roman" w:cs="Times New Roman"/>
          <w:b/>
          <w:noProof/>
          <w:color w:val="FF0000"/>
          <w:sz w:val="24"/>
          <w:szCs w:val="24"/>
          <w:lang w:eastAsia="lt-LT"/>
        </w:rPr>
        <w:drawing>
          <wp:inline distT="0" distB="0" distL="0" distR="0" wp14:anchorId="059706A1" wp14:editId="63107C45">
            <wp:extent cx="6348330" cy="1767840"/>
            <wp:effectExtent l="0" t="0" r="0" b="381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508927F.tmp"/>
                    <pic:cNvPicPr/>
                  </pic:nvPicPr>
                  <pic:blipFill>
                    <a:blip r:embed="rId93">
                      <a:extLst>
                        <a:ext uri="{28A0092B-C50C-407E-A947-70E740481C1C}">
                          <a14:useLocalDpi xmlns:a14="http://schemas.microsoft.com/office/drawing/2010/main" val="0"/>
                        </a:ext>
                      </a:extLst>
                    </a:blip>
                    <a:stretch>
                      <a:fillRect/>
                    </a:stretch>
                  </pic:blipFill>
                  <pic:spPr>
                    <a:xfrm>
                      <a:off x="0" y="0"/>
                      <a:ext cx="6349971" cy="1768297"/>
                    </a:xfrm>
                    <a:prstGeom prst="rect">
                      <a:avLst/>
                    </a:prstGeom>
                  </pic:spPr>
                </pic:pic>
              </a:graphicData>
            </a:graphic>
          </wp:inline>
        </w:drawing>
      </w:r>
    </w:p>
    <w:p w14:paraId="55D4FD8C" w14:textId="4928453F" w:rsidR="00575557" w:rsidRPr="000B448C" w:rsidRDefault="00D17427" w:rsidP="00074AAA">
      <w:pPr>
        <w:pStyle w:val="Sraopastraipa"/>
        <w:numPr>
          <w:ilvl w:val="0"/>
          <w:numId w:val="40"/>
        </w:numPr>
        <w:spacing w:after="0" w:line="240" w:lineRule="auto"/>
        <w:jc w:val="both"/>
        <w:rPr>
          <w:rFonts w:ascii="Times New Roman" w:hAnsi="Times New Roman" w:cs="Times New Roman"/>
          <w:b/>
          <w:i/>
          <w:noProof/>
          <w:sz w:val="24"/>
          <w:szCs w:val="24"/>
          <w:lang w:eastAsia="lt-LT"/>
        </w:rPr>
      </w:pPr>
      <w:r w:rsidRPr="000B448C">
        <w:rPr>
          <w:rFonts w:ascii="Times New Roman" w:hAnsi="Times New Roman" w:cs="Times New Roman"/>
          <w:b/>
          <w:i/>
          <w:noProof/>
          <w:sz w:val="24"/>
          <w:szCs w:val="24"/>
          <w:lang w:eastAsia="lt-LT"/>
        </w:rPr>
        <w:t>pav. Transporto įvykiuose patirtos traumos (V00–V99) 100 000 gyv. Savivaldybės santykis su Lietuvos vidurkiu.</w:t>
      </w:r>
    </w:p>
    <w:p w14:paraId="5A339CF8" w14:textId="670FBEE5" w:rsidR="00575557" w:rsidRPr="00575557" w:rsidRDefault="00575557" w:rsidP="00074AAA">
      <w:pPr>
        <w:spacing w:after="0" w:line="240" w:lineRule="auto"/>
        <w:ind w:left="360"/>
        <w:jc w:val="both"/>
        <w:rPr>
          <w:rFonts w:ascii="Times New Roman" w:hAnsi="Times New Roman" w:cs="Times New Roman"/>
          <w:b/>
          <w:i/>
          <w:noProof/>
          <w:sz w:val="24"/>
          <w:szCs w:val="24"/>
          <w:lang w:eastAsia="lt-LT"/>
        </w:rPr>
      </w:pPr>
      <w:r w:rsidRPr="00575557">
        <w:rPr>
          <w:rFonts w:ascii="Times New Roman" w:hAnsi="Times New Roman" w:cs="Times New Roman"/>
          <w:i/>
          <w:sz w:val="24"/>
          <w:szCs w:val="24"/>
          <w:lang w:eastAsia="lt-LT"/>
        </w:rPr>
        <w:t>Šaltinis: Higienos instituto Sveikatos informacijos centras</w:t>
      </w:r>
    </w:p>
    <w:p w14:paraId="4B1C3DC0" w14:textId="0020C894" w:rsidR="00575557" w:rsidRDefault="00575557" w:rsidP="00074AAA">
      <w:pPr>
        <w:spacing w:after="0" w:line="240" w:lineRule="auto"/>
        <w:rPr>
          <w:rFonts w:ascii="Times New Roman" w:hAnsi="Times New Roman" w:cs="Times New Roman"/>
          <w:b/>
          <w:i/>
          <w:noProof/>
          <w:sz w:val="24"/>
          <w:szCs w:val="24"/>
          <w:lang w:val="en-GB" w:eastAsia="lt-LT"/>
        </w:rPr>
      </w:pPr>
    </w:p>
    <w:p w14:paraId="04BB96BB" w14:textId="2E611A32" w:rsidR="00575557" w:rsidRPr="000B448C" w:rsidRDefault="000B448C" w:rsidP="00074AAA">
      <w:pPr>
        <w:spacing w:after="0" w:line="240" w:lineRule="auto"/>
        <w:ind w:firstLine="680"/>
        <w:jc w:val="both"/>
        <w:rPr>
          <w:rFonts w:ascii="Times New Roman" w:hAnsi="Times New Roman" w:cs="Times New Roman"/>
          <w:noProof/>
          <w:sz w:val="24"/>
          <w:szCs w:val="24"/>
          <w:lang w:val="en-GB" w:eastAsia="lt-LT"/>
        </w:rPr>
      </w:pPr>
      <w:r w:rsidRPr="000B448C">
        <w:rPr>
          <w:rFonts w:ascii="Times New Roman" w:hAnsi="Times New Roman" w:cs="Times New Roman"/>
          <w:noProof/>
          <w:sz w:val="24"/>
          <w:szCs w:val="24"/>
          <w:lang w:val="en-GB" w:eastAsia="lt-LT"/>
        </w:rPr>
        <w:t>Kr</w:t>
      </w:r>
      <w:r w:rsidR="0011186C">
        <w:rPr>
          <w:rFonts w:ascii="Times New Roman" w:hAnsi="Times New Roman" w:cs="Times New Roman"/>
          <w:noProof/>
          <w:sz w:val="24"/>
          <w:szCs w:val="24"/>
          <w:lang w:val="en-GB" w:eastAsia="lt-LT"/>
        </w:rPr>
        <w:t>e</w:t>
      </w:r>
      <w:r w:rsidRPr="000B448C">
        <w:rPr>
          <w:rFonts w:ascii="Times New Roman" w:hAnsi="Times New Roman" w:cs="Times New Roman"/>
          <w:noProof/>
          <w:sz w:val="24"/>
          <w:szCs w:val="24"/>
          <w:lang w:val="en-GB" w:eastAsia="lt-LT"/>
        </w:rPr>
        <w:t xml:space="preserve">tingos rajono savivaldybės patirtas traumas dėl transporto </w:t>
      </w:r>
      <w:r>
        <w:rPr>
          <w:rFonts w:ascii="Times New Roman" w:hAnsi="Times New Roman" w:cs="Times New Roman"/>
          <w:noProof/>
          <w:sz w:val="24"/>
          <w:szCs w:val="24"/>
          <w:lang w:val="en-GB" w:eastAsia="lt-LT"/>
        </w:rPr>
        <w:t>įvykių lyginant su Lietuvos vidurkiu 10 000 gyv. (20 pav.) Matome, kad nuo 2012 m. Kretingos r. turėjo geresnius rodiklius. 2015</w:t>
      </w:r>
      <w:r w:rsidR="0011186C">
        <w:rPr>
          <w:rFonts w:ascii="Times New Roman" w:hAnsi="Times New Roman" w:cs="Times New Roman"/>
          <w:noProof/>
          <w:sz w:val="24"/>
          <w:szCs w:val="24"/>
          <w:lang w:val="en-GB" w:eastAsia="lt-LT"/>
        </w:rPr>
        <w:t>–</w:t>
      </w:r>
      <w:r>
        <w:rPr>
          <w:rFonts w:ascii="Times New Roman" w:hAnsi="Times New Roman" w:cs="Times New Roman"/>
          <w:noProof/>
          <w:sz w:val="24"/>
          <w:szCs w:val="24"/>
          <w:lang w:val="en-GB" w:eastAsia="lt-LT"/>
        </w:rPr>
        <w:t xml:space="preserve">2018 m. Kretingos r. </w:t>
      </w:r>
      <w:r w:rsidR="0011186C">
        <w:rPr>
          <w:rFonts w:ascii="Times New Roman" w:hAnsi="Times New Roman" w:cs="Times New Roman"/>
          <w:noProof/>
          <w:sz w:val="24"/>
          <w:szCs w:val="24"/>
          <w:lang w:val="en-GB" w:eastAsia="lt-LT"/>
        </w:rPr>
        <w:t>l</w:t>
      </w:r>
      <w:r>
        <w:rPr>
          <w:rFonts w:ascii="Times New Roman" w:hAnsi="Times New Roman" w:cs="Times New Roman"/>
          <w:noProof/>
          <w:sz w:val="24"/>
          <w:szCs w:val="24"/>
          <w:lang w:val="en-GB" w:eastAsia="lt-LT"/>
        </w:rPr>
        <w:t xml:space="preserve">aikėsi šalia Lietuvos vidurkio. Tačiau 2019 m. Lietuvos vidurkis siekė 6,7/10 000 gyv., o Kretingos r. Savivaldybė 9,3/10 000 gyv. </w:t>
      </w:r>
    </w:p>
    <w:p w14:paraId="262A973F" w14:textId="40A0149F" w:rsidR="00575557" w:rsidRDefault="00575557" w:rsidP="00074AAA">
      <w:pPr>
        <w:spacing w:after="0" w:line="240" w:lineRule="auto"/>
        <w:rPr>
          <w:rFonts w:ascii="Times New Roman" w:hAnsi="Times New Roman" w:cs="Times New Roman"/>
          <w:b/>
          <w:i/>
          <w:noProof/>
          <w:sz w:val="24"/>
          <w:szCs w:val="24"/>
          <w:lang w:val="en-GB" w:eastAsia="lt-LT"/>
        </w:rPr>
      </w:pPr>
      <w:r>
        <w:rPr>
          <w:rFonts w:ascii="Times New Roman" w:hAnsi="Times New Roman" w:cs="Times New Roman"/>
          <w:b/>
          <w:i/>
          <w:noProof/>
          <w:sz w:val="24"/>
          <w:szCs w:val="24"/>
          <w:lang w:eastAsia="lt-LT"/>
        </w:rPr>
        <w:lastRenderedPageBreak/>
        <w:drawing>
          <wp:inline distT="0" distB="0" distL="0" distR="0" wp14:anchorId="5843E6BC" wp14:editId="73DE8FBB">
            <wp:extent cx="6134100" cy="2872740"/>
            <wp:effectExtent l="0" t="0" r="0" b="3810"/>
            <wp:docPr id="249" name="Chart 249"/>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51A0C3E5" w14:textId="4E12EB8D" w:rsidR="00575557" w:rsidRPr="000B448C" w:rsidRDefault="000B448C" w:rsidP="00074AAA">
      <w:pPr>
        <w:pStyle w:val="Sraopastraipa"/>
        <w:numPr>
          <w:ilvl w:val="0"/>
          <w:numId w:val="40"/>
        </w:numPr>
        <w:spacing w:after="0" w:line="240" w:lineRule="auto"/>
        <w:rPr>
          <w:rFonts w:ascii="Times New Roman" w:hAnsi="Times New Roman" w:cs="Times New Roman"/>
          <w:b/>
          <w:i/>
          <w:noProof/>
          <w:sz w:val="24"/>
          <w:szCs w:val="24"/>
          <w:lang w:eastAsia="lt-LT"/>
        </w:rPr>
      </w:pPr>
      <w:r w:rsidRPr="000B448C">
        <w:rPr>
          <w:rFonts w:ascii="Times New Roman" w:hAnsi="Times New Roman" w:cs="Times New Roman"/>
          <w:b/>
          <w:i/>
          <w:noProof/>
          <w:sz w:val="24"/>
          <w:szCs w:val="24"/>
          <w:lang w:eastAsia="lt-LT"/>
        </w:rPr>
        <w:t>pav. Traumų dėl transporto įvykių (V00-V99) sk. 10 000 gyv.</w:t>
      </w:r>
    </w:p>
    <w:p w14:paraId="509DD16F" w14:textId="26F9B446" w:rsidR="000B448C" w:rsidRPr="000B448C" w:rsidRDefault="000B448C" w:rsidP="00074AAA">
      <w:pPr>
        <w:spacing w:after="0" w:line="240" w:lineRule="auto"/>
        <w:ind w:left="426"/>
        <w:rPr>
          <w:rFonts w:ascii="Times New Roman" w:hAnsi="Times New Roman" w:cs="Times New Roman"/>
          <w:i/>
          <w:noProof/>
          <w:sz w:val="24"/>
          <w:szCs w:val="24"/>
          <w:lang w:eastAsia="lt-LT"/>
        </w:rPr>
      </w:pPr>
      <w:r w:rsidRPr="000B448C">
        <w:rPr>
          <w:rFonts w:ascii="Times New Roman" w:hAnsi="Times New Roman" w:cs="Times New Roman"/>
          <w:i/>
          <w:noProof/>
          <w:sz w:val="24"/>
          <w:szCs w:val="24"/>
          <w:lang w:eastAsia="lt-LT"/>
        </w:rPr>
        <w:t>Šaltinis: Higienos instituto Sveikatos informacijos centras</w:t>
      </w:r>
    </w:p>
    <w:p w14:paraId="019F0F19" w14:textId="77777777" w:rsidR="000B448C" w:rsidRPr="000B448C" w:rsidRDefault="000B448C" w:rsidP="00074AAA">
      <w:pPr>
        <w:spacing w:after="0" w:line="240" w:lineRule="auto"/>
        <w:ind w:left="360"/>
        <w:rPr>
          <w:rFonts w:ascii="Times New Roman" w:hAnsi="Times New Roman" w:cs="Times New Roman"/>
          <w:b/>
          <w:noProof/>
          <w:sz w:val="24"/>
          <w:szCs w:val="24"/>
          <w:lang w:eastAsia="lt-LT"/>
        </w:rPr>
      </w:pPr>
    </w:p>
    <w:p w14:paraId="7CE7B597" w14:textId="77777777" w:rsidR="000B448C" w:rsidRDefault="000B448C" w:rsidP="00074AAA">
      <w:pPr>
        <w:spacing w:after="0" w:line="240" w:lineRule="auto"/>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br w:type="page"/>
      </w:r>
    </w:p>
    <w:p w14:paraId="6BD3BFAB" w14:textId="5E36AA88" w:rsidR="008A35D0" w:rsidRDefault="003E7C7A" w:rsidP="002A2609">
      <w:pPr>
        <w:spacing w:after="0" w:line="240" w:lineRule="auto"/>
        <w:ind w:firstLine="567"/>
        <w:jc w:val="center"/>
        <w:rPr>
          <w:rFonts w:ascii="Times New Roman" w:hAnsi="Times New Roman" w:cs="Times New Roman"/>
          <w:b/>
          <w:noProof/>
          <w:sz w:val="24"/>
          <w:szCs w:val="24"/>
          <w:lang w:eastAsia="lt-LT"/>
        </w:rPr>
      </w:pPr>
      <w:r w:rsidRPr="002903D3">
        <w:rPr>
          <w:rFonts w:ascii="Times New Roman" w:hAnsi="Times New Roman" w:cs="Times New Roman"/>
          <w:b/>
          <w:noProof/>
          <w:sz w:val="24"/>
          <w:szCs w:val="24"/>
          <w:lang w:eastAsia="lt-LT"/>
        </w:rPr>
        <w:lastRenderedPageBreak/>
        <w:t>IŠVADOS</w:t>
      </w:r>
    </w:p>
    <w:p w14:paraId="28858AC7" w14:textId="77777777" w:rsidR="0011186C" w:rsidRDefault="0011186C" w:rsidP="00074AAA">
      <w:pPr>
        <w:spacing w:after="0" w:line="240" w:lineRule="auto"/>
        <w:ind w:firstLine="567"/>
        <w:jc w:val="center"/>
        <w:rPr>
          <w:rFonts w:ascii="Times New Roman" w:hAnsi="Times New Roman" w:cs="Times New Roman"/>
          <w:b/>
          <w:noProof/>
          <w:sz w:val="24"/>
          <w:szCs w:val="24"/>
          <w:lang w:eastAsia="lt-LT"/>
        </w:rPr>
      </w:pPr>
    </w:p>
    <w:p w14:paraId="1CB65222" w14:textId="30C6BA83" w:rsidR="00430844" w:rsidRPr="00430844" w:rsidRDefault="00430844" w:rsidP="00074AAA">
      <w:pPr>
        <w:spacing w:after="0" w:line="240" w:lineRule="auto"/>
        <w:ind w:firstLine="567"/>
        <w:jc w:val="both"/>
        <w:rPr>
          <w:rFonts w:ascii="Times New Roman" w:hAnsi="Times New Roman" w:cs="Times New Roman"/>
          <w:noProof/>
          <w:sz w:val="24"/>
          <w:szCs w:val="24"/>
          <w:lang w:eastAsia="lt-LT"/>
        </w:rPr>
      </w:pPr>
      <w:r w:rsidRPr="00430844">
        <w:rPr>
          <w:rFonts w:ascii="Times New Roman" w:hAnsi="Times New Roman" w:cs="Times New Roman"/>
          <w:noProof/>
          <w:sz w:val="24"/>
          <w:szCs w:val="24"/>
          <w:lang w:eastAsia="lt-LT"/>
        </w:rPr>
        <w:t>Siekiant užtikrinti kokybiškas ir prieinamas visuomenės sveikatos priežiūros paslaugas Kretingos rajono savivaldybės gyventojams, būtinas glaudus tarpsektorinis, tarpinstitucinis bendradarbiavimas, informacijos sklaida, specialistų dalyvavimas kvalifikacijos tobulinimo renginiuose, atsakingas pačių gyventojų požiūris į sveikatą. Būtina skatinti gyventojus aktyviai įsitraukti į sveikatą stiprinančios, gerinančios aplinkos kūrimą bendruomenėse.</w:t>
      </w:r>
    </w:p>
    <w:p w14:paraId="249CC7B3" w14:textId="7CA5AEB4" w:rsidR="002903D3" w:rsidRPr="000F409F" w:rsidRDefault="00430844"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0F409F">
        <w:rPr>
          <w:rFonts w:ascii="Times New Roman" w:hAnsi="Times New Roman" w:cs="Times New Roman"/>
          <w:sz w:val="24"/>
          <w:szCs w:val="24"/>
        </w:rPr>
        <w:t>Kretingo</w:t>
      </w:r>
      <w:r w:rsidR="0011186C">
        <w:rPr>
          <w:rFonts w:ascii="Times New Roman" w:hAnsi="Times New Roman" w:cs="Times New Roman"/>
          <w:sz w:val="24"/>
          <w:szCs w:val="24"/>
        </w:rPr>
        <w:t>s</w:t>
      </w:r>
      <w:r w:rsidRPr="000F409F">
        <w:rPr>
          <w:rFonts w:ascii="Times New Roman" w:hAnsi="Times New Roman" w:cs="Times New Roman"/>
          <w:sz w:val="24"/>
          <w:szCs w:val="24"/>
        </w:rPr>
        <w:t xml:space="preserve"> r. sav. žmonių skaičius yra pastovus, tačiau keičiasi proporcija gyvenančių kaime ir mieste (kaime auga, mieste – mažėja)</w:t>
      </w:r>
      <w:r w:rsidR="00074AAA">
        <w:rPr>
          <w:rFonts w:ascii="Times New Roman" w:hAnsi="Times New Roman" w:cs="Times New Roman"/>
          <w:sz w:val="24"/>
          <w:szCs w:val="24"/>
        </w:rPr>
        <w:t>. Matome didėjančią</w:t>
      </w:r>
      <w:r w:rsidR="000F409F" w:rsidRPr="000F409F">
        <w:rPr>
          <w:rFonts w:ascii="Times New Roman" w:hAnsi="Times New Roman" w:cs="Times New Roman"/>
          <w:sz w:val="24"/>
          <w:szCs w:val="24"/>
        </w:rPr>
        <w:t xml:space="preserve"> neto migraciją.</w:t>
      </w:r>
    </w:p>
    <w:p w14:paraId="4E18290D" w14:textId="12352A95" w:rsidR="000F409F" w:rsidRDefault="000F409F"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2019 m. į geriausių rodiklių grupę (žalią zoną) pateko 18 rodiklių, blogiausių (r</w:t>
      </w:r>
      <w:r w:rsidR="0011186C">
        <w:rPr>
          <w:rFonts w:ascii="Times New Roman" w:hAnsi="Times New Roman" w:cs="Times New Roman"/>
          <w:sz w:val="24"/>
          <w:szCs w:val="24"/>
        </w:rPr>
        <w:t>au</w:t>
      </w:r>
      <w:r>
        <w:rPr>
          <w:rFonts w:ascii="Times New Roman" w:hAnsi="Times New Roman" w:cs="Times New Roman"/>
          <w:sz w:val="24"/>
          <w:szCs w:val="24"/>
        </w:rPr>
        <w:t>dona zona) – 6 rodikliai.</w:t>
      </w:r>
    </w:p>
    <w:p w14:paraId="3B00FE35" w14:textId="1CAF6089" w:rsidR="004A4F25" w:rsidRDefault="00430844"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0F409F">
        <w:rPr>
          <w:rFonts w:ascii="Times New Roman" w:hAnsi="Times New Roman" w:cs="Times New Roman"/>
          <w:sz w:val="24"/>
          <w:szCs w:val="24"/>
        </w:rPr>
        <w:t xml:space="preserve">Kretingos rajono savivaldybėje vis auga išvengiamų </w:t>
      </w:r>
      <w:proofErr w:type="spellStart"/>
      <w:r w:rsidRPr="000F409F">
        <w:rPr>
          <w:rFonts w:ascii="Times New Roman" w:hAnsi="Times New Roman" w:cs="Times New Roman"/>
          <w:sz w:val="24"/>
          <w:szCs w:val="24"/>
        </w:rPr>
        <w:t>hospitalizacijų</w:t>
      </w:r>
      <w:proofErr w:type="spellEnd"/>
      <w:r w:rsidRPr="000F409F">
        <w:rPr>
          <w:rFonts w:ascii="Times New Roman" w:hAnsi="Times New Roman" w:cs="Times New Roman"/>
          <w:sz w:val="24"/>
          <w:szCs w:val="24"/>
        </w:rPr>
        <w:t xml:space="preserve"> rodiklis. Tai tęstinė problema.</w:t>
      </w:r>
      <w:r w:rsidR="000F409F">
        <w:rPr>
          <w:rFonts w:ascii="Times New Roman" w:hAnsi="Times New Roman" w:cs="Times New Roman"/>
          <w:sz w:val="24"/>
          <w:szCs w:val="24"/>
        </w:rPr>
        <w:t xml:space="preserve"> Daugiausiai išvengiamų </w:t>
      </w:r>
      <w:proofErr w:type="spellStart"/>
      <w:r w:rsidR="000F409F">
        <w:rPr>
          <w:rFonts w:ascii="Times New Roman" w:hAnsi="Times New Roman" w:cs="Times New Roman"/>
          <w:sz w:val="24"/>
          <w:szCs w:val="24"/>
        </w:rPr>
        <w:t>hospitalizacijų</w:t>
      </w:r>
      <w:proofErr w:type="spellEnd"/>
      <w:r w:rsidR="000F409F">
        <w:rPr>
          <w:rFonts w:ascii="Times New Roman" w:hAnsi="Times New Roman" w:cs="Times New Roman"/>
          <w:sz w:val="24"/>
          <w:szCs w:val="24"/>
        </w:rPr>
        <w:t xml:space="preserve"> sukelia 65 + m. amžiaus kategorija dėl pneumonijos ir 1</w:t>
      </w:r>
      <w:r w:rsidR="0011186C">
        <w:rPr>
          <w:rFonts w:ascii="Times New Roman" w:hAnsi="Times New Roman" w:cs="Times New Roman"/>
          <w:sz w:val="24"/>
          <w:szCs w:val="24"/>
        </w:rPr>
        <w:t>–</w:t>
      </w:r>
      <w:r w:rsidR="000F409F">
        <w:rPr>
          <w:rFonts w:ascii="Times New Roman" w:hAnsi="Times New Roman" w:cs="Times New Roman"/>
          <w:sz w:val="24"/>
          <w:szCs w:val="24"/>
        </w:rPr>
        <w:t>17 m. dėl ausų ir gerklės ligų.</w:t>
      </w:r>
    </w:p>
    <w:p w14:paraId="3F15B2E5" w14:textId="089BE0AC" w:rsidR="000F409F" w:rsidRPr="000F409F" w:rsidRDefault="000F409F"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0F409F">
        <w:rPr>
          <w:rFonts w:ascii="Times New Roman" w:hAnsi="Times New Roman" w:cs="Times New Roman"/>
          <w:sz w:val="24"/>
          <w:szCs w:val="24"/>
        </w:rPr>
        <w:t xml:space="preserve">1 m. vaikų difterijos, stabligės, kokliušo, poliomielito, </w:t>
      </w:r>
      <w:proofErr w:type="spellStart"/>
      <w:r w:rsidRPr="000F409F">
        <w:rPr>
          <w:rFonts w:ascii="Times New Roman" w:hAnsi="Times New Roman" w:cs="Times New Roman"/>
          <w:sz w:val="24"/>
          <w:szCs w:val="24"/>
        </w:rPr>
        <w:t>Haemophilus</w:t>
      </w:r>
      <w:proofErr w:type="spellEnd"/>
      <w:r w:rsidRPr="000F409F">
        <w:rPr>
          <w:rFonts w:ascii="Times New Roman" w:hAnsi="Times New Roman" w:cs="Times New Roman"/>
          <w:sz w:val="24"/>
          <w:szCs w:val="24"/>
        </w:rPr>
        <w:t xml:space="preserve"> </w:t>
      </w:r>
      <w:proofErr w:type="spellStart"/>
      <w:r>
        <w:rPr>
          <w:rFonts w:ascii="Times New Roman" w:hAnsi="Times New Roman" w:cs="Times New Roman"/>
          <w:sz w:val="24"/>
          <w:szCs w:val="24"/>
        </w:rPr>
        <w:t>influenzae</w:t>
      </w:r>
      <w:proofErr w:type="spellEnd"/>
      <w:r>
        <w:rPr>
          <w:rFonts w:ascii="Times New Roman" w:hAnsi="Times New Roman" w:cs="Times New Roman"/>
          <w:sz w:val="24"/>
          <w:szCs w:val="24"/>
        </w:rPr>
        <w:t xml:space="preserve"> B skiepijimo apimtys yra nauja problema. Nors ligos yra senos ir jų sergamumas yra nedidelis, tačiau nesukuriant grupinio imuniteto gresia šių ligų atsinaujinimas.</w:t>
      </w:r>
    </w:p>
    <w:p w14:paraId="302504BB" w14:textId="0F172969" w:rsidR="002E249C" w:rsidRPr="000F409F" w:rsidRDefault="000B448C"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0F409F">
        <w:rPr>
          <w:rFonts w:ascii="Times New Roman" w:hAnsi="Times New Roman" w:cs="Times New Roman"/>
          <w:sz w:val="24"/>
          <w:szCs w:val="24"/>
        </w:rPr>
        <w:t>Traumos patirtos auto įvykių metu 2019 m. tapo opi problema. Kretingos raj. sav. rodiklis yra trečdaliu dides</w:t>
      </w:r>
      <w:r w:rsidR="0011186C">
        <w:rPr>
          <w:rFonts w:ascii="Times New Roman" w:hAnsi="Times New Roman" w:cs="Times New Roman"/>
          <w:sz w:val="24"/>
          <w:szCs w:val="24"/>
        </w:rPr>
        <w:t>n</w:t>
      </w:r>
      <w:r w:rsidRPr="000F409F">
        <w:rPr>
          <w:rFonts w:ascii="Times New Roman" w:hAnsi="Times New Roman" w:cs="Times New Roman"/>
          <w:sz w:val="24"/>
          <w:szCs w:val="24"/>
        </w:rPr>
        <w:t>is nei Lietuvos rodiklis, todėl siūlome atkreipt</w:t>
      </w:r>
      <w:r w:rsidR="0011186C">
        <w:rPr>
          <w:rFonts w:ascii="Times New Roman" w:hAnsi="Times New Roman" w:cs="Times New Roman"/>
          <w:sz w:val="24"/>
          <w:szCs w:val="24"/>
        </w:rPr>
        <w:t>i</w:t>
      </w:r>
      <w:r w:rsidRPr="000F409F">
        <w:rPr>
          <w:rFonts w:ascii="Times New Roman" w:hAnsi="Times New Roman" w:cs="Times New Roman"/>
          <w:sz w:val="24"/>
          <w:szCs w:val="24"/>
        </w:rPr>
        <w:t xml:space="preserve"> dėmesį į šią problemą.</w:t>
      </w:r>
    </w:p>
    <w:p w14:paraId="2A6D5A1C" w14:textId="77777777" w:rsidR="00591682" w:rsidRPr="00D84539" w:rsidRDefault="00591682" w:rsidP="00074AAA">
      <w:pPr>
        <w:pStyle w:val="Sraopastraipa"/>
        <w:tabs>
          <w:tab w:val="left" w:pos="851"/>
        </w:tabs>
        <w:spacing w:after="0" w:line="240" w:lineRule="auto"/>
        <w:ind w:left="0" w:firstLine="567"/>
        <w:jc w:val="both"/>
        <w:rPr>
          <w:rFonts w:ascii="Times New Roman" w:hAnsi="Times New Roman" w:cs="Times New Roman"/>
          <w:color w:val="FF0000"/>
          <w:sz w:val="24"/>
          <w:szCs w:val="24"/>
        </w:rPr>
      </w:pPr>
    </w:p>
    <w:p w14:paraId="24B1202D" w14:textId="742180FB" w:rsidR="008A35D0" w:rsidRDefault="00430844" w:rsidP="002A2609">
      <w:pPr>
        <w:spacing w:after="0" w:line="240" w:lineRule="auto"/>
        <w:jc w:val="center"/>
        <w:rPr>
          <w:rFonts w:ascii="Times New Roman" w:hAnsi="Times New Roman" w:cs="Times New Roman"/>
          <w:b/>
          <w:noProof/>
          <w:sz w:val="24"/>
          <w:szCs w:val="24"/>
          <w:lang w:eastAsia="lt-LT"/>
        </w:rPr>
      </w:pPr>
      <w:r w:rsidRPr="00430844">
        <w:rPr>
          <w:rFonts w:ascii="Times New Roman" w:hAnsi="Times New Roman" w:cs="Times New Roman"/>
          <w:b/>
          <w:noProof/>
          <w:sz w:val="24"/>
          <w:szCs w:val="24"/>
          <w:lang w:eastAsia="lt-LT"/>
        </w:rPr>
        <w:t>REKOMENDACIJOS</w:t>
      </w:r>
    </w:p>
    <w:p w14:paraId="445E040F" w14:textId="77777777" w:rsidR="0011186C" w:rsidRDefault="0011186C" w:rsidP="00074AAA">
      <w:pPr>
        <w:spacing w:after="0" w:line="240" w:lineRule="auto"/>
        <w:rPr>
          <w:rFonts w:ascii="Times New Roman" w:hAnsi="Times New Roman" w:cs="Times New Roman"/>
          <w:b/>
          <w:noProof/>
          <w:sz w:val="24"/>
          <w:szCs w:val="24"/>
          <w:lang w:eastAsia="lt-LT"/>
        </w:rPr>
      </w:pPr>
    </w:p>
    <w:p w14:paraId="6DBCA8A9" w14:textId="2AF06A49" w:rsidR="00430844" w:rsidRPr="00430844" w:rsidRDefault="00430844" w:rsidP="00074AAA">
      <w:pPr>
        <w:spacing w:after="0" w:line="240" w:lineRule="auto"/>
        <w:ind w:firstLine="680"/>
        <w:jc w:val="both"/>
        <w:rPr>
          <w:rFonts w:ascii="Times New Roman" w:hAnsi="Times New Roman" w:cs="Times New Roman"/>
          <w:noProof/>
          <w:sz w:val="24"/>
          <w:szCs w:val="24"/>
          <w:lang w:eastAsia="lt-LT"/>
        </w:rPr>
      </w:pPr>
      <w:r w:rsidRPr="00430844">
        <w:rPr>
          <w:rFonts w:ascii="Times New Roman" w:hAnsi="Times New Roman" w:cs="Times New Roman"/>
          <w:noProof/>
          <w:sz w:val="24"/>
          <w:szCs w:val="24"/>
          <w:lang w:eastAsia="lt-LT"/>
        </w:rPr>
        <w:t>Visuomenės sveikatos stiprinimas yra kompleksinis skirtingų įstaigų kryptingas judėjimas žmonių sveikatos labui. Bendras žmonių suvokimo didinimas apie fizinį aktyvumą, sveiko gyvenimo būdo propagavimą gali atnešti naudos ekonomine, socialine, fizine sveikatos prasme.</w:t>
      </w:r>
    </w:p>
    <w:p w14:paraId="6840B2D8" w14:textId="069C591F" w:rsidR="00430844" w:rsidRDefault="00430844" w:rsidP="00074AAA">
      <w:pPr>
        <w:spacing w:after="0" w:line="240" w:lineRule="auto"/>
        <w:ind w:firstLine="680"/>
        <w:jc w:val="both"/>
        <w:rPr>
          <w:rFonts w:ascii="Times New Roman" w:hAnsi="Times New Roman" w:cs="Times New Roman"/>
          <w:noProof/>
          <w:sz w:val="24"/>
          <w:szCs w:val="24"/>
          <w:lang w:eastAsia="lt-LT"/>
        </w:rPr>
      </w:pPr>
      <w:r w:rsidRPr="00430844">
        <w:rPr>
          <w:rFonts w:ascii="Times New Roman" w:hAnsi="Times New Roman" w:cs="Times New Roman"/>
          <w:noProof/>
          <w:sz w:val="24"/>
          <w:szCs w:val="24"/>
          <w:lang w:eastAsia="lt-LT"/>
        </w:rPr>
        <w:t>Siekiant geresnės Kretingos r. sav. gyventojų sveikatos būklės, mažinant sveikato netolygumus, mirtingumą nuo išorinių mirties priežasčių ir lėtinių ligų, būtinas bendradarbiavimas tarp visų sektorių ir sveikatos paslaug</w:t>
      </w:r>
      <w:r>
        <w:rPr>
          <w:rFonts w:ascii="Times New Roman" w:hAnsi="Times New Roman" w:cs="Times New Roman"/>
          <w:noProof/>
          <w:sz w:val="24"/>
          <w:szCs w:val="24"/>
          <w:lang w:eastAsia="lt-LT"/>
        </w:rPr>
        <w:t xml:space="preserve">ų </w:t>
      </w:r>
      <w:r w:rsidRPr="00430844">
        <w:rPr>
          <w:rFonts w:ascii="Times New Roman" w:hAnsi="Times New Roman" w:cs="Times New Roman"/>
          <w:noProof/>
          <w:sz w:val="24"/>
          <w:szCs w:val="24"/>
          <w:lang w:eastAsia="lt-LT"/>
        </w:rPr>
        <w:t>prieinamumo didinimas. Toliau pateikiamos rekomendacijos savivaldybės prioritetinių sričių gerinimui.</w:t>
      </w:r>
    </w:p>
    <w:p w14:paraId="5091E600" w14:textId="3713A1AD" w:rsidR="00430844" w:rsidRPr="000F409F" w:rsidRDefault="00430844" w:rsidP="00074AAA">
      <w:pPr>
        <w:tabs>
          <w:tab w:val="left" w:pos="851"/>
        </w:tabs>
        <w:spacing w:after="0" w:line="240" w:lineRule="auto"/>
        <w:ind w:firstLine="567"/>
        <w:jc w:val="both"/>
        <w:rPr>
          <w:rFonts w:ascii="Times New Roman" w:hAnsi="Times New Roman" w:cs="Times New Roman"/>
          <w:b/>
          <w:noProof/>
          <w:sz w:val="24"/>
          <w:szCs w:val="24"/>
          <w:lang w:eastAsia="lt-LT"/>
        </w:rPr>
      </w:pPr>
      <w:r w:rsidRPr="000F409F">
        <w:rPr>
          <w:rFonts w:ascii="Times New Roman" w:hAnsi="Times New Roman" w:cs="Times New Roman"/>
          <w:b/>
          <w:noProof/>
          <w:sz w:val="24"/>
          <w:szCs w:val="24"/>
          <w:lang w:eastAsia="lt-LT"/>
        </w:rPr>
        <w:t>Kretingos r. sav. administracijai:</w:t>
      </w:r>
    </w:p>
    <w:p w14:paraId="4EDD3413" w14:textId="77777777" w:rsidR="00430844" w:rsidRDefault="00430844" w:rsidP="00074AAA">
      <w:pPr>
        <w:numPr>
          <w:ilvl w:val="0"/>
          <w:numId w:val="28"/>
        </w:numPr>
        <w:tabs>
          <w:tab w:val="left" w:pos="851"/>
        </w:tabs>
        <w:spacing w:after="0" w:line="240" w:lineRule="auto"/>
        <w:ind w:left="0" w:firstLine="567"/>
        <w:contextualSpacing/>
        <w:jc w:val="both"/>
        <w:rPr>
          <w:rFonts w:ascii="Times New Roman" w:hAnsi="Times New Roman" w:cs="Times New Roman"/>
          <w:bCs/>
          <w:sz w:val="24"/>
          <w:szCs w:val="24"/>
        </w:rPr>
      </w:pPr>
      <w:r w:rsidRPr="00430844">
        <w:rPr>
          <w:rFonts w:ascii="Times New Roman" w:hAnsi="Times New Roman" w:cs="Times New Roman"/>
          <w:bCs/>
          <w:sz w:val="24"/>
          <w:szCs w:val="24"/>
        </w:rPr>
        <w:t>skatinti gyventojus aktyviau dalyvauti Visuomenės sveikatos biuro organizuojamuose užsiėmimuose;</w:t>
      </w:r>
    </w:p>
    <w:p w14:paraId="36C1040B" w14:textId="1AF21161" w:rsidR="00430844" w:rsidRPr="000F409F" w:rsidRDefault="00430844" w:rsidP="00074AAA">
      <w:pPr>
        <w:numPr>
          <w:ilvl w:val="0"/>
          <w:numId w:val="28"/>
        </w:numPr>
        <w:tabs>
          <w:tab w:val="left" w:pos="851"/>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sk</w:t>
      </w:r>
      <w:r w:rsidRPr="00430844">
        <w:rPr>
          <w:rFonts w:ascii="Times New Roman" w:hAnsi="Times New Roman" w:cs="Times New Roman"/>
          <w:sz w:val="24"/>
          <w:szCs w:val="24"/>
        </w:rPr>
        <w:t>leisti visuomenei informaciją apie sa</w:t>
      </w:r>
      <w:r w:rsidR="000F409F">
        <w:rPr>
          <w:rFonts w:ascii="Times New Roman" w:hAnsi="Times New Roman" w:cs="Times New Roman"/>
          <w:sz w:val="24"/>
          <w:szCs w:val="24"/>
        </w:rPr>
        <w:t>ugų vairavimą visų metų laikais;</w:t>
      </w:r>
    </w:p>
    <w:p w14:paraId="739E93A0" w14:textId="1246E6E0" w:rsidR="00430844" w:rsidRPr="000F409F" w:rsidRDefault="000F409F" w:rsidP="00074AAA">
      <w:pPr>
        <w:numPr>
          <w:ilvl w:val="0"/>
          <w:numId w:val="28"/>
        </w:numPr>
        <w:tabs>
          <w:tab w:val="left" w:pos="851"/>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sz w:val="24"/>
          <w:szCs w:val="24"/>
        </w:rPr>
        <w:t>skatinti visuomenės ir asmens sveikatos bei kitų sektori</w:t>
      </w:r>
      <w:r w:rsidR="0011186C">
        <w:rPr>
          <w:rFonts w:ascii="Times New Roman" w:hAnsi="Times New Roman" w:cs="Times New Roman"/>
          <w:sz w:val="24"/>
          <w:szCs w:val="24"/>
        </w:rPr>
        <w:t>ų</w:t>
      </w:r>
      <w:r>
        <w:rPr>
          <w:rFonts w:ascii="Times New Roman" w:hAnsi="Times New Roman" w:cs="Times New Roman"/>
          <w:sz w:val="24"/>
          <w:szCs w:val="24"/>
        </w:rPr>
        <w:t xml:space="preserve"> bendradarbiavimą, kompleksiškai spr</w:t>
      </w:r>
      <w:r w:rsidR="0011186C">
        <w:rPr>
          <w:rFonts w:ascii="Times New Roman" w:hAnsi="Times New Roman" w:cs="Times New Roman"/>
          <w:sz w:val="24"/>
          <w:szCs w:val="24"/>
        </w:rPr>
        <w:t>ę</w:t>
      </w:r>
      <w:r>
        <w:rPr>
          <w:rFonts w:ascii="Times New Roman" w:hAnsi="Times New Roman" w:cs="Times New Roman"/>
          <w:sz w:val="24"/>
          <w:szCs w:val="24"/>
        </w:rPr>
        <w:t>sti rajono gyventojų sveikatos problemas.</w:t>
      </w:r>
    </w:p>
    <w:p w14:paraId="0B4EC4E3" w14:textId="4513D7A5" w:rsidR="000F409F" w:rsidRDefault="00430844" w:rsidP="00074AAA">
      <w:pPr>
        <w:tabs>
          <w:tab w:val="left" w:pos="851"/>
        </w:tabs>
        <w:spacing w:after="0" w:line="240" w:lineRule="auto"/>
        <w:ind w:firstLine="567"/>
        <w:jc w:val="both"/>
        <w:rPr>
          <w:rFonts w:ascii="Times New Roman" w:hAnsi="Times New Roman" w:cs="Times New Roman"/>
          <w:b/>
          <w:noProof/>
          <w:sz w:val="24"/>
          <w:szCs w:val="24"/>
          <w:lang w:eastAsia="lt-LT"/>
        </w:rPr>
      </w:pPr>
      <w:r w:rsidRPr="000F409F">
        <w:rPr>
          <w:rFonts w:ascii="Times New Roman" w:hAnsi="Times New Roman" w:cs="Times New Roman"/>
          <w:b/>
          <w:noProof/>
          <w:sz w:val="24"/>
          <w:szCs w:val="24"/>
          <w:lang w:eastAsia="lt-LT"/>
        </w:rPr>
        <w:t>Kretingos r. sav. tarybai:</w:t>
      </w:r>
    </w:p>
    <w:p w14:paraId="6FC3A136" w14:textId="647B0894" w:rsidR="000F409F" w:rsidRPr="000F409F" w:rsidRDefault="000F409F" w:rsidP="00074AAA">
      <w:pPr>
        <w:pStyle w:val="Sraopastraipa"/>
        <w:numPr>
          <w:ilvl w:val="0"/>
          <w:numId w:val="44"/>
        </w:numPr>
        <w:tabs>
          <w:tab w:val="left" w:pos="851"/>
        </w:tabs>
        <w:spacing w:after="0" w:line="240" w:lineRule="auto"/>
        <w:ind w:left="0" w:firstLine="567"/>
        <w:jc w:val="both"/>
        <w:rPr>
          <w:rFonts w:ascii="Times New Roman" w:hAnsi="Times New Roman" w:cs="Times New Roman"/>
          <w:noProof/>
          <w:sz w:val="24"/>
          <w:szCs w:val="24"/>
          <w:lang w:eastAsia="lt-LT"/>
        </w:rPr>
      </w:pPr>
      <w:r w:rsidRPr="000F409F">
        <w:rPr>
          <w:rFonts w:ascii="Times New Roman" w:hAnsi="Times New Roman" w:cs="Times New Roman"/>
          <w:noProof/>
          <w:sz w:val="24"/>
          <w:szCs w:val="24"/>
          <w:lang w:eastAsia="lt-LT"/>
        </w:rPr>
        <w:t>Atsižvelgiant į svarbiausias gyventojų sveikatos problemas, nustatyti Visuomenės</w:t>
      </w:r>
      <w:r>
        <w:rPr>
          <w:rFonts w:ascii="Times New Roman" w:hAnsi="Times New Roman" w:cs="Times New Roman"/>
          <w:noProof/>
          <w:sz w:val="24"/>
          <w:szCs w:val="24"/>
          <w:lang w:eastAsia="lt-LT"/>
        </w:rPr>
        <w:t xml:space="preserve"> sveikatos rėmimo specialiosios programos finansu</w:t>
      </w:r>
      <w:r w:rsidR="00074AAA">
        <w:rPr>
          <w:rFonts w:ascii="Times New Roman" w:hAnsi="Times New Roman" w:cs="Times New Roman"/>
          <w:noProof/>
          <w:sz w:val="24"/>
          <w:szCs w:val="24"/>
          <w:lang w:eastAsia="lt-LT"/>
        </w:rPr>
        <w:t>ojamų projektų prioritetines sri</w:t>
      </w:r>
      <w:r>
        <w:rPr>
          <w:rFonts w:ascii="Times New Roman" w:hAnsi="Times New Roman" w:cs="Times New Roman"/>
          <w:noProof/>
          <w:sz w:val="24"/>
          <w:szCs w:val="24"/>
          <w:lang w:eastAsia="lt-LT"/>
        </w:rPr>
        <w:t>tis.</w:t>
      </w:r>
    </w:p>
    <w:p w14:paraId="2BE54201" w14:textId="0E8D3651" w:rsidR="00430844" w:rsidRPr="000F409F" w:rsidRDefault="00430844" w:rsidP="00074AAA">
      <w:pPr>
        <w:tabs>
          <w:tab w:val="left" w:pos="851"/>
        </w:tabs>
        <w:spacing w:after="0" w:line="240" w:lineRule="auto"/>
        <w:ind w:firstLine="567"/>
        <w:jc w:val="both"/>
        <w:rPr>
          <w:rFonts w:ascii="Times New Roman" w:hAnsi="Times New Roman" w:cs="Times New Roman"/>
          <w:b/>
          <w:noProof/>
          <w:sz w:val="24"/>
          <w:szCs w:val="24"/>
          <w:lang w:eastAsia="lt-LT"/>
        </w:rPr>
      </w:pPr>
      <w:r w:rsidRPr="000F409F">
        <w:rPr>
          <w:rFonts w:ascii="Times New Roman" w:hAnsi="Times New Roman" w:cs="Times New Roman"/>
          <w:b/>
          <w:noProof/>
          <w:sz w:val="24"/>
          <w:szCs w:val="24"/>
          <w:lang w:eastAsia="lt-LT"/>
        </w:rPr>
        <w:t>Asmens ir visuomenės sveikatos priežiūros įstaigoms:</w:t>
      </w:r>
    </w:p>
    <w:p w14:paraId="586D8667" w14:textId="77777777" w:rsidR="00430844" w:rsidRPr="002903D3"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2903D3">
        <w:rPr>
          <w:rFonts w:ascii="Times New Roman" w:hAnsi="Times New Roman" w:cs="Times New Roman"/>
          <w:sz w:val="24"/>
          <w:szCs w:val="24"/>
        </w:rPr>
        <w:t>gerinti ambulatorinės sveikatos priežiūros paslaugų prieinamumą ir kokybę;</w:t>
      </w:r>
    </w:p>
    <w:p w14:paraId="7CC9EFFC" w14:textId="77777777" w:rsidR="00430844" w:rsidRPr="002903D3"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2903D3">
        <w:rPr>
          <w:rFonts w:ascii="Times New Roman" w:hAnsi="Times New Roman" w:cs="Times New Roman"/>
          <w:sz w:val="24"/>
          <w:szCs w:val="24"/>
        </w:rPr>
        <w:t>mažinti laukimo pas gydytoją laiką;</w:t>
      </w:r>
    </w:p>
    <w:p w14:paraId="6A089D31" w14:textId="2316ABE4" w:rsidR="00430844" w:rsidRPr="002903D3"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2903D3">
        <w:rPr>
          <w:rFonts w:ascii="Times New Roman" w:hAnsi="Times New Roman" w:cs="Times New Roman"/>
          <w:sz w:val="24"/>
          <w:szCs w:val="24"/>
        </w:rPr>
        <w:t>prevencinė veikla (plėtoti skiepijimų gripo ir pneumokokine vakcina apimtis; užsiimti ligų prevencija, ankstyva diagnostika)</w:t>
      </w:r>
      <w:r w:rsidR="0011186C">
        <w:rPr>
          <w:rFonts w:ascii="Times New Roman" w:hAnsi="Times New Roman" w:cs="Times New Roman"/>
          <w:sz w:val="24"/>
          <w:szCs w:val="24"/>
        </w:rPr>
        <w:t>;</w:t>
      </w:r>
    </w:p>
    <w:p w14:paraId="65A23C7A" w14:textId="2544BE98" w:rsidR="00430844"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2903D3">
        <w:rPr>
          <w:rFonts w:ascii="Times New Roman" w:hAnsi="Times New Roman" w:cs="Times New Roman"/>
          <w:sz w:val="24"/>
          <w:szCs w:val="24"/>
        </w:rPr>
        <w:t>stiprinti pirminę ir antrinę sveikatos priežiūrą</w:t>
      </w:r>
      <w:r w:rsidR="0011186C">
        <w:rPr>
          <w:rFonts w:ascii="Times New Roman" w:hAnsi="Times New Roman" w:cs="Times New Roman"/>
          <w:sz w:val="24"/>
          <w:szCs w:val="24"/>
        </w:rPr>
        <w:t>;</w:t>
      </w:r>
    </w:p>
    <w:p w14:paraId="7EAA3203" w14:textId="77777777" w:rsidR="00430844"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430844">
        <w:rPr>
          <w:rFonts w:ascii="Times New Roman" w:hAnsi="Times New Roman" w:cs="Times New Roman"/>
          <w:sz w:val="24"/>
          <w:szCs w:val="24"/>
        </w:rPr>
        <w:t>skatinti gyventojus aktyviau dalyvauti Visuomenės sveikatos biuro organizuojamuose užsiėmimuose;</w:t>
      </w:r>
    </w:p>
    <w:p w14:paraId="4A8F28F0" w14:textId="05CCD921" w:rsidR="000F409F" w:rsidRDefault="000F409F"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suteikti tėvams būtinąją informacija apie vakcinavimą ir nusistatyti priminimų sistemą;</w:t>
      </w:r>
    </w:p>
    <w:p w14:paraId="1238ECBE" w14:textId="5950850A" w:rsidR="00430844"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430844">
        <w:rPr>
          <w:rFonts w:ascii="Times New Roman" w:hAnsi="Times New Roman" w:cs="Times New Roman"/>
          <w:sz w:val="24"/>
          <w:szCs w:val="24"/>
        </w:rPr>
        <w:t>kartu su Lietuvos policija vykdyti prevencines akcijas (reidai ir greičio kontrolė, atšvaitų dalijimo akcija pėstiesiems), informacinę sklaida, socialinę reklamą</w:t>
      </w:r>
      <w:r w:rsidR="0011186C">
        <w:rPr>
          <w:rFonts w:ascii="Times New Roman" w:hAnsi="Times New Roman" w:cs="Times New Roman"/>
          <w:sz w:val="24"/>
          <w:szCs w:val="24"/>
        </w:rPr>
        <w:t>;</w:t>
      </w:r>
    </w:p>
    <w:p w14:paraId="7FA872C8" w14:textId="010CB6D7" w:rsidR="00430844" w:rsidRPr="000F409F"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430844">
        <w:rPr>
          <w:rFonts w:ascii="Times New Roman" w:hAnsi="Times New Roman" w:cs="Times New Roman"/>
          <w:sz w:val="24"/>
          <w:szCs w:val="24"/>
        </w:rPr>
        <w:t>vykdyti informacijos apie pirmosios pagalbos teikimą esant auto įvykiui</w:t>
      </w:r>
      <w:r w:rsidR="0011186C">
        <w:rPr>
          <w:rFonts w:ascii="Times New Roman" w:hAnsi="Times New Roman" w:cs="Times New Roman"/>
          <w:sz w:val="24"/>
          <w:szCs w:val="24"/>
        </w:rPr>
        <w:t>.</w:t>
      </w:r>
    </w:p>
    <w:p w14:paraId="5A6974E6" w14:textId="5FCF004A" w:rsidR="00430844" w:rsidRDefault="00430844" w:rsidP="00074AAA">
      <w:pPr>
        <w:tabs>
          <w:tab w:val="left" w:pos="851"/>
        </w:tabs>
        <w:spacing w:after="0" w:line="240" w:lineRule="auto"/>
        <w:ind w:firstLine="567"/>
        <w:jc w:val="both"/>
        <w:rPr>
          <w:rFonts w:ascii="Times New Roman" w:hAnsi="Times New Roman" w:cs="Times New Roman"/>
          <w:b/>
          <w:noProof/>
          <w:sz w:val="24"/>
          <w:szCs w:val="24"/>
          <w:lang w:eastAsia="lt-LT"/>
        </w:rPr>
      </w:pPr>
      <w:r w:rsidRPr="000F409F">
        <w:rPr>
          <w:rFonts w:ascii="Times New Roman" w:hAnsi="Times New Roman" w:cs="Times New Roman"/>
          <w:b/>
          <w:noProof/>
          <w:sz w:val="24"/>
          <w:szCs w:val="24"/>
          <w:lang w:eastAsia="lt-LT"/>
        </w:rPr>
        <w:t>Kretingos r. sav. gyventojams:</w:t>
      </w:r>
    </w:p>
    <w:p w14:paraId="11114AA2" w14:textId="234AFAD7" w:rsidR="009653ED" w:rsidRDefault="000F409F" w:rsidP="00074AAA">
      <w:pPr>
        <w:pStyle w:val="Sraopastraipa"/>
        <w:numPr>
          <w:ilvl w:val="0"/>
          <w:numId w:val="44"/>
        </w:numPr>
        <w:tabs>
          <w:tab w:val="left" w:pos="851"/>
        </w:tabs>
        <w:spacing w:after="0" w:line="240" w:lineRule="auto"/>
        <w:ind w:left="0" w:firstLine="567"/>
        <w:jc w:val="both"/>
        <w:rPr>
          <w:rFonts w:ascii="Times New Roman" w:hAnsi="Times New Roman" w:cs="Times New Roman"/>
          <w:noProof/>
          <w:sz w:val="24"/>
          <w:szCs w:val="24"/>
          <w:lang w:eastAsia="lt-LT"/>
        </w:rPr>
      </w:pPr>
      <w:r w:rsidRPr="000F409F">
        <w:rPr>
          <w:rFonts w:ascii="Times New Roman" w:hAnsi="Times New Roman" w:cs="Times New Roman"/>
          <w:noProof/>
          <w:sz w:val="24"/>
          <w:szCs w:val="24"/>
          <w:lang w:eastAsia="lt-LT"/>
        </w:rPr>
        <w:lastRenderedPageBreak/>
        <w:t>dalyvauti valstybės finansuojamose prevencinėse programose, siekiant padidinti</w:t>
      </w:r>
      <w:r>
        <w:rPr>
          <w:rFonts w:ascii="Times New Roman" w:hAnsi="Times New Roman" w:cs="Times New Roman"/>
          <w:noProof/>
          <w:sz w:val="24"/>
          <w:szCs w:val="24"/>
          <w:lang w:eastAsia="lt-LT"/>
        </w:rPr>
        <w:t xml:space="preserve"> </w:t>
      </w:r>
      <w:r w:rsidRPr="000F409F">
        <w:rPr>
          <w:rFonts w:ascii="Times New Roman" w:hAnsi="Times New Roman" w:cs="Times New Roman"/>
          <w:noProof/>
          <w:sz w:val="24"/>
          <w:szCs w:val="24"/>
          <w:lang w:eastAsia="lt-LT"/>
        </w:rPr>
        <w:t>ankstyvą ligų diagnostiką</w:t>
      </w:r>
      <w:r w:rsidR="0011186C">
        <w:rPr>
          <w:rFonts w:ascii="Times New Roman" w:hAnsi="Times New Roman" w:cs="Times New Roman"/>
          <w:noProof/>
          <w:sz w:val="24"/>
          <w:szCs w:val="24"/>
          <w:lang w:eastAsia="lt-LT"/>
        </w:rPr>
        <w:t>;</w:t>
      </w:r>
    </w:p>
    <w:p w14:paraId="3332283E" w14:textId="3F44C695" w:rsidR="009653ED" w:rsidRPr="009653ED" w:rsidRDefault="0011186C" w:rsidP="00074AAA">
      <w:pPr>
        <w:pStyle w:val="Sraopastraipa"/>
        <w:numPr>
          <w:ilvl w:val="0"/>
          <w:numId w:val="44"/>
        </w:numPr>
        <w:tabs>
          <w:tab w:val="left" w:pos="851"/>
        </w:tabs>
        <w:spacing w:after="0" w:line="240" w:lineRule="auto"/>
        <w:ind w:left="0" w:firstLine="567"/>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a</w:t>
      </w:r>
      <w:r w:rsidR="009653ED" w:rsidRPr="009653ED">
        <w:rPr>
          <w:rFonts w:ascii="Times New Roman" w:hAnsi="Times New Roman" w:cs="Times New Roman"/>
          <w:noProof/>
          <w:sz w:val="24"/>
          <w:szCs w:val="24"/>
          <w:lang w:eastAsia="lt-LT"/>
        </w:rPr>
        <w:t>ktyviai dalyvauti Kretingos r. sav. visuomenės sveikatos biuro organizuojamuose renginiuose.</w:t>
      </w:r>
    </w:p>
    <w:p w14:paraId="79F0FAF3" w14:textId="4C87078B" w:rsidR="000F409F" w:rsidRPr="009653ED" w:rsidRDefault="000F409F" w:rsidP="00074AAA">
      <w:pPr>
        <w:spacing w:after="0" w:line="240" w:lineRule="auto"/>
        <w:jc w:val="both"/>
        <w:rPr>
          <w:rFonts w:ascii="Times New Roman" w:hAnsi="Times New Roman" w:cs="Times New Roman"/>
          <w:noProof/>
          <w:sz w:val="24"/>
          <w:szCs w:val="24"/>
          <w:lang w:eastAsia="lt-LT"/>
        </w:rPr>
      </w:pPr>
    </w:p>
    <w:sectPr w:rsidR="000F409F" w:rsidRPr="009653ED" w:rsidSect="00074AA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BC927" w14:textId="77777777" w:rsidR="00EF505B" w:rsidRDefault="00EF505B" w:rsidP="00DF4AF5">
      <w:pPr>
        <w:spacing w:after="0" w:line="240" w:lineRule="auto"/>
      </w:pPr>
      <w:r>
        <w:separator/>
      </w:r>
    </w:p>
  </w:endnote>
  <w:endnote w:type="continuationSeparator" w:id="0">
    <w:p w14:paraId="3E0A9E75" w14:textId="77777777" w:rsidR="00EF505B" w:rsidRDefault="00EF505B" w:rsidP="00D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91448"/>
      <w:docPartObj>
        <w:docPartGallery w:val="Page Numbers (Bottom of Page)"/>
        <w:docPartUnique/>
      </w:docPartObj>
    </w:sdtPr>
    <w:sdtEndPr>
      <w:rPr>
        <w:rFonts w:ascii="Times New Roman" w:hAnsi="Times New Roman" w:cs="Times New Roman"/>
        <w:sz w:val="24"/>
        <w:szCs w:val="24"/>
      </w:rPr>
    </w:sdtEndPr>
    <w:sdtContent>
      <w:p w14:paraId="285ABE47" w14:textId="77777777" w:rsidR="00074AAA" w:rsidRPr="00074AAA" w:rsidRDefault="00074AAA">
        <w:pPr>
          <w:pStyle w:val="Porat"/>
          <w:jc w:val="right"/>
          <w:rPr>
            <w:rFonts w:ascii="Times New Roman" w:hAnsi="Times New Roman" w:cs="Times New Roman"/>
            <w:sz w:val="24"/>
            <w:szCs w:val="24"/>
          </w:rPr>
        </w:pPr>
        <w:r w:rsidRPr="00074AAA">
          <w:rPr>
            <w:rFonts w:ascii="Times New Roman" w:hAnsi="Times New Roman" w:cs="Times New Roman"/>
            <w:sz w:val="24"/>
            <w:szCs w:val="24"/>
          </w:rPr>
          <w:fldChar w:fldCharType="begin"/>
        </w:r>
        <w:r w:rsidRPr="00074AAA">
          <w:rPr>
            <w:rFonts w:ascii="Times New Roman" w:hAnsi="Times New Roman" w:cs="Times New Roman"/>
            <w:sz w:val="24"/>
            <w:szCs w:val="24"/>
          </w:rPr>
          <w:instrText>PAGE   \* MERGEFORMAT</w:instrText>
        </w:r>
        <w:r w:rsidRPr="00074AAA">
          <w:rPr>
            <w:rFonts w:ascii="Times New Roman" w:hAnsi="Times New Roman" w:cs="Times New Roman"/>
            <w:sz w:val="24"/>
            <w:szCs w:val="24"/>
          </w:rPr>
          <w:fldChar w:fldCharType="separate"/>
        </w:r>
        <w:r w:rsidR="00C63997">
          <w:rPr>
            <w:rFonts w:ascii="Times New Roman" w:hAnsi="Times New Roman" w:cs="Times New Roman"/>
            <w:noProof/>
            <w:sz w:val="24"/>
            <w:szCs w:val="24"/>
          </w:rPr>
          <w:t>6</w:t>
        </w:r>
        <w:r w:rsidRPr="00074AAA">
          <w:rPr>
            <w:rFonts w:ascii="Times New Roman" w:hAnsi="Times New Roman" w:cs="Times New Roman"/>
            <w:sz w:val="24"/>
            <w:szCs w:val="24"/>
          </w:rPr>
          <w:fldChar w:fldCharType="end"/>
        </w:r>
      </w:p>
    </w:sdtContent>
  </w:sdt>
  <w:p w14:paraId="3C425F4B" w14:textId="77777777" w:rsidR="00074AAA" w:rsidRDefault="00074A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4D3E7" w14:textId="77777777" w:rsidR="00EF505B" w:rsidRDefault="00EF505B" w:rsidP="00DF4AF5">
      <w:pPr>
        <w:spacing w:after="0" w:line="240" w:lineRule="auto"/>
      </w:pPr>
      <w:r>
        <w:separator/>
      </w:r>
    </w:p>
  </w:footnote>
  <w:footnote w:type="continuationSeparator" w:id="0">
    <w:p w14:paraId="43A08383" w14:textId="77777777" w:rsidR="00EF505B" w:rsidRDefault="00EF505B" w:rsidP="00DF4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532"/>
    <w:multiLevelType w:val="hybridMultilevel"/>
    <w:tmpl w:val="3C085294"/>
    <w:lvl w:ilvl="0" w:tplc="7C66DDEC">
      <w:start w:val="1"/>
      <w:numFmt w:val="decimal"/>
      <w:lvlText w:val="%1."/>
      <w:lvlJc w:val="left"/>
      <w:pPr>
        <w:ind w:left="1571" w:hanging="360"/>
      </w:pPr>
      <w:rPr>
        <w:rFonts w:ascii="Times New Roman" w:eastAsiaTheme="minorHAnsi"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1611E8F"/>
    <w:multiLevelType w:val="hybridMultilevel"/>
    <w:tmpl w:val="0FD0F0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215D4E"/>
    <w:multiLevelType w:val="hybridMultilevel"/>
    <w:tmpl w:val="8C60DA8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33C348B"/>
    <w:multiLevelType w:val="hybridMultilevel"/>
    <w:tmpl w:val="71E8357A"/>
    <w:lvl w:ilvl="0" w:tplc="5568F0A4">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39B7F26"/>
    <w:multiLevelType w:val="hybridMultilevel"/>
    <w:tmpl w:val="6478CF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06B91C33"/>
    <w:multiLevelType w:val="hybridMultilevel"/>
    <w:tmpl w:val="9528B37E"/>
    <w:lvl w:ilvl="0" w:tplc="08090001">
      <w:start w:val="1"/>
      <w:numFmt w:val="bullet"/>
      <w:lvlText w:val=""/>
      <w:lvlJc w:val="left"/>
      <w:pPr>
        <w:ind w:left="720" w:hanging="360"/>
      </w:pPr>
      <w:rPr>
        <w:rFonts w:ascii="Symbol" w:hAnsi="Symbol" w:hint="default"/>
      </w:rPr>
    </w:lvl>
    <w:lvl w:ilvl="1" w:tplc="5E44D5F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A70DF0"/>
    <w:multiLevelType w:val="hybridMultilevel"/>
    <w:tmpl w:val="FAB452AE"/>
    <w:lvl w:ilvl="0" w:tplc="FAF8C8F6">
      <w:start w:val="10"/>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7">
    <w:nsid w:val="0F101E12"/>
    <w:multiLevelType w:val="hybridMultilevel"/>
    <w:tmpl w:val="01F8F1E4"/>
    <w:lvl w:ilvl="0" w:tplc="7466F600">
      <w:start w:val="16"/>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07773A"/>
    <w:multiLevelType w:val="hybridMultilevel"/>
    <w:tmpl w:val="9DD0D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27E12E9"/>
    <w:multiLevelType w:val="hybridMultilevel"/>
    <w:tmpl w:val="70E8F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4A35F0E"/>
    <w:multiLevelType w:val="hybridMultilevel"/>
    <w:tmpl w:val="EB4A097C"/>
    <w:lvl w:ilvl="0" w:tplc="390E2916">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6113980"/>
    <w:multiLevelType w:val="hybridMultilevel"/>
    <w:tmpl w:val="41AEFBBE"/>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nsid w:val="182D1A98"/>
    <w:multiLevelType w:val="hybridMultilevel"/>
    <w:tmpl w:val="CF2441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B746CF0"/>
    <w:multiLevelType w:val="hybridMultilevel"/>
    <w:tmpl w:val="DA2EB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2456040"/>
    <w:multiLevelType w:val="hybridMultilevel"/>
    <w:tmpl w:val="5EA8CE5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6EE280D"/>
    <w:multiLevelType w:val="hybridMultilevel"/>
    <w:tmpl w:val="8AEABDC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28F568C6"/>
    <w:multiLevelType w:val="hybridMultilevel"/>
    <w:tmpl w:val="73FC2D64"/>
    <w:lvl w:ilvl="0" w:tplc="9AE84A14">
      <w:start w:val="19"/>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2F4A5CFB"/>
    <w:multiLevelType w:val="hybridMultilevel"/>
    <w:tmpl w:val="679E8F1E"/>
    <w:lvl w:ilvl="0" w:tplc="74D0B3B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0AA2DA4"/>
    <w:multiLevelType w:val="hybridMultilevel"/>
    <w:tmpl w:val="76448EF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9">
    <w:nsid w:val="33224C66"/>
    <w:multiLevelType w:val="hybridMultilevel"/>
    <w:tmpl w:val="780E2138"/>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0">
    <w:nsid w:val="35176727"/>
    <w:multiLevelType w:val="hybridMultilevel"/>
    <w:tmpl w:val="05C48F3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nsid w:val="3B3D447C"/>
    <w:multiLevelType w:val="hybridMultilevel"/>
    <w:tmpl w:val="872AFD86"/>
    <w:lvl w:ilvl="0" w:tplc="5FCEB7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3CA41E21"/>
    <w:multiLevelType w:val="hybridMultilevel"/>
    <w:tmpl w:val="C0C86190"/>
    <w:lvl w:ilvl="0" w:tplc="C3A878E4">
      <w:start w:val="1"/>
      <w:numFmt w:val="decimal"/>
      <w:lvlText w:val="%1."/>
      <w:lvlJc w:val="left"/>
      <w:pPr>
        <w:ind w:left="2063" w:hanging="360"/>
      </w:pPr>
      <w:rPr>
        <w:rFonts w:ascii="Times New Roman" w:eastAsiaTheme="minorHAnsi" w:hAnsi="Times New Roman" w:cs="Times New Roman"/>
      </w:rPr>
    </w:lvl>
    <w:lvl w:ilvl="1" w:tplc="04270003">
      <w:start w:val="1"/>
      <w:numFmt w:val="bullet"/>
      <w:lvlText w:val="o"/>
      <w:lvlJc w:val="left"/>
      <w:pPr>
        <w:ind w:left="2783" w:hanging="360"/>
      </w:pPr>
      <w:rPr>
        <w:rFonts w:ascii="Courier New" w:hAnsi="Courier New" w:cs="Courier New" w:hint="default"/>
      </w:rPr>
    </w:lvl>
    <w:lvl w:ilvl="2" w:tplc="04270005" w:tentative="1">
      <w:start w:val="1"/>
      <w:numFmt w:val="bullet"/>
      <w:lvlText w:val=""/>
      <w:lvlJc w:val="left"/>
      <w:pPr>
        <w:ind w:left="3503" w:hanging="360"/>
      </w:pPr>
      <w:rPr>
        <w:rFonts w:ascii="Wingdings" w:hAnsi="Wingdings" w:hint="default"/>
      </w:rPr>
    </w:lvl>
    <w:lvl w:ilvl="3" w:tplc="04270001" w:tentative="1">
      <w:start w:val="1"/>
      <w:numFmt w:val="bullet"/>
      <w:lvlText w:val=""/>
      <w:lvlJc w:val="left"/>
      <w:pPr>
        <w:ind w:left="4223" w:hanging="360"/>
      </w:pPr>
      <w:rPr>
        <w:rFonts w:ascii="Symbol" w:hAnsi="Symbol" w:hint="default"/>
      </w:rPr>
    </w:lvl>
    <w:lvl w:ilvl="4" w:tplc="04270003" w:tentative="1">
      <w:start w:val="1"/>
      <w:numFmt w:val="bullet"/>
      <w:lvlText w:val="o"/>
      <w:lvlJc w:val="left"/>
      <w:pPr>
        <w:ind w:left="4943" w:hanging="360"/>
      </w:pPr>
      <w:rPr>
        <w:rFonts w:ascii="Courier New" w:hAnsi="Courier New" w:cs="Courier New" w:hint="default"/>
      </w:rPr>
    </w:lvl>
    <w:lvl w:ilvl="5" w:tplc="04270005" w:tentative="1">
      <w:start w:val="1"/>
      <w:numFmt w:val="bullet"/>
      <w:lvlText w:val=""/>
      <w:lvlJc w:val="left"/>
      <w:pPr>
        <w:ind w:left="5663" w:hanging="360"/>
      </w:pPr>
      <w:rPr>
        <w:rFonts w:ascii="Wingdings" w:hAnsi="Wingdings" w:hint="default"/>
      </w:rPr>
    </w:lvl>
    <w:lvl w:ilvl="6" w:tplc="04270001" w:tentative="1">
      <w:start w:val="1"/>
      <w:numFmt w:val="bullet"/>
      <w:lvlText w:val=""/>
      <w:lvlJc w:val="left"/>
      <w:pPr>
        <w:ind w:left="6383" w:hanging="360"/>
      </w:pPr>
      <w:rPr>
        <w:rFonts w:ascii="Symbol" w:hAnsi="Symbol" w:hint="default"/>
      </w:rPr>
    </w:lvl>
    <w:lvl w:ilvl="7" w:tplc="04270003" w:tentative="1">
      <w:start w:val="1"/>
      <w:numFmt w:val="bullet"/>
      <w:lvlText w:val="o"/>
      <w:lvlJc w:val="left"/>
      <w:pPr>
        <w:ind w:left="7103" w:hanging="360"/>
      </w:pPr>
      <w:rPr>
        <w:rFonts w:ascii="Courier New" w:hAnsi="Courier New" w:cs="Courier New" w:hint="default"/>
      </w:rPr>
    </w:lvl>
    <w:lvl w:ilvl="8" w:tplc="04270005" w:tentative="1">
      <w:start w:val="1"/>
      <w:numFmt w:val="bullet"/>
      <w:lvlText w:val=""/>
      <w:lvlJc w:val="left"/>
      <w:pPr>
        <w:ind w:left="7823" w:hanging="360"/>
      </w:pPr>
      <w:rPr>
        <w:rFonts w:ascii="Wingdings" w:hAnsi="Wingdings" w:hint="default"/>
      </w:rPr>
    </w:lvl>
  </w:abstractNum>
  <w:abstractNum w:abstractNumId="23">
    <w:nsid w:val="3F0C618F"/>
    <w:multiLevelType w:val="hybridMultilevel"/>
    <w:tmpl w:val="4830B79A"/>
    <w:lvl w:ilvl="0" w:tplc="08090001">
      <w:start w:val="1"/>
      <w:numFmt w:val="bullet"/>
      <w:lvlText w:val=""/>
      <w:lvlJc w:val="left"/>
      <w:pPr>
        <w:ind w:left="1979" w:hanging="732"/>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nsid w:val="40843F3B"/>
    <w:multiLevelType w:val="hybridMultilevel"/>
    <w:tmpl w:val="0CAEB9AE"/>
    <w:lvl w:ilvl="0" w:tplc="53507F5A">
      <w:numFmt w:val="bullet"/>
      <w:lvlText w:val="·"/>
      <w:lvlJc w:val="left"/>
      <w:pPr>
        <w:ind w:left="1299" w:hanging="732"/>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45B166DF"/>
    <w:multiLevelType w:val="hybridMultilevel"/>
    <w:tmpl w:val="8A185C5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6">
    <w:nsid w:val="4B0828FA"/>
    <w:multiLevelType w:val="hybridMultilevel"/>
    <w:tmpl w:val="BDD4EBEE"/>
    <w:lvl w:ilvl="0" w:tplc="1D84AFD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47017E"/>
    <w:multiLevelType w:val="hybridMultilevel"/>
    <w:tmpl w:val="CFCA1972"/>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8">
    <w:nsid w:val="52A66B62"/>
    <w:multiLevelType w:val="hybridMultilevel"/>
    <w:tmpl w:val="A448F25E"/>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9">
    <w:nsid w:val="53937BFE"/>
    <w:multiLevelType w:val="hybridMultilevel"/>
    <w:tmpl w:val="2F6CBF2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0">
    <w:nsid w:val="58FC7DD1"/>
    <w:multiLevelType w:val="hybridMultilevel"/>
    <w:tmpl w:val="37D09DC4"/>
    <w:lvl w:ilvl="0" w:tplc="04270001">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31">
    <w:nsid w:val="5B7851A1"/>
    <w:multiLevelType w:val="hybridMultilevel"/>
    <w:tmpl w:val="945E67D8"/>
    <w:lvl w:ilvl="0" w:tplc="C3A878E4">
      <w:start w:val="1"/>
      <w:numFmt w:val="decimal"/>
      <w:lvlText w:val="%1."/>
      <w:lvlJc w:val="left"/>
      <w:pPr>
        <w:ind w:left="1494" w:hanging="360"/>
      </w:pPr>
      <w:rPr>
        <w:rFonts w:ascii="Times New Roman" w:eastAsiaTheme="minorHAnsi"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2">
    <w:nsid w:val="62FA588D"/>
    <w:multiLevelType w:val="hybridMultilevel"/>
    <w:tmpl w:val="6624DE02"/>
    <w:lvl w:ilvl="0" w:tplc="86C6E8BE">
      <w:start w:val="1"/>
      <w:numFmt w:val="decimal"/>
      <w:suff w:val="space"/>
      <w:lvlText w:val="%1."/>
      <w:lvlJc w:val="left"/>
      <w:pPr>
        <w:ind w:left="1080" w:hanging="360"/>
      </w:pPr>
      <w:rPr>
        <w:rFonts w:ascii="Times New Roman" w:eastAsiaTheme="minorHAnsi"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6333677A"/>
    <w:multiLevelType w:val="hybridMultilevel"/>
    <w:tmpl w:val="0532BF16"/>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4">
    <w:nsid w:val="653317D5"/>
    <w:multiLevelType w:val="hybridMultilevel"/>
    <w:tmpl w:val="FEB647A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nsid w:val="66DE2CEA"/>
    <w:multiLevelType w:val="hybridMultilevel"/>
    <w:tmpl w:val="7CFC4E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7835E0B"/>
    <w:multiLevelType w:val="hybridMultilevel"/>
    <w:tmpl w:val="AD900F8A"/>
    <w:lvl w:ilvl="0" w:tplc="E04A00F6">
      <w:start w:val="1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nsid w:val="67E32F07"/>
    <w:multiLevelType w:val="hybridMultilevel"/>
    <w:tmpl w:val="92380A98"/>
    <w:lvl w:ilvl="0" w:tplc="53507F5A">
      <w:numFmt w:val="bullet"/>
      <w:lvlText w:val="·"/>
      <w:lvlJc w:val="left"/>
      <w:pPr>
        <w:ind w:left="1979" w:hanging="732"/>
      </w:pPr>
      <w:rPr>
        <w:rFonts w:ascii="Times New Roman" w:eastAsiaTheme="minorHAnsi" w:hAnsi="Times New Roman" w:cs="Times New Roman"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8">
    <w:nsid w:val="69AB1AE4"/>
    <w:multiLevelType w:val="multilevel"/>
    <w:tmpl w:val="A1E8D81A"/>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b/>
      </w:rPr>
    </w:lvl>
    <w:lvl w:ilvl="2">
      <w:start w:val="1"/>
      <w:numFmt w:val="decimal"/>
      <w:isLgl/>
      <w:lvlText w:val="%1.%2.%3."/>
      <w:lvlJc w:val="left"/>
      <w:pPr>
        <w:ind w:left="2952" w:hanging="720"/>
      </w:pPr>
      <w:rPr>
        <w:rFonts w:hint="default"/>
        <w:color w:val="auto"/>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9">
    <w:nsid w:val="6DE11596"/>
    <w:multiLevelType w:val="hybridMultilevel"/>
    <w:tmpl w:val="7E3089E2"/>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nsid w:val="72E45416"/>
    <w:multiLevelType w:val="hybridMultilevel"/>
    <w:tmpl w:val="0C047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6946151"/>
    <w:multiLevelType w:val="hybridMultilevel"/>
    <w:tmpl w:val="5D08836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B65273F"/>
    <w:multiLevelType w:val="multilevel"/>
    <w:tmpl w:val="388CD8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FAD61C9"/>
    <w:multiLevelType w:val="hybridMultilevel"/>
    <w:tmpl w:val="3F8086B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11"/>
  </w:num>
  <w:num w:numId="3">
    <w:abstractNumId w:val="20"/>
  </w:num>
  <w:num w:numId="4">
    <w:abstractNumId w:val="42"/>
  </w:num>
  <w:num w:numId="5">
    <w:abstractNumId w:val="38"/>
  </w:num>
  <w:num w:numId="6">
    <w:abstractNumId w:val="0"/>
  </w:num>
  <w:num w:numId="7">
    <w:abstractNumId w:val="31"/>
  </w:num>
  <w:num w:numId="8">
    <w:abstractNumId w:val="32"/>
  </w:num>
  <w:num w:numId="9">
    <w:abstractNumId w:val="17"/>
  </w:num>
  <w:num w:numId="10">
    <w:abstractNumId w:val="3"/>
  </w:num>
  <w:num w:numId="11">
    <w:abstractNumId w:val="33"/>
  </w:num>
  <w:num w:numId="12">
    <w:abstractNumId w:val="25"/>
  </w:num>
  <w:num w:numId="13">
    <w:abstractNumId w:val="29"/>
  </w:num>
  <w:num w:numId="14">
    <w:abstractNumId w:val="19"/>
  </w:num>
  <w:num w:numId="15">
    <w:abstractNumId w:val="34"/>
  </w:num>
  <w:num w:numId="16">
    <w:abstractNumId w:val="28"/>
  </w:num>
  <w:num w:numId="17">
    <w:abstractNumId w:val="27"/>
  </w:num>
  <w:num w:numId="18">
    <w:abstractNumId w:val="39"/>
  </w:num>
  <w:num w:numId="19">
    <w:abstractNumId w:val="2"/>
  </w:num>
  <w:num w:numId="20">
    <w:abstractNumId w:val="30"/>
  </w:num>
  <w:num w:numId="21">
    <w:abstractNumId w:val="14"/>
  </w:num>
  <w:num w:numId="22">
    <w:abstractNumId w:val="43"/>
  </w:num>
  <w:num w:numId="23">
    <w:abstractNumId w:val="41"/>
  </w:num>
  <w:num w:numId="24">
    <w:abstractNumId w:val="6"/>
  </w:num>
  <w:num w:numId="25">
    <w:abstractNumId w:val="36"/>
  </w:num>
  <w:num w:numId="26">
    <w:abstractNumId w:val="40"/>
  </w:num>
  <w:num w:numId="27">
    <w:abstractNumId w:val="8"/>
  </w:num>
  <w:num w:numId="28">
    <w:abstractNumId w:val="13"/>
  </w:num>
  <w:num w:numId="29">
    <w:abstractNumId w:val="18"/>
  </w:num>
  <w:num w:numId="30">
    <w:abstractNumId w:val="12"/>
  </w:num>
  <w:num w:numId="31">
    <w:abstractNumId w:val="9"/>
  </w:num>
  <w:num w:numId="32">
    <w:abstractNumId w:val="4"/>
  </w:num>
  <w:num w:numId="33">
    <w:abstractNumId w:val="1"/>
  </w:num>
  <w:num w:numId="34">
    <w:abstractNumId w:val="24"/>
  </w:num>
  <w:num w:numId="35">
    <w:abstractNumId w:val="15"/>
  </w:num>
  <w:num w:numId="36">
    <w:abstractNumId w:val="35"/>
  </w:num>
  <w:num w:numId="37">
    <w:abstractNumId w:val="10"/>
  </w:num>
  <w:num w:numId="38">
    <w:abstractNumId w:val="26"/>
  </w:num>
  <w:num w:numId="39">
    <w:abstractNumId w:val="7"/>
  </w:num>
  <w:num w:numId="40">
    <w:abstractNumId w:val="16"/>
  </w:num>
  <w:num w:numId="41">
    <w:abstractNumId w:val="21"/>
  </w:num>
  <w:num w:numId="42">
    <w:abstractNumId w:val="37"/>
  </w:num>
  <w:num w:numId="43">
    <w:abstractNumId w:val="23"/>
  </w:num>
  <w:num w:numId="44">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Kasparavičiūtė">
    <w15:presenceInfo w15:providerId="Windows Live" w15:userId="ac44b1363b3ee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10"/>
    <w:rsid w:val="00005673"/>
    <w:rsid w:val="000070C0"/>
    <w:rsid w:val="000075A8"/>
    <w:rsid w:val="00012044"/>
    <w:rsid w:val="00013325"/>
    <w:rsid w:val="000145E1"/>
    <w:rsid w:val="000147D4"/>
    <w:rsid w:val="000163B9"/>
    <w:rsid w:val="0001681A"/>
    <w:rsid w:val="0001748D"/>
    <w:rsid w:val="00021C9D"/>
    <w:rsid w:val="00022725"/>
    <w:rsid w:val="00022CFB"/>
    <w:rsid w:val="000264DE"/>
    <w:rsid w:val="000276F6"/>
    <w:rsid w:val="0002785E"/>
    <w:rsid w:val="00027A19"/>
    <w:rsid w:val="000310E5"/>
    <w:rsid w:val="00031BB3"/>
    <w:rsid w:val="000340CD"/>
    <w:rsid w:val="000341F9"/>
    <w:rsid w:val="000348B0"/>
    <w:rsid w:val="00035D50"/>
    <w:rsid w:val="00036A08"/>
    <w:rsid w:val="00037D7F"/>
    <w:rsid w:val="00037E42"/>
    <w:rsid w:val="00040A95"/>
    <w:rsid w:val="00041543"/>
    <w:rsid w:val="00042FB5"/>
    <w:rsid w:val="0004315F"/>
    <w:rsid w:val="000453B0"/>
    <w:rsid w:val="00046EAC"/>
    <w:rsid w:val="00047741"/>
    <w:rsid w:val="00047DB5"/>
    <w:rsid w:val="00047E48"/>
    <w:rsid w:val="00047ECD"/>
    <w:rsid w:val="0005043F"/>
    <w:rsid w:val="000514AA"/>
    <w:rsid w:val="00052034"/>
    <w:rsid w:val="00054849"/>
    <w:rsid w:val="00056C91"/>
    <w:rsid w:val="00057439"/>
    <w:rsid w:val="000609B9"/>
    <w:rsid w:val="000609E8"/>
    <w:rsid w:val="000619CB"/>
    <w:rsid w:val="000621D5"/>
    <w:rsid w:val="000633A9"/>
    <w:rsid w:val="0006487B"/>
    <w:rsid w:val="00065349"/>
    <w:rsid w:val="0006659D"/>
    <w:rsid w:val="00067593"/>
    <w:rsid w:val="000676B0"/>
    <w:rsid w:val="00067C21"/>
    <w:rsid w:val="000731F3"/>
    <w:rsid w:val="00074AAA"/>
    <w:rsid w:val="0007556B"/>
    <w:rsid w:val="000757FF"/>
    <w:rsid w:val="00080F62"/>
    <w:rsid w:val="00081C56"/>
    <w:rsid w:val="00083A8B"/>
    <w:rsid w:val="00084F2D"/>
    <w:rsid w:val="00090D75"/>
    <w:rsid w:val="00094293"/>
    <w:rsid w:val="00095B6B"/>
    <w:rsid w:val="00095B75"/>
    <w:rsid w:val="000A09FF"/>
    <w:rsid w:val="000A1A50"/>
    <w:rsid w:val="000A37EF"/>
    <w:rsid w:val="000A6201"/>
    <w:rsid w:val="000A6A0B"/>
    <w:rsid w:val="000A6DEE"/>
    <w:rsid w:val="000A74E2"/>
    <w:rsid w:val="000B0AA7"/>
    <w:rsid w:val="000B0CD2"/>
    <w:rsid w:val="000B133F"/>
    <w:rsid w:val="000B2534"/>
    <w:rsid w:val="000B3F7E"/>
    <w:rsid w:val="000B448C"/>
    <w:rsid w:val="000B4789"/>
    <w:rsid w:val="000B50D2"/>
    <w:rsid w:val="000B76DD"/>
    <w:rsid w:val="000B7942"/>
    <w:rsid w:val="000C1385"/>
    <w:rsid w:val="000C3C1F"/>
    <w:rsid w:val="000C42A9"/>
    <w:rsid w:val="000C4CFE"/>
    <w:rsid w:val="000C7C7B"/>
    <w:rsid w:val="000D05B5"/>
    <w:rsid w:val="000D0B27"/>
    <w:rsid w:val="000D0D10"/>
    <w:rsid w:val="000D2266"/>
    <w:rsid w:val="000D5EB6"/>
    <w:rsid w:val="000D7263"/>
    <w:rsid w:val="000E0348"/>
    <w:rsid w:val="000E1D0C"/>
    <w:rsid w:val="000E29C0"/>
    <w:rsid w:val="000E3228"/>
    <w:rsid w:val="000E4B1F"/>
    <w:rsid w:val="000E6CF7"/>
    <w:rsid w:val="000F08F5"/>
    <w:rsid w:val="000F2715"/>
    <w:rsid w:val="000F409F"/>
    <w:rsid w:val="000F52ED"/>
    <w:rsid w:val="000F7104"/>
    <w:rsid w:val="0010107E"/>
    <w:rsid w:val="00104123"/>
    <w:rsid w:val="0010535D"/>
    <w:rsid w:val="00107356"/>
    <w:rsid w:val="00110FCF"/>
    <w:rsid w:val="0011186C"/>
    <w:rsid w:val="00114287"/>
    <w:rsid w:val="001151A8"/>
    <w:rsid w:val="00117440"/>
    <w:rsid w:val="00117FD3"/>
    <w:rsid w:val="00120DE8"/>
    <w:rsid w:val="00120F47"/>
    <w:rsid w:val="00121110"/>
    <w:rsid w:val="00122E67"/>
    <w:rsid w:val="00123AFD"/>
    <w:rsid w:val="00126D1F"/>
    <w:rsid w:val="00126F9E"/>
    <w:rsid w:val="00132033"/>
    <w:rsid w:val="00132D4C"/>
    <w:rsid w:val="001346E8"/>
    <w:rsid w:val="00136E20"/>
    <w:rsid w:val="00140C8D"/>
    <w:rsid w:val="0014146E"/>
    <w:rsid w:val="00142CA9"/>
    <w:rsid w:val="00142CCD"/>
    <w:rsid w:val="00143586"/>
    <w:rsid w:val="0014456B"/>
    <w:rsid w:val="00144B5D"/>
    <w:rsid w:val="00144DB6"/>
    <w:rsid w:val="001464A5"/>
    <w:rsid w:val="00147CAD"/>
    <w:rsid w:val="001504F8"/>
    <w:rsid w:val="00153709"/>
    <w:rsid w:val="00154EDD"/>
    <w:rsid w:val="00155132"/>
    <w:rsid w:val="00156A85"/>
    <w:rsid w:val="001573AC"/>
    <w:rsid w:val="001606BC"/>
    <w:rsid w:val="0016076D"/>
    <w:rsid w:val="0016128D"/>
    <w:rsid w:val="00163284"/>
    <w:rsid w:val="00163E3F"/>
    <w:rsid w:val="00164820"/>
    <w:rsid w:val="001650B6"/>
    <w:rsid w:val="001654E5"/>
    <w:rsid w:val="00166F7C"/>
    <w:rsid w:val="00167CB7"/>
    <w:rsid w:val="00172225"/>
    <w:rsid w:val="001844CB"/>
    <w:rsid w:val="001852C1"/>
    <w:rsid w:val="001853E2"/>
    <w:rsid w:val="00185557"/>
    <w:rsid w:val="001858EF"/>
    <w:rsid w:val="00185CD1"/>
    <w:rsid w:val="00186B4B"/>
    <w:rsid w:val="00187882"/>
    <w:rsid w:val="00187CAD"/>
    <w:rsid w:val="00191BE2"/>
    <w:rsid w:val="00191F14"/>
    <w:rsid w:val="001933CB"/>
    <w:rsid w:val="001936F5"/>
    <w:rsid w:val="001945AD"/>
    <w:rsid w:val="00194686"/>
    <w:rsid w:val="00194718"/>
    <w:rsid w:val="0019686E"/>
    <w:rsid w:val="001969FB"/>
    <w:rsid w:val="00196EAE"/>
    <w:rsid w:val="001A0EC3"/>
    <w:rsid w:val="001A10CA"/>
    <w:rsid w:val="001A3011"/>
    <w:rsid w:val="001A380E"/>
    <w:rsid w:val="001A61E5"/>
    <w:rsid w:val="001A6346"/>
    <w:rsid w:val="001A73B1"/>
    <w:rsid w:val="001B0343"/>
    <w:rsid w:val="001B1757"/>
    <w:rsid w:val="001B1C2F"/>
    <w:rsid w:val="001B20E9"/>
    <w:rsid w:val="001B35E9"/>
    <w:rsid w:val="001B4234"/>
    <w:rsid w:val="001B4BC6"/>
    <w:rsid w:val="001B56BA"/>
    <w:rsid w:val="001B58AC"/>
    <w:rsid w:val="001B60E3"/>
    <w:rsid w:val="001B6D5E"/>
    <w:rsid w:val="001C0757"/>
    <w:rsid w:val="001C0F3C"/>
    <w:rsid w:val="001C13C8"/>
    <w:rsid w:val="001C284F"/>
    <w:rsid w:val="001C2F12"/>
    <w:rsid w:val="001C470A"/>
    <w:rsid w:val="001C6324"/>
    <w:rsid w:val="001D2793"/>
    <w:rsid w:val="001D364D"/>
    <w:rsid w:val="001E04D5"/>
    <w:rsid w:val="001E2F4F"/>
    <w:rsid w:val="001E2FA5"/>
    <w:rsid w:val="001E3574"/>
    <w:rsid w:val="001E3D40"/>
    <w:rsid w:val="001E4BE2"/>
    <w:rsid w:val="001E538B"/>
    <w:rsid w:val="001E7090"/>
    <w:rsid w:val="001F20D2"/>
    <w:rsid w:val="001F401C"/>
    <w:rsid w:val="001F4D64"/>
    <w:rsid w:val="001F6802"/>
    <w:rsid w:val="00201269"/>
    <w:rsid w:val="0020179D"/>
    <w:rsid w:val="0020339B"/>
    <w:rsid w:val="0020351C"/>
    <w:rsid w:val="00203A32"/>
    <w:rsid w:val="0020523D"/>
    <w:rsid w:val="0020545C"/>
    <w:rsid w:val="00207A0B"/>
    <w:rsid w:val="0021436C"/>
    <w:rsid w:val="00214A51"/>
    <w:rsid w:val="00220E00"/>
    <w:rsid w:val="00221615"/>
    <w:rsid w:val="00221F86"/>
    <w:rsid w:val="0022448F"/>
    <w:rsid w:val="002249B5"/>
    <w:rsid w:val="00231AB6"/>
    <w:rsid w:val="00231FFC"/>
    <w:rsid w:val="00233B57"/>
    <w:rsid w:val="0023553A"/>
    <w:rsid w:val="00236B47"/>
    <w:rsid w:val="0023733F"/>
    <w:rsid w:val="002413C6"/>
    <w:rsid w:val="002418EC"/>
    <w:rsid w:val="00241E5F"/>
    <w:rsid w:val="00242D2C"/>
    <w:rsid w:val="002442B6"/>
    <w:rsid w:val="00244D4A"/>
    <w:rsid w:val="00245AC3"/>
    <w:rsid w:val="00247D3E"/>
    <w:rsid w:val="00250C0C"/>
    <w:rsid w:val="00250F67"/>
    <w:rsid w:val="00252FA3"/>
    <w:rsid w:val="0025501C"/>
    <w:rsid w:val="00255B44"/>
    <w:rsid w:val="00256557"/>
    <w:rsid w:val="002572DF"/>
    <w:rsid w:val="00260B10"/>
    <w:rsid w:val="002612E4"/>
    <w:rsid w:val="002612EE"/>
    <w:rsid w:val="00261668"/>
    <w:rsid w:val="00262493"/>
    <w:rsid w:val="002629B8"/>
    <w:rsid w:val="002639B3"/>
    <w:rsid w:val="00267F35"/>
    <w:rsid w:val="00271A74"/>
    <w:rsid w:val="0027214A"/>
    <w:rsid w:val="00275797"/>
    <w:rsid w:val="00275C98"/>
    <w:rsid w:val="0028165B"/>
    <w:rsid w:val="00282AA7"/>
    <w:rsid w:val="002830F4"/>
    <w:rsid w:val="00286175"/>
    <w:rsid w:val="002903D3"/>
    <w:rsid w:val="00291B53"/>
    <w:rsid w:val="00292532"/>
    <w:rsid w:val="00295808"/>
    <w:rsid w:val="00295883"/>
    <w:rsid w:val="002A0D48"/>
    <w:rsid w:val="002A2609"/>
    <w:rsid w:val="002A36CD"/>
    <w:rsid w:val="002A4A06"/>
    <w:rsid w:val="002A5109"/>
    <w:rsid w:val="002B1448"/>
    <w:rsid w:val="002B1C39"/>
    <w:rsid w:val="002B323B"/>
    <w:rsid w:val="002B5AD9"/>
    <w:rsid w:val="002B6593"/>
    <w:rsid w:val="002C15FF"/>
    <w:rsid w:val="002C219C"/>
    <w:rsid w:val="002C2FA4"/>
    <w:rsid w:val="002C3445"/>
    <w:rsid w:val="002C6131"/>
    <w:rsid w:val="002C6C96"/>
    <w:rsid w:val="002C7420"/>
    <w:rsid w:val="002C7450"/>
    <w:rsid w:val="002D07C1"/>
    <w:rsid w:val="002D2C08"/>
    <w:rsid w:val="002D399F"/>
    <w:rsid w:val="002D418C"/>
    <w:rsid w:val="002D65B9"/>
    <w:rsid w:val="002D6B2D"/>
    <w:rsid w:val="002D729B"/>
    <w:rsid w:val="002D7324"/>
    <w:rsid w:val="002E249C"/>
    <w:rsid w:val="002E3A71"/>
    <w:rsid w:val="002E4BC3"/>
    <w:rsid w:val="002E5815"/>
    <w:rsid w:val="002E5B75"/>
    <w:rsid w:val="002E6B1E"/>
    <w:rsid w:val="002F0D9A"/>
    <w:rsid w:val="002F1B8A"/>
    <w:rsid w:val="002F2014"/>
    <w:rsid w:val="002F2380"/>
    <w:rsid w:val="002F40B0"/>
    <w:rsid w:val="002F5F8A"/>
    <w:rsid w:val="002F70F5"/>
    <w:rsid w:val="003034A6"/>
    <w:rsid w:val="003035EC"/>
    <w:rsid w:val="00303A95"/>
    <w:rsid w:val="00303D98"/>
    <w:rsid w:val="00304EAE"/>
    <w:rsid w:val="00306481"/>
    <w:rsid w:val="003066EC"/>
    <w:rsid w:val="0030741F"/>
    <w:rsid w:val="003079E9"/>
    <w:rsid w:val="00307E47"/>
    <w:rsid w:val="00311505"/>
    <w:rsid w:val="0031165C"/>
    <w:rsid w:val="00312D6C"/>
    <w:rsid w:val="00313E09"/>
    <w:rsid w:val="0031436B"/>
    <w:rsid w:val="00314F22"/>
    <w:rsid w:val="00316016"/>
    <w:rsid w:val="0032238C"/>
    <w:rsid w:val="003260E6"/>
    <w:rsid w:val="00326E68"/>
    <w:rsid w:val="00327011"/>
    <w:rsid w:val="00331833"/>
    <w:rsid w:val="00331DC7"/>
    <w:rsid w:val="00332F13"/>
    <w:rsid w:val="00334A63"/>
    <w:rsid w:val="00334FC3"/>
    <w:rsid w:val="00335DCC"/>
    <w:rsid w:val="00336F6D"/>
    <w:rsid w:val="00341CEE"/>
    <w:rsid w:val="00342B32"/>
    <w:rsid w:val="00343A1B"/>
    <w:rsid w:val="0034455B"/>
    <w:rsid w:val="00350C5A"/>
    <w:rsid w:val="00352C47"/>
    <w:rsid w:val="00353438"/>
    <w:rsid w:val="003540FE"/>
    <w:rsid w:val="0035449C"/>
    <w:rsid w:val="0035677B"/>
    <w:rsid w:val="00357EB7"/>
    <w:rsid w:val="003602FF"/>
    <w:rsid w:val="00361F6B"/>
    <w:rsid w:val="00364666"/>
    <w:rsid w:val="00364C1F"/>
    <w:rsid w:val="00370549"/>
    <w:rsid w:val="003713A1"/>
    <w:rsid w:val="003725FB"/>
    <w:rsid w:val="00374B87"/>
    <w:rsid w:val="00375258"/>
    <w:rsid w:val="0037618F"/>
    <w:rsid w:val="003763D9"/>
    <w:rsid w:val="003774FF"/>
    <w:rsid w:val="003842DB"/>
    <w:rsid w:val="00384A03"/>
    <w:rsid w:val="00384A81"/>
    <w:rsid w:val="00384B42"/>
    <w:rsid w:val="00385863"/>
    <w:rsid w:val="0038593D"/>
    <w:rsid w:val="00386441"/>
    <w:rsid w:val="00386D46"/>
    <w:rsid w:val="00386D89"/>
    <w:rsid w:val="003900FB"/>
    <w:rsid w:val="00390B54"/>
    <w:rsid w:val="00391CD9"/>
    <w:rsid w:val="0039295F"/>
    <w:rsid w:val="00393178"/>
    <w:rsid w:val="00393ABA"/>
    <w:rsid w:val="00394388"/>
    <w:rsid w:val="00395FAC"/>
    <w:rsid w:val="00396BF4"/>
    <w:rsid w:val="003974BC"/>
    <w:rsid w:val="0039765A"/>
    <w:rsid w:val="003A00A9"/>
    <w:rsid w:val="003A3A90"/>
    <w:rsid w:val="003A6231"/>
    <w:rsid w:val="003A625B"/>
    <w:rsid w:val="003B0FAB"/>
    <w:rsid w:val="003B23BF"/>
    <w:rsid w:val="003B2E46"/>
    <w:rsid w:val="003B3275"/>
    <w:rsid w:val="003B3510"/>
    <w:rsid w:val="003B3BAA"/>
    <w:rsid w:val="003B7403"/>
    <w:rsid w:val="003B75D8"/>
    <w:rsid w:val="003B7CBE"/>
    <w:rsid w:val="003C0938"/>
    <w:rsid w:val="003C3BB1"/>
    <w:rsid w:val="003C5722"/>
    <w:rsid w:val="003C64EC"/>
    <w:rsid w:val="003D04C5"/>
    <w:rsid w:val="003D43AE"/>
    <w:rsid w:val="003D43AF"/>
    <w:rsid w:val="003D5067"/>
    <w:rsid w:val="003D70C4"/>
    <w:rsid w:val="003D7ED1"/>
    <w:rsid w:val="003E29F6"/>
    <w:rsid w:val="003E368E"/>
    <w:rsid w:val="003E36C0"/>
    <w:rsid w:val="003E3D07"/>
    <w:rsid w:val="003E584C"/>
    <w:rsid w:val="003E5BAA"/>
    <w:rsid w:val="003E62FB"/>
    <w:rsid w:val="003E7C7A"/>
    <w:rsid w:val="003F01A5"/>
    <w:rsid w:val="003F08DF"/>
    <w:rsid w:val="003F1403"/>
    <w:rsid w:val="003F308F"/>
    <w:rsid w:val="003F4A96"/>
    <w:rsid w:val="003F513C"/>
    <w:rsid w:val="003F66CD"/>
    <w:rsid w:val="003F6FA8"/>
    <w:rsid w:val="003F7F17"/>
    <w:rsid w:val="00400102"/>
    <w:rsid w:val="00400949"/>
    <w:rsid w:val="00400F67"/>
    <w:rsid w:val="00402270"/>
    <w:rsid w:val="004032D8"/>
    <w:rsid w:val="0040385F"/>
    <w:rsid w:val="004039E8"/>
    <w:rsid w:val="00404AEE"/>
    <w:rsid w:val="0040627E"/>
    <w:rsid w:val="00407432"/>
    <w:rsid w:val="004074D2"/>
    <w:rsid w:val="004107B1"/>
    <w:rsid w:val="00411B7D"/>
    <w:rsid w:val="0041211C"/>
    <w:rsid w:val="00412767"/>
    <w:rsid w:val="00416E68"/>
    <w:rsid w:val="0041756B"/>
    <w:rsid w:val="0042086E"/>
    <w:rsid w:val="00423FBB"/>
    <w:rsid w:val="004244A0"/>
    <w:rsid w:val="00425106"/>
    <w:rsid w:val="00426A4B"/>
    <w:rsid w:val="00427170"/>
    <w:rsid w:val="00427CBF"/>
    <w:rsid w:val="00430844"/>
    <w:rsid w:val="004313D8"/>
    <w:rsid w:val="004315F0"/>
    <w:rsid w:val="00431CCC"/>
    <w:rsid w:val="00432B5F"/>
    <w:rsid w:val="004355DD"/>
    <w:rsid w:val="00435E35"/>
    <w:rsid w:val="0043627F"/>
    <w:rsid w:val="004362EA"/>
    <w:rsid w:val="00440D67"/>
    <w:rsid w:val="00442B50"/>
    <w:rsid w:val="004436E2"/>
    <w:rsid w:val="0044433E"/>
    <w:rsid w:val="0044559E"/>
    <w:rsid w:val="00446A57"/>
    <w:rsid w:val="00446C21"/>
    <w:rsid w:val="004511F1"/>
    <w:rsid w:val="00453DD3"/>
    <w:rsid w:val="004551D4"/>
    <w:rsid w:val="00455A62"/>
    <w:rsid w:val="0045668C"/>
    <w:rsid w:val="00460908"/>
    <w:rsid w:val="0046110D"/>
    <w:rsid w:val="00464204"/>
    <w:rsid w:val="00464A1C"/>
    <w:rsid w:val="004661D0"/>
    <w:rsid w:val="004670D9"/>
    <w:rsid w:val="00470C81"/>
    <w:rsid w:val="00471EFF"/>
    <w:rsid w:val="0047357A"/>
    <w:rsid w:val="00473B41"/>
    <w:rsid w:val="004765FB"/>
    <w:rsid w:val="00476762"/>
    <w:rsid w:val="00476E2B"/>
    <w:rsid w:val="00477E6A"/>
    <w:rsid w:val="00480BB1"/>
    <w:rsid w:val="0048140E"/>
    <w:rsid w:val="00484A42"/>
    <w:rsid w:val="00485D8E"/>
    <w:rsid w:val="00486461"/>
    <w:rsid w:val="004876FA"/>
    <w:rsid w:val="004916D3"/>
    <w:rsid w:val="004A12EB"/>
    <w:rsid w:val="004A3F48"/>
    <w:rsid w:val="004A40EE"/>
    <w:rsid w:val="004A4F25"/>
    <w:rsid w:val="004A59D9"/>
    <w:rsid w:val="004B19A3"/>
    <w:rsid w:val="004B3E8C"/>
    <w:rsid w:val="004B69F1"/>
    <w:rsid w:val="004C0A86"/>
    <w:rsid w:val="004C136D"/>
    <w:rsid w:val="004C2B6F"/>
    <w:rsid w:val="004C352F"/>
    <w:rsid w:val="004C46C2"/>
    <w:rsid w:val="004C5D5B"/>
    <w:rsid w:val="004C6D82"/>
    <w:rsid w:val="004C74A3"/>
    <w:rsid w:val="004C78E3"/>
    <w:rsid w:val="004D0552"/>
    <w:rsid w:val="004D22EB"/>
    <w:rsid w:val="004D3AA2"/>
    <w:rsid w:val="004D59E9"/>
    <w:rsid w:val="004E0912"/>
    <w:rsid w:val="004E0B74"/>
    <w:rsid w:val="004E28FF"/>
    <w:rsid w:val="004E3510"/>
    <w:rsid w:val="004E37D3"/>
    <w:rsid w:val="004E3DDF"/>
    <w:rsid w:val="004E57C0"/>
    <w:rsid w:val="004E5B12"/>
    <w:rsid w:val="004E5FA9"/>
    <w:rsid w:val="004E6DD8"/>
    <w:rsid w:val="004F19F6"/>
    <w:rsid w:val="004F6175"/>
    <w:rsid w:val="004F6331"/>
    <w:rsid w:val="004F6B13"/>
    <w:rsid w:val="004F6BAF"/>
    <w:rsid w:val="00500870"/>
    <w:rsid w:val="0050120D"/>
    <w:rsid w:val="00501313"/>
    <w:rsid w:val="0050140E"/>
    <w:rsid w:val="0050435F"/>
    <w:rsid w:val="005052DB"/>
    <w:rsid w:val="00505856"/>
    <w:rsid w:val="0050591D"/>
    <w:rsid w:val="0050749A"/>
    <w:rsid w:val="00507526"/>
    <w:rsid w:val="005103B3"/>
    <w:rsid w:val="005129AA"/>
    <w:rsid w:val="00512BC5"/>
    <w:rsid w:val="005130FA"/>
    <w:rsid w:val="00515115"/>
    <w:rsid w:val="00515EEC"/>
    <w:rsid w:val="00516454"/>
    <w:rsid w:val="005171BE"/>
    <w:rsid w:val="00517806"/>
    <w:rsid w:val="00521D46"/>
    <w:rsid w:val="00524B68"/>
    <w:rsid w:val="00525542"/>
    <w:rsid w:val="0052591B"/>
    <w:rsid w:val="00525E58"/>
    <w:rsid w:val="005328F5"/>
    <w:rsid w:val="00533553"/>
    <w:rsid w:val="0053582E"/>
    <w:rsid w:val="005360DE"/>
    <w:rsid w:val="00536289"/>
    <w:rsid w:val="00536DB2"/>
    <w:rsid w:val="0054456C"/>
    <w:rsid w:val="005448FD"/>
    <w:rsid w:val="00547B06"/>
    <w:rsid w:val="00547CE7"/>
    <w:rsid w:val="00547D03"/>
    <w:rsid w:val="00550B2B"/>
    <w:rsid w:val="0055316D"/>
    <w:rsid w:val="00553A60"/>
    <w:rsid w:val="00553FD1"/>
    <w:rsid w:val="00556717"/>
    <w:rsid w:val="00561657"/>
    <w:rsid w:val="005618E8"/>
    <w:rsid w:val="00570D35"/>
    <w:rsid w:val="00570EBE"/>
    <w:rsid w:val="0057290A"/>
    <w:rsid w:val="005732B7"/>
    <w:rsid w:val="005750A7"/>
    <w:rsid w:val="00575557"/>
    <w:rsid w:val="005758FA"/>
    <w:rsid w:val="0057657A"/>
    <w:rsid w:val="00576A61"/>
    <w:rsid w:val="00576D92"/>
    <w:rsid w:val="00577D00"/>
    <w:rsid w:val="00580113"/>
    <w:rsid w:val="00581745"/>
    <w:rsid w:val="0058305E"/>
    <w:rsid w:val="00584776"/>
    <w:rsid w:val="00586DCE"/>
    <w:rsid w:val="005874C0"/>
    <w:rsid w:val="0059001E"/>
    <w:rsid w:val="00591682"/>
    <w:rsid w:val="00591C23"/>
    <w:rsid w:val="00595532"/>
    <w:rsid w:val="00595DF9"/>
    <w:rsid w:val="00596505"/>
    <w:rsid w:val="005A5BD0"/>
    <w:rsid w:val="005A6997"/>
    <w:rsid w:val="005A7632"/>
    <w:rsid w:val="005B200F"/>
    <w:rsid w:val="005B2730"/>
    <w:rsid w:val="005B27AC"/>
    <w:rsid w:val="005B33FE"/>
    <w:rsid w:val="005B3F84"/>
    <w:rsid w:val="005B4155"/>
    <w:rsid w:val="005B4A61"/>
    <w:rsid w:val="005B5D49"/>
    <w:rsid w:val="005B60D0"/>
    <w:rsid w:val="005B68A6"/>
    <w:rsid w:val="005C13E5"/>
    <w:rsid w:val="005C189D"/>
    <w:rsid w:val="005C324C"/>
    <w:rsid w:val="005D0C1D"/>
    <w:rsid w:val="005D1B4D"/>
    <w:rsid w:val="005D3AE3"/>
    <w:rsid w:val="005D3DA6"/>
    <w:rsid w:val="005D4C51"/>
    <w:rsid w:val="005D748E"/>
    <w:rsid w:val="005D777B"/>
    <w:rsid w:val="005E0440"/>
    <w:rsid w:val="005E2C24"/>
    <w:rsid w:val="005E4747"/>
    <w:rsid w:val="005F0742"/>
    <w:rsid w:val="005F1813"/>
    <w:rsid w:val="005F2D39"/>
    <w:rsid w:val="005F46CB"/>
    <w:rsid w:val="005F46F5"/>
    <w:rsid w:val="005F5376"/>
    <w:rsid w:val="005F6BF7"/>
    <w:rsid w:val="005F742F"/>
    <w:rsid w:val="00600DCC"/>
    <w:rsid w:val="006030D5"/>
    <w:rsid w:val="006044A9"/>
    <w:rsid w:val="006068FF"/>
    <w:rsid w:val="00612844"/>
    <w:rsid w:val="0061377D"/>
    <w:rsid w:val="0061402F"/>
    <w:rsid w:val="00616422"/>
    <w:rsid w:val="00623384"/>
    <w:rsid w:val="00625698"/>
    <w:rsid w:val="0062584B"/>
    <w:rsid w:val="00625879"/>
    <w:rsid w:val="00625927"/>
    <w:rsid w:val="00625E34"/>
    <w:rsid w:val="00627C86"/>
    <w:rsid w:val="00635A1A"/>
    <w:rsid w:val="00636418"/>
    <w:rsid w:val="00641FA7"/>
    <w:rsid w:val="006432D2"/>
    <w:rsid w:val="006462E9"/>
    <w:rsid w:val="006464B9"/>
    <w:rsid w:val="00646A44"/>
    <w:rsid w:val="00646BCB"/>
    <w:rsid w:val="00647540"/>
    <w:rsid w:val="00650751"/>
    <w:rsid w:val="00650B4C"/>
    <w:rsid w:val="00653114"/>
    <w:rsid w:val="0065406A"/>
    <w:rsid w:val="00654217"/>
    <w:rsid w:val="00654DC7"/>
    <w:rsid w:val="0065672B"/>
    <w:rsid w:val="00657DD6"/>
    <w:rsid w:val="006623AF"/>
    <w:rsid w:val="0066245F"/>
    <w:rsid w:val="00664B3D"/>
    <w:rsid w:val="00665074"/>
    <w:rsid w:val="00670215"/>
    <w:rsid w:val="00670B91"/>
    <w:rsid w:val="00670D55"/>
    <w:rsid w:val="00672982"/>
    <w:rsid w:val="00674A19"/>
    <w:rsid w:val="00676F75"/>
    <w:rsid w:val="006811DB"/>
    <w:rsid w:val="006815CD"/>
    <w:rsid w:val="00681D4F"/>
    <w:rsid w:val="00682ABD"/>
    <w:rsid w:val="00682EBA"/>
    <w:rsid w:val="00684D68"/>
    <w:rsid w:val="00685B67"/>
    <w:rsid w:val="006861C7"/>
    <w:rsid w:val="00690367"/>
    <w:rsid w:val="00693CC5"/>
    <w:rsid w:val="00694693"/>
    <w:rsid w:val="00695173"/>
    <w:rsid w:val="006959F6"/>
    <w:rsid w:val="00696D00"/>
    <w:rsid w:val="006A0300"/>
    <w:rsid w:val="006A057D"/>
    <w:rsid w:val="006A0FF4"/>
    <w:rsid w:val="006A1D56"/>
    <w:rsid w:val="006A3A32"/>
    <w:rsid w:val="006A4480"/>
    <w:rsid w:val="006A64E4"/>
    <w:rsid w:val="006A67DD"/>
    <w:rsid w:val="006A7C9E"/>
    <w:rsid w:val="006B132D"/>
    <w:rsid w:val="006B17C7"/>
    <w:rsid w:val="006B2991"/>
    <w:rsid w:val="006B4BD8"/>
    <w:rsid w:val="006B7C65"/>
    <w:rsid w:val="006B7EF9"/>
    <w:rsid w:val="006C0190"/>
    <w:rsid w:val="006C0C79"/>
    <w:rsid w:val="006C133D"/>
    <w:rsid w:val="006C37D7"/>
    <w:rsid w:val="006C3A07"/>
    <w:rsid w:val="006C3AD8"/>
    <w:rsid w:val="006C4781"/>
    <w:rsid w:val="006C5241"/>
    <w:rsid w:val="006C5906"/>
    <w:rsid w:val="006C677F"/>
    <w:rsid w:val="006C695B"/>
    <w:rsid w:val="006C70AE"/>
    <w:rsid w:val="006D0C06"/>
    <w:rsid w:val="006D0C2C"/>
    <w:rsid w:val="006D160D"/>
    <w:rsid w:val="006D252F"/>
    <w:rsid w:val="006D293C"/>
    <w:rsid w:val="006D3AB0"/>
    <w:rsid w:val="006D6367"/>
    <w:rsid w:val="006D699C"/>
    <w:rsid w:val="006D7D56"/>
    <w:rsid w:val="006E12C3"/>
    <w:rsid w:val="006E1639"/>
    <w:rsid w:val="006E3263"/>
    <w:rsid w:val="006E518E"/>
    <w:rsid w:val="006E6554"/>
    <w:rsid w:val="006E6CC3"/>
    <w:rsid w:val="006F1706"/>
    <w:rsid w:val="006F2BD4"/>
    <w:rsid w:val="006F4683"/>
    <w:rsid w:val="006F61BD"/>
    <w:rsid w:val="006F624B"/>
    <w:rsid w:val="006F6F1B"/>
    <w:rsid w:val="00701462"/>
    <w:rsid w:val="00701E40"/>
    <w:rsid w:val="007035BD"/>
    <w:rsid w:val="00704ABD"/>
    <w:rsid w:val="00705807"/>
    <w:rsid w:val="00705E37"/>
    <w:rsid w:val="00707015"/>
    <w:rsid w:val="007105CA"/>
    <w:rsid w:val="00711FEA"/>
    <w:rsid w:val="007130C2"/>
    <w:rsid w:val="00713DA4"/>
    <w:rsid w:val="00714328"/>
    <w:rsid w:val="00715971"/>
    <w:rsid w:val="007166CC"/>
    <w:rsid w:val="00717A9B"/>
    <w:rsid w:val="00717C17"/>
    <w:rsid w:val="007202C9"/>
    <w:rsid w:val="00721376"/>
    <w:rsid w:val="0072275D"/>
    <w:rsid w:val="00723B20"/>
    <w:rsid w:val="00723CD8"/>
    <w:rsid w:val="00727716"/>
    <w:rsid w:val="00727AB0"/>
    <w:rsid w:val="00727EBE"/>
    <w:rsid w:val="00730DD3"/>
    <w:rsid w:val="00731905"/>
    <w:rsid w:val="00732421"/>
    <w:rsid w:val="00734A18"/>
    <w:rsid w:val="00735808"/>
    <w:rsid w:val="0073681A"/>
    <w:rsid w:val="00736B34"/>
    <w:rsid w:val="00737734"/>
    <w:rsid w:val="00737C1B"/>
    <w:rsid w:val="00740183"/>
    <w:rsid w:val="00741923"/>
    <w:rsid w:val="007420A0"/>
    <w:rsid w:val="0074363E"/>
    <w:rsid w:val="00744FD9"/>
    <w:rsid w:val="007471B7"/>
    <w:rsid w:val="00752101"/>
    <w:rsid w:val="007536E3"/>
    <w:rsid w:val="00754143"/>
    <w:rsid w:val="0075454E"/>
    <w:rsid w:val="0075467B"/>
    <w:rsid w:val="00755AFA"/>
    <w:rsid w:val="007569A4"/>
    <w:rsid w:val="00756C41"/>
    <w:rsid w:val="007573FA"/>
    <w:rsid w:val="00757B43"/>
    <w:rsid w:val="00761578"/>
    <w:rsid w:val="00761D3A"/>
    <w:rsid w:val="00762417"/>
    <w:rsid w:val="00762957"/>
    <w:rsid w:val="007658FC"/>
    <w:rsid w:val="00767F30"/>
    <w:rsid w:val="0077318E"/>
    <w:rsid w:val="0077339B"/>
    <w:rsid w:val="00774D03"/>
    <w:rsid w:val="00774D06"/>
    <w:rsid w:val="007752AF"/>
    <w:rsid w:val="00780B13"/>
    <w:rsid w:val="00782400"/>
    <w:rsid w:val="007824C7"/>
    <w:rsid w:val="0078285A"/>
    <w:rsid w:val="0078418E"/>
    <w:rsid w:val="00784345"/>
    <w:rsid w:val="00785259"/>
    <w:rsid w:val="00787A03"/>
    <w:rsid w:val="007908C9"/>
    <w:rsid w:val="00790D44"/>
    <w:rsid w:val="0079194B"/>
    <w:rsid w:val="00794E2C"/>
    <w:rsid w:val="0079585F"/>
    <w:rsid w:val="007970CC"/>
    <w:rsid w:val="00797394"/>
    <w:rsid w:val="007A0624"/>
    <w:rsid w:val="007A2534"/>
    <w:rsid w:val="007A2D7C"/>
    <w:rsid w:val="007A4250"/>
    <w:rsid w:val="007A76E9"/>
    <w:rsid w:val="007B1B93"/>
    <w:rsid w:val="007B3461"/>
    <w:rsid w:val="007B5955"/>
    <w:rsid w:val="007B5E19"/>
    <w:rsid w:val="007B5F34"/>
    <w:rsid w:val="007B6DE0"/>
    <w:rsid w:val="007B733A"/>
    <w:rsid w:val="007C1D0D"/>
    <w:rsid w:val="007C1D2C"/>
    <w:rsid w:val="007C267C"/>
    <w:rsid w:val="007C338B"/>
    <w:rsid w:val="007C3F61"/>
    <w:rsid w:val="007C45C0"/>
    <w:rsid w:val="007C7812"/>
    <w:rsid w:val="007C7963"/>
    <w:rsid w:val="007D30A1"/>
    <w:rsid w:val="007D47C9"/>
    <w:rsid w:val="007D4E18"/>
    <w:rsid w:val="007D5630"/>
    <w:rsid w:val="007D5CD6"/>
    <w:rsid w:val="007D7CD1"/>
    <w:rsid w:val="007E0345"/>
    <w:rsid w:val="007E0621"/>
    <w:rsid w:val="007E0BF4"/>
    <w:rsid w:val="007E14DC"/>
    <w:rsid w:val="007E17DE"/>
    <w:rsid w:val="007E2AB5"/>
    <w:rsid w:val="007E3672"/>
    <w:rsid w:val="007E41F5"/>
    <w:rsid w:val="007E5BCE"/>
    <w:rsid w:val="007E6822"/>
    <w:rsid w:val="007F01E8"/>
    <w:rsid w:val="007F10C4"/>
    <w:rsid w:val="007F2733"/>
    <w:rsid w:val="007F3BAF"/>
    <w:rsid w:val="007F4634"/>
    <w:rsid w:val="007F4C50"/>
    <w:rsid w:val="007F5C65"/>
    <w:rsid w:val="007F6FFD"/>
    <w:rsid w:val="007F712C"/>
    <w:rsid w:val="007F74BC"/>
    <w:rsid w:val="0080108D"/>
    <w:rsid w:val="00801750"/>
    <w:rsid w:val="00801CB0"/>
    <w:rsid w:val="0080288E"/>
    <w:rsid w:val="00803439"/>
    <w:rsid w:val="008037FF"/>
    <w:rsid w:val="0080543F"/>
    <w:rsid w:val="00812035"/>
    <w:rsid w:val="00813AFB"/>
    <w:rsid w:val="00814EBB"/>
    <w:rsid w:val="00815270"/>
    <w:rsid w:val="008161CA"/>
    <w:rsid w:val="008167BC"/>
    <w:rsid w:val="00817A00"/>
    <w:rsid w:val="008208BA"/>
    <w:rsid w:val="008212A8"/>
    <w:rsid w:val="00821E88"/>
    <w:rsid w:val="00821F2D"/>
    <w:rsid w:val="008243E3"/>
    <w:rsid w:val="00824932"/>
    <w:rsid w:val="00824B00"/>
    <w:rsid w:val="00824D26"/>
    <w:rsid w:val="00827EA1"/>
    <w:rsid w:val="0083086D"/>
    <w:rsid w:val="00831541"/>
    <w:rsid w:val="008319F5"/>
    <w:rsid w:val="00832DF4"/>
    <w:rsid w:val="008339D2"/>
    <w:rsid w:val="00833CDB"/>
    <w:rsid w:val="00835B2D"/>
    <w:rsid w:val="00835B45"/>
    <w:rsid w:val="00837538"/>
    <w:rsid w:val="008416D8"/>
    <w:rsid w:val="00841A12"/>
    <w:rsid w:val="00843421"/>
    <w:rsid w:val="00845427"/>
    <w:rsid w:val="00846D70"/>
    <w:rsid w:val="00847E96"/>
    <w:rsid w:val="008505D8"/>
    <w:rsid w:val="00851AE3"/>
    <w:rsid w:val="00851D46"/>
    <w:rsid w:val="0085476C"/>
    <w:rsid w:val="00854A46"/>
    <w:rsid w:val="00854DC7"/>
    <w:rsid w:val="008551FF"/>
    <w:rsid w:val="00857788"/>
    <w:rsid w:val="00857A07"/>
    <w:rsid w:val="008602C0"/>
    <w:rsid w:val="00860846"/>
    <w:rsid w:val="00860F23"/>
    <w:rsid w:val="00862A7E"/>
    <w:rsid w:val="00864517"/>
    <w:rsid w:val="008651EE"/>
    <w:rsid w:val="00870033"/>
    <w:rsid w:val="00870AB1"/>
    <w:rsid w:val="00870C37"/>
    <w:rsid w:val="00872B1F"/>
    <w:rsid w:val="00873001"/>
    <w:rsid w:val="008745C1"/>
    <w:rsid w:val="00874C9D"/>
    <w:rsid w:val="008762AC"/>
    <w:rsid w:val="00876422"/>
    <w:rsid w:val="00877AA6"/>
    <w:rsid w:val="00881F6A"/>
    <w:rsid w:val="008839D2"/>
    <w:rsid w:val="008853C0"/>
    <w:rsid w:val="00886351"/>
    <w:rsid w:val="008876DE"/>
    <w:rsid w:val="00887903"/>
    <w:rsid w:val="008915AD"/>
    <w:rsid w:val="0089186A"/>
    <w:rsid w:val="00892D56"/>
    <w:rsid w:val="0089527C"/>
    <w:rsid w:val="008A1030"/>
    <w:rsid w:val="008A22A9"/>
    <w:rsid w:val="008A2C5F"/>
    <w:rsid w:val="008A3190"/>
    <w:rsid w:val="008A35D0"/>
    <w:rsid w:val="008A4794"/>
    <w:rsid w:val="008A484C"/>
    <w:rsid w:val="008A4C19"/>
    <w:rsid w:val="008A6A85"/>
    <w:rsid w:val="008A7E2D"/>
    <w:rsid w:val="008B011D"/>
    <w:rsid w:val="008B0530"/>
    <w:rsid w:val="008B1F6E"/>
    <w:rsid w:val="008B42DA"/>
    <w:rsid w:val="008B4EE2"/>
    <w:rsid w:val="008B4F0A"/>
    <w:rsid w:val="008B5848"/>
    <w:rsid w:val="008B6D3C"/>
    <w:rsid w:val="008B7701"/>
    <w:rsid w:val="008C06B2"/>
    <w:rsid w:val="008C194C"/>
    <w:rsid w:val="008C24D0"/>
    <w:rsid w:val="008C28D4"/>
    <w:rsid w:val="008C2B45"/>
    <w:rsid w:val="008C2D6C"/>
    <w:rsid w:val="008D040B"/>
    <w:rsid w:val="008D0A3F"/>
    <w:rsid w:val="008D1879"/>
    <w:rsid w:val="008D22C0"/>
    <w:rsid w:val="008D2495"/>
    <w:rsid w:val="008D2AAA"/>
    <w:rsid w:val="008D2F29"/>
    <w:rsid w:val="008D4456"/>
    <w:rsid w:val="008D4B70"/>
    <w:rsid w:val="008D4BB2"/>
    <w:rsid w:val="008D62E7"/>
    <w:rsid w:val="008D71E2"/>
    <w:rsid w:val="008E10B1"/>
    <w:rsid w:val="008E3A21"/>
    <w:rsid w:val="008E6768"/>
    <w:rsid w:val="008E6EAB"/>
    <w:rsid w:val="008F0AAD"/>
    <w:rsid w:val="008F3CA5"/>
    <w:rsid w:val="009004B6"/>
    <w:rsid w:val="00900608"/>
    <w:rsid w:val="00901FAB"/>
    <w:rsid w:val="009047FF"/>
    <w:rsid w:val="00905D86"/>
    <w:rsid w:val="009063A1"/>
    <w:rsid w:val="00906F52"/>
    <w:rsid w:val="009077BA"/>
    <w:rsid w:val="00910010"/>
    <w:rsid w:val="009107D4"/>
    <w:rsid w:val="00911F4C"/>
    <w:rsid w:val="00912767"/>
    <w:rsid w:val="00912C0D"/>
    <w:rsid w:val="0091306C"/>
    <w:rsid w:val="009152B6"/>
    <w:rsid w:val="0091795C"/>
    <w:rsid w:val="00920EE3"/>
    <w:rsid w:val="00921044"/>
    <w:rsid w:val="0092108E"/>
    <w:rsid w:val="00921409"/>
    <w:rsid w:val="00921C1F"/>
    <w:rsid w:val="00922724"/>
    <w:rsid w:val="00923B6B"/>
    <w:rsid w:val="00923F0B"/>
    <w:rsid w:val="00924BFB"/>
    <w:rsid w:val="00925ACA"/>
    <w:rsid w:val="0092758F"/>
    <w:rsid w:val="00927D84"/>
    <w:rsid w:val="00931F48"/>
    <w:rsid w:val="0093243E"/>
    <w:rsid w:val="009326A9"/>
    <w:rsid w:val="009333D5"/>
    <w:rsid w:val="00935F0E"/>
    <w:rsid w:val="00943216"/>
    <w:rsid w:val="009440D5"/>
    <w:rsid w:val="00944696"/>
    <w:rsid w:val="00946AD7"/>
    <w:rsid w:val="00947289"/>
    <w:rsid w:val="00947C7A"/>
    <w:rsid w:val="00950A2E"/>
    <w:rsid w:val="00951241"/>
    <w:rsid w:val="00951326"/>
    <w:rsid w:val="009517DF"/>
    <w:rsid w:val="00955D9F"/>
    <w:rsid w:val="00956D04"/>
    <w:rsid w:val="0095725E"/>
    <w:rsid w:val="0096229B"/>
    <w:rsid w:val="00962342"/>
    <w:rsid w:val="009630EA"/>
    <w:rsid w:val="00963854"/>
    <w:rsid w:val="00964639"/>
    <w:rsid w:val="009653ED"/>
    <w:rsid w:val="009667D2"/>
    <w:rsid w:val="00970141"/>
    <w:rsid w:val="00970343"/>
    <w:rsid w:val="00970432"/>
    <w:rsid w:val="00970DD9"/>
    <w:rsid w:val="00971902"/>
    <w:rsid w:val="009725F8"/>
    <w:rsid w:val="0097281F"/>
    <w:rsid w:val="00974852"/>
    <w:rsid w:val="00975DDB"/>
    <w:rsid w:val="00977339"/>
    <w:rsid w:val="00982098"/>
    <w:rsid w:val="00982781"/>
    <w:rsid w:val="00982824"/>
    <w:rsid w:val="00985775"/>
    <w:rsid w:val="00986390"/>
    <w:rsid w:val="00990B10"/>
    <w:rsid w:val="0099317C"/>
    <w:rsid w:val="00993D37"/>
    <w:rsid w:val="00995A49"/>
    <w:rsid w:val="0099621E"/>
    <w:rsid w:val="00997C76"/>
    <w:rsid w:val="009A0F8B"/>
    <w:rsid w:val="009A29D3"/>
    <w:rsid w:val="009A300C"/>
    <w:rsid w:val="009A34FB"/>
    <w:rsid w:val="009A426E"/>
    <w:rsid w:val="009A54DB"/>
    <w:rsid w:val="009B0281"/>
    <w:rsid w:val="009B0C50"/>
    <w:rsid w:val="009B290A"/>
    <w:rsid w:val="009B2E08"/>
    <w:rsid w:val="009B32D0"/>
    <w:rsid w:val="009B3776"/>
    <w:rsid w:val="009B383F"/>
    <w:rsid w:val="009B4511"/>
    <w:rsid w:val="009B4875"/>
    <w:rsid w:val="009B5963"/>
    <w:rsid w:val="009B7813"/>
    <w:rsid w:val="009C2485"/>
    <w:rsid w:val="009C2C30"/>
    <w:rsid w:val="009C3DB8"/>
    <w:rsid w:val="009C6088"/>
    <w:rsid w:val="009D126E"/>
    <w:rsid w:val="009D21F9"/>
    <w:rsid w:val="009D2F15"/>
    <w:rsid w:val="009D7AD9"/>
    <w:rsid w:val="009E11C0"/>
    <w:rsid w:val="009E21C3"/>
    <w:rsid w:val="009E673F"/>
    <w:rsid w:val="009E6AE9"/>
    <w:rsid w:val="009E6C96"/>
    <w:rsid w:val="009E748F"/>
    <w:rsid w:val="009F14E3"/>
    <w:rsid w:val="009F1DB7"/>
    <w:rsid w:val="009F2035"/>
    <w:rsid w:val="009F219C"/>
    <w:rsid w:val="009F2AE2"/>
    <w:rsid w:val="009F3E01"/>
    <w:rsid w:val="009F5C96"/>
    <w:rsid w:val="009F7A04"/>
    <w:rsid w:val="00A005D3"/>
    <w:rsid w:val="00A00772"/>
    <w:rsid w:val="00A00AA2"/>
    <w:rsid w:val="00A00F20"/>
    <w:rsid w:val="00A019DB"/>
    <w:rsid w:val="00A01A5A"/>
    <w:rsid w:val="00A02A43"/>
    <w:rsid w:val="00A06208"/>
    <w:rsid w:val="00A06519"/>
    <w:rsid w:val="00A1010F"/>
    <w:rsid w:val="00A133A7"/>
    <w:rsid w:val="00A135DA"/>
    <w:rsid w:val="00A13761"/>
    <w:rsid w:val="00A138EE"/>
    <w:rsid w:val="00A170CC"/>
    <w:rsid w:val="00A17C7C"/>
    <w:rsid w:val="00A17D86"/>
    <w:rsid w:val="00A210B2"/>
    <w:rsid w:val="00A211BD"/>
    <w:rsid w:val="00A21F52"/>
    <w:rsid w:val="00A23C78"/>
    <w:rsid w:val="00A24483"/>
    <w:rsid w:val="00A24579"/>
    <w:rsid w:val="00A252D9"/>
    <w:rsid w:val="00A25748"/>
    <w:rsid w:val="00A262A5"/>
    <w:rsid w:val="00A26AA5"/>
    <w:rsid w:val="00A271DD"/>
    <w:rsid w:val="00A272D9"/>
    <w:rsid w:val="00A2784F"/>
    <w:rsid w:val="00A30024"/>
    <w:rsid w:val="00A30115"/>
    <w:rsid w:val="00A3053E"/>
    <w:rsid w:val="00A30E63"/>
    <w:rsid w:val="00A31461"/>
    <w:rsid w:val="00A3535B"/>
    <w:rsid w:val="00A356DC"/>
    <w:rsid w:val="00A35DE9"/>
    <w:rsid w:val="00A37F61"/>
    <w:rsid w:val="00A41E1C"/>
    <w:rsid w:val="00A41F0E"/>
    <w:rsid w:val="00A42853"/>
    <w:rsid w:val="00A43839"/>
    <w:rsid w:val="00A44CCF"/>
    <w:rsid w:val="00A44DA6"/>
    <w:rsid w:val="00A46070"/>
    <w:rsid w:val="00A469C0"/>
    <w:rsid w:val="00A47BD7"/>
    <w:rsid w:val="00A47FB4"/>
    <w:rsid w:val="00A522DC"/>
    <w:rsid w:val="00A536AC"/>
    <w:rsid w:val="00A541A5"/>
    <w:rsid w:val="00A550E7"/>
    <w:rsid w:val="00A55371"/>
    <w:rsid w:val="00A553E5"/>
    <w:rsid w:val="00A55B91"/>
    <w:rsid w:val="00A63933"/>
    <w:rsid w:val="00A64C4A"/>
    <w:rsid w:val="00A64F39"/>
    <w:rsid w:val="00A66C52"/>
    <w:rsid w:val="00A70526"/>
    <w:rsid w:val="00A71213"/>
    <w:rsid w:val="00A71F64"/>
    <w:rsid w:val="00A73774"/>
    <w:rsid w:val="00A7557F"/>
    <w:rsid w:val="00A76D1E"/>
    <w:rsid w:val="00A76F52"/>
    <w:rsid w:val="00A774CA"/>
    <w:rsid w:val="00A80C18"/>
    <w:rsid w:val="00A81872"/>
    <w:rsid w:val="00A8222D"/>
    <w:rsid w:val="00A82CE4"/>
    <w:rsid w:val="00A8356B"/>
    <w:rsid w:val="00A83BB4"/>
    <w:rsid w:val="00A8459F"/>
    <w:rsid w:val="00A90CD6"/>
    <w:rsid w:val="00A92017"/>
    <w:rsid w:val="00A93F24"/>
    <w:rsid w:val="00A95276"/>
    <w:rsid w:val="00A95C15"/>
    <w:rsid w:val="00A96750"/>
    <w:rsid w:val="00AA0275"/>
    <w:rsid w:val="00AA1A87"/>
    <w:rsid w:val="00AA1ACB"/>
    <w:rsid w:val="00AA1D2D"/>
    <w:rsid w:val="00AA2130"/>
    <w:rsid w:val="00AA2EE5"/>
    <w:rsid w:val="00AA2FEE"/>
    <w:rsid w:val="00AA36F7"/>
    <w:rsid w:val="00AA611D"/>
    <w:rsid w:val="00AA6899"/>
    <w:rsid w:val="00AA7652"/>
    <w:rsid w:val="00AA78ED"/>
    <w:rsid w:val="00AA7C90"/>
    <w:rsid w:val="00AB0153"/>
    <w:rsid w:val="00AB085B"/>
    <w:rsid w:val="00AB3C9F"/>
    <w:rsid w:val="00AB4D52"/>
    <w:rsid w:val="00AB5A25"/>
    <w:rsid w:val="00AB7C03"/>
    <w:rsid w:val="00AC10C1"/>
    <w:rsid w:val="00AC1F1E"/>
    <w:rsid w:val="00AC219D"/>
    <w:rsid w:val="00AC2647"/>
    <w:rsid w:val="00AC43AA"/>
    <w:rsid w:val="00AC6237"/>
    <w:rsid w:val="00AD297E"/>
    <w:rsid w:val="00AD340E"/>
    <w:rsid w:val="00AD4C7B"/>
    <w:rsid w:val="00AD55AD"/>
    <w:rsid w:val="00AD62E9"/>
    <w:rsid w:val="00AD682C"/>
    <w:rsid w:val="00AD7C72"/>
    <w:rsid w:val="00AE016B"/>
    <w:rsid w:val="00AE0340"/>
    <w:rsid w:val="00AE1CFE"/>
    <w:rsid w:val="00AE38F9"/>
    <w:rsid w:val="00AF0209"/>
    <w:rsid w:val="00AF0629"/>
    <w:rsid w:val="00AF0CED"/>
    <w:rsid w:val="00AF0DBC"/>
    <w:rsid w:val="00AF1002"/>
    <w:rsid w:val="00AF1792"/>
    <w:rsid w:val="00AF1A15"/>
    <w:rsid w:val="00AF1EEF"/>
    <w:rsid w:val="00AF4522"/>
    <w:rsid w:val="00AF460E"/>
    <w:rsid w:val="00AF5415"/>
    <w:rsid w:val="00B00500"/>
    <w:rsid w:val="00B10B8C"/>
    <w:rsid w:val="00B13632"/>
    <w:rsid w:val="00B13FE8"/>
    <w:rsid w:val="00B148CD"/>
    <w:rsid w:val="00B14CE7"/>
    <w:rsid w:val="00B14F59"/>
    <w:rsid w:val="00B1537A"/>
    <w:rsid w:val="00B15622"/>
    <w:rsid w:val="00B21B82"/>
    <w:rsid w:val="00B21E96"/>
    <w:rsid w:val="00B22D7B"/>
    <w:rsid w:val="00B23959"/>
    <w:rsid w:val="00B23FB0"/>
    <w:rsid w:val="00B24039"/>
    <w:rsid w:val="00B24503"/>
    <w:rsid w:val="00B24630"/>
    <w:rsid w:val="00B24756"/>
    <w:rsid w:val="00B24803"/>
    <w:rsid w:val="00B2552B"/>
    <w:rsid w:val="00B25539"/>
    <w:rsid w:val="00B257C2"/>
    <w:rsid w:val="00B27590"/>
    <w:rsid w:val="00B31045"/>
    <w:rsid w:val="00B31BD3"/>
    <w:rsid w:val="00B350EA"/>
    <w:rsid w:val="00B35C28"/>
    <w:rsid w:val="00B360E5"/>
    <w:rsid w:val="00B36193"/>
    <w:rsid w:val="00B36C17"/>
    <w:rsid w:val="00B36F4B"/>
    <w:rsid w:val="00B40DC8"/>
    <w:rsid w:val="00B425F5"/>
    <w:rsid w:val="00B442F1"/>
    <w:rsid w:val="00B4442C"/>
    <w:rsid w:val="00B4463D"/>
    <w:rsid w:val="00B45D40"/>
    <w:rsid w:val="00B46C4B"/>
    <w:rsid w:val="00B500FE"/>
    <w:rsid w:val="00B50DDA"/>
    <w:rsid w:val="00B510FB"/>
    <w:rsid w:val="00B51D61"/>
    <w:rsid w:val="00B53199"/>
    <w:rsid w:val="00B532F3"/>
    <w:rsid w:val="00B53350"/>
    <w:rsid w:val="00B54011"/>
    <w:rsid w:val="00B54ECD"/>
    <w:rsid w:val="00B57348"/>
    <w:rsid w:val="00B5740C"/>
    <w:rsid w:val="00B57F92"/>
    <w:rsid w:val="00B60DCB"/>
    <w:rsid w:val="00B616FA"/>
    <w:rsid w:val="00B61C62"/>
    <w:rsid w:val="00B70D49"/>
    <w:rsid w:val="00B711B3"/>
    <w:rsid w:val="00B72625"/>
    <w:rsid w:val="00B74B09"/>
    <w:rsid w:val="00B776EF"/>
    <w:rsid w:val="00B8104F"/>
    <w:rsid w:val="00B8195F"/>
    <w:rsid w:val="00B82621"/>
    <w:rsid w:val="00B826E6"/>
    <w:rsid w:val="00B82EC1"/>
    <w:rsid w:val="00B83652"/>
    <w:rsid w:val="00B83880"/>
    <w:rsid w:val="00B848B5"/>
    <w:rsid w:val="00B87A43"/>
    <w:rsid w:val="00B90F62"/>
    <w:rsid w:val="00B944F7"/>
    <w:rsid w:val="00B94702"/>
    <w:rsid w:val="00B94744"/>
    <w:rsid w:val="00B947A6"/>
    <w:rsid w:val="00B9527D"/>
    <w:rsid w:val="00B954D9"/>
    <w:rsid w:val="00B95942"/>
    <w:rsid w:val="00B97854"/>
    <w:rsid w:val="00BA02AA"/>
    <w:rsid w:val="00BA2BE1"/>
    <w:rsid w:val="00BA2FE2"/>
    <w:rsid w:val="00BA4B02"/>
    <w:rsid w:val="00BA5FF4"/>
    <w:rsid w:val="00BB2CEF"/>
    <w:rsid w:val="00BB33B3"/>
    <w:rsid w:val="00BB3497"/>
    <w:rsid w:val="00BB3A35"/>
    <w:rsid w:val="00BB56F5"/>
    <w:rsid w:val="00BB7D09"/>
    <w:rsid w:val="00BC2492"/>
    <w:rsid w:val="00BC265F"/>
    <w:rsid w:val="00BC280B"/>
    <w:rsid w:val="00BC34C7"/>
    <w:rsid w:val="00BC41B8"/>
    <w:rsid w:val="00BC5F3C"/>
    <w:rsid w:val="00BC6A58"/>
    <w:rsid w:val="00BC767A"/>
    <w:rsid w:val="00BD18AC"/>
    <w:rsid w:val="00BD1BD8"/>
    <w:rsid w:val="00BD1FB3"/>
    <w:rsid w:val="00BD26C3"/>
    <w:rsid w:val="00BD6C64"/>
    <w:rsid w:val="00BE0F34"/>
    <w:rsid w:val="00BE3DBE"/>
    <w:rsid w:val="00BE4796"/>
    <w:rsid w:val="00BE5016"/>
    <w:rsid w:val="00BE5B9C"/>
    <w:rsid w:val="00BE6B17"/>
    <w:rsid w:val="00BE7531"/>
    <w:rsid w:val="00BE7A88"/>
    <w:rsid w:val="00BE7B80"/>
    <w:rsid w:val="00BF0154"/>
    <w:rsid w:val="00BF2176"/>
    <w:rsid w:val="00BF278A"/>
    <w:rsid w:val="00BF27CE"/>
    <w:rsid w:val="00BF3205"/>
    <w:rsid w:val="00BF3947"/>
    <w:rsid w:val="00BF3A0D"/>
    <w:rsid w:val="00BF57CE"/>
    <w:rsid w:val="00BF58A6"/>
    <w:rsid w:val="00BF5F5C"/>
    <w:rsid w:val="00C126F1"/>
    <w:rsid w:val="00C16399"/>
    <w:rsid w:val="00C16905"/>
    <w:rsid w:val="00C17174"/>
    <w:rsid w:val="00C2391A"/>
    <w:rsid w:val="00C246D8"/>
    <w:rsid w:val="00C27712"/>
    <w:rsid w:val="00C3028B"/>
    <w:rsid w:val="00C3041D"/>
    <w:rsid w:val="00C30EE9"/>
    <w:rsid w:val="00C31EBF"/>
    <w:rsid w:val="00C35377"/>
    <w:rsid w:val="00C3684A"/>
    <w:rsid w:val="00C37C7C"/>
    <w:rsid w:val="00C40034"/>
    <w:rsid w:val="00C40277"/>
    <w:rsid w:val="00C42128"/>
    <w:rsid w:val="00C429D2"/>
    <w:rsid w:val="00C42CE9"/>
    <w:rsid w:val="00C45BB4"/>
    <w:rsid w:val="00C469E4"/>
    <w:rsid w:val="00C535E8"/>
    <w:rsid w:val="00C549E2"/>
    <w:rsid w:val="00C556B7"/>
    <w:rsid w:val="00C571A9"/>
    <w:rsid w:val="00C60F3D"/>
    <w:rsid w:val="00C61BC3"/>
    <w:rsid w:val="00C61CED"/>
    <w:rsid w:val="00C634EE"/>
    <w:rsid w:val="00C63997"/>
    <w:rsid w:val="00C64A3A"/>
    <w:rsid w:val="00C65E3D"/>
    <w:rsid w:val="00C73B96"/>
    <w:rsid w:val="00C745C2"/>
    <w:rsid w:val="00C807D1"/>
    <w:rsid w:val="00C84D6F"/>
    <w:rsid w:val="00C86000"/>
    <w:rsid w:val="00C86128"/>
    <w:rsid w:val="00C8698A"/>
    <w:rsid w:val="00C87424"/>
    <w:rsid w:val="00C90A48"/>
    <w:rsid w:val="00C91CCE"/>
    <w:rsid w:val="00C925CF"/>
    <w:rsid w:val="00C969F9"/>
    <w:rsid w:val="00C96BB4"/>
    <w:rsid w:val="00C97341"/>
    <w:rsid w:val="00CA04AD"/>
    <w:rsid w:val="00CA0FF3"/>
    <w:rsid w:val="00CA100E"/>
    <w:rsid w:val="00CA1F84"/>
    <w:rsid w:val="00CA2F9B"/>
    <w:rsid w:val="00CA4AA0"/>
    <w:rsid w:val="00CA61E0"/>
    <w:rsid w:val="00CA701E"/>
    <w:rsid w:val="00CA7468"/>
    <w:rsid w:val="00CA75B4"/>
    <w:rsid w:val="00CB0D76"/>
    <w:rsid w:val="00CB19EE"/>
    <w:rsid w:val="00CB579A"/>
    <w:rsid w:val="00CB58B3"/>
    <w:rsid w:val="00CB5EDA"/>
    <w:rsid w:val="00CB605A"/>
    <w:rsid w:val="00CB670C"/>
    <w:rsid w:val="00CB695F"/>
    <w:rsid w:val="00CC06C9"/>
    <w:rsid w:val="00CC06E3"/>
    <w:rsid w:val="00CC0835"/>
    <w:rsid w:val="00CC298C"/>
    <w:rsid w:val="00CC3C4D"/>
    <w:rsid w:val="00CC6052"/>
    <w:rsid w:val="00CC7555"/>
    <w:rsid w:val="00CD1D41"/>
    <w:rsid w:val="00CD2784"/>
    <w:rsid w:val="00CD28DB"/>
    <w:rsid w:val="00CD4F16"/>
    <w:rsid w:val="00CD61A9"/>
    <w:rsid w:val="00CD67D6"/>
    <w:rsid w:val="00CE001F"/>
    <w:rsid w:val="00CE2AFC"/>
    <w:rsid w:val="00CE415D"/>
    <w:rsid w:val="00CE4624"/>
    <w:rsid w:val="00CE5990"/>
    <w:rsid w:val="00CE60FA"/>
    <w:rsid w:val="00CE6719"/>
    <w:rsid w:val="00CE70FD"/>
    <w:rsid w:val="00CF0B55"/>
    <w:rsid w:val="00CF38B7"/>
    <w:rsid w:val="00CF3AF5"/>
    <w:rsid w:val="00CF4BA8"/>
    <w:rsid w:val="00CF633E"/>
    <w:rsid w:val="00CF6E30"/>
    <w:rsid w:val="00D0050D"/>
    <w:rsid w:val="00D00F61"/>
    <w:rsid w:val="00D01D39"/>
    <w:rsid w:val="00D02738"/>
    <w:rsid w:val="00D03AA5"/>
    <w:rsid w:val="00D068E4"/>
    <w:rsid w:val="00D07EFC"/>
    <w:rsid w:val="00D13CD2"/>
    <w:rsid w:val="00D143E5"/>
    <w:rsid w:val="00D14518"/>
    <w:rsid w:val="00D15882"/>
    <w:rsid w:val="00D16B24"/>
    <w:rsid w:val="00D17427"/>
    <w:rsid w:val="00D177B4"/>
    <w:rsid w:val="00D17A82"/>
    <w:rsid w:val="00D2054D"/>
    <w:rsid w:val="00D20877"/>
    <w:rsid w:val="00D2726A"/>
    <w:rsid w:val="00D32EC8"/>
    <w:rsid w:val="00D35C8B"/>
    <w:rsid w:val="00D35F55"/>
    <w:rsid w:val="00D36A46"/>
    <w:rsid w:val="00D41358"/>
    <w:rsid w:val="00D4201E"/>
    <w:rsid w:val="00D4268B"/>
    <w:rsid w:val="00D42D17"/>
    <w:rsid w:val="00D43005"/>
    <w:rsid w:val="00D43798"/>
    <w:rsid w:val="00D43A90"/>
    <w:rsid w:val="00D43E15"/>
    <w:rsid w:val="00D44043"/>
    <w:rsid w:val="00D44B8B"/>
    <w:rsid w:val="00D4675B"/>
    <w:rsid w:val="00D46AC3"/>
    <w:rsid w:val="00D4763C"/>
    <w:rsid w:val="00D5114F"/>
    <w:rsid w:val="00D52F1E"/>
    <w:rsid w:val="00D54975"/>
    <w:rsid w:val="00D56158"/>
    <w:rsid w:val="00D57BB3"/>
    <w:rsid w:val="00D63892"/>
    <w:rsid w:val="00D6496F"/>
    <w:rsid w:val="00D65374"/>
    <w:rsid w:val="00D66D32"/>
    <w:rsid w:val="00D713F8"/>
    <w:rsid w:val="00D72CEA"/>
    <w:rsid w:val="00D73BFF"/>
    <w:rsid w:val="00D75B28"/>
    <w:rsid w:val="00D75D3D"/>
    <w:rsid w:val="00D77FCF"/>
    <w:rsid w:val="00D8014E"/>
    <w:rsid w:val="00D81D36"/>
    <w:rsid w:val="00D8237A"/>
    <w:rsid w:val="00D826C6"/>
    <w:rsid w:val="00D84539"/>
    <w:rsid w:val="00D861FA"/>
    <w:rsid w:val="00D87285"/>
    <w:rsid w:val="00D87785"/>
    <w:rsid w:val="00D9037E"/>
    <w:rsid w:val="00D90982"/>
    <w:rsid w:val="00D90FB1"/>
    <w:rsid w:val="00D91628"/>
    <w:rsid w:val="00D92E46"/>
    <w:rsid w:val="00D94625"/>
    <w:rsid w:val="00D96D0C"/>
    <w:rsid w:val="00D97690"/>
    <w:rsid w:val="00D97F0B"/>
    <w:rsid w:val="00DA00C1"/>
    <w:rsid w:val="00DA2AFB"/>
    <w:rsid w:val="00DA3183"/>
    <w:rsid w:val="00DA3934"/>
    <w:rsid w:val="00DA5707"/>
    <w:rsid w:val="00DA57AB"/>
    <w:rsid w:val="00DA5BFA"/>
    <w:rsid w:val="00DB0280"/>
    <w:rsid w:val="00DB10B4"/>
    <w:rsid w:val="00DB1770"/>
    <w:rsid w:val="00DB177A"/>
    <w:rsid w:val="00DB19EA"/>
    <w:rsid w:val="00DB1FE8"/>
    <w:rsid w:val="00DB3D75"/>
    <w:rsid w:val="00DB4A47"/>
    <w:rsid w:val="00DB624F"/>
    <w:rsid w:val="00DB6A5E"/>
    <w:rsid w:val="00DB6DF9"/>
    <w:rsid w:val="00DB6F2F"/>
    <w:rsid w:val="00DB7813"/>
    <w:rsid w:val="00DC0CB0"/>
    <w:rsid w:val="00DC0D29"/>
    <w:rsid w:val="00DC404D"/>
    <w:rsid w:val="00DC6454"/>
    <w:rsid w:val="00DD0575"/>
    <w:rsid w:val="00DD08F6"/>
    <w:rsid w:val="00DD28FC"/>
    <w:rsid w:val="00DD2DB7"/>
    <w:rsid w:val="00DD515E"/>
    <w:rsid w:val="00DD568D"/>
    <w:rsid w:val="00DD601B"/>
    <w:rsid w:val="00DE00AA"/>
    <w:rsid w:val="00DE0974"/>
    <w:rsid w:val="00DE34E3"/>
    <w:rsid w:val="00DE5813"/>
    <w:rsid w:val="00DF149A"/>
    <w:rsid w:val="00DF1763"/>
    <w:rsid w:val="00DF1CDA"/>
    <w:rsid w:val="00DF4AF5"/>
    <w:rsid w:val="00E002C0"/>
    <w:rsid w:val="00E040BB"/>
    <w:rsid w:val="00E04242"/>
    <w:rsid w:val="00E04407"/>
    <w:rsid w:val="00E06372"/>
    <w:rsid w:val="00E069F2"/>
    <w:rsid w:val="00E1178A"/>
    <w:rsid w:val="00E13BCD"/>
    <w:rsid w:val="00E155B9"/>
    <w:rsid w:val="00E15DC3"/>
    <w:rsid w:val="00E174BF"/>
    <w:rsid w:val="00E17D80"/>
    <w:rsid w:val="00E2079D"/>
    <w:rsid w:val="00E20D71"/>
    <w:rsid w:val="00E2204D"/>
    <w:rsid w:val="00E22F28"/>
    <w:rsid w:val="00E23300"/>
    <w:rsid w:val="00E237D5"/>
    <w:rsid w:val="00E252A3"/>
    <w:rsid w:val="00E2571B"/>
    <w:rsid w:val="00E27E67"/>
    <w:rsid w:val="00E3040F"/>
    <w:rsid w:val="00E3149D"/>
    <w:rsid w:val="00E315BB"/>
    <w:rsid w:val="00E322F5"/>
    <w:rsid w:val="00E32494"/>
    <w:rsid w:val="00E3315C"/>
    <w:rsid w:val="00E33574"/>
    <w:rsid w:val="00E34373"/>
    <w:rsid w:val="00E34608"/>
    <w:rsid w:val="00E370F8"/>
    <w:rsid w:val="00E40DA1"/>
    <w:rsid w:val="00E415B1"/>
    <w:rsid w:val="00E41C4B"/>
    <w:rsid w:val="00E4560D"/>
    <w:rsid w:val="00E45734"/>
    <w:rsid w:val="00E4602E"/>
    <w:rsid w:val="00E5110A"/>
    <w:rsid w:val="00E5176B"/>
    <w:rsid w:val="00E526C4"/>
    <w:rsid w:val="00E535C4"/>
    <w:rsid w:val="00E54ED9"/>
    <w:rsid w:val="00E55145"/>
    <w:rsid w:val="00E575B0"/>
    <w:rsid w:val="00E60A54"/>
    <w:rsid w:val="00E61046"/>
    <w:rsid w:val="00E62003"/>
    <w:rsid w:val="00E629AB"/>
    <w:rsid w:val="00E62A1F"/>
    <w:rsid w:val="00E63B3E"/>
    <w:rsid w:val="00E63FB0"/>
    <w:rsid w:val="00E6434E"/>
    <w:rsid w:val="00E67733"/>
    <w:rsid w:val="00E7046F"/>
    <w:rsid w:val="00E712F6"/>
    <w:rsid w:val="00E71478"/>
    <w:rsid w:val="00E731DA"/>
    <w:rsid w:val="00E733C7"/>
    <w:rsid w:val="00E750B4"/>
    <w:rsid w:val="00E76993"/>
    <w:rsid w:val="00E82210"/>
    <w:rsid w:val="00E82F02"/>
    <w:rsid w:val="00E8559B"/>
    <w:rsid w:val="00E860B9"/>
    <w:rsid w:val="00E87A9B"/>
    <w:rsid w:val="00E87CAF"/>
    <w:rsid w:val="00E87FE8"/>
    <w:rsid w:val="00E9058E"/>
    <w:rsid w:val="00E90D66"/>
    <w:rsid w:val="00E91B14"/>
    <w:rsid w:val="00E94E97"/>
    <w:rsid w:val="00E96705"/>
    <w:rsid w:val="00E97AD5"/>
    <w:rsid w:val="00EA0BC7"/>
    <w:rsid w:val="00EA114F"/>
    <w:rsid w:val="00EA1457"/>
    <w:rsid w:val="00EA1686"/>
    <w:rsid w:val="00EA21B3"/>
    <w:rsid w:val="00EA359B"/>
    <w:rsid w:val="00EA5799"/>
    <w:rsid w:val="00EA62F2"/>
    <w:rsid w:val="00EA7153"/>
    <w:rsid w:val="00EA7217"/>
    <w:rsid w:val="00EB0E1E"/>
    <w:rsid w:val="00EB26FB"/>
    <w:rsid w:val="00EB285E"/>
    <w:rsid w:val="00EB41CC"/>
    <w:rsid w:val="00EB4990"/>
    <w:rsid w:val="00EB4F8E"/>
    <w:rsid w:val="00EB5D3D"/>
    <w:rsid w:val="00EB5F6C"/>
    <w:rsid w:val="00EB6A34"/>
    <w:rsid w:val="00EC09C7"/>
    <w:rsid w:val="00EC3138"/>
    <w:rsid w:val="00EC4308"/>
    <w:rsid w:val="00EC64C6"/>
    <w:rsid w:val="00EC6E9F"/>
    <w:rsid w:val="00EC76B6"/>
    <w:rsid w:val="00EC7F4C"/>
    <w:rsid w:val="00ED01F0"/>
    <w:rsid w:val="00ED02B0"/>
    <w:rsid w:val="00ED1090"/>
    <w:rsid w:val="00ED19F4"/>
    <w:rsid w:val="00ED1ABF"/>
    <w:rsid w:val="00ED3530"/>
    <w:rsid w:val="00ED675A"/>
    <w:rsid w:val="00EE1802"/>
    <w:rsid w:val="00EE1C40"/>
    <w:rsid w:val="00EE2F2B"/>
    <w:rsid w:val="00EE783D"/>
    <w:rsid w:val="00EF0C6F"/>
    <w:rsid w:val="00EF0DBC"/>
    <w:rsid w:val="00EF0F2F"/>
    <w:rsid w:val="00EF4050"/>
    <w:rsid w:val="00EF4A5F"/>
    <w:rsid w:val="00EF4F21"/>
    <w:rsid w:val="00EF505B"/>
    <w:rsid w:val="00F00A21"/>
    <w:rsid w:val="00F01253"/>
    <w:rsid w:val="00F04827"/>
    <w:rsid w:val="00F055D2"/>
    <w:rsid w:val="00F05EA9"/>
    <w:rsid w:val="00F0707F"/>
    <w:rsid w:val="00F07F4D"/>
    <w:rsid w:val="00F10442"/>
    <w:rsid w:val="00F10FC4"/>
    <w:rsid w:val="00F1243E"/>
    <w:rsid w:val="00F144D7"/>
    <w:rsid w:val="00F15AF2"/>
    <w:rsid w:val="00F16265"/>
    <w:rsid w:val="00F16A18"/>
    <w:rsid w:val="00F16EB9"/>
    <w:rsid w:val="00F20CA9"/>
    <w:rsid w:val="00F21374"/>
    <w:rsid w:val="00F21A59"/>
    <w:rsid w:val="00F21C8E"/>
    <w:rsid w:val="00F23F2D"/>
    <w:rsid w:val="00F30069"/>
    <w:rsid w:val="00F3151D"/>
    <w:rsid w:val="00F321CE"/>
    <w:rsid w:val="00F3285E"/>
    <w:rsid w:val="00F36020"/>
    <w:rsid w:val="00F3625B"/>
    <w:rsid w:val="00F37810"/>
    <w:rsid w:val="00F40038"/>
    <w:rsid w:val="00F402C8"/>
    <w:rsid w:val="00F4105E"/>
    <w:rsid w:val="00F41D22"/>
    <w:rsid w:val="00F41E28"/>
    <w:rsid w:val="00F45E06"/>
    <w:rsid w:val="00F5064F"/>
    <w:rsid w:val="00F50D25"/>
    <w:rsid w:val="00F51202"/>
    <w:rsid w:val="00F515BF"/>
    <w:rsid w:val="00F5320B"/>
    <w:rsid w:val="00F53B47"/>
    <w:rsid w:val="00F60006"/>
    <w:rsid w:val="00F60347"/>
    <w:rsid w:val="00F6141D"/>
    <w:rsid w:val="00F6152A"/>
    <w:rsid w:val="00F6160F"/>
    <w:rsid w:val="00F642B9"/>
    <w:rsid w:val="00F64500"/>
    <w:rsid w:val="00F65184"/>
    <w:rsid w:val="00F65553"/>
    <w:rsid w:val="00F70618"/>
    <w:rsid w:val="00F71608"/>
    <w:rsid w:val="00F71F45"/>
    <w:rsid w:val="00F724E0"/>
    <w:rsid w:val="00F729AA"/>
    <w:rsid w:val="00F739DC"/>
    <w:rsid w:val="00F7424D"/>
    <w:rsid w:val="00F7500F"/>
    <w:rsid w:val="00F751B6"/>
    <w:rsid w:val="00F7615B"/>
    <w:rsid w:val="00F76EB1"/>
    <w:rsid w:val="00F7745F"/>
    <w:rsid w:val="00F80CB9"/>
    <w:rsid w:val="00F80D37"/>
    <w:rsid w:val="00F813E9"/>
    <w:rsid w:val="00F83327"/>
    <w:rsid w:val="00F84E90"/>
    <w:rsid w:val="00F851B7"/>
    <w:rsid w:val="00F85A2F"/>
    <w:rsid w:val="00F85B2C"/>
    <w:rsid w:val="00F85F00"/>
    <w:rsid w:val="00F87571"/>
    <w:rsid w:val="00F91784"/>
    <w:rsid w:val="00F932BC"/>
    <w:rsid w:val="00F97586"/>
    <w:rsid w:val="00F97D62"/>
    <w:rsid w:val="00FA0153"/>
    <w:rsid w:val="00FA1201"/>
    <w:rsid w:val="00FA32B8"/>
    <w:rsid w:val="00FA37D5"/>
    <w:rsid w:val="00FA474D"/>
    <w:rsid w:val="00FA4C03"/>
    <w:rsid w:val="00FA64A2"/>
    <w:rsid w:val="00FB1EDB"/>
    <w:rsid w:val="00FB273A"/>
    <w:rsid w:val="00FB2D35"/>
    <w:rsid w:val="00FB34D2"/>
    <w:rsid w:val="00FB3B2C"/>
    <w:rsid w:val="00FB3CC8"/>
    <w:rsid w:val="00FB4E36"/>
    <w:rsid w:val="00FB58BD"/>
    <w:rsid w:val="00FB6F67"/>
    <w:rsid w:val="00FC0963"/>
    <w:rsid w:val="00FC1A62"/>
    <w:rsid w:val="00FC2531"/>
    <w:rsid w:val="00FC3796"/>
    <w:rsid w:val="00FC4938"/>
    <w:rsid w:val="00FD0B3B"/>
    <w:rsid w:val="00FD310D"/>
    <w:rsid w:val="00FD464C"/>
    <w:rsid w:val="00FD4F50"/>
    <w:rsid w:val="00FD515D"/>
    <w:rsid w:val="00FD5DD2"/>
    <w:rsid w:val="00FE135F"/>
    <w:rsid w:val="00FE1C9F"/>
    <w:rsid w:val="00FE63DE"/>
    <w:rsid w:val="00FF0C97"/>
    <w:rsid w:val="00FF29D0"/>
    <w:rsid w:val="00FF2EFD"/>
    <w:rsid w:val="00FF4BC3"/>
    <w:rsid w:val="00FF5610"/>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0844"/>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E45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 w:type="character" w:customStyle="1" w:styleId="Antrat4Diagrama">
    <w:name w:val="Antraštė 4 Diagrama"/>
    <w:basedOn w:val="Numatytasispastraiposriftas"/>
    <w:link w:val="Antrat4"/>
    <w:uiPriority w:val="9"/>
    <w:semiHidden/>
    <w:rsid w:val="00E45734"/>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0844"/>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E45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 w:type="character" w:customStyle="1" w:styleId="Antrat4Diagrama">
    <w:name w:val="Antraštė 4 Diagrama"/>
    <w:basedOn w:val="Numatytasispastraiposriftas"/>
    <w:link w:val="Antrat4"/>
    <w:uiPriority w:val="9"/>
    <w:semiHidden/>
    <w:rsid w:val="00E4573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3401">
      <w:bodyDiv w:val="1"/>
      <w:marLeft w:val="0"/>
      <w:marRight w:val="0"/>
      <w:marTop w:val="0"/>
      <w:marBottom w:val="0"/>
      <w:divBdr>
        <w:top w:val="none" w:sz="0" w:space="0" w:color="auto"/>
        <w:left w:val="none" w:sz="0" w:space="0" w:color="auto"/>
        <w:bottom w:val="none" w:sz="0" w:space="0" w:color="auto"/>
        <w:right w:val="none" w:sz="0" w:space="0" w:color="auto"/>
      </w:divBdr>
      <w:divsChild>
        <w:div w:id="1255478063">
          <w:marLeft w:val="0"/>
          <w:marRight w:val="0"/>
          <w:marTop w:val="0"/>
          <w:marBottom w:val="0"/>
          <w:divBdr>
            <w:top w:val="none" w:sz="0" w:space="0" w:color="auto"/>
            <w:left w:val="none" w:sz="0" w:space="0" w:color="auto"/>
            <w:bottom w:val="none" w:sz="0" w:space="0" w:color="auto"/>
            <w:right w:val="none" w:sz="0" w:space="0" w:color="auto"/>
          </w:divBdr>
        </w:div>
        <w:div w:id="1964967506">
          <w:marLeft w:val="0"/>
          <w:marRight w:val="0"/>
          <w:marTop w:val="0"/>
          <w:marBottom w:val="0"/>
          <w:divBdr>
            <w:top w:val="none" w:sz="0" w:space="0" w:color="auto"/>
            <w:left w:val="none" w:sz="0" w:space="0" w:color="auto"/>
            <w:bottom w:val="none" w:sz="0" w:space="0" w:color="auto"/>
            <w:right w:val="none" w:sz="0" w:space="0" w:color="auto"/>
          </w:divBdr>
        </w:div>
        <w:div w:id="315652380">
          <w:marLeft w:val="0"/>
          <w:marRight w:val="0"/>
          <w:marTop w:val="0"/>
          <w:marBottom w:val="0"/>
          <w:divBdr>
            <w:top w:val="none" w:sz="0" w:space="0" w:color="auto"/>
            <w:left w:val="none" w:sz="0" w:space="0" w:color="auto"/>
            <w:bottom w:val="none" w:sz="0" w:space="0" w:color="auto"/>
            <w:right w:val="none" w:sz="0" w:space="0" w:color="auto"/>
          </w:divBdr>
        </w:div>
        <w:div w:id="1672681578">
          <w:marLeft w:val="0"/>
          <w:marRight w:val="0"/>
          <w:marTop w:val="0"/>
          <w:marBottom w:val="0"/>
          <w:divBdr>
            <w:top w:val="none" w:sz="0" w:space="0" w:color="auto"/>
            <w:left w:val="none" w:sz="0" w:space="0" w:color="auto"/>
            <w:bottom w:val="none" w:sz="0" w:space="0" w:color="auto"/>
            <w:right w:val="none" w:sz="0" w:space="0" w:color="auto"/>
          </w:divBdr>
        </w:div>
        <w:div w:id="431097440">
          <w:marLeft w:val="0"/>
          <w:marRight w:val="0"/>
          <w:marTop w:val="0"/>
          <w:marBottom w:val="0"/>
          <w:divBdr>
            <w:top w:val="none" w:sz="0" w:space="0" w:color="auto"/>
            <w:left w:val="none" w:sz="0" w:space="0" w:color="auto"/>
            <w:bottom w:val="none" w:sz="0" w:space="0" w:color="auto"/>
            <w:right w:val="none" w:sz="0" w:space="0" w:color="auto"/>
          </w:divBdr>
        </w:div>
        <w:div w:id="182325124">
          <w:marLeft w:val="0"/>
          <w:marRight w:val="0"/>
          <w:marTop w:val="0"/>
          <w:marBottom w:val="0"/>
          <w:divBdr>
            <w:top w:val="none" w:sz="0" w:space="0" w:color="auto"/>
            <w:left w:val="none" w:sz="0" w:space="0" w:color="auto"/>
            <w:bottom w:val="none" w:sz="0" w:space="0" w:color="auto"/>
            <w:right w:val="none" w:sz="0" w:space="0" w:color="auto"/>
          </w:divBdr>
        </w:div>
        <w:div w:id="1259215330">
          <w:marLeft w:val="0"/>
          <w:marRight w:val="0"/>
          <w:marTop w:val="0"/>
          <w:marBottom w:val="0"/>
          <w:divBdr>
            <w:top w:val="none" w:sz="0" w:space="0" w:color="auto"/>
            <w:left w:val="none" w:sz="0" w:space="0" w:color="auto"/>
            <w:bottom w:val="none" w:sz="0" w:space="0" w:color="auto"/>
            <w:right w:val="none" w:sz="0" w:space="0" w:color="auto"/>
          </w:divBdr>
        </w:div>
        <w:div w:id="1876190737">
          <w:marLeft w:val="0"/>
          <w:marRight w:val="0"/>
          <w:marTop w:val="0"/>
          <w:marBottom w:val="0"/>
          <w:divBdr>
            <w:top w:val="none" w:sz="0" w:space="0" w:color="auto"/>
            <w:left w:val="none" w:sz="0" w:space="0" w:color="auto"/>
            <w:bottom w:val="none" w:sz="0" w:space="0" w:color="auto"/>
            <w:right w:val="none" w:sz="0" w:space="0" w:color="auto"/>
          </w:divBdr>
        </w:div>
        <w:div w:id="1114978143">
          <w:marLeft w:val="0"/>
          <w:marRight w:val="0"/>
          <w:marTop w:val="0"/>
          <w:marBottom w:val="0"/>
          <w:divBdr>
            <w:top w:val="none" w:sz="0" w:space="0" w:color="auto"/>
            <w:left w:val="none" w:sz="0" w:space="0" w:color="auto"/>
            <w:bottom w:val="none" w:sz="0" w:space="0" w:color="auto"/>
            <w:right w:val="none" w:sz="0" w:space="0" w:color="auto"/>
          </w:divBdr>
        </w:div>
        <w:div w:id="1549341899">
          <w:marLeft w:val="0"/>
          <w:marRight w:val="0"/>
          <w:marTop w:val="0"/>
          <w:marBottom w:val="0"/>
          <w:divBdr>
            <w:top w:val="none" w:sz="0" w:space="0" w:color="auto"/>
            <w:left w:val="none" w:sz="0" w:space="0" w:color="auto"/>
            <w:bottom w:val="none" w:sz="0" w:space="0" w:color="auto"/>
            <w:right w:val="none" w:sz="0" w:space="0" w:color="auto"/>
          </w:divBdr>
        </w:div>
        <w:div w:id="1255868372">
          <w:marLeft w:val="0"/>
          <w:marRight w:val="0"/>
          <w:marTop w:val="0"/>
          <w:marBottom w:val="0"/>
          <w:divBdr>
            <w:top w:val="none" w:sz="0" w:space="0" w:color="auto"/>
            <w:left w:val="none" w:sz="0" w:space="0" w:color="auto"/>
            <w:bottom w:val="none" w:sz="0" w:space="0" w:color="auto"/>
            <w:right w:val="none" w:sz="0" w:space="0" w:color="auto"/>
          </w:divBdr>
        </w:div>
        <w:div w:id="1409229994">
          <w:marLeft w:val="0"/>
          <w:marRight w:val="0"/>
          <w:marTop w:val="0"/>
          <w:marBottom w:val="0"/>
          <w:divBdr>
            <w:top w:val="none" w:sz="0" w:space="0" w:color="auto"/>
            <w:left w:val="none" w:sz="0" w:space="0" w:color="auto"/>
            <w:bottom w:val="none" w:sz="0" w:space="0" w:color="auto"/>
            <w:right w:val="none" w:sz="0" w:space="0" w:color="auto"/>
          </w:divBdr>
        </w:div>
        <w:div w:id="274488831">
          <w:marLeft w:val="0"/>
          <w:marRight w:val="0"/>
          <w:marTop w:val="0"/>
          <w:marBottom w:val="0"/>
          <w:divBdr>
            <w:top w:val="none" w:sz="0" w:space="0" w:color="auto"/>
            <w:left w:val="none" w:sz="0" w:space="0" w:color="auto"/>
            <w:bottom w:val="none" w:sz="0" w:space="0" w:color="auto"/>
            <w:right w:val="none" w:sz="0" w:space="0" w:color="auto"/>
          </w:divBdr>
        </w:div>
        <w:div w:id="769084080">
          <w:marLeft w:val="0"/>
          <w:marRight w:val="0"/>
          <w:marTop w:val="0"/>
          <w:marBottom w:val="0"/>
          <w:divBdr>
            <w:top w:val="none" w:sz="0" w:space="0" w:color="auto"/>
            <w:left w:val="none" w:sz="0" w:space="0" w:color="auto"/>
            <w:bottom w:val="none" w:sz="0" w:space="0" w:color="auto"/>
            <w:right w:val="none" w:sz="0" w:space="0" w:color="auto"/>
          </w:divBdr>
        </w:div>
        <w:div w:id="1678576050">
          <w:marLeft w:val="0"/>
          <w:marRight w:val="0"/>
          <w:marTop w:val="0"/>
          <w:marBottom w:val="0"/>
          <w:divBdr>
            <w:top w:val="none" w:sz="0" w:space="0" w:color="auto"/>
            <w:left w:val="none" w:sz="0" w:space="0" w:color="auto"/>
            <w:bottom w:val="none" w:sz="0" w:space="0" w:color="auto"/>
            <w:right w:val="none" w:sz="0" w:space="0" w:color="auto"/>
          </w:divBdr>
        </w:div>
        <w:div w:id="2017882891">
          <w:marLeft w:val="0"/>
          <w:marRight w:val="0"/>
          <w:marTop w:val="0"/>
          <w:marBottom w:val="0"/>
          <w:divBdr>
            <w:top w:val="none" w:sz="0" w:space="0" w:color="auto"/>
            <w:left w:val="none" w:sz="0" w:space="0" w:color="auto"/>
            <w:bottom w:val="none" w:sz="0" w:space="0" w:color="auto"/>
            <w:right w:val="none" w:sz="0" w:space="0" w:color="auto"/>
          </w:divBdr>
        </w:div>
        <w:div w:id="618685968">
          <w:marLeft w:val="0"/>
          <w:marRight w:val="0"/>
          <w:marTop w:val="0"/>
          <w:marBottom w:val="0"/>
          <w:divBdr>
            <w:top w:val="none" w:sz="0" w:space="0" w:color="auto"/>
            <w:left w:val="none" w:sz="0" w:space="0" w:color="auto"/>
            <w:bottom w:val="none" w:sz="0" w:space="0" w:color="auto"/>
            <w:right w:val="none" w:sz="0" w:space="0" w:color="auto"/>
          </w:divBdr>
        </w:div>
        <w:div w:id="618994032">
          <w:marLeft w:val="0"/>
          <w:marRight w:val="0"/>
          <w:marTop w:val="0"/>
          <w:marBottom w:val="0"/>
          <w:divBdr>
            <w:top w:val="none" w:sz="0" w:space="0" w:color="auto"/>
            <w:left w:val="none" w:sz="0" w:space="0" w:color="auto"/>
            <w:bottom w:val="none" w:sz="0" w:space="0" w:color="auto"/>
            <w:right w:val="none" w:sz="0" w:space="0" w:color="auto"/>
          </w:divBdr>
        </w:div>
        <w:div w:id="1697852642">
          <w:marLeft w:val="0"/>
          <w:marRight w:val="0"/>
          <w:marTop w:val="0"/>
          <w:marBottom w:val="0"/>
          <w:divBdr>
            <w:top w:val="none" w:sz="0" w:space="0" w:color="auto"/>
            <w:left w:val="none" w:sz="0" w:space="0" w:color="auto"/>
            <w:bottom w:val="none" w:sz="0" w:space="0" w:color="auto"/>
            <w:right w:val="none" w:sz="0" w:space="0" w:color="auto"/>
          </w:divBdr>
        </w:div>
        <w:div w:id="1774477523">
          <w:marLeft w:val="0"/>
          <w:marRight w:val="0"/>
          <w:marTop w:val="0"/>
          <w:marBottom w:val="0"/>
          <w:divBdr>
            <w:top w:val="none" w:sz="0" w:space="0" w:color="auto"/>
            <w:left w:val="none" w:sz="0" w:space="0" w:color="auto"/>
            <w:bottom w:val="none" w:sz="0" w:space="0" w:color="auto"/>
            <w:right w:val="none" w:sz="0" w:space="0" w:color="auto"/>
          </w:divBdr>
        </w:div>
        <w:div w:id="472455624">
          <w:marLeft w:val="0"/>
          <w:marRight w:val="0"/>
          <w:marTop w:val="0"/>
          <w:marBottom w:val="0"/>
          <w:divBdr>
            <w:top w:val="none" w:sz="0" w:space="0" w:color="auto"/>
            <w:left w:val="none" w:sz="0" w:space="0" w:color="auto"/>
            <w:bottom w:val="none" w:sz="0" w:space="0" w:color="auto"/>
            <w:right w:val="none" w:sz="0" w:space="0" w:color="auto"/>
          </w:divBdr>
        </w:div>
        <w:div w:id="537864062">
          <w:marLeft w:val="0"/>
          <w:marRight w:val="0"/>
          <w:marTop w:val="0"/>
          <w:marBottom w:val="0"/>
          <w:divBdr>
            <w:top w:val="none" w:sz="0" w:space="0" w:color="auto"/>
            <w:left w:val="none" w:sz="0" w:space="0" w:color="auto"/>
            <w:bottom w:val="none" w:sz="0" w:space="0" w:color="auto"/>
            <w:right w:val="none" w:sz="0" w:space="0" w:color="auto"/>
          </w:divBdr>
        </w:div>
        <w:div w:id="389622474">
          <w:marLeft w:val="0"/>
          <w:marRight w:val="0"/>
          <w:marTop w:val="0"/>
          <w:marBottom w:val="0"/>
          <w:divBdr>
            <w:top w:val="none" w:sz="0" w:space="0" w:color="auto"/>
            <w:left w:val="none" w:sz="0" w:space="0" w:color="auto"/>
            <w:bottom w:val="none" w:sz="0" w:space="0" w:color="auto"/>
            <w:right w:val="none" w:sz="0" w:space="0" w:color="auto"/>
          </w:divBdr>
        </w:div>
        <w:div w:id="305404780">
          <w:marLeft w:val="0"/>
          <w:marRight w:val="0"/>
          <w:marTop w:val="0"/>
          <w:marBottom w:val="0"/>
          <w:divBdr>
            <w:top w:val="none" w:sz="0" w:space="0" w:color="auto"/>
            <w:left w:val="none" w:sz="0" w:space="0" w:color="auto"/>
            <w:bottom w:val="none" w:sz="0" w:space="0" w:color="auto"/>
            <w:right w:val="none" w:sz="0" w:space="0" w:color="auto"/>
          </w:divBdr>
        </w:div>
        <w:div w:id="2116165871">
          <w:marLeft w:val="0"/>
          <w:marRight w:val="0"/>
          <w:marTop w:val="0"/>
          <w:marBottom w:val="0"/>
          <w:divBdr>
            <w:top w:val="none" w:sz="0" w:space="0" w:color="auto"/>
            <w:left w:val="none" w:sz="0" w:space="0" w:color="auto"/>
            <w:bottom w:val="none" w:sz="0" w:space="0" w:color="auto"/>
            <w:right w:val="none" w:sz="0" w:space="0" w:color="auto"/>
          </w:divBdr>
        </w:div>
      </w:divsChild>
    </w:div>
    <w:div w:id="432894395">
      <w:bodyDiv w:val="1"/>
      <w:marLeft w:val="0"/>
      <w:marRight w:val="0"/>
      <w:marTop w:val="0"/>
      <w:marBottom w:val="0"/>
      <w:divBdr>
        <w:top w:val="none" w:sz="0" w:space="0" w:color="auto"/>
        <w:left w:val="none" w:sz="0" w:space="0" w:color="auto"/>
        <w:bottom w:val="none" w:sz="0" w:space="0" w:color="auto"/>
        <w:right w:val="none" w:sz="0" w:space="0" w:color="auto"/>
      </w:divBdr>
      <w:divsChild>
        <w:div w:id="800996399">
          <w:marLeft w:val="0"/>
          <w:marRight w:val="0"/>
          <w:marTop w:val="0"/>
          <w:marBottom w:val="0"/>
          <w:divBdr>
            <w:top w:val="none" w:sz="0" w:space="0" w:color="auto"/>
            <w:left w:val="none" w:sz="0" w:space="0" w:color="auto"/>
            <w:bottom w:val="none" w:sz="0" w:space="0" w:color="auto"/>
            <w:right w:val="none" w:sz="0" w:space="0" w:color="auto"/>
          </w:divBdr>
        </w:div>
        <w:div w:id="1686974393">
          <w:marLeft w:val="0"/>
          <w:marRight w:val="0"/>
          <w:marTop w:val="0"/>
          <w:marBottom w:val="0"/>
          <w:divBdr>
            <w:top w:val="none" w:sz="0" w:space="0" w:color="auto"/>
            <w:left w:val="none" w:sz="0" w:space="0" w:color="auto"/>
            <w:bottom w:val="none" w:sz="0" w:space="0" w:color="auto"/>
            <w:right w:val="none" w:sz="0" w:space="0" w:color="auto"/>
          </w:divBdr>
        </w:div>
        <w:div w:id="1752697981">
          <w:marLeft w:val="0"/>
          <w:marRight w:val="0"/>
          <w:marTop w:val="0"/>
          <w:marBottom w:val="0"/>
          <w:divBdr>
            <w:top w:val="none" w:sz="0" w:space="0" w:color="auto"/>
            <w:left w:val="none" w:sz="0" w:space="0" w:color="auto"/>
            <w:bottom w:val="none" w:sz="0" w:space="0" w:color="auto"/>
            <w:right w:val="none" w:sz="0" w:space="0" w:color="auto"/>
          </w:divBdr>
        </w:div>
        <w:div w:id="358630880">
          <w:marLeft w:val="0"/>
          <w:marRight w:val="0"/>
          <w:marTop w:val="0"/>
          <w:marBottom w:val="0"/>
          <w:divBdr>
            <w:top w:val="none" w:sz="0" w:space="0" w:color="auto"/>
            <w:left w:val="none" w:sz="0" w:space="0" w:color="auto"/>
            <w:bottom w:val="none" w:sz="0" w:space="0" w:color="auto"/>
            <w:right w:val="none" w:sz="0" w:space="0" w:color="auto"/>
          </w:divBdr>
        </w:div>
        <w:div w:id="1108811654">
          <w:marLeft w:val="0"/>
          <w:marRight w:val="0"/>
          <w:marTop w:val="0"/>
          <w:marBottom w:val="0"/>
          <w:divBdr>
            <w:top w:val="none" w:sz="0" w:space="0" w:color="auto"/>
            <w:left w:val="none" w:sz="0" w:space="0" w:color="auto"/>
            <w:bottom w:val="none" w:sz="0" w:space="0" w:color="auto"/>
            <w:right w:val="none" w:sz="0" w:space="0" w:color="auto"/>
          </w:divBdr>
        </w:div>
        <w:div w:id="1885826109">
          <w:marLeft w:val="0"/>
          <w:marRight w:val="0"/>
          <w:marTop w:val="0"/>
          <w:marBottom w:val="0"/>
          <w:divBdr>
            <w:top w:val="none" w:sz="0" w:space="0" w:color="auto"/>
            <w:left w:val="none" w:sz="0" w:space="0" w:color="auto"/>
            <w:bottom w:val="none" w:sz="0" w:space="0" w:color="auto"/>
            <w:right w:val="none" w:sz="0" w:space="0" w:color="auto"/>
          </w:divBdr>
        </w:div>
        <w:div w:id="2110152360">
          <w:marLeft w:val="0"/>
          <w:marRight w:val="0"/>
          <w:marTop w:val="0"/>
          <w:marBottom w:val="0"/>
          <w:divBdr>
            <w:top w:val="none" w:sz="0" w:space="0" w:color="auto"/>
            <w:left w:val="none" w:sz="0" w:space="0" w:color="auto"/>
            <w:bottom w:val="none" w:sz="0" w:space="0" w:color="auto"/>
            <w:right w:val="none" w:sz="0" w:space="0" w:color="auto"/>
          </w:divBdr>
        </w:div>
        <w:div w:id="1692563376">
          <w:marLeft w:val="0"/>
          <w:marRight w:val="0"/>
          <w:marTop w:val="0"/>
          <w:marBottom w:val="0"/>
          <w:divBdr>
            <w:top w:val="none" w:sz="0" w:space="0" w:color="auto"/>
            <w:left w:val="none" w:sz="0" w:space="0" w:color="auto"/>
            <w:bottom w:val="none" w:sz="0" w:space="0" w:color="auto"/>
            <w:right w:val="none" w:sz="0" w:space="0" w:color="auto"/>
          </w:divBdr>
        </w:div>
        <w:div w:id="1496602947">
          <w:marLeft w:val="0"/>
          <w:marRight w:val="0"/>
          <w:marTop w:val="0"/>
          <w:marBottom w:val="0"/>
          <w:divBdr>
            <w:top w:val="none" w:sz="0" w:space="0" w:color="auto"/>
            <w:left w:val="none" w:sz="0" w:space="0" w:color="auto"/>
            <w:bottom w:val="none" w:sz="0" w:space="0" w:color="auto"/>
            <w:right w:val="none" w:sz="0" w:space="0" w:color="auto"/>
          </w:divBdr>
        </w:div>
        <w:div w:id="324944126">
          <w:marLeft w:val="0"/>
          <w:marRight w:val="0"/>
          <w:marTop w:val="0"/>
          <w:marBottom w:val="0"/>
          <w:divBdr>
            <w:top w:val="none" w:sz="0" w:space="0" w:color="auto"/>
            <w:left w:val="none" w:sz="0" w:space="0" w:color="auto"/>
            <w:bottom w:val="none" w:sz="0" w:space="0" w:color="auto"/>
            <w:right w:val="none" w:sz="0" w:space="0" w:color="auto"/>
          </w:divBdr>
        </w:div>
        <w:div w:id="1889682421">
          <w:marLeft w:val="0"/>
          <w:marRight w:val="0"/>
          <w:marTop w:val="0"/>
          <w:marBottom w:val="0"/>
          <w:divBdr>
            <w:top w:val="none" w:sz="0" w:space="0" w:color="auto"/>
            <w:left w:val="none" w:sz="0" w:space="0" w:color="auto"/>
            <w:bottom w:val="none" w:sz="0" w:space="0" w:color="auto"/>
            <w:right w:val="none" w:sz="0" w:space="0" w:color="auto"/>
          </w:divBdr>
        </w:div>
        <w:div w:id="597493573">
          <w:marLeft w:val="0"/>
          <w:marRight w:val="0"/>
          <w:marTop w:val="0"/>
          <w:marBottom w:val="0"/>
          <w:divBdr>
            <w:top w:val="none" w:sz="0" w:space="0" w:color="auto"/>
            <w:left w:val="none" w:sz="0" w:space="0" w:color="auto"/>
            <w:bottom w:val="none" w:sz="0" w:space="0" w:color="auto"/>
            <w:right w:val="none" w:sz="0" w:space="0" w:color="auto"/>
          </w:divBdr>
        </w:div>
        <w:div w:id="1839419621">
          <w:marLeft w:val="0"/>
          <w:marRight w:val="0"/>
          <w:marTop w:val="0"/>
          <w:marBottom w:val="0"/>
          <w:divBdr>
            <w:top w:val="none" w:sz="0" w:space="0" w:color="auto"/>
            <w:left w:val="none" w:sz="0" w:space="0" w:color="auto"/>
            <w:bottom w:val="none" w:sz="0" w:space="0" w:color="auto"/>
            <w:right w:val="none" w:sz="0" w:space="0" w:color="auto"/>
          </w:divBdr>
        </w:div>
        <w:div w:id="2141919388">
          <w:marLeft w:val="0"/>
          <w:marRight w:val="0"/>
          <w:marTop w:val="0"/>
          <w:marBottom w:val="0"/>
          <w:divBdr>
            <w:top w:val="none" w:sz="0" w:space="0" w:color="auto"/>
            <w:left w:val="none" w:sz="0" w:space="0" w:color="auto"/>
            <w:bottom w:val="none" w:sz="0" w:space="0" w:color="auto"/>
            <w:right w:val="none" w:sz="0" w:space="0" w:color="auto"/>
          </w:divBdr>
        </w:div>
        <w:div w:id="408190938">
          <w:marLeft w:val="0"/>
          <w:marRight w:val="0"/>
          <w:marTop w:val="0"/>
          <w:marBottom w:val="0"/>
          <w:divBdr>
            <w:top w:val="none" w:sz="0" w:space="0" w:color="auto"/>
            <w:left w:val="none" w:sz="0" w:space="0" w:color="auto"/>
            <w:bottom w:val="none" w:sz="0" w:space="0" w:color="auto"/>
            <w:right w:val="none" w:sz="0" w:space="0" w:color="auto"/>
          </w:divBdr>
        </w:div>
        <w:div w:id="2097356605">
          <w:marLeft w:val="0"/>
          <w:marRight w:val="0"/>
          <w:marTop w:val="0"/>
          <w:marBottom w:val="0"/>
          <w:divBdr>
            <w:top w:val="none" w:sz="0" w:space="0" w:color="auto"/>
            <w:left w:val="none" w:sz="0" w:space="0" w:color="auto"/>
            <w:bottom w:val="none" w:sz="0" w:space="0" w:color="auto"/>
            <w:right w:val="none" w:sz="0" w:space="0" w:color="auto"/>
          </w:divBdr>
        </w:div>
        <w:div w:id="1877430972">
          <w:marLeft w:val="0"/>
          <w:marRight w:val="0"/>
          <w:marTop w:val="0"/>
          <w:marBottom w:val="0"/>
          <w:divBdr>
            <w:top w:val="none" w:sz="0" w:space="0" w:color="auto"/>
            <w:left w:val="none" w:sz="0" w:space="0" w:color="auto"/>
            <w:bottom w:val="none" w:sz="0" w:space="0" w:color="auto"/>
            <w:right w:val="none" w:sz="0" w:space="0" w:color="auto"/>
          </w:divBdr>
        </w:div>
        <w:div w:id="560750486">
          <w:marLeft w:val="0"/>
          <w:marRight w:val="0"/>
          <w:marTop w:val="0"/>
          <w:marBottom w:val="0"/>
          <w:divBdr>
            <w:top w:val="none" w:sz="0" w:space="0" w:color="auto"/>
            <w:left w:val="none" w:sz="0" w:space="0" w:color="auto"/>
            <w:bottom w:val="none" w:sz="0" w:space="0" w:color="auto"/>
            <w:right w:val="none" w:sz="0" w:space="0" w:color="auto"/>
          </w:divBdr>
        </w:div>
        <w:div w:id="443157459">
          <w:marLeft w:val="0"/>
          <w:marRight w:val="0"/>
          <w:marTop w:val="0"/>
          <w:marBottom w:val="0"/>
          <w:divBdr>
            <w:top w:val="none" w:sz="0" w:space="0" w:color="auto"/>
            <w:left w:val="none" w:sz="0" w:space="0" w:color="auto"/>
            <w:bottom w:val="none" w:sz="0" w:space="0" w:color="auto"/>
            <w:right w:val="none" w:sz="0" w:space="0" w:color="auto"/>
          </w:divBdr>
        </w:div>
        <w:div w:id="526216579">
          <w:marLeft w:val="0"/>
          <w:marRight w:val="0"/>
          <w:marTop w:val="0"/>
          <w:marBottom w:val="0"/>
          <w:divBdr>
            <w:top w:val="none" w:sz="0" w:space="0" w:color="auto"/>
            <w:left w:val="none" w:sz="0" w:space="0" w:color="auto"/>
            <w:bottom w:val="none" w:sz="0" w:space="0" w:color="auto"/>
            <w:right w:val="none" w:sz="0" w:space="0" w:color="auto"/>
          </w:divBdr>
        </w:div>
        <w:div w:id="1577935932">
          <w:marLeft w:val="0"/>
          <w:marRight w:val="0"/>
          <w:marTop w:val="0"/>
          <w:marBottom w:val="0"/>
          <w:divBdr>
            <w:top w:val="none" w:sz="0" w:space="0" w:color="auto"/>
            <w:left w:val="none" w:sz="0" w:space="0" w:color="auto"/>
            <w:bottom w:val="none" w:sz="0" w:space="0" w:color="auto"/>
            <w:right w:val="none" w:sz="0" w:space="0" w:color="auto"/>
          </w:divBdr>
        </w:div>
        <w:div w:id="74401929">
          <w:marLeft w:val="0"/>
          <w:marRight w:val="0"/>
          <w:marTop w:val="0"/>
          <w:marBottom w:val="0"/>
          <w:divBdr>
            <w:top w:val="none" w:sz="0" w:space="0" w:color="auto"/>
            <w:left w:val="none" w:sz="0" w:space="0" w:color="auto"/>
            <w:bottom w:val="none" w:sz="0" w:space="0" w:color="auto"/>
            <w:right w:val="none" w:sz="0" w:space="0" w:color="auto"/>
          </w:divBdr>
        </w:div>
        <w:div w:id="1503737774">
          <w:marLeft w:val="0"/>
          <w:marRight w:val="0"/>
          <w:marTop w:val="0"/>
          <w:marBottom w:val="0"/>
          <w:divBdr>
            <w:top w:val="none" w:sz="0" w:space="0" w:color="auto"/>
            <w:left w:val="none" w:sz="0" w:space="0" w:color="auto"/>
            <w:bottom w:val="none" w:sz="0" w:space="0" w:color="auto"/>
            <w:right w:val="none" w:sz="0" w:space="0" w:color="auto"/>
          </w:divBdr>
        </w:div>
        <w:div w:id="517623082">
          <w:marLeft w:val="0"/>
          <w:marRight w:val="0"/>
          <w:marTop w:val="0"/>
          <w:marBottom w:val="0"/>
          <w:divBdr>
            <w:top w:val="none" w:sz="0" w:space="0" w:color="auto"/>
            <w:left w:val="none" w:sz="0" w:space="0" w:color="auto"/>
            <w:bottom w:val="none" w:sz="0" w:space="0" w:color="auto"/>
            <w:right w:val="none" w:sz="0" w:space="0" w:color="auto"/>
          </w:divBdr>
        </w:div>
        <w:div w:id="1460221579">
          <w:marLeft w:val="0"/>
          <w:marRight w:val="0"/>
          <w:marTop w:val="0"/>
          <w:marBottom w:val="0"/>
          <w:divBdr>
            <w:top w:val="none" w:sz="0" w:space="0" w:color="auto"/>
            <w:left w:val="none" w:sz="0" w:space="0" w:color="auto"/>
            <w:bottom w:val="none" w:sz="0" w:space="0" w:color="auto"/>
            <w:right w:val="none" w:sz="0" w:space="0" w:color="auto"/>
          </w:divBdr>
        </w:div>
        <w:div w:id="311757105">
          <w:marLeft w:val="0"/>
          <w:marRight w:val="0"/>
          <w:marTop w:val="0"/>
          <w:marBottom w:val="0"/>
          <w:divBdr>
            <w:top w:val="none" w:sz="0" w:space="0" w:color="auto"/>
            <w:left w:val="none" w:sz="0" w:space="0" w:color="auto"/>
            <w:bottom w:val="none" w:sz="0" w:space="0" w:color="auto"/>
            <w:right w:val="none" w:sz="0" w:space="0" w:color="auto"/>
          </w:divBdr>
        </w:div>
        <w:div w:id="589201057">
          <w:marLeft w:val="0"/>
          <w:marRight w:val="0"/>
          <w:marTop w:val="0"/>
          <w:marBottom w:val="0"/>
          <w:divBdr>
            <w:top w:val="none" w:sz="0" w:space="0" w:color="auto"/>
            <w:left w:val="none" w:sz="0" w:space="0" w:color="auto"/>
            <w:bottom w:val="none" w:sz="0" w:space="0" w:color="auto"/>
            <w:right w:val="none" w:sz="0" w:space="0" w:color="auto"/>
          </w:divBdr>
        </w:div>
        <w:div w:id="196894191">
          <w:marLeft w:val="0"/>
          <w:marRight w:val="0"/>
          <w:marTop w:val="0"/>
          <w:marBottom w:val="0"/>
          <w:divBdr>
            <w:top w:val="none" w:sz="0" w:space="0" w:color="auto"/>
            <w:left w:val="none" w:sz="0" w:space="0" w:color="auto"/>
            <w:bottom w:val="none" w:sz="0" w:space="0" w:color="auto"/>
            <w:right w:val="none" w:sz="0" w:space="0" w:color="auto"/>
          </w:divBdr>
        </w:div>
        <w:div w:id="1259602369">
          <w:marLeft w:val="0"/>
          <w:marRight w:val="0"/>
          <w:marTop w:val="0"/>
          <w:marBottom w:val="0"/>
          <w:divBdr>
            <w:top w:val="none" w:sz="0" w:space="0" w:color="auto"/>
            <w:left w:val="none" w:sz="0" w:space="0" w:color="auto"/>
            <w:bottom w:val="none" w:sz="0" w:space="0" w:color="auto"/>
            <w:right w:val="none" w:sz="0" w:space="0" w:color="auto"/>
          </w:divBdr>
        </w:div>
        <w:div w:id="1591114995">
          <w:marLeft w:val="0"/>
          <w:marRight w:val="0"/>
          <w:marTop w:val="0"/>
          <w:marBottom w:val="0"/>
          <w:divBdr>
            <w:top w:val="none" w:sz="0" w:space="0" w:color="auto"/>
            <w:left w:val="none" w:sz="0" w:space="0" w:color="auto"/>
            <w:bottom w:val="none" w:sz="0" w:space="0" w:color="auto"/>
            <w:right w:val="none" w:sz="0" w:space="0" w:color="auto"/>
          </w:divBdr>
        </w:div>
        <w:div w:id="515193369">
          <w:marLeft w:val="0"/>
          <w:marRight w:val="0"/>
          <w:marTop w:val="0"/>
          <w:marBottom w:val="0"/>
          <w:divBdr>
            <w:top w:val="none" w:sz="0" w:space="0" w:color="auto"/>
            <w:left w:val="none" w:sz="0" w:space="0" w:color="auto"/>
            <w:bottom w:val="none" w:sz="0" w:space="0" w:color="auto"/>
            <w:right w:val="none" w:sz="0" w:space="0" w:color="auto"/>
          </w:divBdr>
        </w:div>
        <w:div w:id="1615407112">
          <w:marLeft w:val="0"/>
          <w:marRight w:val="0"/>
          <w:marTop w:val="0"/>
          <w:marBottom w:val="0"/>
          <w:divBdr>
            <w:top w:val="none" w:sz="0" w:space="0" w:color="auto"/>
            <w:left w:val="none" w:sz="0" w:space="0" w:color="auto"/>
            <w:bottom w:val="none" w:sz="0" w:space="0" w:color="auto"/>
            <w:right w:val="none" w:sz="0" w:space="0" w:color="auto"/>
          </w:divBdr>
        </w:div>
        <w:div w:id="1256402390">
          <w:marLeft w:val="0"/>
          <w:marRight w:val="0"/>
          <w:marTop w:val="0"/>
          <w:marBottom w:val="0"/>
          <w:divBdr>
            <w:top w:val="none" w:sz="0" w:space="0" w:color="auto"/>
            <w:left w:val="none" w:sz="0" w:space="0" w:color="auto"/>
            <w:bottom w:val="none" w:sz="0" w:space="0" w:color="auto"/>
            <w:right w:val="none" w:sz="0" w:space="0" w:color="auto"/>
          </w:divBdr>
        </w:div>
        <w:div w:id="2060936922">
          <w:marLeft w:val="0"/>
          <w:marRight w:val="0"/>
          <w:marTop w:val="0"/>
          <w:marBottom w:val="0"/>
          <w:divBdr>
            <w:top w:val="none" w:sz="0" w:space="0" w:color="auto"/>
            <w:left w:val="none" w:sz="0" w:space="0" w:color="auto"/>
            <w:bottom w:val="none" w:sz="0" w:space="0" w:color="auto"/>
            <w:right w:val="none" w:sz="0" w:space="0" w:color="auto"/>
          </w:divBdr>
        </w:div>
        <w:div w:id="1878658600">
          <w:marLeft w:val="0"/>
          <w:marRight w:val="0"/>
          <w:marTop w:val="0"/>
          <w:marBottom w:val="0"/>
          <w:divBdr>
            <w:top w:val="none" w:sz="0" w:space="0" w:color="auto"/>
            <w:left w:val="none" w:sz="0" w:space="0" w:color="auto"/>
            <w:bottom w:val="none" w:sz="0" w:space="0" w:color="auto"/>
            <w:right w:val="none" w:sz="0" w:space="0" w:color="auto"/>
          </w:divBdr>
        </w:div>
        <w:div w:id="743340758">
          <w:marLeft w:val="0"/>
          <w:marRight w:val="0"/>
          <w:marTop w:val="0"/>
          <w:marBottom w:val="0"/>
          <w:divBdr>
            <w:top w:val="none" w:sz="0" w:space="0" w:color="auto"/>
            <w:left w:val="none" w:sz="0" w:space="0" w:color="auto"/>
            <w:bottom w:val="none" w:sz="0" w:space="0" w:color="auto"/>
            <w:right w:val="none" w:sz="0" w:space="0" w:color="auto"/>
          </w:divBdr>
        </w:div>
        <w:div w:id="564149209">
          <w:marLeft w:val="0"/>
          <w:marRight w:val="0"/>
          <w:marTop w:val="0"/>
          <w:marBottom w:val="0"/>
          <w:divBdr>
            <w:top w:val="none" w:sz="0" w:space="0" w:color="auto"/>
            <w:left w:val="none" w:sz="0" w:space="0" w:color="auto"/>
            <w:bottom w:val="none" w:sz="0" w:space="0" w:color="auto"/>
            <w:right w:val="none" w:sz="0" w:space="0" w:color="auto"/>
          </w:divBdr>
        </w:div>
        <w:div w:id="435060446">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 w:id="1168010846">
          <w:marLeft w:val="0"/>
          <w:marRight w:val="0"/>
          <w:marTop w:val="0"/>
          <w:marBottom w:val="0"/>
          <w:divBdr>
            <w:top w:val="none" w:sz="0" w:space="0" w:color="auto"/>
            <w:left w:val="none" w:sz="0" w:space="0" w:color="auto"/>
            <w:bottom w:val="none" w:sz="0" w:space="0" w:color="auto"/>
            <w:right w:val="none" w:sz="0" w:space="0" w:color="auto"/>
          </w:divBdr>
        </w:div>
        <w:div w:id="803355843">
          <w:marLeft w:val="0"/>
          <w:marRight w:val="0"/>
          <w:marTop w:val="0"/>
          <w:marBottom w:val="0"/>
          <w:divBdr>
            <w:top w:val="none" w:sz="0" w:space="0" w:color="auto"/>
            <w:left w:val="none" w:sz="0" w:space="0" w:color="auto"/>
            <w:bottom w:val="none" w:sz="0" w:space="0" w:color="auto"/>
            <w:right w:val="none" w:sz="0" w:space="0" w:color="auto"/>
          </w:divBdr>
        </w:div>
        <w:div w:id="479199446">
          <w:marLeft w:val="0"/>
          <w:marRight w:val="0"/>
          <w:marTop w:val="0"/>
          <w:marBottom w:val="0"/>
          <w:divBdr>
            <w:top w:val="none" w:sz="0" w:space="0" w:color="auto"/>
            <w:left w:val="none" w:sz="0" w:space="0" w:color="auto"/>
            <w:bottom w:val="none" w:sz="0" w:space="0" w:color="auto"/>
            <w:right w:val="none" w:sz="0" w:space="0" w:color="auto"/>
          </w:divBdr>
        </w:div>
        <w:div w:id="494035687">
          <w:marLeft w:val="0"/>
          <w:marRight w:val="0"/>
          <w:marTop w:val="0"/>
          <w:marBottom w:val="0"/>
          <w:divBdr>
            <w:top w:val="none" w:sz="0" w:space="0" w:color="auto"/>
            <w:left w:val="none" w:sz="0" w:space="0" w:color="auto"/>
            <w:bottom w:val="none" w:sz="0" w:space="0" w:color="auto"/>
            <w:right w:val="none" w:sz="0" w:space="0" w:color="auto"/>
          </w:divBdr>
        </w:div>
        <w:div w:id="1430005705">
          <w:marLeft w:val="0"/>
          <w:marRight w:val="0"/>
          <w:marTop w:val="0"/>
          <w:marBottom w:val="0"/>
          <w:divBdr>
            <w:top w:val="none" w:sz="0" w:space="0" w:color="auto"/>
            <w:left w:val="none" w:sz="0" w:space="0" w:color="auto"/>
            <w:bottom w:val="none" w:sz="0" w:space="0" w:color="auto"/>
            <w:right w:val="none" w:sz="0" w:space="0" w:color="auto"/>
          </w:divBdr>
        </w:div>
        <w:div w:id="1313487386">
          <w:marLeft w:val="0"/>
          <w:marRight w:val="0"/>
          <w:marTop w:val="0"/>
          <w:marBottom w:val="0"/>
          <w:divBdr>
            <w:top w:val="none" w:sz="0" w:space="0" w:color="auto"/>
            <w:left w:val="none" w:sz="0" w:space="0" w:color="auto"/>
            <w:bottom w:val="none" w:sz="0" w:space="0" w:color="auto"/>
            <w:right w:val="none" w:sz="0" w:space="0" w:color="auto"/>
          </w:divBdr>
        </w:div>
        <w:div w:id="220487754">
          <w:marLeft w:val="0"/>
          <w:marRight w:val="0"/>
          <w:marTop w:val="0"/>
          <w:marBottom w:val="0"/>
          <w:divBdr>
            <w:top w:val="none" w:sz="0" w:space="0" w:color="auto"/>
            <w:left w:val="none" w:sz="0" w:space="0" w:color="auto"/>
            <w:bottom w:val="none" w:sz="0" w:space="0" w:color="auto"/>
            <w:right w:val="none" w:sz="0" w:space="0" w:color="auto"/>
          </w:divBdr>
        </w:div>
        <w:div w:id="584415330">
          <w:marLeft w:val="0"/>
          <w:marRight w:val="0"/>
          <w:marTop w:val="0"/>
          <w:marBottom w:val="0"/>
          <w:divBdr>
            <w:top w:val="none" w:sz="0" w:space="0" w:color="auto"/>
            <w:left w:val="none" w:sz="0" w:space="0" w:color="auto"/>
            <w:bottom w:val="none" w:sz="0" w:space="0" w:color="auto"/>
            <w:right w:val="none" w:sz="0" w:space="0" w:color="auto"/>
          </w:divBdr>
        </w:div>
        <w:div w:id="73556436">
          <w:marLeft w:val="0"/>
          <w:marRight w:val="0"/>
          <w:marTop w:val="0"/>
          <w:marBottom w:val="0"/>
          <w:divBdr>
            <w:top w:val="none" w:sz="0" w:space="0" w:color="auto"/>
            <w:left w:val="none" w:sz="0" w:space="0" w:color="auto"/>
            <w:bottom w:val="none" w:sz="0" w:space="0" w:color="auto"/>
            <w:right w:val="none" w:sz="0" w:space="0" w:color="auto"/>
          </w:divBdr>
        </w:div>
        <w:div w:id="366028042">
          <w:marLeft w:val="0"/>
          <w:marRight w:val="0"/>
          <w:marTop w:val="0"/>
          <w:marBottom w:val="0"/>
          <w:divBdr>
            <w:top w:val="none" w:sz="0" w:space="0" w:color="auto"/>
            <w:left w:val="none" w:sz="0" w:space="0" w:color="auto"/>
            <w:bottom w:val="none" w:sz="0" w:space="0" w:color="auto"/>
            <w:right w:val="none" w:sz="0" w:space="0" w:color="auto"/>
          </w:divBdr>
        </w:div>
        <w:div w:id="130098651">
          <w:marLeft w:val="0"/>
          <w:marRight w:val="0"/>
          <w:marTop w:val="0"/>
          <w:marBottom w:val="0"/>
          <w:divBdr>
            <w:top w:val="none" w:sz="0" w:space="0" w:color="auto"/>
            <w:left w:val="none" w:sz="0" w:space="0" w:color="auto"/>
            <w:bottom w:val="none" w:sz="0" w:space="0" w:color="auto"/>
            <w:right w:val="none" w:sz="0" w:space="0" w:color="auto"/>
          </w:divBdr>
        </w:div>
        <w:div w:id="1379474230">
          <w:marLeft w:val="0"/>
          <w:marRight w:val="0"/>
          <w:marTop w:val="0"/>
          <w:marBottom w:val="0"/>
          <w:divBdr>
            <w:top w:val="none" w:sz="0" w:space="0" w:color="auto"/>
            <w:left w:val="none" w:sz="0" w:space="0" w:color="auto"/>
            <w:bottom w:val="none" w:sz="0" w:space="0" w:color="auto"/>
            <w:right w:val="none" w:sz="0" w:space="0" w:color="auto"/>
          </w:divBdr>
        </w:div>
        <w:div w:id="1730882256">
          <w:marLeft w:val="0"/>
          <w:marRight w:val="0"/>
          <w:marTop w:val="0"/>
          <w:marBottom w:val="0"/>
          <w:divBdr>
            <w:top w:val="none" w:sz="0" w:space="0" w:color="auto"/>
            <w:left w:val="none" w:sz="0" w:space="0" w:color="auto"/>
            <w:bottom w:val="none" w:sz="0" w:space="0" w:color="auto"/>
            <w:right w:val="none" w:sz="0" w:space="0" w:color="auto"/>
          </w:divBdr>
        </w:div>
        <w:div w:id="2027562208">
          <w:marLeft w:val="0"/>
          <w:marRight w:val="0"/>
          <w:marTop w:val="0"/>
          <w:marBottom w:val="0"/>
          <w:divBdr>
            <w:top w:val="none" w:sz="0" w:space="0" w:color="auto"/>
            <w:left w:val="none" w:sz="0" w:space="0" w:color="auto"/>
            <w:bottom w:val="none" w:sz="0" w:space="0" w:color="auto"/>
            <w:right w:val="none" w:sz="0" w:space="0" w:color="auto"/>
          </w:divBdr>
        </w:div>
        <w:div w:id="888617157">
          <w:marLeft w:val="0"/>
          <w:marRight w:val="0"/>
          <w:marTop w:val="0"/>
          <w:marBottom w:val="0"/>
          <w:divBdr>
            <w:top w:val="none" w:sz="0" w:space="0" w:color="auto"/>
            <w:left w:val="none" w:sz="0" w:space="0" w:color="auto"/>
            <w:bottom w:val="none" w:sz="0" w:space="0" w:color="auto"/>
            <w:right w:val="none" w:sz="0" w:space="0" w:color="auto"/>
          </w:divBdr>
        </w:div>
        <w:div w:id="1865361005">
          <w:marLeft w:val="0"/>
          <w:marRight w:val="0"/>
          <w:marTop w:val="0"/>
          <w:marBottom w:val="0"/>
          <w:divBdr>
            <w:top w:val="none" w:sz="0" w:space="0" w:color="auto"/>
            <w:left w:val="none" w:sz="0" w:space="0" w:color="auto"/>
            <w:bottom w:val="none" w:sz="0" w:space="0" w:color="auto"/>
            <w:right w:val="none" w:sz="0" w:space="0" w:color="auto"/>
          </w:divBdr>
        </w:div>
        <w:div w:id="1117601846">
          <w:marLeft w:val="0"/>
          <w:marRight w:val="0"/>
          <w:marTop w:val="0"/>
          <w:marBottom w:val="0"/>
          <w:divBdr>
            <w:top w:val="none" w:sz="0" w:space="0" w:color="auto"/>
            <w:left w:val="none" w:sz="0" w:space="0" w:color="auto"/>
            <w:bottom w:val="none" w:sz="0" w:space="0" w:color="auto"/>
            <w:right w:val="none" w:sz="0" w:space="0" w:color="auto"/>
          </w:divBdr>
        </w:div>
        <w:div w:id="1989624433">
          <w:marLeft w:val="0"/>
          <w:marRight w:val="0"/>
          <w:marTop w:val="0"/>
          <w:marBottom w:val="0"/>
          <w:divBdr>
            <w:top w:val="none" w:sz="0" w:space="0" w:color="auto"/>
            <w:left w:val="none" w:sz="0" w:space="0" w:color="auto"/>
            <w:bottom w:val="none" w:sz="0" w:space="0" w:color="auto"/>
            <w:right w:val="none" w:sz="0" w:space="0" w:color="auto"/>
          </w:divBdr>
        </w:div>
        <w:div w:id="1984499263">
          <w:marLeft w:val="0"/>
          <w:marRight w:val="0"/>
          <w:marTop w:val="0"/>
          <w:marBottom w:val="0"/>
          <w:divBdr>
            <w:top w:val="none" w:sz="0" w:space="0" w:color="auto"/>
            <w:left w:val="none" w:sz="0" w:space="0" w:color="auto"/>
            <w:bottom w:val="none" w:sz="0" w:space="0" w:color="auto"/>
            <w:right w:val="none" w:sz="0" w:space="0" w:color="auto"/>
          </w:divBdr>
        </w:div>
        <w:div w:id="124201737">
          <w:marLeft w:val="0"/>
          <w:marRight w:val="0"/>
          <w:marTop w:val="0"/>
          <w:marBottom w:val="0"/>
          <w:divBdr>
            <w:top w:val="none" w:sz="0" w:space="0" w:color="auto"/>
            <w:left w:val="none" w:sz="0" w:space="0" w:color="auto"/>
            <w:bottom w:val="none" w:sz="0" w:space="0" w:color="auto"/>
            <w:right w:val="none" w:sz="0" w:space="0" w:color="auto"/>
          </w:divBdr>
        </w:div>
        <w:div w:id="535697866">
          <w:marLeft w:val="0"/>
          <w:marRight w:val="0"/>
          <w:marTop w:val="0"/>
          <w:marBottom w:val="0"/>
          <w:divBdr>
            <w:top w:val="none" w:sz="0" w:space="0" w:color="auto"/>
            <w:left w:val="none" w:sz="0" w:space="0" w:color="auto"/>
            <w:bottom w:val="none" w:sz="0" w:space="0" w:color="auto"/>
            <w:right w:val="none" w:sz="0" w:space="0" w:color="auto"/>
          </w:divBdr>
        </w:div>
        <w:div w:id="2016884100">
          <w:marLeft w:val="0"/>
          <w:marRight w:val="0"/>
          <w:marTop w:val="0"/>
          <w:marBottom w:val="0"/>
          <w:divBdr>
            <w:top w:val="none" w:sz="0" w:space="0" w:color="auto"/>
            <w:left w:val="none" w:sz="0" w:space="0" w:color="auto"/>
            <w:bottom w:val="none" w:sz="0" w:space="0" w:color="auto"/>
            <w:right w:val="none" w:sz="0" w:space="0" w:color="auto"/>
          </w:divBdr>
        </w:div>
        <w:div w:id="683240113">
          <w:marLeft w:val="0"/>
          <w:marRight w:val="0"/>
          <w:marTop w:val="0"/>
          <w:marBottom w:val="0"/>
          <w:divBdr>
            <w:top w:val="none" w:sz="0" w:space="0" w:color="auto"/>
            <w:left w:val="none" w:sz="0" w:space="0" w:color="auto"/>
            <w:bottom w:val="none" w:sz="0" w:space="0" w:color="auto"/>
            <w:right w:val="none" w:sz="0" w:space="0" w:color="auto"/>
          </w:divBdr>
        </w:div>
        <w:div w:id="568077525">
          <w:marLeft w:val="0"/>
          <w:marRight w:val="0"/>
          <w:marTop w:val="0"/>
          <w:marBottom w:val="0"/>
          <w:divBdr>
            <w:top w:val="none" w:sz="0" w:space="0" w:color="auto"/>
            <w:left w:val="none" w:sz="0" w:space="0" w:color="auto"/>
            <w:bottom w:val="none" w:sz="0" w:space="0" w:color="auto"/>
            <w:right w:val="none" w:sz="0" w:space="0" w:color="auto"/>
          </w:divBdr>
        </w:div>
        <w:div w:id="1798643766">
          <w:marLeft w:val="0"/>
          <w:marRight w:val="0"/>
          <w:marTop w:val="0"/>
          <w:marBottom w:val="0"/>
          <w:divBdr>
            <w:top w:val="none" w:sz="0" w:space="0" w:color="auto"/>
            <w:left w:val="none" w:sz="0" w:space="0" w:color="auto"/>
            <w:bottom w:val="none" w:sz="0" w:space="0" w:color="auto"/>
            <w:right w:val="none" w:sz="0" w:space="0" w:color="auto"/>
          </w:divBdr>
        </w:div>
        <w:div w:id="1241912078">
          <w:marLeft w:val="0"/>
          <w:marRight w:val="0"/>
          <w:marTop w:val="0"/>
          <w:marBottom w:val="0"/>
          <w:divBdr>
            <w:top w:val="none" w:sz="0" w:space="0" w:color="auto"/>
            <w:left w:val="none" w:sz="0" w:space="0" w:color="auto"/>
            <w:bottom w:val="none" w:sz="0" w:space="0" w:color="auto"/>
            <w:right w:val="none" w:sz="0" w:space="0" w:color="auto"/>
          </w:divBdr>
        </w:div>
        <w:div w:id="512454993">
          <w:marLeft w:val="0"/>
          <w:marRight w:val="0"/>
          <w:marTop w:val="0"/>
          <w:marBottom w:val="0"/>
          <w:divBdr>
            <w:top w:val="none" w:sz="0" w:space="0" w:color="auto"/>
            <w:left w:val="none" w:sz="0" w:space="0" w:color="auto"/>
            <w:bottom w:val="none" w:sz="0" w:space="0" w:color="auto"/>
            <w:right w:val="none" w:sz="0" w:space="0" w:color="auto"/>
          </w:divBdr>
        </w:div>
        <w:div w:id="1295596998">
          <w:marLeft w:val="0"/>
          <w:marRight w:val="0"/>
          <w:marTop w:val="0"/>
          <w:marBottom w:val="0"/>
          <w:divBdr>
            <w:top w:val="none" w:sz="0" w:space="0" w:color="auto"/>
            <w:left w:val="none" w:sz="0" w:space="0" w:color="auto"/>
            <w:bottom w:val="none" w:sz="0" w:space="0" w:color="auto"/>
            <w:right w:val="none" w:sz="0" w:space="0" w:color="auto"/>
          </w:divBdr>
        </w:div>
        <w:div w:id="2005938701">
          <w:marLeft w:val="0"/>
          <w:marRight w:val="0"/>
          <w:marTop w:val="0"/>
          <w:marBottom w:val="0"/>
          <w:divBdr>
            <w:top w:val="none" w:sz="0" w:space="0" w:color="auto"/>
            <w:left w:val="none" w:sz="0" w:space="0" w:color="auto"/>
            <w:bottom w:val="none" w:sz="0" w:space="0" w:color="auto"/>
            <w:right w:val="none" w:sz="0" w:space="0" w:color="auto"/>
          </w:divBdr>
        </w:div>
        <w:div w:id="842821329">
          <w:marLeft w:val="0"/>
          <w:marRight w:val="0"/>
          <w:marTop w:val="0"/>
          <w:marBottom w:val="0"/>
          <w:divBdr>
            <w:top w:val="none" w:sz="0" w:space="0" w:color="auto"/>
            <w:left w:val="none" w:sz="0" w:space="0" w:color="auto"/>
            <w:bottom w:val="none" w:sz="0" w:space="0" w:color="auto"/>
            <w:right w:val="none" w:sz="0" w:space="0" w:color="auto"/>
          </w:divBdr>
        </w:div>
        <w:div w:id="1883202983">
          <w:marLeft w:val="0"/>
          <w:marRight w:val="0"/>
          <w:marTop w:val="0"/>
          <w:marBottom w:val="0"/>
          <w:divBdr>
            <w:top w:val="none" w:sz="0" w:space="0" w:color="auto"/>
            <w:left w:val="none" w:sz="0" w:space="0" w:color="auto"/>
            <w:bottom w:val="none" w:sz="0" w:space="0" w:color="auto"/>
            <w:right w:val="none" w:sz="0" w:space="0" w:color="auto"/>
          </w:divBdr>
        </w:div>
        <w:div w:id="1728991432">
          <w:marLeft w:val="0"/>
          <w:marRight w:val="0"/>
          <w:marTop w:val="0"/>
          <w:marBottom w:val="0"/>
          <w:divBdr>
            <w:top w:val="none" w:sz="0" w:space="0" w:color="auto"/>
            <w:left w:val="none" w:sz="0" w:space="0" w:color="auto"/>
            <w:bottom w:val="none" w:sz="0" w:space="0" w:color="auto"/>
            <w:right w:val="none" w:sz="0" w:space="0" w:color="auto"/>
          </w:divBdr>
        </w:div>
        <w:div w:id="501047816">
          <w:marLeft w:val="0"/>
          <w:marRight w:val="0"/>
          <w:marTop w:val="0"/>
          <w:marBottom w:val="0"/>
          <w:divBdr>
            <w:top w:val="none" w:sz="0" w:space="0" w:color="auto"/>
            <w:left w:val="none" w:sz="0" w:space="0" w:color="auto"/>
            <w:bottom w:val="none" w:sz="0" w:space="0" w:color="auto"/>
            <w:right w:val="none" w:sz="0" w:space="0" w:color="auto"/>
          </w:divBdr>
        </w:div>
        <w:div w:id="1760712105">
          <w:marLeft w:val="0"/>
          <w:marRight w:val="0"/>
          <w:marTop w:val="0"/>
          <w:marBottom w:val="0"/>
          <w:divBdr>
            <w:top w:val="none" w:sz="0" w:space="0" w:color="auto"/>
            <w:left w:val="none" w:sz="0" w:space="0" w:color="auto"/>
            <w:bottom w:val="none" w:sz="0" w:space="0" w:color="auto"/>
            <w:right w:val="none" w:sz="0" w:space="0" w:color="auto"/>
          </w:divBdr>
        </w:div>
        <w:div w:id="1548494971">
          <w:marLeft w:val="0"/>
          <w:marRight w:val="0"/>
          <w:marTop w:val="0"/>
          <w:marBottom w:val="0"/>
          <w:divBdr>
            <w:top w:val="none" w:sz="0" w:space="0" w:color="auto"/>
            <w:left w:val="none" w:sz="0" w:space="0" w:color="auto"/>
            <w:bottom w:val="none" w:sz="0" w:space="0" w:color="auto"/>
            <w:right w:val="none" w:sz="0" w:space="0" w:color="auto"/>
          </w:divBdr>
        </w:div>
        <w:div w:id="12388012">
          <w:marLeft w:val="0"/>
          <w:marRight w:val="0"/>
          <w:marTop w:val="0"/>
          <w:marBottom w:val="0"/>
          <w:divBdr>
            <w:top w:val="none" w:sz="0" w:space="0" w:color="auto"/>
            <w:left w:val="none" w:sz="0" w:space="0" w:color="auto"/>
            <w:bottom w:val="none" w:sz="0" w:space="0" w:color="auto"/>
            <w:right w:val="none" w:sz="0" w:space="0" w:color="auto"/>
          </w:divBdr>
        </w:div>
        <w:div w:id="1954704850">
          <w:marLeft w:val="0"/>
          <w:marRight w:val="0"/>
          <w:marTop w:val="0"/>
          <w:marBottom w:val="0"/>
          <w:divBdr>
            <w:top w:val="none" w:sz="0" w:space="0" w:color="auto"/>
            <w:left w:val="none" w:sz="0" w:space="0" w:color="auto"/>
            <w:bottom w:val="none" w:sz="0" w:space="0" w:color="auto"/>
            <w:right w:val="none" w:sz="0" w:space="0" w:color="auto"/>
          </w:divBdr>
        </w:div>
        <w:div w:id="904996579">
          <w:marLeft w:val="0"/>
          <w:marRight w:val="0"/>
          <w:marTop w:val="0"/>
          <w:marBottom w:val="0"/>
          <w:divBdr>
            <w:top w:val="none" w:sz="0" w:space="0" w:color="auto"/>
            <w:left w:val="none" w:sz="0" w:space="0" w:color="auto"/>
            <w:bottom w:val="none" w:sz="0" w:space="0" w:color="auto"/>
            <w:right w:val="none" w:sz="0" w:space="0" w:color="auto"/>
          </w:divBdr>
        </w:div>
        <w:div w:id="1727416166">
          <w:marLeft w:val="0"/>
          <w:marRight w:val="0"/>
          <w:marTop w:val="0"/>
          <w:marBottom w:val="0"/>
          <w:divBdr>
            <w:top w:val="none" w:sz="0" w:space="0" w:color="auto"/>
            <w:left w:val="none" w:sz="0" w:space="0" w:color="auto"/>
            <w:bottom w:val="none" w:sz="0" w:space="0" w:color="auto"/>
            <w:right w:val="none" w:sz="0" w:space="0" w:color="auto"/>
          </w:divBdr>
        </w:div>
        <w:div w:id="651567918">
          <w:marLeft w:val="0"/>
          <w:marRight w:val="0"/>
          <w:marTop w:val="0"/>
          <w:marBottom w:val="0"/>
          <w:divBdr>
            <w:top w:val="none" w:sz="0" w:space="0" w:color="auto"/>
            <w:left w:val="none" w:sz="0" w:space="0" w:color="auto"/>
            <w:bottom w:val="none" w:sz="0" w:space="0" w:color="auto"/>
            <w:right w:val="none" w:sz="0" w:space="0" w:color="auto"/>
          </w:divBdr>
        </w:div>
        <w:div w:id="502354299">
          <w:marLeft w:val="0"/>
          <w:marRight w:val="0"/>
          <w:marTop w:val="0"/>
          <w:marBottom w:val="0"/>
          <w:divBdr>
            <w:top w:val="none" w:sz="0" w:space="0" w:color="auto"/>
            <w:left w:val="none" w:sz="0" w:space="0" w:color="auto"/>
            <w:bottom w:val="none" w:sz="0" w:space="0" w:color="auto"/>
            <w:right w:val="none" w:sz="0" w:space="0" w:color="auto"/>
          </w:divBdr>
        </w:div>
        <w:div w:id="3943573">
          <w:marLeft w:val="0"/>
          <w:marRight w:val="0"/>
          <w:marTop w:val="0"/>
          <w:marBottom w:val="0"/>
          <w:divBdr>
            <w:top w:val="none" w:sz="0" w:space="0" w:color="auto"/>
            <w:left w:val="none" w:sz="0" w:space="0" w:color="auto"/>
            <w:bottom w:val="none" w:sz="0" w:space="0" w:color="auto"/>
            <w:right w:val="none" w:sz="0" w:space="0" w:color="auto"/>
          </w:divBdr>
        </w:div>
        <w:div w:id="1945728309">
          <w:marLeft w:val="0"/>
          <w:marRight w:val="0"/>
          <w:marTop w:val="0"/>
          <w:marBottom w:val="0"/>
          <w:divBdr>
            <w:top w:val="none" w:sz="0" w:space="0" w:color="auto"/>
            <w:left w:val="none" w:sz="0" w:space="0" w:color="auto"/>
            <w:bottom w:val="none" w:sz="0" w:space="0" w:color="auto"/>
            <w:right w:val="none" w:sz="0" w:space="0" w:color="auto"/>
          </w:divBdr>
        </w:div>
        <w:div w:id="434133866">
          <w:marLeft w:val="0"/>
          <w:marRight w:val="0"/>
          <w:marTop w:val="0"/>
          <w:marBottom w:val="0"/>
          <w:divBdr>
            <w:top w:val="none" w:sz="0" w:space="0" w:color="auto"/>
            <w:left w:val="none" w:sz="0" w:space="0" w:color="auto"/>
            <w:bottom w:val="none" w:sz="0" w:space="0" w:color="auto"/>
            <w:right w:val="none" w:sz="0" w:space="0" w:color="auto"/>
          </w:divBdr>
        </w:div>
        <w:div w:id="655374898">
          <w:marLeft w:val="0"/>
          <w:marRight w:val="0"/>
          <w:marTop w:val="0"/>
          <w:marBottom w:val="0"/>
          <w:divBdr>
            <w:top w:val="none" w:sz="0" w:space="0" w:color="auto"/>
            <w:left w:val="none" w:sz="0" w:space="0" w:color="auto"/>
            <w:bottom w:val="none" w:sz="0" w:space="0" w:color="auto"/>
            <w:right w:val="none" w:sz="0" w:space="0" w:color="auto"/>
          </w:divBdr>
        </w:div>
        <w:div w:id="541484461">
          <w:marLeft w:val="0"/>
          <w:marRight w:val="0"/>
          <w:marTop w:val="0"/>
          <w:marBottom w:val="0"/>
          <w:divBdr>
            <w:top w:val="none" w:sz="0" w:space="0" w:color="auto"/>
            <w:left w:val="none" w:sz="0" w:space="0" w:color="auto"/>
            <w:bottom w:val="none" w:sz="0" w:space="0" w:color="auto"/>
            <w:right w:val="none" w:sz="0" w:space="0" w:color="auto"/>
          </w:divBdr>
        </w:div>
        <w:div w:id="1255288944">
          <w:marLeft w:val="0"/>
          <w:marRight w:val="0"/>
          <w:marTop w:val="0"/>
          <w:marBottom w:val="0"/>
          <w:divBdr>
            <w:top w:val="none" w:sz="0" w:space="0" w:color="auto"/>
            <w:left w:val="none" w:sz="0" w:space="0" w:color="auto"/>
            <w:bottom w:val="none" w:sz="0" w:space="0" w:color="auto"/>
            <w:right w:val="none" w:sz="0" w:space="0" w:color="auto"/>
          </w:divBdr>
        </w:div>
        <w:div w:id="1541624202">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1802113848">
          <w:marLeft w:val="0"/>
          <w:marRight w:val="0"/>
          <w:marTop w:val="0"/>
          <w:marBottom w:val="0"/>
          <w:divBdr>
            <w:top w:val="none" w:sz="0" w:space="0" w:color="auto"/>
            <w:left w:val="none" w:sz="0" w:space="0" w:color="auto"/>
            <w:bottom w:val="none" w:sz="0" w:space="0" w:color="auto"/>
            <w:right w:val="none" w:sz="0" w:space="0" w:color="auto"/>
          </w:divBdr>
        </w:div>
        <w:div w:id="1810896904">
          <w:marLeft w:val="0"/>
          <w:marRight w:val="0"/>
          <w:marTop w:val="0"/>
          <w:marBottom w:val="0"/>
          <w:divBdr>
            <w:top w:val="none" w:sz="0" w:space="0" w:color="auto"/>
            <w:left w:val="none" w:sz="0" w:space="0" w:color="auto"/>
            <w:bottom w:val="none" w:sz="0" w:space="0" w:color="auto"/>
            <w:right w:val="none" w:sz="0" w:space="0" w:color="auto"/>
          </w:divBdr>
        </w:div>
        <w:div w:id="2041516979">
          <w:marLeft w:val="0"/>
          <w:marRight w:val="0"/>
          <w:marTop w:val="0"/>
          <w:marBottom w:val="0"/>
          <w:divBdr>
            <w:top w:val="none" w:sz="0" w:space="0" w:color="auto"/>
            <w:left w:val="none" w:sz="0" w:space="0" w:color="auto"/>
            <w:bottom w:val="none" w:sz="0" w:space="0" w:color="auto"/>
            <w:right w:val="none" w:sz="0" w:space="0" w:color="auto"/>
          </w:divBdr>
        </w:div>
        <w:div w:id="1335644825">
          <w:marLeft w:val="0"/>
          <w:marRight w:val="0"/>
          <w:marTop w:val="0"/>
          <w:marBottom w:val="0"/>
          <w:divBdr>
            <w:top w:val="none" w:sz="0" w:space="0" w:color="auto"/>
            <w:left w:val="none" w:sz="0" w:space="0" w:color="auto"/>
            <w:bottom w:val="none" w:sz="0" w:space="0" w:color="auto"/>
            <w:right w:val="none" w:sz="0" w:space="0" w:color="auto"/>
          </w:divBdr>
        </w:div>
        <w:div w:id="1638755334">
          <w:marLeft w:val="0"/>
          <w:marRight w:val="0"/>
          <w:marTop w:val="0"/>
          <w:marBottom w:val="0"/>
          <w:divBdr>
            <w:top w:val="none" w:sz="0" w:space="0" w:color="auto"/>
            <w:left w:val="none" w:sz="0" w:space="0" w:color="auto"/>
            <w:bottom w:val="none" w:sz="0" w:space="0" w:color="auto"/>
            <w:right w:val="none" w:sz="0" w:space="0" w:color="auto"/>
          </w:divBdr>
        </w:div>
        <w:div w:id="1538617853">
          <w:marLeft w:val="0"/>
          <w:marRight w:val="0"/>
          <w:marTop w:val="0"/>
          <w:marBottom w:val="0"/>
          <w:divBdr>
            <w:top w:val="none" w:sz="0" w:space="0" w:color="auto"/>
            <w:left w:val="none" w:sz="0" w:space="0" w:color="auto"/>
            <w:bottom w:val="none" w:sz="0" w:space="0" w:color="auto"/>
            <w:right w:val="none" w:sz="0" w:space="0" w:color="auto"/>
          </w:divBdr>
        </w:div>
        <w:div w:id="359094107">
          <w:marLeft w:val="0"/>
          <w:marRight w:val="0"/>
          <w:marTop w:val="0"/>
          <w:marBottom w:val="0"/>
          <w:divBdr>
            <w:top w:val="none" w:sz="0" w:space="0" w:color="auto"/>
            <w:left w:val="none" w:sz="0" w:space="0" w:color="auto"/>
            <w:bottom w:val="none" w:sz="0" w:space="0" w:color="auto"/>
            <w:right w:val="none" w:sz="0" w:space="0" w:color="auto"/>
          </w:divBdr>
        </w:div>
        <w:div w:id="1921018305">
          <w:marLeft w:val="0"/>
          <w:marRight w:val="0"/>
          <w:marTop w:val="0"/>
          <w:marBottom w:val="0"/>
          <w:divBdr>
            <w:top w:val="none" w:sz="0" w:space="0" w:color="auto"/>
            <w:left w:val="none" w:sz="0" w:space="0" w:color="auto"/>
            <w:bottom w:val="none" w:sz="0" w:space="0" w:color="auto"/>
            <w:right w:val="none" w:sz="0" w:space="0" w:color="auto"/>
          </w:divBdr>
        </w:div>
        <w:div w:id="953026292">
          <w:marLeft w:val="0"/>
          <w:marRight w:val="0"/>
          <w:marTop w:val="0"/>
          <w:marBottom w:val="0"/>
          <w:divBdr>
            <w:top w:val="none" w:sz="0" w:space="0" w:color="auto"/>
            <w:left w:val="none" w:sz="0" w:space="0" w:color="auto"/>
            <w:bottom w:val="none" w:sz="0" w:space="0" w:color="auto"/>
            <w:right w:val="none" w:sz="0" w:space="0" w:color="auto"/>
          </w:divBdr>
        </w:div>
        <w:div w:id="1282417590">
          <w:marLeft w:val="0"/>
          <w:marRight w:val="0"/>
          <w:marTop w:val="0"/>
          <w:marBottom w:val="0"/>
          <w:divBdr>
            <w:top w:val="none" w:sz="0" w:space="0" w:color="auto"/>
            <w:left w:val="none" w:sz="0" w:space="0" w:color="auto"/>
            <w:bottom w:val="none" w:sz="0" w:space="0" w:color="auto"/>
            <w:right w:val="none" w:sz="0" w:space="0" w:color="auto"/>
          </w:divBdr>
        </w:div>
        <w:div w:id="274557467">
          <w:marLeft w:val="0"/>
          <w:marRight w:val="0"/>
          <w:marTop w:val="0"/>
          <w:marBottom w:val="0"/>
          <w:divBdr>
            <w:top w:val="none" w:sz="0" w:space="0" w:color="auto"/>
            <w:left w:val="none" w:sz="0" w:space="0" w:color="auto"/>
            <w:bottom w:val="none" w:sz="0" w:space="0" w:color="auto"/>
            <w:right w:val="none" w:sz="0" w:space="0" w:color="auto"/>
          </w:divBdr>
        </w:div>
        <w:div w:id="1145244868">
          <w:marLeft w:val="0"/>
          <w:marRight w:val="0"/>
          <w:marTop w:val="0"/>
          <w:marBottom w:val="0"/>
          <w:divBdr>
            <w:top w:val="none" w:sz="0" w:space="0" w:color="auto"/>
            <w:left w:val="none" w:sz="0" w:space="0" w:color="auto"/>
            <w:bottom w:val="none" w:sz="0" w:space="0" w:color="auto"/>
            <w:right w:val="none" w:sz="0" w:space="0" w:color="auto"/>
          </w:divBdr>
        </w:div>
        <w:div w:id="1089500418">
          <w:marLeft w:val="0"/>
          <w:marRight w:val="0"/>
          <w:marTop w:val="0"/>
          <w:marBottom w:val="0"/>
          <w:divBdr>
            <w:top w:val="none" w:sz="0" w:space="0" w:color="auto"/>
            <w:left w:val="none" w:sz="0" w:space="0" w:color="auto"/>
            <w:bottom w:val="none" w:sz="0" w:space="0" w:color="auto"/>
            <w:right w:val="none" w:sz="0" w:space="0" w:color="auto"/>
          </w:divBdr>
        </w:div>
        <w:div w:id="2114939685">
          <w:marLeft w:val="0"/>
          <w:marRight w:val="0"/>
          <w:marTop w:val="0"/>
          <w:marBottom w:val="0"/>
          <w:divBdr>
            <w:top w:val="none" w:sz="0" w:space="0" w:color="auto"/>
            <w:left w:val="none" w:sz="0" w:space="0" w:color="auto"/>
            <w:bottom w:val="none" w:sz="0" w:space="0" w:color="auto"/>
            <w:right w:val="none" w:sz="0" w:space="0" w:color="auto"/>
          </w:divBdr>
        </w:div>
        <w:div w:id="434713505">
          <w:marLeft w:val="0"/>
          <w:marRight w:val="0"/>
          <w:marTop w:val="0"/>
          <w:marBottom w:val="0"/>
          <w:divBdr>
            <w:top w:val="none" w:sz="0" w:space="0" w:color="auto"/>
            <w:left w:val="none" w:sz="0" w:space="0" w:color="auto"/>
            <w:bottom w:val="none" w:sz="0" w:space="0" w:color="auto"/>
            <w:right w:val="none" w:sz="0" w:space="0" w:color="auto"/>
          </w:divBdr>
        </w:div>
        <w:div w:id="1253932633">
          <w:marLeft w:val="0"/>
          <w:marRight w:val="0"/>
          <w:marTop w:val="0"/>
          <w:marBottom w:val="0"/>
          <w:divBdr>
            <w:top w:val="none" w:sz="0" w:space="0" w:color="auto"/>
            <w:left w:val="none" w:sz="0" w:space="0" w:color="auto"/>
            <w:bottom w:val="none" w:sz="0" w:space="0" w:color="auto"/>
            <w:right w:val="none" w:sz="0" w:space="0" w:color="auto"/>
          </w:divBdr>
        </w:div>
        <w:div w:id="1106389793">
          <w:marLeft w:val="0"/>
          <w:marRight w:val="0"/>
          <w:marTop w:val="0"/>
          <w:marBottom w:val="0"/>
          <w:divBdr>
            <w:top w:val="none" w:sz="0" w:space="0" w:color="auto"/>
            <w:left w:val="none" w:sz="0" w:space="0" w:color="auto"/>
            <w:bottom w:val="none" w:sz="0" w:space="0" w:color="auto"/>
            <w:right w:val="none" w:sz="0" w:space="0" w:color="auto"/>
          </w:divBdr>
        </w:div>
        <w:div w:id="593784419">
          <w:marLeft w:val="0"/>
          <w:marRight w:val="0"/>
          <w:marTop w:val="0"/>
          <w:marBottom w:val="0"/>
          <w:divBdr>
            <w:top w:val="none" w:sz="0" w:space="0" w:color="auto"/>
            <w:left w:val="none" w:sz="0" w:space="0" w:color="auto"/>
            <w:bottom w:val="none" w:sz="0" w:space="0" w:color="auto"/>
            <w:right w:val="none" w:sz="0" w:space="0" w:color="auto"/>
          </w:divBdr>
        </w:div>
        <w:div w:id="16088">
          <w:marLeft w:val="0"/>
          <w:marRight w:val="0"/>
          <w:marTop w:val="0"/>
          <w:marBottom w:val="0"/>
          <w:divBdr>
            <w:top w:val="none" w:sz="0" w:space="0" w:color="auto"/>
            <w:left w:val="none" w:sz="0" w:space="0" w:color="auto"/>
            <w:bottom w:val="none" w:sz="0" w:space="0" w:color="auto"/>
            <w:right w:val="none" w:sz="0" w:space="0" w:color="auto"/>
          </w:divBdr>
        </w:div>
        <w:div w:id="256716630">
          <w:marLeft w:val="0"/>
          <w:marRight w:val="0"/>
          <w:marTop w:val="0"/>
          <w:marBottom w:val="0"/>
          <w:divBdr>
            <w:top w:val="none" w:sz="0" w:space="0" w:color="auto"/>
            <w:left w:val="none" w:sz="0" w:space="0" w:color="auto"/>
            <w:bottom w:val="none" w:sz="0" w:space="0" w:color="auto"/>
            <w:right w:val="none" w:sz="0" w:space="0" w:color="auto"/>
          </w:divBdr>
        </w:div>
      </w:divsChild>
    </w:div>
    <w:div w:id="881789591">
      <w:bodyDiv w:val="1"/>
      <w:marLeft w:val="0"/>
      <w:marRight w:val="0"/>
      <w:marTop w:val="0"/>
      <w:marBottom w:val="0"/>
      <w:divBdr>
        <w:top w:val="none" w:sz="0" w:space="0" w:color="auto"/>
        <w:left w:val="none" w:sz="0" w:space="0" w:color="auto"/>
        <w:bottom w:val="none" w:sz="0" w:space="0" w:color="auto"/>
        <w:right w:val="none" w:sz="0" w:space="0" w:color="auto"/>
      </w:divBdr>
    </w:div>
    <w:div w:id="917906386">
      <w:bodyDiv w:val="1"/>
      <w:marLeft w:val="0"/>
      <w:marRight w:val="0"/>
      <w:marTop w:val="0"/>
      <w:marBottom w:val="0"/>
      <w:divBdr>
        <w:top w:val="none" w:sz="0" w:space="0" w:color="auto"/>
        <w:left w:val="none" w:sz="0" w:space="0" w:color="auto"/>
        <w:bottom w:val="none" w:sz="0" w:space="0" w:color="auto"/>
        <w:right w:val="none" w:sz="0" w:space="0" w:color="auto"/>
      </w:divBdr>
    </w:div>
    <w:div w:id="1156144108">
      <w:bodyDiv w:val="1"/>
      <w:marLeft w:val="0"/>
      <w:marRight w:val="0"/>
      <w:marTop w:val="0"/>
      <w:marBottom w:val="0"/>
      <w:divBdr>
        <w:top w:val="none" w:sz="0" w:space="0" w:color="auto"/>
        <w:left w:val="none" w:sz="0" w:space="0" w:color="auto"/>
        <w:bottom w:val="none" w:sz="0" w:space="0" w:color="auto"/>
        <w:right w:val="none" w:sz="0" w:space="0" w:color="auto"/>
      </w:divBdr>
      <w:divsChild>
        <w:div w:id="932857769">
          <w:marLeft w:val="0"/>
          <w:marRight w:val="0"/>
          <w:marTop w:val="0"/>
          <w:marBottom w:val="0"/>
          <w:divBdr>
            <w:top w:val="none" w:sz="0" w:space="0" w:color="auto"/>
            <w:left w:val="none" w:sz="0" w:space="0" w:color="auto"/>
            <w:bottom w:val="none" w:sz="0" w:space="0" w:color="auto"/>
            <w:right w:val="none" w:sz="0" w:space="0" w:color="auto"/>
          </w:divBdr>
        </w:div>
        <w:div w:id="777336171">
          <w:marLeft w:val="0"/>
          <w:marRight w:val="0"/>
          <w:marTop w:val="0"/>
          <w:marBottom w:val="0"/>
          <w:divBdr>
            <w:top w:val="none" w:sz="0" w:space="0" w:color="auto"/>
            <w:left w:val="none" w:sz="0" w:space="0" w:color="auto"/>
            <w:bottom w:val="none" w:sz="0" w:space="0" w:color="auto"/>
            <w:right w:val="none" w:sz="0" w:space="0" w:color="auto"/>
          </w:divBdr>
        </w:div>
        <w:div w:id="1399014827">
          <w:marLeft w:val="0"/>
          <w:marRight w:val="0"/>
          <w:marTop w:val="0"/>
          <w:marBottom w:val="0"/>
          <w:divBdr>
            <w:top w:val="none" w:sz="0" w:space="0" w:color="auto"/>
            <w:left w:val="none" w:sz="0" w:space="0" w:color="auto"/>
            <w:bottom w:val="none" w:sz="0" w:space="0" w:color="auto"/>
            <w:right w:val="none" w:sz="0" w:space="0" w:color="auto"/>
          </w:divBdr>
        </w:div>
        <w:div w:id="989559873">
          <w:marLeft w:val="0"/>
          <w:marRight w:val="0"/>
          <w:marTop w:val="0"/>
          <w:marBottom w:val="0"/>
          <w:divBdr>
            <w:top w:val="none" w:sz="0" w:space="0" w:color="auto"/>
            <w:left w:val="none" w:sz="0" w:space="0" w:color="auto"/>
            <w:bottom w:val="none" w:sz="0" w:space="0" w:color="auto"/>
            <w:right w:val="none" w:sz="0" w:space="0" w:color="auto"/>
          </w:divBdr>
        </w:div>
        <w:div w:id="1829010725">
          <w:marLeft w:val="0"/>
          <w:marRight w:val="0"/>
          <w:marTop w:val="0"/>
          <w:marBottom w:val="0"/>
          <w:divBdr>
            <w:top w:val="none" w:sz="0" w:space="0" w:color="auto"/>
            <w:left w:val="none" w:sz="0" w:space="0" w:color="auto"/>
            <w:bottom w:val="none" w:sz="0" w:space="0" w:color="auto"/>
            <w:right w:val="none" w:sz="0" w:space="0" w:color="auto"/>
          </w:divBdr>
        </w:div>
        <w:div w:id="769397412">
          <w:marLeft w:val="0"/>
          <w:marRight w:val="0"/>
          <w:marTop w:val="0"/>
          <w:marBottom w:val="0"/>
          <w:divBdr>
            <w:top w:val="none" w:sz="0" w:space="0" w:color="auto"/>
            <w:left w:val="none" w:sz="0" w:space="0" w:color="auto"/>
            <w:bottom w:val="none" w:sz="0" w:space="0" w:color="auto"/>
            <w:right w:val="none" w:sz="0" w:space="0" w:color="auto"/>
          </w:divBdr>
        </w:div>
        <w:div w:id="619189454">
          <w:marLeft w:val="0"/>
          <w:marRight w:val="0"/>
          <w:marTop w:val="0"/>
          <w:marBottom w:val="0"/>
          <w:divBdr>
            <w:top w:val="none" w:sz="0" w:space="0" w:color="auto"/>
            <w:left w:val="none" w:sz="0" w:space="0" w:color="auto"/>
            <w:bottom w:val="none" w:sz="0" w:space="0" w:color="auto"/>
            <w:right w:val="none" w:sz="0" w:space="0" w:color="auto"/>
          </w:divBdr>
        </w:div>
        <w:div w:id="576400670">
          <w:marLeft w:val="0"/>
          <w:marRight w:val="0"/>
          <w:marTop w:val="0"/>
          <w:marBottom w:val="0"/>
          <w:divBdr>
            <w:top w:val="none" w:sz="0" w:space="0" w:color="auto"/>
            <w:left w:val="none" w:sz="0" w:space="0" w:color="auto"/>
            <w:bottom w:val="none" w:sz="0" w:space="0" w:color="auto"/>
            <w:right w:val="none" w:sz="0" w:space="0" w:color="auto"/>
          </w:divBdr>
        </w:div>
        <w:div w:id="1836913695">
          <w:marLeft w:val="0"/>
          <w:marRight w:val="0"/>
          <w:marTop w:val="0"/>
          <w:marBottom w:val="0"/>
          <w:divBdr>
            <w:top w:val="none" w:sz="0" w:space="0" w:color="auto"/>
            <w:left w:val="none" w:sz="0" w:space="0" w:color="auto"/>
            <w:bottom w:val="none" w:sz="0" w:space="0" w:color="auto"/>
            <w:right w:val="none" w:sz="0" w:space="0" w:color="auto"/>
          </w:divBdr>
        </w:div>
        <w:div w:id="91629612">
          <w:marLeft w:val="0"/>
          <w:marRight w:val="0"/>
          <w:marTop w:val="0"/>
          <w:marBottom w:val="0"/>
          <w:divBdr>
            <w:top w:val="none" w:sz="0" w:space="0" w:color="auto"/>
            <w:left w:val="none" w:sz="0" w:space="0" w:color="auto"/>
            <w:bottom w:val="none" w:sz="0" w:space="0" w:color="auto"/>
            <w:right w:val="none" w:sz="0" w:space="0" w:color="auto"/>
          </w:divBdr>
        </w:div>
        <w:div w:id="555359795">
          <w:marLeft w:val="0"/>
          <w:marRight w:val="0"/>
          <w:marTop w:val="0"/>
          <w:marBottom w:val="0"/>
          <w:divBdr>
            <w:top w:val="none" w:sz="0" w:space="0" w:color="auto"/>
            <w:left w:val="none" w:sz="0" w:space="0" w:color="auto"/>
            <w:bottom w:val="none" w:sz="0" w:space="0" w:color="auto"/>
            <w:right w:val="none" w:sz="0" w:space="0" w:color="auto"/>
          </w:divBdr>
        </w:div>
        <w:div w:id="324434294">
          <w:marLeft w:val="0"/>
          <w:marRight w:val="0"/>
          <w:marTop w:val="0"/>
          <w:marBottom w:val="0"/>
          <w:divBdr>
            <w:top w:val="none" w:sz="0" w:space="0" w:color="auto"/>
            <w:left w:val="none" w:sz="0" w:space="0" w:color="auto"/>
            <w:bottom w:val="none" w:sz="0" w:space="0" w:color="auto"/>
            <w:right w:val="none" w:sz="0" w:space="0" w:color="auto"/>
          </w:divBdr>
        </w:div>
        <w:div w:id="1283079005">
          <w:marLeft w:val="0"/>
          <w:marRight w:val="0"/>
          <w:marTop w:val="0"/>
          <w:marBottom w:val="0"/>
          <w:divBdr>
            <w:top w:val="none" w:sz="0" w:space="0" w:color="auto"/>
            <w:left w:val="none" w:sz="0" w:space="0" w:color="auto"/>
            <w:bottom w:val="none" w:sz="0" w:space="0" w:color="auto"/>
            <w:right w:val="none" w:sz="0" w:space="0" w:color="auto"/>
          </w:divBdr>
        </w:div>
        <w:div w:id="2033916289">
          <w:marLeft w:val="0"/>
          <w:marRight w:val="0"/>
          <w:marTop w:val="0"/>
          <w:marBottom w:val="0"/>
          <w:divBdr>
            <w:top w:val="none" w:sz="0" w:space="0" w:color="auto"/>
            <w:left w:val="none" w:sz="0" w:space="0" w:color="auto"/>
            <w:bottom w:val="none" w:sz="0" w:space="0" w:color="auto"/>
            <w:right w:val="none" w:sz="0" w:space="0" w:color="auto"/>
          </w:divBdr>
        </w:div>
        <w:div w:id="93209970">
          <w:marLeft w:val="0"/>
          <w:marRight w:val="0"/>
          <w:marTop w:val="0"/>
          <w:marBottom w:val="0"/>
          <w:divBdr>
            <w:top w:val="none" w:sz="0" w:space="0" w:color="auto"/>
            <w:left w:val="none" w:sz="0" w:space="0" w:color="auto"/>
            <w:bottom w:val="none" w:sz="0" w:space="0" w:color="auto"/>
            <w:right w:val="none" w:sz="0" w:space="0" w:color="auto"/>
          </w:divBdr>
        </w:div>
        <w:div w:id="1419018052">
          <w:marLeft w:val="0"/>
          <w:marRight w:val="0"/>
          <w:marTop w:val="0"/>
          <w:marBottom w:val="0"/>
          <w:divBdr>
            <w:top w:val="none" w:sz="0" w:space="0" w:color="auto"/>
            <w:left w:val="none" w:sz="0" w:space="0" w:color="auto"/>
            <w:bottom w:val="none" w:sz="0" w:space="0" w:color="auto"/>
            <w:right w:val="none" w:sz="0" w:space="0" w:color="auto"/>
          </w:divBdr>
        </w:div>
        <w:div w:id="63337360">
          <w:marLeft w:val="0"/>
          <w:marRight w:val="0"/>
          <w:marTop w:val="0"/>
          <w:marBottom w:val="0"/>
          <w:divBdr>
            <w:top w:val="none" w:sz="0" w:space="0" w:color="auto"/>
            <w:left w:val="none" w:sz="0" w:space="0" w:color="auto"/>
            <w:bottom w:val="none" w:sz="0" w:space="0" w:color="auto"/>
            <w:right w:val="none" w:sz="0" w:space="0" w:color="auto"/>
          </w:divBdr>
        </w:div>
        <w:div w:id="38674508">
          <w:marLeft w:val="0"/>
          <w:marRight w:val="0"/>
          <w:marTop w:val="0"/>
          <w:marBottom w:val="0"/>
          <w:divBdr>
            <w:top w:val="none" w:sz="0" w:space="0" w:color="auto"/>
            <w:left w:val="none" w:sz="0" w:space="0" w:color="auto"/>
            <w:bottom w:val="none" w:sz="0" w:space="0" w:color="auto"/>
            <w:right w:val="none" w:sz="0" w:space="0" w:color="auto"/>
          </w:divBdr>
        </w:div>
        <w:div w:id="134376590">
          <w:marLeft w:val="0"/>
          <w:marRight w:val="0"/>
          <w:marTop w:val="0"/>
          <w:marBottom w:val="0"/>
          <w:divBdr>
            <w:top w:val="none" w:sz="0" w:space="0" w:color="auto"/>
            <w:left w:val="none" w:sz="0" w:space="0" w:color="auto"/>
            <w:bottom w:val="none" w:sz="0" w:space="0" w:color="auto"/>
            <w:right w:val="none" w:sz="0" w:space="0" w:color="auto"/>
          </w:divBdr>
        </w:div>
        <w:div w:id="887110105">
          <w:marLeft w:val="0"/>
          <w:marRight w:val="0"/>
          <w:marTop w:val="0"/>
          <w:marBottom w:val="0"/>
          <w:divBdr>
            <w:top w:val="none" w:sz="0" w:space="0" w:color="auto"/>
            <w:left w:val="none" w:sz="0" w:space="0" w:color="auto"/>
            <w:bottom w:val="none" w:sz="0" w:space="0" w:color="auto"/>
            <w:right w:val="none" w:sz="0" w:space="0" w:color="auto"/>
          </w:divBdr>
        </w:div>
        <w:div w:id="1204099970">
          <w:marLeft w:val="0"/>
          <w:marRight w:val="0"/>
          <w:marTop w:val="0"/>
          <w:marBottom w:val="0"/>
          <w:divBdr>
            <w:top w:val="none" w:sz="0" w:space="0" w:color="auto"/>
            <w:left w:val="none" w:sz="0" w:space="0" w:color="auto"/>
            <w:bottom w:val="none" w:sz="0" w:space="0" w:color="auto"/>
            <w:right w:val="none" w:sz="0" w:space="0" w:color="auto"/>
          </w:divBdr>
        </w:div>
        <w:div w:id="1537892583">
          <w:marLeft w:val="0"/>
          <w:marRight w:val="0"/>
          <w:marTop w:val="0"/>
          <w:marBottom w:val="0"/>
          <w:divBdr>
            <w:top w:val="none" w:sz="0" w:space="0" w:color="auto"/>
            <w:left w:val="none" w:sz="0" w:space="0" w:color="auto"/>
            <w:bottom w:val="none" w:sz="0" w:space="0" w:color="auto"/>
            <w:right w:val="none" w:sz="0" w:space="0" w:color="auto"/>
          </w:divBdr>
        </w:div>
        <w:div w:id="685130122">
          <w:marLeft w:val="0"/>
          <w:marRight w:val="0"/>
          <w:marTop w:val="0"/>
          <w:marBottom w:val="0"/>
          <w:divBdr>
            <w:top w:val="none" w:sz="0" w:space="0" w:color="auto"/>
            <w:left w:val="none" w:sz="0" w:space="0" w:color="auto"/>
            <w:bottom w:val="none" w:sz="0" w:space="0" w:color="auto"/>
            <w:right w:val="none" w:sz="0" w:space="0" w:color="auto"/>
          </w:divBdr>
        </w:div>
        <w:div w:id="1502889076">
          <w:marLeft w:val="0"/>
          <w:marRight w:val="0"/>
          <w:marTop w:val="0"/>
          <w:marBottom w:val="0"/>
          <w:divBdr>
            <w:top w:val="none" w:sz="0" w:space="0" w:color="auto"/>
            <w:left w:val="none" w:sz="0" w:space="0" w:color="auto"/>
            <w:bottom w:val="none" w:sz="0" w:space="0" w:color="auto"/>
            <w:right w:val="none" w:sz="0" w:space="0" w:color="auto"/>
          </w:divBdr>
        </w:div>
        <w:div w:id="848719549">
          <w:marLeft w:val="0"/>
          <w:marRight w:val="0"/>
          <w:marTop w:val="0"/>
          <w:marBottom w:val="0"/>
          <w:divBdr>
            <w:top w:val="none" w:sz="0" w:space="0" w:color="auto"/>
            <w:left w:val="none" w:sz="0" w:space="0" w:color="auto"/>
            <w:bottom w:val="none" w:sz="0" w:space="0" w:color="auto"/>
            <w:right w:val="none" w:sz="0" w:space="0" w:color="auto"/>
          </w:divBdr>
        </w:div>
        <w:div w:id="1952204625">
          <w:marLeft w:val="0"/>
          <w:marRight w:val="0"/>
          <w:marTop w:val="0"/>
          <w:marBottom w:val="0"/>
          <w:divBdr>
            <w:top w:val="none" w:sz="0" w:space="0" w:color="auto"/>
            <w:left w:val="none" w:sz="0" w:space="0" w:color="auto"/>
            <w:bottom w:val="none" w:sz="0" w:space="0" w:color="auto"/>
            <w:right w:val="none" w:sz="0" w:space="0" w:color="auto"/>
          </w:divBdr>
        </w:div>
        <w:div w:id="460422953">
          <w:marLeft w:val="0"/>
          <w:marRight w:val="0"/>
          <w:marTop w:val="0"/>
          <w:marBottom w:val="0"/>
          <w:divBdr>
            <w:top w:val="none" w:sz="0" w:space="0" w:color="auto"/>
            <w:left w:val="none" w:sz="0" w:space="0" w:color="auto"/>
            <w:bottom w:val="none" w:sz="0" w:space="0" w:color="auto"/>
            <w:right w:val="none" w:sz="0" w:space="0" w:color="auto"/>
          </w:divBdr>
        </w:div>
        <w:div w:id="2012680254">
          <w:marLeft w:val="0"/>
          <w:marRight w:val="0"/>
          <w:marTop w:val="0"/>
          <w:marBottom w:val="0"/>
          <w:divBdr>
            <w:top w:val="none" w:sz="0" w:space="0" w:color="auto"/>
            <w:left w:val="none" w:sz="0" w:space="0" w:color="auto"/>
            <w:bottom w:val="none" w:sz="0" w:space="0" w:color="auto"/>
            <w:right w:val="none" w:sz="0" w:space="0" w:color="auto"/>
          </w:divBdr>
        </w:div>
        <w:div w:id="790783512">
          <w:marLeft w:val="0"/>
          <w:marRight w:val="0"/>
          <w:marTop w:val="0"/>
          <w:marBottom w:val="0"/>
          <w:divBdr>
            <w:top w:val="none" w:sz="0" w:space="0" w:color="auto"/>
            <w:left w:val="none" w:sz="0" w:space="0" w:color="auto"/>
            <w:bottom w:val="none" w:sz="0" w:space="0" w:color="auto"/>
            <w:right w:val="none" w:sz="0" w:space="0" w:color="auto"/>
          </w:divBdr>
        </w:div>
        <w:div w:id="1491603157">
          <w:marLeft w:val="0"/>
          <w:marRight w:val="0"/>
          <w:marTop w:val="0"/>
          <w:marBottom w:val="0"/>
          <w:divBdr>
            <w:top w:val="none" w:sz="0" w:space="0" w:color="auto"/>
            <w:left w:val="none" w:sz="0" w:space="0" w:color="auto"/>
            <w:bottom w:val="none" w:sz="0" w:space="0" w:color="auto"/>
            <w:right w:val="none" w:sz="0" w:space="0" w:color="auto"/>
          </w:divBdr>
        </w:div>
        <w:div w:id="506293788">
          <w:marLeft w:val="0"/>
          <w:marRight w:val="0"/>
          <w:marTop w:val="0"/>
          <w:marBottom w:val="0"/>
          <w:divBdr>
            <w:top w:val="none" w:sz="0" w:space="0" w:color="auto"/>
            <w:left w:val="none" w:sz="0" w:space="0" w:color="auto"/>
            <w:bottom w:val="none" w:sz="0" w:space="0" w:color="auto"/>
            <w:right w:val="none" w:sz="0" w:space="0" w:color="auto"/>
          </w:divBdr>
        </w:div>
        <w:div w:id="1604877128">
          <w:marLeft w:val="0"/>
          <w:marRight w:val="0"/>
          <w:marTop w:val="0"/>
          <w:marBottom w:val="0"/>
          <w:divBdr>
            <w:top w:val="none" w:sz="0" w:space="0" w:color="auto"/>
            <w:left w:val="none" w:sz="0" w:space="0" w:color="auto"/>
            <w:bottom w:val="none" w:sz="0" w:space="0" w:color="auto"/>
            <w:right w:val="none" w:sz="0" w:space="0" w:color="auto"/>
          </w:divBdr>
        </w:div>
        <w:div w:id="612325065">
          <w:marLeft w:val="0"/>
          <w:marRight w:val="0"/>
          <w:marTop w:val="0"/>
          <w:marBottom w:val="0"/>
          <w:divBdr>
            <w:top w:val="none" w:sz="0" w:space="0" w:color="auto"/>
            <w:left w:val="none" w:sz="0" w:space="0" w:color="auto"/>
            <w:bottom w:val="none" w:sz="0" w:space="0" w:color="auto"/>
            <w:right w:val="none" w:sz="0" w:space="0" w:color="auto"/>
          </w:divBdr>
        </w:div>
        <w:div w:id="134881811">
          <w:marLeft w:val="0"/>
          <w:marRight w:val="0"/>
          <w:marTop w:val="0"/>
          <w:marBottom w:val="0"/>
          <w:divBdr>
            <w:top w:val="none" w:sz="0" w:space="0" w:color="auto"/>
            <w:left w:val="none" w:sz="0" w:space="0" w:color="auto"/>
            <w:bottom w:val="none" w:sz="0" w:space="0" w:color="auto"/>
            <w:right w:val="none" w:sz="0" w:space="0" w:color="auto"/>
          </w:divBdr>
        </w:div>
        <w:div w:id="958219140">
          <w:marLeft w:val="0"/>
          <w:marRight w:val="0"/>
          <w:marTop w:val="0"/>
          <w:marBottom w:val="0"/>
          <w:divBdr>
            <w:top w:val="none" w:sz="0" w:space="0" w:color="auto"/>
            <w:left w:val="none" w:sz="0" w:space="0" w:color="auto"/>
            <w:bottom w:val="none" w:sz="0" w:space="0" w:color="auto"/>
            <w:right w:val="none" w:sz="0" w:space="0" w:color="auto"/>
          </w:divBdr>
        </w:div>
        <w:div w:id="1269966234">
          <w:marLeft w:val="0"/>
          <w:marRight w:val="0"/>
          <w:marTop w:val="0"/>
          <w:marBottom w:val="0"/>
          <w:divBdr>
            <w:top w:val="none" w:sz="0" w:space="0" w:color="auto"/>
            <w:left w:val="none" w:sz="0" w:space="0" w:color="auto"/>
            <w:bottom w:val="none" w:sz="0" w:space="0" w:color="auto"/>
            <w:right w:val="none" w:sz="0" w:space="0" w:color="auto"/>
          </w:divBdr>
        </w:div>
        <w:div w:id="418059133">
          <w:marLeft w:val="0"/>
          <w:marRight w:val="0"/>
          <w:marTop w:val="0"/>
          <w:marBottom w:val="0"/>
          <w:divBdr>
            <w:top w:val="none" w:sz="0" w:space="0" w:color="auto"/>
            <w:left w:val="none" w:sz="0" w:space="0" w:color="auto"/>
            <w:bottom w:val="none" w:sz="0" w:space="0" w:color="auto"/>
            <w:right w:val="none" w:sz="0" w:space="0" w:color="auto"/>
          </w:divBdr>
        </w:div>
        <w:div w:id="1084838467">
          <w:marLeft w:val="0"/>
          <w:marRight w:val="0"/>
          <w:marTop w:val="0"/>
          <w:marBottom w:val="0"/>
          <w:divBdr>
            <w:top w:val="none" w:sz="0" w:space="0" w:color="auto"/>
            <w:left w:val="none" w:sz="0" w:space="0" w:color="auto"/>
            <w:bottom w:val="none" w:sz="0" w:space="0" w:color="auto"/>
            <w:right w:val="none" w:sz="0" w:space="0" w:color="auto"/>
          </w:divBdr>
        </w:div>
        <w:div w:id="66460263">
          <w:marLeft w:val="0"/>
          <w:marRight w:val="0"/>
          <w:marTop w:val="0"/>
          <w:marBottom w:val="0"/>
          <w:divBdr>
            <w:top w:val="none" w:sz="0" w:space="0" w:color="auto"/>
            <w:left w:val="none" w:sz="0" w:space="0" w:color="auto"/>
            <w:bottom w:val="none" w:sz="0" w:space="0" w:color="auto"/>
            <w:right w:val="none" w:sz="0" w:space="0" w:color="auto"/>
          </w:divBdr>
        </w:div>
        <w:div w:id="2025355033">
          <w:marLeft w:val="0"/>
          <w:marRight w:val="0"/>
          <w:marTop w:val="0"/>
          <w:marBottom w:val="0"/>
          <w:divBdr>
            <w:top w:val="none" w:sz="0" w:space="0" w:color="auto"/>
            <w:left w:val="none" w:sz="0" w:space="0" w:color="auto"/>
            <w:bottom w:val="none" w:sz="0" w:space="0" w:color="auto"/>
            <w:right w:val="none" w:sz="0" w:space="0" w:color="auto"/>
          </w:divBdr>
        </w:div>
        <w:div w:id="341473522">
          <w:marLeft w:val="0"/>
          <w:marRight w:val="0"/>
          <w:marTop w:val="0"/>
          <w:marBottom w:val="0"/>
          <w:divBdr>
            <w:top w:val="none" w:sz="0" w:space="0" w:color="auto"/>
            <w:left w:val="none" w:sz="0" w:space="0" w:color="auto"/>
            <w:bottom w:val="none" w:sz="0" w:space="0" w:color="auto"/>
            <w:right w:val="none" w:sz="0" w:space="0" w:color="auto"/>
          </w:divBdr>
        </w:div>
        <w:div w:id="330135737">
          <w:marLeft w:val="0"/>
          <w:marRight w:val="0"/>
          <w:marTop w:val="0"/>
          <w:marBottom w:val="0"/>
          <w:divBdr>
            <w:top w:val="none" w:sz="0" w:space="0" w:color="auto"/>
            <w:left w:val="none" w:sz="0" w:space="0" w:color="auto"/>
            <w:bottom w:val="none" w:sz="0" w:space="0" w:color="auto"/>
            <w:right w:val="none" w:sz="0" w:space="0" w:color="auto"/>
          </w:divBdr>
        </w:div>
        <w:div w:id="2125267925">
          <w:marLeft w:val="0"/>
          <w:marRight w:val="0"/>
          <w:marTop w:val="0"/>
          <w:marBottom w:val="0"/>
          <w:divBdr>
            <w:top w:val="none" w:sz="0" w:space="0" w:color="auto"/>
            <w:left w:val="none" w:sz="0" w:space="0" w:color="auto"/>
            <w:bottom w:val="none" w:sz="0" w:space="0" w:color="auto"/>
            <w:right w:val="none" w:sz="0" w:space="0" w:color="auto"/>
          </w:divBdr>
        </w:div>
        <w:div w:id="7291194">
          <w:marLeft w:val="0"/>
          <w:marRight w:val="0"/>
          <w:marTop w:val="0"/>
          <w:marBottom w:val="0"/>
          <w:divBdr>
            <w:top w:val="none" w:sz="0" w:space="0" w:color="auto"/>
            <w:left w:val="none" w:sz="0" w:space="0" w:color="auto"/>
            <w:bottom w:val="none" w:sz="0" w:space="0" w:color="auto"/>
            <w:right w:val="none" w:sz="0" w:space="0" w:color="auto"/>
          </w:divBdr>
        </w:div>
        <w:div w:id="1765413814">
          <w:marLeft w:val="0"/>
          <w:marRight w:val="0"/>
          <w:marTop w:val="0"/>
          <w:marBottom w:val="0"/>
          <w:divBdr>
            <w:top w:val="none" w:sz="0" w:space="0" w:color="auto"/>
            <w:left w:val="none" w:sz="0" w:space="0" w:color="auto"/>
            <w:bottom w:val="none" w:sz="0" w:space="0" w:color="auto"/>
            <w:right w:val="none" w:sz="0" w:space="0" w:color="auto"/>
          </w:divBdr>
        </w:div>
        <w:div w:id="1049573747">
          <w:marLeft w:val="0"/>
          <w:marRight w:val="0"/>
          <w:marTop w:val="0"/>
          <w:marBottom w:val="0"/>
          <w:divBdr>
            <w:top w:val="none" w:sz="0" w:space="0" w:color="auto"/>
            <w:left w:val="none" w:sz="0" w:space="0" w:color="auto"/>
            <w:bottom w:val="none" w:sz="0" w:space="0" w:color="auto"/>
            <w:right w:val="none" w:sz="0" w:space="0" w:color="auto"/>
          </w:divBdr>
        </w:div>
        <w:div w:id="215510899">
          <w:marLeft w:val="0"/>
          <w:marRight w:val="0"/>
          <w:marTop w:val="0"/>
          <w:marBottom w:val="0"/>
          <w:divBdr>
            <w:top w:val="none" w:sz="0" w:space="0" w:color="auto"/>
            <w:left w:val="none" w:sz="0" w:space="0" w:color="auto"/>
            <w:bottom w:val="none" w:sz="0" w:space="0" w:color="auto"/>
            <w:right w:val="none" w:sz="0" w:space="0" w:color="auto"/>
          </w:divBdr>
        </w:div>
        <w:div w:id="1224564475">
          <w:marLeft w:val="0"/>
          <w:marRight w:val="0"/>
          <w:marTop w:val="0"/>
          <w:marBottom w:val="0"/>
          <w:divBdr>
            <w:top w:val="none" w:sz="0" w:space="0" w:color="auto"/>
            <w:left w:val="none" w:sz="0" w:space="0" w:color="auto"/>
            <w:bottom w:val="none" w:sz="0" w:space="0" w:color="auto"/>
            <w:right w:val="none" w:sz="0" w:space="0" w:color="auto"/>
          </w:divBdr>
        </w:div>
        <w:div w:id="1563444984">
          <w:marLeft w:val="0"/>
          <w:marRight w:val="0"/>
          <w:marTop w:val="0"/>
          <w:marBottom w:val="0"/>
          <w:divBdr>
            <w:top w:val="none" w:sz="0" w:space="0" w:color="auto"/>
            <w:left w:val="none" w:sz="0" w:space="0" w:color="auto"/>
            <w:bottom w:val="none" w:sz="0" w:space="0" w:color="auto"/>
            <w:right w:val="none" w:sz="0" w:space="0" w:color="auto"/>
          </w:divBdr>
        </w:div>
        <w:div w:id="586770516">
          <w:marLeft w:val="0"/>
          <w:marRight w:val="0"/>
          <w:marTop w:val="0"/>
          <w:marBottom w:val="0"/>
          <w:divBdr>
            <w:top w:val="none" w:sz="0" w:space="0" w:color="auto"/>
            <w:left w:val="none" w:sz="0" w:space="0" w:color="auto"/>
            <w:bottom w:val="none" w:sz="0" w:space="0" w:color="auto"/>
            <w:right w:val="none" w:sz="0" w:space="0" w:color="auto"/>
          </w:divBdr>
        </w:div>
        <w:div w:id="2066445803">
          <w:marLeft w:val="0"/>
          <w:marRight w:val="0"/>
          <w:marTop w:val="0"/>
          <w:marBottom w:val="0"/>
          <w:divBdr>
            <w:top w:val="none" w:sz="0" w:space="0" w:color="auto"/>
            <w:left w:val="none" w:sz="0" w:space="0" w:color="auto"/>
            <w:bottom w:val="none" w:sz="0" w:space="0" w:color="auto"/>
            <w:right w:val="none" w:sz="0" w:space="0" w:color="auto"/>
          </w:divBdr>
        </w:div>
        <w:div w:id="1695040068">
          <w:marLeft w:val="0"/>
          <w:marRight w:val="0"/>
          <w:marTop w:val="0"/>
          <w:marBottom w:val="0"/>
          <w:divBdr>
            <w:top w:val="none" w:sz="0" w:space="0" w:color="auto"/>
            <w:left w:val="none" w:sz="0" w:space="0" w:color="auto"/>
            <w:bottom w:val="none" w:sz="0" w:space="0" w:color="auto"/>
            <w:right w:val="none" w:sz="0" w:space="0" w:color="auto"/>
          </w:divBdr>
        </w:div>
        <w:div w:id="879364249">
          <w:marLeft w:val="0"/>
          <w:marRight w:val="0"/>
          <w:marTop w:val="0"/>
          <w:marBottom w:val="0"/>
          <w:divBdr>
            <w:top w:val="none" w:sz="0" w:space="0" w:color="auto"/>
            <w:left w:val="none" w:sz="0" w:space="0" w:color="auto"/>
            <w:bottom w:val="none" w:sz="0" w:space="0" w:color="auto"/>
            <w:right w:val="none" w:sz="0" w:space="0" w:color="auto"/>
          </w:divBdr>
        </w:div>
        <w:div w:id="1519388686">
          <w:marLeft w:val="0"/>
          <w:marRight w:val="0"/>
          <w:marTop w:val="0"/>
          <w:marBottom w:val="0"/>
          <w:divBdr>
            <w:top w:val="none" w:sz="0" w:space="0" w:color="auto"/>
            <w:left w:val="none" w:sz="0" w:space="0" w:color="auto"/>
            <w:bottom w:val="none" w:sz="0" w:space="0" w:color="auto"/>
            <w:right w:val="none" w:sz="0" w:space="0" w:color="auto"/>
          </w:divBdr>
        </w:div>
        <w:div w:id="67074697">
          <w:marLeft w:val="0"/>
          <w:marRight w:val="0"/>
          <w:marTop w:val="0"/>
          <w:marBottom w:val="0"/>
          <w:divBdr>
            <w:top w:val="none" w:sz="0" w:space="0" w:color="auto"/>
            <w:left w:val="none" w:sz="0" w:space="0" w:color="auto"/>
            <w:bottom w:val="none" w:sz="0" w:space="0" w:color="auto"/>
            <w:right w:val="none" w:sz="0" w:space="0" w:color="auto"/>
          </w:divBdr>
        </w:div>
        <w:div w:id="350376981">
          <w:marLeft w:val="0"/>
          <w:marRight w:val="0"/>
          <w:marTop w:val="0"/>
          <w:marBottom w:val="0"/>
          <w:divBdr>
            <w:top w:val="none" w:sz="0" w:space="0" w:color="auto"/>
            <w:left w:val="none" w:sz="0" w:space="0" w:color="auto"/>
            <w:bottom w:val="none" w:sz="0" w:space="0" w:color="auto"/>
            <w:right w:val="none" w:sz="0" w:space="0" w:color="auto"/>
          </w:divBdr>
        </w:div>
        <w:div w:id="983192363">
          <w:marLeft w:val="0"/>
          <w:marRight w:val="0"/>
          <w:marTop w:val="0"/>
          <w:marBottom w:val="0"/>
          <w:divBdr>
            <w:top w:val="none" w:sz="0" w:space="0" w:color="auto"/>
            <w:left w:val="none" w:sz="0" w:space="0" w:color="auto"/>
            <w:bottom w:val="none" w:sz="0" w:space="0" w:color="auto"/>
            <w:right w:val="none" w:sz="0" w:space="0" w:color="auto"/>
          </w:divBdr>
        </w:div>
        <w:div w:id="1181047142">
          <w:marLeft w:val="0"/>
          <w:marRight w:val="0"/>
          <w:marTop w:val="0"/>
          <w:marBottom w:val="0"/>
          <w:divBdr>
            <w:top w:val="none" w:sz="0" w:space="0" w:color="auto"/>
            <w:left w:val="none" w:sz="0" w:space="0" w:color="auto"/>
            <w:bottom w:val="none" w:sz="0" w:space="0" w:color="auto"/>
            <w:right w:val="none" w:sz="0" w:space="0" w:color="auto"/>
          </w:divBdr>
        </w:div>
        <w:div w:id="1111321056">
          <w:marLeft w:val="0"/>
          <w:marRight w:val="0"/>
          <w:marTop w:val="0"/>
          <w:marBottom w:val="0"/>
          <w:divBdr>
            <w:top w:val="none" w:sz="0" w:space="0" w:color="auto"/>
            <w:left w:val="none" w:sz="0" w:space="0" w:color="auto"/>
            <w:bottom w:val="none" w:sz="0" w:space="0" w:color="auto"/>
            <w:right w:val="none" w:sz="0" w:space="0" w:color="auto"/>
          </w:divBdr>
        </w:div>
        <w:div w:id="1476335503">
          <w:marLeft w:val="0"/>
          <w:marRight w:val="0"/>
          <w:marTop w:val="0"/>
          <w:marBottom w:val="0"/>
          <w:divBdr>
            <w:top w:val="none" w:sz="0" w:space="0" w:color="auto"/>
            <w:left w:val="none" w:sz="0" w:space="0" w:color="auto"/>
            <w:bottom w:val="none" w:sz="0" w:space="0" w:color="auto"/>
            <w:right w:val="none" w:sz="0" w:space="0" w:color="auto"/>
          </w:divBdr>
        </w:div>
        <w:div w:id="1314094972">
          <w:marLeft w:val="0"/>
          <w:marRight w:val="0"/>
          <w:marTop w:val="0"/>
          <w:marBottom w:val="0"/>
          <w:divBdr>
            <w:top w:val="none" w:sz="0" w:space="0" w:color="auto"/>
            <w:left w:val="none" w:sz="0" w:space="0" w:color="auto"/>
            <w:bottom w:val="none" w:sz="0" w:space="0" w:color="auto"/>
            <w:right w:val="none" w:sz="0" w:space="0" w:color="auto"/>
          </w:divBdr>
        </w:div>
        <w:div w:id="1666594595">
          <w:marLeft w:val="0"/>
          <w:marRight w:val="0"/>
          <w:marTop w:val="0"/>
          <w:marBottom w:val="0"/>
          <w:divBdr>
            <w:top w:val="none" w:sz="0" w:space="0" w:color="auto"/>
            <w:left w:val="none" w:sz="0" w:space="0" w:color="auto"/>
            <w:bottom w:val="none" w:sz="0" w:space="0" w:color="auto"/>
            <w:right w:val="none" w:sz="0" w:space="0" w:color="auto"/>
          </w:divBdr>
        </w:div>
        <w:div w:id="1462579922">
          <w:marLeft w:val="0"/>
          <w:marRight w:val="0"/>
          <w:marTop w:val="0"/>
          <w:marBottom w:val="0"/>
          <w:divBdr>
            <w:top w:val="none" w:sz="0" w:space="0" w:color="auto"/>
            <w:left w:val="none" w:sz="0" w:space="0" w:color="auto"/>
            <w:bottom w:val="none" w:sz="0" w:space="0" w:color="auto"/>
            <w:right w:val="none" w:sz="0" w:space="0" w:color="auto"/>
          </w:divBdr>
        </w:div>
        <w:div w:id="1022829400">
          <w:marLeft w:val="0"/>
          <w:marRight w:val="0"/>
          <w:marTop w:val="0"/>
          <w:marBottom w:val="0"/>
          <w:divBdr>
            <w:top w:val="none" w:sz="0" w:space="0" w:color="auto"/>
            <w:left w:val="none" w:sz="0" w:space="0" w:color="auto"/>
            <w:bottom w:val="none" w:sz="0" w:space="0" w:color="auto"/>
            <w:right w:val="none" w:sz="0" w:space="0" w:color="auto"/>
          </w:divBdr>
        </w:div>
        <w:div w:id="1948736820">
          <w:marLeft w:val="0"/>
          <w:marRight w:val="0"/>
          <w:marTop w:val="0"/>
          <w:marBottom w:val="0"/>
          <w:divBdr>
            <w:top w:val="none" w:sz="0" w:space="0" w:color="auto"/>
            <w:left w:val="none" w:sz="0" w:space="0" w:color="auto"/>
            <w:bottom w:val="none" w:sz="0" w:space="0" w:color="auto"/>
            <w:right w:val="none" w:sz="0" w:space="0" w:color="auto"/>
          </w:divBdr>
        </w:div>
        <w:div w:id="1027291576">
          <w:marLeft w:val="0"/>
          <w:marRight w:val="0"/>
          <w:marTop w:val="0"/>
          <w:marBottom w:val="0"/>
          <w:divBdr>
            <w:top w:val="none" w:sz="0" w:space="0" w:color="auto"/>
            <w:left w:val="none" w:sz="0" w:space="0" w:color="auto"/>
            <w:bottom w:val="none" w:sz="0" w:space="0" w:color="auto"/>
            <w:right w:val="none" w:sz="0" w:space="0" w:color="auto"/>
          </w:divBdr>
        </w:div>
        <w:div w:id="1537935334">
          <w:marLeft w:val="0"/>
          <w:marRight w:val="0"/>
          <w:marTop w:val="0"/>
          <w:marBottom w:val="0"/>
          <w:divBdr>
            <w:top w:val="none" w:sz="0" w:space="0" w:color="auto"/>
            <w:left w:val="none" w:sz="0" w:space="0" w:color="auto"/>
            <w:bottom w:val="none" w:sz="0" w:space="0" w:color="auto"/>
            <w:right w:val="none" w:sz="0" w:space="0" w:color="auto"/>
          </w:divBdr>
        </w:div>
        <w:div w:id="449714528">
          <w:marLeft w:val="0"/>
          <w:marRight w:val="0"/>
          <w:marTop w:val="0"/>
          <w:marBottom w:val="0"/>
          <w:divBdr>
            <w:top w:val="none" w:sz="0" w:space="0" w:color="auto"/>
            <w:left w:val="none" w:sz="0" w:space="0" w:color="auto"/>
            <w:bottom w:val="none" w:sz="0" w:space="0" w:color="auto"/>
            <w:right w:val="none" w:sz="0" w:space="0" w:color="auto"/>
          </w:divBdr>
        </w:div>
        <w:div w:id="224150709">
          <w:marLeft w:val="0"/>
          <w:marRight w:val="0"/>
          <w:marTop w:val="0"/>
          <w:marBottom w:val="0"/>
          <w:divBdr>
            <w:top w:val="none" w:sz="0" w:space="0" w:color="auto"/>
            <w:left w:val="none" w:sz="0" w:space="0" w:color="auto"/>
            <w:bottom w:val="none" w:sz="0" w:space="0" w:color="auto"/>
            <w:right w:val="none" w:sz="0" w:space="0" w:color="auto"/>
          </w:divBdr>
        </w:div>
        <w:div w:id="1788811338">
          <w:marLeft w:val="0"/>
          <w:marRight w:val="0"/>
          <w:marTop w:val="0"/>
          <w:marBottom w:val="0"/>
          <w:divBdr>
            <w:top w:val="none" w:sz="0" w:space="0" w:color="auto"/>
            <w:left w:val="none" w:sz="0" w:space="0" w:color="auto"/>
            <w:bottom w:val="none" w:sz="0" w:space="0" w:color="auto"/>
            <w:right w:val="none" w:sz="0" w:space="0" w:color="auto"/>
          </w:divBdr>
        </w:div>
        <w:div w:id="1537695636">
          <w:marLeft w:val="0"/>
          <w:marRight w:val="0"/>
          <w:marTop w:val="0"/>
          <w:marBottom w:val="0"/>
          <w:divBdr>
            <w:top w:val="none" w:sz="0" w:space="0" w:color="auto"/>
            <w:left w:val="none" w:sz="0" w:space="0" w:color="auto"/>
            <w:bottom w:val="none" w:sz="0" w:space="0" w:color="auto"/>
            <w:right w:val="none" w:sz="0" w:space="0" w:color="auto"/>
          </w:divBdr>
        </w:div>
        <w:div w:id="1750418184">
          <w:marLeft w:val="0"/>
          <w:marRight w:val="0"/>
          <w:marTop w:val="0"/>
          <w:marBottom w:val="0"/>
          <w:divBdr>
            <w:top w:val="none" w:sz="0" w:space="0" w:color="auto"/>
            <w:left w:val="none" w:sz="0" w:space="0" w:color="auto"/>
            <w:bottom w:val="none" w:sz="0" w:space="0" w:color="auto"/>
            <w:right w:val="none" w:sz="0" w:space="0" w:color="auto"/>
          </w:divBdr>
        </w:div>
        <w:div w:id="631449060">
          <w:marLeft w:val="0"/>
          <w:marRight w:val="0"/>
          <w:marTop w:val="0"/>
          <w:marBottom w:val="0"/>
          <w:divBdr>
            <w:top w:val="none" w:sz="0" w:space="0" w:color="auto"/>
            <w:left w:val="none" w:sz="0" w:space="0" w:color="auto"/>
            <w:bottom w:val="none" w:sz="0" w:space="0" w:color="auto"/>
            <w:right w:val="none" w:sz="0" w:space="0" w:color="auto"/>
          </w:divBdr>
        </w:div>
        <w:div w:id="780346928">
          <w:marLeft w:val="0"/>
          <w:marRight w:val="0"/>
          <w:marTop w:val="0"/>
          <w:marBottom w:val="0"/>
          <w:divBdr>
            <w:top w:val="none" w:sz="0" w:space="0" w:color="auto"/>
            <w:left w:val="none" w:sz="0" w:space="0" w:color="auto"/>
            <w:bottom w:val="none" w:sz="0" w:space="0" w:color="auto"/>
            <w:right w:val="none" w:sz="0" w:space="0" w:color="auto"/>
          </w:divBdr>
        </w:div>
        <w:div w:id="203492237">
          <w:marLeft w:val="0"/>
          <w:marRight w:val="0"/>
          <w:marTop w:val="0"/>
          <w:marBottom w:val="0"/>
          <w:divBdr>
            <w:top w:val="none" w:sz="0" w:space="0" w:color="auto"/>
            <w:left w:val="none" w:sz="0" w:space="0" w:color="auto"/>
            <w:bottom w:val="none" w:sz="0" w:space="0" w:color="auto"/>
            <w:right w:val="none" w:sz="0" w:space="0" w:color="auto"/>
          </w:divBdr>
        </w:div>
        <w:div w:id="877863990">
          <w:marLeft w:val="0"/>
          <w:marRight w:val="0"/>
          <w:marTop w:val="0"/>
          <w:marBottom w:val="0"/>
          <w:divBdr>
            <w:top w:val="none" w:sz="0" w:space="0" w:color="auto"/>
            <w:left w:val="none" w:sz="0" w:space="0" w:color="auto"/>
            <w:bottom w:val="none" w:sz="0" w:space="0" w:color="auto"/>
            <w:right w:val="none" w:sz="0" w:space="0" w:color="auto"/>
          </w:divBdr>
        </w:div>
        <w:div w:id="879053351">
          <w:marLeft w:val="0"/>
          <w:marRight w:val="0"/>
          <w:marTop w:val="0"/>
          <w:marBottom w:val="0"/>
          <w:divBdr>
            <w:top w:val="none" w:sz="0" w:space="0" w:color="auto"/>
            <w:left w:val="none" w:sz="0" w:space="0" w:color="auto"/>
            <w:bottom w:val="none" w:sz="0" w:space="0" w:color="auto"/>
            <w:right w:val="none" w:sz="0" w:space="0" w:color="auto"/>
          </w:divBdr>
        </w:div>
        <w:div w:id="1752002649">
          <w:marLeft w:val="0"/>
          <w:marRight w:val="0"/>
          <w:marTop w:val="0"/>
          <w:marBottom w:val="0"/>
          <w:divBdr>
            <w:top w:val="none" w:sz="0" w:space="0" w:color="auto"/>
            <w:left w:val="none" w:sz="0" w:space="0" w:color="auto"/>
            <w:bottom w:val="none" w:sz="0" w:space="0" w:color="auto"/>
            <w:right w:val="none" w:sz="0" w:space="0" w:color="auto"/>
          </w:divBdr>
        </w:div>
        <w:div w:id="970525530">
          <w:marLeft w:val="0"/>
          <w:marRight w:val="0"/>
          <w:marTop w:val="0"/>
          <w:marBottom w:val="0"/>
          <w:divBdr>
            <w:top w:val="none" w:sz="0" w:space="0" w:color="auto"/>
            <w:left w:val="none" w:sz="0" w:space="0" w:color="auto"/>
            <w:bottom w:val="none" w:sz="0" w:space="0" w:color="auto"/>
            <w:right w:val="none" w:sz="0" w:space="0" w:color="auto"/>
          </w:divBdr>
        </w:div>
        <w:div w:id="2048943029">
          <w:marLeft w:val="0"/>
          <w:marRight w:val="0"/>
          <w:marTop w:val="0"/>
          <w:marBottom w:val="0"/>
          <w:divBdr>
            <w:top w:val="none" w:sz="0" w:space="0" w:color="auto"/>
            <w:left w:val="none" w:sz="0" w:space="0" w:color="auto"/>
            <w:bottom w:val="none" w:sz="0" w:space="0" w:color="auto"/>
            <w:right w:val="none" w:sz="0" w:space="0" w:color="auto"/>
          </w:divBdr>
        </w:div>
        <w:div w:id="944654844">
          <w:marLeft w:val="0"/>
          <w:marRight w:val="0"/>
          <w:marTop w:val="0"/>
          <w:marBottom w:val="0"/>
          <w:divBdr>
            <w:top w:val="none" w:sz="0" w:space="0" w:color="auto"/>
            <w:left w:val="none" w:sz="0" w:space="0" w:color="auto"/>
            <w:bottom w:val="none" w:sz="0" w:space="0" w:color="auto"/>
            <w:right w:val="none" w:sz="0" w:space="0" w:color="auto"/>
          </w:divBdr>
        </w:div>
        <w:div w:id="2037806675">
          <w:marLeft w:val="0"/>
          <w:marRight w:val="0"/>
          <w:marTop w:val="0"/>
          <w:marBottom w:val="0"/>
          <w:divBdr>
            <w:top w:val="none" w:sz="0" w:space="0" w:color="auto"/>
            <w:left w:val="none" w:sz="0" w:space="0" w:color="auto"/>
            <w:bottom w:val="none" w:sz="0" w:space="0" w:color="auto"/>
            <w:right w:val="none" w:sz="0" w:space="0" w:color="auto"/>
          </w:divBdr>
        </w:div>
        <w:div w:id="1909270240">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0"/>
          <w:marBottom w:val="0"/>
          <w:divBdr>
            <w:top w:val="none" w:sz="0" w:space="0" w:color="auto"/>
            <w:left w:val="none" w:sz="0" w:space="0" w:color="auto"/>
            <w:bottom w:val="none" w:sz="0" w:space="0" w:color="auto"/>
            <w:right w:val="none" w:sz="0" w:space="0" w:color="auto"/>
          </w:divBdr>
        </w:div>
        <w:div w:id="1376737232">
          <w:marLeft w:val="0"/>
          <w:marRight w:val="0"/>
          <w:marTop w:val="0"/>
          <w:marBottom w:val="0"/>
          <w:divBdr>
            <w:top w:val="none" w:sz="0" w:space="0" w:color="auto"/>
            <w:left w:val="none" w:sz="0" w:space="0" w:color="auto"/>
            <w:bottom w:val="none" w:sz="0" w:space="0" w:color="auto"/>
            <w:right w:val="none" w:sz="0" w:space="0" w:color="auto"/>
          </w:divBdr>
        </w:div>
        <w:div w:id="2007125923">
          <w:marLeft w:val="0"/>
          <w:marRight w:val="0"/>
          <w:marTop w:val="0"/>
          <w:marBottom w:val="0"/>
          <w:divBdr>
            <w:top w:val="none" w:sz="0" w:space="0" w:color="auto"/>
            <w:left w:val="none" w:sz="0" w:space="0" w:color="auto"/>
            <w:bottom w:val="none" w:sz="0" w:space="0" w:color="auto"/>
            <w:right w:val="none" w:sz="0" w:space="0" w:color="auto"/>
          </w:divBdr>
        </w:div>
        <w:div w:id="1248267345">
          <w:marLeft w:val="0"/>
          <w:marRight w:val="0"/>
          <w:marTop w:val="0"/>
          <w:marBottom w:val="0"/>
          <w:divBdr>
            <w:top w:val="none" w:sz="0" w:space="0" w:color="auto"/>
            <w:left w:val="none" w:sz="0" w:space="0" w:color="auto"/>
            <w:bottom w:val="none" w:sz="0" w:space="0" w:color="auto"/>
            <w:right w:val="none" w:sz="0" w:space="0" w:color="auto"/>
          </w:divBdr>
        </w:div>
        <w:div w:id="410851710">
          <w:marLeft w:val="0"/>
          <w:marRight w:val="0"/>
          <w:marTop w:val="0"/>
          <w:marBottom w:val="0"/>
          <w:divBdr>
            <w:top w:val="none" w:sz="0" w:space="0" w:color="auto"/>
            <w:left w:val="none" w:sz="0" w:space="0" w:color="auto"/>
            <w:bottom w:val="none" w:sz="0" w:space="0" w:color="auto"/>
            <w:right w:val="none" w:sz="0" w:space="0" w:color="auto"/>
          </w:divBdr>
        </w:div>
        <w:div w:id="2059165440">
          <w:marLeft w:val="0"/>
          <w:marRight w:val="0"/>
          <w:marTop w:val="0"/>
          <w:marBottom w:val="0"/>
          <w:divBdr>
            <w:top w:val="none" w:sz="0" w:space="0" w:color="auto"/>
            <w:left w:val="none" w:sz="0" w:space="0" w:color="auto"/>
            <w:bottom w:val="none" w:sz="0" w:space="0" w:color="auto"/>
            <w:right w:val="none" w:sz="0" w:space="0" w:color="auto"/>
          </w:divBdr>
        </w:div>
        <w:div w:id="721293604">
          <w:marLeft w:val="0"/>
          <w:marRight w:val="0"/>
          <w:marTop w:val="0"/>
          <w:marBottom w:val="0"/>
          <w:divBdr>
            <w:top w:val="none" w:sz="0" w:space="0" w:color="auto"/>
            <w:left w:val="none" w:sz="0" w:space="0" w:color="auto"/>
            <w:bottom w:val="none" w:sz="0" w:space="0" w:color="auto"/>
            <w:right w:val="none" w:sz="0" w:space="0" w:color="auto"/>
          </w:divBdr>
        </w:div>
        <w:div w:id="614872192">
          <w:marLeft w:val="0"/>
          <w:marRight w:val="0"/>
          <w:marTop w:val="0"/>
          <w:marBottom w:val="0"/>
          <w:divBdr>
            <w:top w:val="none" w:sz="0" w:space="0" w:color="auto"/>
            <w:left w:val="none" w:sz="0" w:space="0" w:color="auto"/>
            <w:bottom w:val="none" w:sz="0" w:space="0" w:color="auto"/>
            <w:right w:val="none" w:sz="0" w:space="0" w:color="auto"/>
          </w:divBdr>
        </w:div>
        <w:div w:id="653219945">
          <w:marLeft w:val="0"/>
          <w:marRight w:val="0"/>
          <w:marTop w:val="0"/>
          <w:marBottom w:val="0"/>
          <w:divBdr>
            <w:top w:val="none" w:sz="0" w:space="0" w:color="auto"/>
            <w:left w:val="none" w:sz="0" w:space="0" w:color="auto"/>
            <w:bottom w:val="none" w:sz="0" w:space="0" w:color="auto"/>
            <w:right w:val="none" w:sz="0" w:space="0" w:color="auto"/>
          </w:divBdr>
        </w:div>
        <w:div w:id="1698701879">
          <w:marLeft w:val="0"/>
          <w:marRight w:val="0"/>
          <w:marTop w:val="0"/>
          <w:marBottom w:val="0"/>
          <w:divBdr>
            <w:top w:val="none" w:sz="0" w:space="0" w:color="auto"/>
            <w:left w:val="none" w:sz="0" w:space="0" w:color="auto"/>
            <w:bottom w:val="none" w:sz="0" w:space="0" w:color="auto"/>
            <w:right w:val="none" w:sz="0" w:space="0" w:color="auto"/>
          </w:divBdr>
        </w:div>
        <w:div w:id="896546786">
          <w:marLeft w:val="0"/>
          <w:marRight w:val="0"/>
          <w:marTop w:val="0"/>
          <w:marBottom w:val="0"/>
          <w:divBdr>
            <w:top w:val="none" w:sz="0" w:space="0" w:color="auto"/>
            <w:left w:val="none" w:sz="0" w:space="0" w:color="auto"/>
            <w:bottom w:val="none" w:sz="0" w:space="0" w:color="auto"/>
            <w:right w:val="none" w:sz="0" w:space="0" w:color="auto"/>
          </w:divBdr>
        </w:div>
        <w:div w:id="1651666481">
          <w:marLeft w:val="0"/>
          <w:marRight w:val="0"/>
          <w:marTop w:val="0"/>
          <w:marBottom w:val="0"/>
          <w:divBdr>
            <w:top w:val="none" w:sz="0" w:space="0" w:color="auto"/>
            <w:left w:val="none" w:sz="0" w:space="0" w:color="auto"/>
            <w:bottom w:val="none" w:sz="0" w:space="0" w:color="auto"/>
            <w:right w:val="none" w:sz="0" w:space="0" w:color="auto"/>
          </w:divBdr>
        </w:div>
        <w:div w:id="57098674">
          <w:marLeft w:val="0"/>
          <w:marRight w:val="0"/>
          <w:marTop w:val="0"/>
          <w:marBottom w:val="0"/>
          <w:divBdr>
            <w:top w:val="none" w:sz="0" w:space="0" w:color="auto"/>
            <w:left w:val="none" w:sz="0" w:space="0" w:color="auto"/>
            <w:bottom w:val="none" w:sz="0" w:space="0" w:color="auto"/>
            <w:right w:val="none" w:sz="0" w:space="0" w:color="auto"/>
          </w:divBdr>
        </w:div>
        <w:div w:id="1736734039">
          <w:marLeft w:val="0"/>
          <w:marRight w:val="0"/>
          <w:marTop w:val="0"/>
          <w:marBottom w:val="0"/>
          <w:divBdr>
            <w:top w:val="none" w:sz="0" w:space="0" w:color="auto"/>
            <w:left w:val="none" w:sz="0" w:space="0" w:color="auto"/>
            <w:bottom w:val="none" w:sz="0" w:space="0" w:color="auto"/>
            <w:right w:val="none" w:sz="0" w:space="0" w:color="auto"/>
          </w:divBdr>
        </w:div>
        <w:div w:id="586381985">
          <w:marLeft w:val="0"/>
          <w:marRight w:val="0"/>
          <w:marTop w:val="0"/>
          <w:marBottom w:val="0"/>
          <w:divBdr>
            <w:top w:val="none" w:sz="0" w:space="0" w:color="auto"/>
            <w:left w:val="none" w:sz="0" w:space="0" w:color="auto"/>
            <w:bottom w:val="none" w:sz="0" w:space="0" w:color="auto"/>
            <w:right w:val="none" w:sz="0" w:space="0" w:color="auto"/>
          </w:divBdr>
        </w:div>
        <w:div w:id="789782232">
          <w:marLeft w:val="0"/>
          <w:marRight w:val="0"/>
          <w:marTop w:val="0"/>
          <w:marBottom w:val="0"/>
          <w:divBdr>
            <w:top w:val="none" w:sz="0" w:space="0" w:color="auto"/>
            <w:left w:val="none" w:sz="0" w:space="0" w:color="auto"/>
            <w:bottom w:val="none" w:sz="0" w:space="0" w:color="auto"/>
            <w:right w:val="none" w:sz="0" w:space="0" w:color="auto"/>
          </w:divBdr>
        </w:div>
        <w:div w:id="1598519536">
          <w:marLeft w:val="0"/>
          <w:marRight w:val="0"/>
          <w:marTop w:val="0"/>
          <w:marBottom w:val="0"/>
          <w:divBdr>
            <w:top w:val="none" w:sz="0" w:space="0" w:color="auto"/>
            <w:left w:val="none" w:sz="0" w:space="0" w:color="auto"/>
            <w:bottom w:val="none" w:sz="0" w:space="0" w:color="auto"/>
            <w:right w:val="none" w:sz="0" w:space="0" w:color="auto"/>
          </w:divBdr>
        </w:div>
        <w:div w:id="1204706227">
          <w:marLeft w:val="0"/>
          <w:marRight w:val="0"/>
          <w:marTop w:val="0"/>
          <w:marBottom w:val="0"/>
          <w:divBdr>
            <w:top w:val="none" w:sz="0" w:space="0" w:color="auto"/>
            <w:left w:val="none" w:sz="0" w:space="0" w:color="auto"/>
            <w:bottom w:val="none" w:sz="0" w:space="0" w:color="auto"/>
            <w:right w:val="none" w:sz="0" w:space="0" w:color="auto"/>
          </w:divBdr>
        </w:div>
        <w:div w:id="2035959053">
          <w:marLeft w:val="0"/>
          <w:marRight w:val="0"/>
          <w:marTop w:val="0"/>
          <w:marBottom w:val="0"/>
          <w:divBdr>
            <w:top w:val="none" w:sz="0" w:space="0" w:color="auto"/>
            <w:left w:val="none" w:sz="0" w:space="0" w:color="auto"/>
            <w:bottom w:val="none" w:sz="0" w:space="0" w:color="auto"/>
            <w:right w:val="none" w:sz="0" w:space="0" w:color="auto"/>
          </w:divBdr>
        </w:div>
        <w:div w:id="390273900">
          <w:marLeft w:val="0"/>
          <w:marRight w:val="0"/>
          <w:marTop w:val="0"/>
          <w:marBottom w:val="0"/>
          <w:divBdr>
            <w:top w:val="none" w:sz="0" w:space="0" w:color="auto"/>
            <w:left w:val="none" w:sz="0" w:space="0" w:color="auto"/>
            <w:bottom w:val="none" w:sz="0" w:space="0" w:color="auto"/>
            <w:right w:val="none" w:sz="0" w:space="0" w:color="auto"/>
          </w:divBdr>
        </w:div>
        <w:div w:id="2079786042">
          <w:marLeft w:val="0"/>
          <w:marRight w:val="0"/>
          <w:marTop w:val="0"/>
          <w:marBottom w:val="0"/>
          <w:divBdr>
            <w:top w:val="none" w:sz="0" w:space="0" w:color="auto"/>
            <w:left w:val="none" w:sz="0" w:space="0" w:color="auto"/>
            <w:bottom w:val="none" w:sz="0" w:space="0" w:color="auto"/>
            <w:right w:val="none" w:sz="0" w:space="0" w:color="auto"/>
          </w:divBdr>
        </w:div>
        <w:div w:id="1065566203">
          <w:marLeft w:val="0"/>
          <w:marRight w:val="0"/>
          <w:marTop w:val="0"/>
          <w:marBottom w:val="0"/>
          <w:divBdr>
            <w:top w:val="none" w:sz="0" w:space="0" w:color="auto"/>
            <w:left w:val="none" w:sz="0" w:space="0" w:color="auto"/>
            <w:bottom w:val="none" w:sz="0" w:space="0" w:color="auto"/>
            <w:right w:val="none" w:sz="0" w:space="0" w:color="auto"/>
          </w:divBdr>
        </w:div>
        <w:div w:id="722755597">
          <w:marLeft w:val="0"/>
          <w:marRight w:val="0"/>
          <w:marTop w:val="0"/>
          <w:marBottom w:val="0"/>
          <w:divBdr>
            <w:top w:val="none" w:sz="0" w:space="0" w:color="auto"/>
            <w:left w:val="none" w:sz="0" w:space="0" w:color="auto"/>
            <w:bottom w:val="none" w:sz="0" w:space="0" w:color="auto"/>
            <w:right w:val="none" w:sz="0" w:space="0" w:color="auto"/>
          </w:divBdr>
        </w:div>
        <w:div w:id="1830823899">
          <w:marLeft w:val="0"/>
          <w:marRight w:val="0"/>
          <w:marTop w:val="0"/>
          <w:marBottom w:val="0"/>
          <w:divBdr>
            <w:top w:val="none" w:sz="0" w:space="0" w:color="auto"/>
            <w:left w:val="none" w:sz="0" w:space="0" w:color="auto"/>
            <w:bottom w:val="none" w:sz="0" w:space="0" w:color="auto"/>
            <w:right w:val="none" w:sz="0" w:space="0" w:color="auto"/>
          </w:divBdr>
        </w:div>
        <w:div w:id="280498065">
          <w:marLeft w:val="0"/>
          <w:marRight w:val="0"/>
          <w:marTop w:val="0"/>
          <w:marBottom w:val="0"/>
          <w:divBdr>
            <w:top w:val="none" w:sz="0" w:space="0" w:color="auto"/>
            <w:left w:val="none" w:sz="0" w:space="0" w:color="auto"/>
            <w:bottom w:val="none" w:sz="0" w:space="0" w:color="auto"/>
            <w:right w:val="none" w:sz="0" w:space="0" w:color="auto"/>
          </w:divBdr>
        </w:div>
        <w:div w:id="881360123">
          <w:marLeft w:val="0"/>
          <w:marRight w:val="0"/>
          <w:marTop w:val="0"/>
          <w:marBottom w:val="0"/>
          <w:divBdr>
            <w:top w:val="none" w:sz="0" w:space="0" w:color="auto"/>
            <w:left w:val="none" w:sz="0" w:space="0" w:color="auto"/>
            <w:bottom w:val="none" w:sz="0" w:space="0" w:color="auto"/>
            <w:right w:val="none" w:sz="0" w:space="0" w:color="auto"/>
          </w:divBdr>
        </w:div>
        <w:div w:id="1450660535">
          <w:marLeft w:val="0"/>
          <w:marRight w:val="0"/>
          <w:marTop w:val="0"/>
          <w:marBottom w:val="0"/>
          <w:divBdr>
            <w:top w:val="none" w:sz="0" w:space="0" w:color="auto"/>
            <w:left w:val="none" w:sz="0" w:space="0" w:color="auto"/>
            <w:bottom w:val="none" w:sz="0" w:space="0" w:color="auto"/>
            <w:right w:val="none" w:sz="0" w:space="0" w:color="auto"/>
          </w:divBdr>
        </w:div>
        <w:div w:id="1531214355">
          <w:marLeft w:val="0"/>
          <w:marRight w:val="0"/>
          <w:marTop w:val="0"/>
          <w:marBottom w:val="0"/>
          <w:divBdr>
            <w:top w:val="none" w:sz="0" w:space="0" w:color="auto"/>
            <w:left w:val="none" w:sz="0" w:space="0" w:color="auto"/>
            <w:bottom w:val="none" w:sz="0" w:space="0" w:color="auto"/>
            <w:right w:val="none" w:sz="0" w:space="0" w:color="auto"/>
          </w:divBdr>
        </w:div>
        <w:div w:id="1590847460">
          <w:marLeft w:val="0"/>
          <w:marRight w:val="0"/>
          <w:marTop w:val="0"/>
          <w:marBottom w:val="0"/>
          <w:divBdr>
            <w:top w:val="none" w:sz="0" w:space="0" w:color="auto"/>
            <w:left w:val="none" w:sz="0" w:space="0" w:color="auto"/>
            <w:bottom w:val="none" w:sz="0" w:space="0" w:color="auto"/>
            <w:right w:val="none" w:sz="0" w:space="0" w:color="auto"/>
          </w:divBdr>
        </w:div>
        <w:div w:id="953442578">
          <w:marLeft w:val="0"/>
          <w:marRight w:val="0"/>
          <w:marTop w:val="0"/>
          <w:marBottom w:val="0"/>
          <w:divBdr>
            <w:top w:val="none" w:sz="0" w:space="0" w:color="auto"/>
            <w:left w:val="none" w:sz="0" w:space="0" w:color="auto"/>
            <w:bottom w:val="none" w:sz="0" w:space="0" w:color="auto"/>
            <w:right w:val="none" w:sz="0" w:space="0" w:color="auto"/>
          </w:divBdr>
        </w:div>
        <w:div w:id="494682701">
          <w:marLeft w:val="0"/>
          <w:marRight w:val="0"/>
          <w:marTop w:val="0"/>
          <w:marBottom w:val="0"/>
          <w:divBdr>
            <w:top w:val="none" w:sz="0" w:space="0" w:color="auto"/>
            <w:left w:val="none" w:sz="0" w:space="0" w:color="auto"/>
            <w:bottom w:val="none" w:sz="0" w:space="0" w:color="auto"/>
            <w:right w:val="none" w:sz="0" w:space="0" w:color="auto"/>
          </w:divBdr>
        </w:div>
        <w:div w:id="800071176">
          <w:marLeft w:val="0"/>
          <w:marRight w:val="0"/>
          <w:marTop w:val="0"/>
          <w:marBottom w:val="0"/>
          <w:divBdr>
            <w:top w:val="none" w:sz="0" w:space="0" w:color="auto"/>
            <w:left w:val="none" w:sz="0" w:space="0" w:color="auto"/>
            <w:bottom w:val="none" w:sz="0" w:space="0" w:color="auto"/>
            <w:right w:val="none" w:sz="0" w:space="0" w:color="auto"/>
          </w:divBdr>
        </w:div>
        <w:div w:id="498468111">
          <w:marLeft w:val="0"/>
          <w:marRight w:val="0"/>
          <w:marTop w:val="0"/>
          <w:marBottom w:val="0"/>
          <w:divBdr>
            <w:top w:val="none" w:sz="0" w:space="0" w:color="auto"/>
            <w:left w:val="none" w:sz="0" w:space="0" w:color="auto"/>
            <w:bottom w:val="none" w:sz="0" w:space="0" w:color="auto"/>
            <w:right w:val="none" w:sz="0" w:space="0" w:color="auto"/>
          </w:divBdr>
        </w:div>
        <w:div w:id="293099536">
          <w:marLeft w:val="0"/>
          <w:marRight w:val="0"/>
          <w:marTop w:val="0"/>
          <w:marBottom w:val="0"/>
          <w:divBdr>
            <w:top w:val="none" w:sz="0" w:space="0" w:color="auto"/>
            <w:left w:val="none" w:sz="0" w:space="0" w:color="auto"/>
            <w:bottom w:val="none" w:sz="0" w:space="0" w:color="auto"/>
            <w:right w:val="none" w:sz="0" w:space="0" w:color="auto"/>
          </w:divBdr>
        </w:div>
        <w:div w:id="1932468367">
          <w:marLeft w:val="0"/>
          <w:marRight w:val="0"/>
          <w:marTop w:val="0"/>
          <w:marBottom w:val="0"/>
          <w:divBdr>
            <w:top w:val="none" w:sz="0" w:space="0" w:color="auto"/>
            <w:left w:val="none" w:sz="0" w:space="0" w:color="auto"/>
            <w:bottom w:val="none" w:sz="0" w:space="0" w:color="auto"/>
            <w:right w:val="none" w:sz="0" w:space="0" w:color="auto"/>
          </w:divBdr>
        </w:div>
        <w:div w:id="540481740">
          <w:marLeft w:val="0"/>
          <w:marRight w:val="0"/>
          <w:marTop w:val="0"/>
          <w:marBottom w:val="0"/>
          <w:divBdr>
            <w:top w:val="none" w:sz="0" w:space="0" w:color="auto"/>
            <w:left w:val="none" w:sz="0" w:space="0" w:color="auto"/>
            <w:bottom w:val="none" w:sz="0" w:space="0" w:color="auto"/>
            <w:right w:val="none" w:sz="0" w:space="0" w:color="auto"/>
          </w:divBdr>
        </w:div>
        <w:div w:id="1341391140">
          <w:marLeft w:val="0"/>
          <w:marRight w:val="0"/>
          <w:marTop w:val="0"/>
          <w:marBottom w:val="0"/>
          <w:divBdr>
            <w:top w:val="none" w:sz="0" w:space="0" w:color="auto"/>
            <w:left w:val="none" w:sz="0" w:space="0" w:color="auto"/>
            <w:bottom w:val="none" w:sz="0" w:space="0" w:color="auto"/>
            <w:right w:val="none" w:sz="0" w:space="0" w:color="auto"/>
          </w:divBdr>
        </w:div>
        <w:div w:id="1396051624">
          <w:marLeft w:val="0"/>
          <w:marRight w:val="0"/>
          <w:marTop w:val="0"/>
          <w:marBottom w:val="0"/>
          <w:divBdr>
            <w:top w:val="none" w:sz="0" w:space="0" w:color="auto"/>
            <w:left w:val="none" w:sz="0" w:space="0" w:color="auto"/>
            <w:bottom w:val="none" w:sz="0" w:space="0" w:color="auto"/>
            <w:right w:val="none" w:sz="0" w:space="0" w:color="auto"/>
          </w:divBdr>
        </w:div>
        <w:div w:id="1276595826">
          <w:marLeft w:val="0"/>
          <w:marRight w:val="0"/>
          <w:marTop w:val="0"/>
          <w:marBottom w:val="0"/>
          <w:divBdr>
            <w:top w:val="none" w:sz="0" w:space="0" w:color="auto"/>
            <w:left w:val="none" w:sz="0" w:space="0" w:color="auto"/>
            <w:bottom w:val="none" w:sz="0" w:space="0" w:color="auto"/>
            <w:right w:val="none" w:sz="0" w:space="0" w:color="auto"/>
          </w:divBdr>
        </w:div>
        <w:div w:id="433982414">
          <w:marLeft w:val="0"/>
          <w:marRight w:val="0"/>
          <w:marTop w:val="0"/>
          <w:marBottom w:val="0"/>
          <w:divBdr>
            <w:top w:val="none" w:sz="0" w:space="0" w:color="auto"/>
            <w:left w:val="none" w:sz="0" w:space="0" w:color="auto"/>
            <w:bottom w:val="none" w:sz="0" w:space="0" w:color="auto"/>
            <w:right w:val="none" w:sz="0" w:space="0" w:color="auto"/>
          </w:divBdr>
        </w:div>
        <w:div w:id="1982802283">
          <w:marLeft w:val="0"/>
          <w:marRight w:val="0"/>
          <w:marTop w:val="0"/>
          <w:marBottom w:val="0"/>
          <w:divBdr>
            <w:top w:val="none" w:sz="0" w:space="0" w:color="auto"/>
            <w:left w:val="none" w:sz="0" w:space="0" w:color="auto"/>
            <w:bottom w:val="none" w:sz="0" w:space="0" w:color="auto"/>
            <w:right w:val="none" w:sz="0" w:space="0" w:color="auto"/>
          </w:divBdr>
        </w:div>
        <w:div w:id="1942376607">
          <w:marLeft w:val="0"/>
          <w:marRight w:val="0"/>
          <w:marTop w:val="0"/>
          <w:marBottom w:val="0"/>
          <w:divBdr>
            <w:top w:val="none" w:sz="0" w:space="0" w:color="auto"/>
            <w:left w:val="none" w:sz="0" w:space="0" w:color="auto"/>
            <w:bottom w:val="none" w:sz="0" w:space="0" w:color="auto"/>
            <w:right w:val="none" w:sz="0" w:space="0" w:color="auto"/>
          </w:divBdr>
        </w:div>
        <w:div w:id="2065254753">
          <w:marLeft w:val="0"/>
          <w:marRight w:val="0"/>
          <w:marTop w:val="0"/>
          <w:marBottom w:val="0"/>
          <w:divBdr>
            <w:top w:val="none" w:sz="0" w:space="0" w:color="auto"/>
            <w:left w:val="none" w:sz="0" w:space="0" w:color="auto"/>
            <w:bottom w:val="none" w:sz="0" w:space="0" w:color="auto"/>
            <w:right w:val="none" w:sz="0" w:space="0" w:color="auto"/>
          </w:divBdr>
        </w:div>
        <w:div w:id="463547743">
          <w:marLeft w:val="0"/>
          <w:marRight w:val="0"/>
          <w:marTop w:val="0"/>
          <w:marBottom w:val="0"/>
          <w:divBdr>
            <w:top w:val="none" w:sz="0" w:space="0" w:color="auto"/>
            <w:left w:val="none" w:sz="0" w:space="0" w:color="auto"/>
            <w:bottom w:val="none" w:sz="0" w:space="0" w:color="auto"/>
            <w:right w:val="none" w:sz="0" w:space="0" w:color="auto"/>
          </w:divBdr>
        </w:div>
        <w:div w:id="719090544">
          <w:marLeft w:val="0"/>
          <w:marRight w:val="0"/>
          <w:marTop w:val="0"/>
          <w:marBottom w:val="0"/>
          <w:divBdr>
            <w:top w:val="none" w:sz="0" w:space="0" w:color="auto"/>
            <w:left w:val="none" w:sz="0" w:space="0" w:color="auto"/>
            <w:bottom w:val="none" w:sz="0" w:space="0" w:color="auto"/>
            <w:right w:val="none" w:sz="0" w:space="0" w:color="auto"/>
          </w:divBdr>
        </w:div>
        <w:div w:id="681860788">
          <w:marLeft w:val="0"/>
          <w:marRight w:val="0"/>
          <w:marTop w:val="0"/>
          <w:marBottom w:val="0"/>
          <w:divBdr>
            <w:top w:val="none" w:sz="0" w:space="0" w:color="auto"/>
            <w:left w:val="none" w:sz="0" w:space="0" w:color="auto"/>
            <w:bottom w:val="none" w:sz="0" w:space="0" w:color="auto"/>
            <w:right w:val="none" w:sz="0" w:space="0" w:color="auto"/>
          </w:divBdr>
        </w:div>
        <w:div w:id="1089622565">
          <w:marLeft w:val="0"/>
          <w:marRight w:val="0"/>
          <w:marTop w:val="0"/>
          <w:marBottom w:val="0"/>
          <w:divBdr>
            <w:top w:val="none" w:sz="0" w:space="0" w:color="auto"/>
            <w:left w:val="none" w:sz="0" w:space="0" w:color="auto"/>
            <w:bottom w:val="none" w:sz="0" w:space="0" w:color="auto"/>
            <w:right w:val="none" w:sz="0" w:space="0" w:color="auto"/>
          </w:divBdr>
        </w:div>
        <w:div w:id="1985768699">
          <w:marLeft w:val="0"/>
          <w:marRight w:val="0"/>
          <w:marTop w:val="0"/>
          <w:marBottom w:val="0"/>
          <w:divBdr>
            <w:top w:val="none" w:sz="0" w:space="0" w:color="auto"/>
            <w:left w:val="none" w:sz="0" w:space="0" w:color="auto"/>
            <w:bottom w:val="none" w:sz="0" w:space="0" w:color="auto"/>
            <w:right w:val="none" w:sz="0" w:space="0" w:color="auto"/>
          </w:divBdr>
        </w:div>
        <w:div w:id="208303643">
          <w:marLeft w:val="0"/>
          <w:marRight w:val="0"/>
          <w:marTop w:val="0"/>
          <w:marBottom w:val="0"/>
          <w:divBdr>
            <w:top w:val="none" w:sz="0" w:space="0" w:color="auto"/>
            <w:left w:val="none" w:sz="0" w:space="0" w:color="auto"/>
            <w:bottom w:val="none" w:sz="0" w:space="0" w:color="auto"/>
            <w:right w:val="none" w:sz="0" w:space="0" w:color="auto"/>
          </w:divBdr>
        </w:div>
        <w:div w:id="350379145">
          <w:marLeft w:val="0"/>
          <w:marRight w:val="0"/>
          <w:marTop w:val="0"/>
          <w:marBottom w:val="0"/>
          <w:divBdr>
            <w:top w:val="none" w:sz="0" w:space="0" w:color="auto"/>
            <w:left w:val="none" w:sz="0" w:space="0" w:color="auto"/>
            <w:bottom w:val="none" w:sz="0" w:space="0" w:color="auto"/>
            <w:right w:val="none" w:sz="0" w:space="0" w:color="auto"/>
          </w:divBdr>
        </w:div>
        <w:div w:id="437676716">
          <w:marLeft w:val="0"/>
          <w:marRight w:val="0"/>
          <w:marTop w:val="0"/>
          <w:marBottom w:val="0"/>
          <w:divBdr>
            <w:top w:val="none" w:sz="0" w:space="0" w:color="auto"/>
            <w:left w:val="none" w:sz="0" w:space="0" w:color="auto"/>
            <w:bottom w:val="none" w:sz="0" w:space="0" w:color="auto"/>
            <w:right w:val="none" w:sz="0" w:space="0" w:color="auto"/>
          </w:divBdr>
        </w:div>
        <w:div w:id="2103723203">
          <w:marLeft w:val="0"/>
          <w:marRight w:val="0"/>
          <w:marTop w:val="0"/>
          <w:marBottom w:val="0"/>
          <w:divBdr>
            <w:top w:val="none" w:sz="0" w:space="0" w:color="auto"/>
            <w:left w:val="none" w:sz="0" w:space="0" w:color="auto"/>
            <w:bottom w:val="none" w:sz="0" w:space="0" w:color="auto"/>
            <w:right w:val="none" w:sz="0" w:space="0" w:color="auto"/>
          </w:divBdr>
        </w:div>
        <w:div w:id="1989092633">
          <w:marLeft w:val="0"/>
          <w:marRight w:val="0"/>
          <w:marTop w:val="0"/>
          <w:marBottom w:val="0"/>
          <w:divBdr>
            <w:top w:val="none" w:sz="0" w:space="0" w:color="auto"/>
            <w:left w:val="none" w:sz="0" w:space="0" w:color="auto"/>
            <w:bottom w:val="none" w:sz="0" w:space="0" w:color="auto"/>
            <w:right w:val="none" w:sz="0" w:space="0" w:color="auto"/>
          </w:divBdr>
        </w:div>
        <w:div w:id="1299261687">
          <w:marLeft w:val="0"/>
          <w:marRight w:val="0"/>
          <w:marTop w:val="0"/>
          <w:marBottom w:val="0"/>
          <w:divBdr>
            <w:top w:val="none" w:sz="0" w:space="0" w:color="auto"/>
            <w:left w:val="none" w:sz="0" w:space="0" w:color="auto"/>
            <w:bottom w:val="none" w:sz="0" w:space="0" w:color="auto"/>
            <w:right w:val="none" w:sz="0" w:space="0" w:color="auto"/>
          </w:divBdr>
        </w:div>
        <w:div w:id="229852550">
          <w:marLeft w:val="0"/>
          <w:marRight w:val="0"/>
          <w:marTop w:val="0"/>
          <w:marBottom w:val="0"/>
          <w:divBdr>
            <w:top w:val="none" w:sz="0" w:space="0" w:color="auto"/>
            <w:left w:val="none" w:sz="0" w:space="0" w:color="auto"/>
            <w:bottom w:val="none" w:sz="0" w:space="0" w:color="auto"/>
            <w:right w:val="none" w:sz="0" w:space="0" w:color="auto"/>
          </w:divBdr>
        </w:div>
      </w:divsChild>
    </w:div>
    <w:div w:id="1644969011">
      <w:bodyDiv w:val="1"/>
      <w:marLeft w:val="0"/>
      <w:marRight w:val="0"/>
      <w:marTop w:val="0"/>
      <w:marBottom w:val="0"/>
      <w:divBdr>
        <w:top w:val="none" w:sz="0" w:space="0" w:color="auto"/>
        <w:left w:val="none" w:sz="0" w:space="0" w:color="auto"/>
        <w:bottom w:val="none" w:sz="0" w:space="0" w:color="auto"/>
        <w:right w:val="none" w:sz="0" w:space="0" w:color="auto"/>
      </w:divBdr>
      <w:divsChild>
        <w:div w:id="123040011">
          <w:marLeft w:val="0"/>
          <w:marRight w:val="0"/>
          <w:marTop w:val="0"/>
          <w:marBottom w:val="0"/>
          <w:divBdr>
            <w:top w:val="none" w:sz="0" w:space="0" w:color="auto"/>
            <w:left w:val="none" w:sz="0" w:space="0" w:color="auto"/>
            <w:bottom w:val="none" w:sz="0" w:space="0" w:color="auto"/>
            <w:right w:val="none" w:sz="0" w:space="0" w:color="auto"/>
          </w:divBdr>
        </w:div>
        <w:div w:id="1353918509">
          <w:marLeft w:val="0"/>
          <w:marRight w:val="0"/>
          <w:marTop w:val="0"/>
          <w:marBottom w:val="0"/>
          <w:divBdr>
            <w:top w:val="none" w:sz="0" w:space="0" w:color="auto"/>
            <w:left w:val="none" w:sz="0" w:space="0" w:color="auto"/>
            <w:bottom w:val="none" w:sz="0" w:space="0" w:color="auto"/>
            <w:right w:val="none" w:sz="0" w:space="0" w:color="auto"/>
          </w:divBdr>
        </w:div>
        <w:div w:id="1324115823">
          <w:marLeft w:val="0"/>
          <w:marRight w:val="0"/>
          <w:marTop w:val="0"/>
          <w:marBottom w:val="0"/>
          <w:divBdr>
            <w:top w:val="none" w:sz="0" w:space="0" w:color="auto"/>
            <w:left w:val="none" w:sz="0" w:space="0" w:color="auto"/>
            <w:bottom w:val="none" w:sz="0" w:space="0" w:color="auto"/>
            <w:right w:val="none" w:sz="0" w:space="0" w:color="auto"/>
          </w:divBdr>
        </w:div>
        <w:div w:id="894048601">
          <w:marLeft w:val="0"/>
          <w:marRight w:val="0"/>
          <w:marTop w:val="0"/>
          <w:marBottom w:val="0"/>
          <w:divBdr>
            <w:top w:val="none" w:sz="0" w:space="0" w:color="auto"/>
            <w:left w:val="none" w:sz="0" w:space="0" w:color="auto"/>
            <w:bottom w:val="none" w:sz="0" w:space="0" w:color="auto"/>
            <w:right w:val="none" w:sz="0" w:space="0" w:color="auto"/>
          </w:divBdr>
        </w:div>
        <w:div w:id="1848515751">
          <w:marLeft w:val="0"/>
          <w:marRight w:val="0"/>
          <w:marTop w:val="0"/>
          <w:marBottom w:val="0"/>
          <w:divBdr>
            <w:top w:val="none" w:sz="0" w:space="0" w:color="auto"/>
            <w:left w:val="none" w:sz="0" w:space="0" w:color="auto"/>
            <w:bottom w:val="none" w:sz="0" w:space="0" w:color="auto"/>
            <w:right w:val="none" w:sz="0" w:space="0" w:color="auto"/>
          </w:divBdr>
        </w:div>
        <w:div w:id="985431575">
          <w:marLeft w:val="0"/>
          <w:marRight w:val="0"/>
          <w:marTop w:val="0"/>
          <w:marBottom w:val="0"/>
          <w:divBdr>
            <w:top w:val="none" w:sz="0" w:space="0" w:color="auto"/>
            <w:left w:val="none" w:sz="0" w:space="0" w:color="auto"/>
            <w:bottom w:val="none" w:sz="0" w:space="0" w:color="auto"/>
            <w:right w:val="none" w:sz="0" w:space="0" w:color="auto"/>
          </w:divBdr>
        </w:div>
        <w:div w:id="1590458888">
          <w:marLeft w:val="0"/>
          <w:marRight w:val="0"/>
          <w:marTop w:val="0"/>
          <w:marBottom w:val="0"/>
          <w:divBdr>
            <w:top w:val="none" w:sz="0" w:space="0" w:color="auto"/>
            <w:left w:val="none" w:sz="0" w:space="0" w:color="auto"/>
            <w:bottom w:val="none" w:sz="0" w:space="0" w:color="auto"/>
            <w:right w:val="none" w:sz="0" w:space="0" w:color="auto"/>
          </w:divBdr>
        </w:div>
        <w:div w:id="929899112">
          <w:marLeft w:val="0"/>
          <w:marRight w:val="0"/>
          <w:marTop w:val="0"/>
          <w:marBottom w:val="0"/>
          <w:divBdr>
            <w:top w:val="none" w:sz="0" w:space="0" w:color="auto"/>
            <w:left w:val="none" w:sz="0" w:space="0" w:color="auto"/>
            <w:bottom w:val="none" w:sz="0" w:space="0" w:color="auto"/>
            <w:right w:val="none" w:sz="0" w:space="0" w:color="auto"/>
          </w:divBdr>
        </w:div>
        <w:div w:id="339040139">
          <w:marLeft w:val="0"/>
          <w:marRight w:val="0"/>
          <w:marTop w:val="0"/>
          <w:marBottom w:val="0"/>
          <w:divBdr>
            <w:top w:val="none" w:sz="0" w:space="0" w:color="auto"/>
            <w:left w:val="none" w:sz="0" w:space="0" w:color="auto"/>
            <w:bottom w:val="none" w:sz="0" w:space="0" w:color="auto"/>
            <w:right w:val="none" w:sz="0" w:space="0" w:color="auto"/>
          </w:divBdr>
        </w:div>
        <w:div w:id="513737338">
          <w:marLeft w:val="0"/>
          <w:marRight w:val="0"/>
          <w:marTop w:val="0"/>
          <w:marBottom w:val="0"/>
          <w:divBdr>
            <w:top w:val="none" w:sz="0" w:space="0" w:color="auto"/>
            <w:left w:val="none" w:sz="0" w:space="0" w:color="auto"/>
            <w:bottom w:val="none" w:sz="0" w:space="0" w:color="auto"/>
            <w:right w:val="none" w:sz="0" w:space="0" w:color="auto"/>
          </w:divBdr>
        </w:div>
        <w:div w:id="2024630260">
          <w:marLeft w:val="0"/>
          <w:marRight w:val="0"/>
          <w:marTop w:val="0"/>
          <w:marBottom w:val="0"/>
          <w:divBdr>
            <w:top w:val="none" w:sz="0" w:space="0" w:color="auto"/>
            <w:left w:val="none" w:sz="0" w:space="0" w:color="auto"/>
            <w:bottom w:val="none" w:sz="0" w:space="0" w:color="auto"/>
            <w:right w:val="none" w:sz="0" w:space="0" w:color="auto"/>
          </w:divBdr>
        </w:div>
        <w:div w:id="699933118">
          <w:marLeft w:val="0"/>
          <w:marRight w:val="0"/>
          <w:marTop w:val="0"/>
          <w:marBottom w:val="0"/>
          <w:divBdr>
            <w:top w:val="none" w:sz="0" w:space="0" w:color="auto"/>
            <w:left w:val="none" w:sz="0" w:space="0" w:color="auto"/>
            <w:bottom w:val="none" w:sz="0" w:space="0" w:color="auto"/>
            <w:right w:val="none" w:sz="0" w:space="0" w:color="auto"/>
          </w:divBdr>
        </w:div>
        <w:div w:id="364721620">
          <w:marLeft w:val="0"/>
          <w:marRight w:val="0"/>
          <w:marTop w:val="0"/>
          <w:marBottom w:val="0"/>
          <w:divBdr>
            <w:top w:val="none" w:sz="0" w:space="0" w:color="auto"/>
            <w:left w:val="none" w:sz="0" w:space="0" w:color="auto"/>
            <w:bottom w:val="none" w:sz="0" w:space="0" w:color="auto"/>
            <w:right w:val="none" w:sz="0" w:space="0" w:color="auto"/>
          </w:divBdr>
        </w:div>
        <w:div w:id="724989117">
          <w:marLeft w:val="0"/>
          <w:marRight w:val="0"/>
          <w:marTop w:val="0"/>
          <w:marBottom w:val="0"/>
          <w:divBdr>
            <w:top w:val="none" w:sz="0" w:space="0" w:color="auto"/>
            <w:left w:val="none" w:sz="0" w:space="0" w:color="auto"/>
            <w:bottom w:val="none" w:sz="0" w:space="0" w:color="auto"/>
            <w:right w:val="none" w:sz="0" w:space="0" w:color="auto"/>
          </w:divBdr>
        </w:div>
        <w:div w:id="699403518">
          <w:marLeft w:val="0"/>
          <w:marRight w:val="0"/>
          <w:marTop w:val="0"/>
          <w:marBottom w:val="0"/>
          <w:divBdr>
            <w:top w:val="none" w:sz="0" w:space="0" w:color="auto"/>
            <w:left w:val="none" w:sz="0" w:space="0" w:color="auto"/>
            <w:bottom w:val="none" w:sz="0" w:space="0" w:color="auto"/>
            <w:right w:val="none" w:sz="0" w:space="0" w:color="auto"/>
          </w:divBdr>
        </w:div>
        <w:div w:id="1742094722">
          <w:marLeft w:val="0"/>
          <w:marRight w:val="0"/>
          <w:marTop w:val="0"/>
          <w:marBottom w:val="0"/>
          <w:divBdr>
            <w:top w:val="none" w:sz="0" w:space="0" w:color="auto"/>
            <w:left w:val="none" w:sz="0" w:space="0" w:color="auto"/>
            <w:bottom w:val="none" w:sz="0" w:space="0" w:color="auto"/>
            <w:right w:val="none" w:sz="0" w:space="0" w:color="auto"/>
          </w:divBdr>
        </w:div>
        <w:div w:id="769740876">
          <w:marLeft w:val="0"/>
          <w:marRight w:val="0"/>
          <w:marTop w:val="0"/>
          <w:marBottom w:val="0"/>
          <w:divBdr>
            <w:top w:val="none" w:sz="0" w:space="0" w:color="auto"/>
            <w:left w:val="none" w:sz="0" w:space="0" w:color="auto"/>
            <w:bottom w:val="none" w:sz="0" w:space="0" w:color="auto"/>
            <w:right w:val="none" w:sz="0" w:space="0" w:color="auto"/>
          </w:divBdr>
        </w:div>
        <w:div w:id="195043711">
          <w:marLeft w:val="0"/>
          <w:marRight w:val="0"/>
          <w:marTop w:val="0"/>
          <w:marBottom w:val="0"/>
          <w:divBdr>
            <w:top w:val="none" w:sz="0" w:space="0" w:color="auto"/>
            <w:left w:val="none" w:sz="0" w:space="0" w:color="auto"/>
            <w:bottom w:val="none" w:sz="0" w:space="0" w:color="auto"/>
            <w:right w:val="none" w:sz="0" w:space="0" w:color="auto"/>
          </w:divBdr>
        </w:div>
        <w:div w:id="209879005">
          <w:marLeft w:val="0"/>
          <w:marRight w:val="0"/>
          <w:marTop w:val="0"/>
          <w:marBottom w:val="0"/>
          <w:divBdr>
            <w:top w:val="none" w:sz="0" w:space="0" w:color="auto"/>
            <w:left w:val="none" w:sz="0" w:space="0" w:color="auto"/>
            <w:bottom w:val="none" w:sz="0" w:space="0" w:color="auto"/>
            <w:right w:val="none" w:sz="0" w:space="0" w:color="auto"/>
          </w:divBdr>
        </w:div>
        <w:div w:id="1993755244">
          <w:marLeft w:val="0"/>
          <w:marRight w:val="0"/>
          <w:marTop w:val="0"/>
          <w:marBottom w:val="0"/>
          <w:divBdr>
            <w:top w:val="none" w:sz="0" w:space="0" w:color="auto"/>
            <w:left w:val="none" w:sz="0" w:space="0" w:color="auto"/>
            <w:bottom w:val="none" w:sz="0" w:space="0" w:color="auto"/>
            <w:right w:val="none" w:sz="0" w:space="0" w:color="auto"/>
          </w:divBdr>
        </w:div>
        <w:div w:id="1047296236">
          <w:marLeft w:val="0"/>
          <w:marRight w:val="0"/>
          <w:marTop w:val="0"/>
          <w:marBottom w:val="0"/>
          <w:divBdr>
            <w:top w:val="none" w:sz="0" w:space="0" w:color="auto"/>
            <w:left w:val="none" w:sz="0" w:space="0" w:color="auto"/>
            <w:bottom w:val="none" w:sz="0" w:space="0" w:color="auto"/>
            <w:right w:val="none" w:sz="0" w:space="0" w:color="auto"/>
          </w:divBdr>
        </w:div>
        <w:div w:id="595863562">
          <w:marLeft w:val="0"/>
          <w:marRight w:val="0"/>
          <w:marTop w:val="0"/>
          <w:marBottom w:val="0"/>
          <w:divBdr>
            <w:top w:val="none" w:sz="0" w:space="0" w:color="auto"/>
            <w:left w:val="none" w:sz="0" w:space="0" w:color="auto"/>
            <w:bottom w:val="none" w:sz="0" w:space="0" w:color="auto"/>
            <w:right w:val="none" w:sz="0" w:space="0" w:color="auto"/>
          </w:divBdr>
        </w:div>
        <w:div w:id="636031534">
          <w:marLeft w:val="0"/>
          <w:marRight w:val="0"/>
          <w:marTop w:val="0"/>
          <w:marBottom w:val="0"/>
          <w:divBdr>
            <w:top w:val="none" w:sz="0" w:space="0" w:color="auto"/>
            <w:left w:val="none" w:sz="0" w:space="0" w:color="auto"/>
            <w:bottom w:val="none" w:sz="0" w:space="0" w:color="auto"/>
            <w:right w:val="none" w:sz="0" w:space="0" w:color="auto"/>
          </w:divBdr>
        </w:div>
        <w:div w:id="214706856">
          <w:marLeft w:val="0"/>
          <w:marRight w:val="0"/>
          <w:marTop w:val="0"/>
          <w:marBottom w:val="0"/>
          <w:divBdr>
            <w:top w:val="none" w:sz="0" w:space="0" w:color="auto"/>
            <w:left w:val="none" w:sz="0" w:space="0" w:color="auto"/>
            <w:bottom w:val="none" w:sz="0" w:space="0" w:color="auto"/>
            <w:right w:val="none" w:sz="0" w:space="0" w:color="auto"/>
          </w:divBdr>
        </w:div>
        <w:div w:id="254435818">
          <w:marLeft w:val="0"/>
          <w:marRight w:val="0"/>
          <w:marTop w:val="0"/>
          <w:marBottom w:val="0"/>
          <w:divBdr>
            <w:top w:val="none" w:sz="0" w:space="0" w:color="auto"/>
            <w:left w:val="none" w:sz="0" w:space="0" w:color="auto"/>
            <w:bottom w:val="none" w:sz="0" w:space="0" w:color="auto"/>
            <w:right w:val="none" w:sz="0" w:space="0" w:color="auto"/>
          </w:divBdr>
        </w:div>
        <w:div w:id="2136287901">
          <w:marLeft w:val="0"/>
          <w:marRight w:val="0"/>
          <w:marTop w:val="0"/>
          <w:marBottom w:val="0"/>
          <w:divBdr>
            <w:top w:val="none" w:sz="0" w:space="0" w:color="auto"/>
            <w:left w:val="none" w:sz="0" w:space="0" w:color="auto"/>
            <w:bottom w:val="none" w:sz="0" w:space="0" w:color="auto"/>
            <w:right w:val="none" w:sz="0" w:space="0" w:color="auto"/>
          </w:divBdr>
        </w:div>
        <w:div w:id="1336301294">
          <w:marLeft w:val="0"/>
          <w:marRight w:val="0"/>
          <w:marTop w:val="0"/>
          <w:marBottom w:val="0"/>
          <w:divBdr>
            <w:top w:val="none" w:sz="0" w:space="0" w:color="auto"/>
            <w:left w:val="none" w:sz="0" w:space="0" w:color="auto"/>
            <w:bottom w:val="none" w:sz="0" w:space="0" w:color="auto"/>
            <w:right w:val="none" w:sz="0" w:space="0" w:color="auto"/>
          </w:divBdr>
        </w:div>
        <w:div w:id="345179496">
          <w:marLeft w:val="0"/>
          <w:marRight w:val="0"/>
          <w:marTop w:val="0"/>
          <w:marBottom w:val="0"/>
          <w:divBdr>
            <w:top w:val="none" w:sz="0" w:space="0" w:color="auto"/>
            <w:left w:val="none" w:sz="0" w:space="0" w:color="auto"/>
            <w:bottom w:val="none" w:sz="0" w:space="0" w:color="auto"/>
            <w:right w:val="none" w:sz="0" w:space="0" w:color="auto"/>
          </w:divBdr>
        </w:div>
        <w:div w:id="1581478839">
          <w:marLeft w:val="0"/>
          <w:marRight w:val="0"/>
          <w:marTop w:val="0"/>
          <w:marBottom w:val="0"/>
          <w:divBdr>
            <w:top w:val="none" w:sz="0" w:space="0" w:color="auto"/>
            <w:left w:val="none" w:sz="0" w:space="0" w:color="auto"/>
            <w:bottom w:val="none" w:sz="0" w:space="0" w:color="auto"/>
            <w:right w:val="none" w:sz="0" w:space="0" w:color="auto"/>
          </w:divBdr>
        </w:div>
        <w:div w:id="1614753466">
          <w:marLeft w:val="0"/>
          <w:marRight w:val="0"/>
          <w:marTop w:val="0"/>
          <w:marBottom w:val="0"/>
          <w:divBdr>
            <w:top w:val="none" w:sz="0" w:space="0" w:color="auto"/>
            <w:left w:val="none" w:sz="0" w:space="0" w:color="auto"/>
            <w:bottom w:val="none" w:sz="0" w:space="0" w:color="auto"/>
            <w:right w:val="none" w:sz="0" w:space="0" w:color="auto"/>
          </w:divBdr>
        </w:div>
        <w:div w:id="635186035">
          <w:marLeft w:val="0"/>
          <w:marRight w:val="0"/>
          <w:marTop w:val="0"/>
          <w:marBottom w:val="0"/>
          <w:divBdr>
            <w:top w:val="none" w:sz="0" w:space="0" w:color="auto"/>
            <w:left w:val="none" w:sz="0" w:space="0" w:color="auto"/>
            <w:bottom w:val="none" w:sz="0" w:space="0" w:color="auto"/>
            <w:right w:val="none" w:sz="0" w:space="0" w:color="auto"/>
          </w:divBdr>
        </w:div>
        <w:div w:id="1705787351">
          <w:marLeft w:val="0"/>
          <w:marRight w:val="0"/>
          <w:marTop w:val="0"/>
          <w:marBottom w:val="0"/>
          <w:divBdr>
            <w:top w:val="none" w:sz="0" w:space="0" w:color="auto"/>
            <w:left w:val="none" w:sz="0" w:space="0" w:color="auto"/>
            <w:bottom w:val="none" w:sz="0" w:space="0" w:color="auto"/>
            <w:right w:val="none" w:sz="0" w:space="0" w:color="auto"/>
          </w:divBdr>
        </w:div>
        <w:div w:id="693769109">
          <w:marLeft w:val="0"/>
          <w:marRight w:val="0"/>
          <w:marTop w:val="0"/>
          <w:marBottom w:val="0"/>
          <w:divBdr>
            <w:top w:val="none" w:sz="0" w:space="0" w:color="auto"/>
            <w:left w:val="none" w:sz="0" w:space="0" w:color="auto"/>
            <w:bottom w:val="none" w:sz="0" w:space="0" w:color="auto"/>
            <w:right w:val="none" w:sz="0" w:space="0" w:color="auto"/>
          </w:divBdr>
        </w:div>
        <w:div w:id="1138887260">
          <w:marLeft w:val="0"/>
          <w:marRight w:val="0"/>
          <w:marTop w:val="0"/>
          <w:marBottom w:val="0"/>
          <w:divBdr>
            <w:top w:val="none" w:sz="0" w:space="0" w:color="auto"/>
            <w:left w:val="none" w:sz="0" w:space="0" w:color="auto"/>
            <w:bottom w:val="none" w:sz="0" w:space="0" w:color="auto"/>
            <w:right w:val="none" w:sz="0" w:space="0" w:color="auto"/>
          </w:divBdr>
        </w:div>
        <w:div w:id="1889953374">
          <w:marLeft w:val="0"/>
          <w:marRight w:val="0"/>
          <w:marTop w:val="0"/>
          <w:marBottom w:val="0"/>
          <w:divBdr>
            <w:top w:val="none" w:sz="0" w:space="0" w:color="auto"/>
            <w:left w:val="none" w:sz="0" w:space="0" w:color="auto"/>
            <w:bottom w:val="none" w:sz="0" w:space="0" w:color="auto"/>
            <w:right w:val="none" w:sz="0" w:space="0" w:color="auto"/>
          </w:divBdr>
        </w:div>
        <w:div w:id="1522745314">
          <w:marLeft w:val="0"/>
          <w:marRight w:val="0"/>
          <w:marTop w:val="0"/>
          <w:marBottom w:val="0"/>
          <w:divBdr>
            <w:top w:val="none" w:sz="0" w:space="0" w:color="auto"/>
            <w:left w:val="none" w:sz="0" w:space="0" w:color="auto"/>
            <w:bottom w:val="none" w:sz="0" w:space="0" w:color="auto"/>
            <w:right w:val="none" w:sz="0" w:space="0" w:color="auto"/>
          </w:divBdr>
        </w:div>
        <w:div w:id="1308435525">
          <w:marLeft w:val="0"/>
          <w:marRight w:val="0"/>
          <w:marTop w:val="0"/>
          <w:marBottom w:val="0"/>
          <w:divBdr>
            <w:top w:val="none" w:sz="0" w:space="0" w:color="auto"/>
            <w:left w:val="none" w:sz="0" w:space="0" w:color="auto"/>
            <w:bottom w:val="none" w:sz="0" w:space="0" w:color="auto"/>
            <w:right w:val="none" w:sz="0" w:space="0" w:color="auto"/>
          </w:divBdr>
        </w:div>
        <w:div w:id="1830710657">
          <w:marLeft w:val="0"/>
          <w:marRight w:val="0"/>
          <w:marTop w:val="0"/>
          <w:marBottom w:val="0"/>
          <w:divBdr>
            <w:top w:val="none" w:sz="0" w:space="0" w:color="auto"/>
            <w:left w:val="none" w:sz="0" w:space="0" w:color="auto"/>
            <w:bottom w:val="none" w:sz="0" w:space="0" w:color="auto"/>
            <w:right w:val="none" w:sz="0" w:space="0" w:color="auto"/>
          </w:divBdr>
        </w:div>
        <w:div w:id="212927241">
          <w:marLeft w:val="0"/>
          <w:marRight w:val="0"/>
          <w:marTop w:val="0"/>
          <w:marBottom w:val="0"/>
          <w:divBdr>
            <w:top w:val="none" w:sz="0" w:space="0" w:color="auto"/>
            <w:left w:val="none" w:sz="0" w:space="0" w:color="auto"/>
            <w:bottom w:val="none" w:sz="0" w:space="0" w:color="auto"/>
            <w:right w:val="none" w:sz="0" w:space="0" w:color="auto"/>
          </w:divBdr>
        </w:div>
        <w:div w:id="74057879">
          <w:marLeft w:val="0"/>
          <w:marRight w:val="0"/>
          <w:marTop w:val="0"/>
          <w:marBottom w:val="0"/>
          <w:divBdr>
            <w:top w:val="none" w:sz="0" w:space="0" w:color="auto"/>
            <w:left w:val="none" w:sz="0" w:space="0" w:color="auto"/>
            <w:bottom w:val="none" w:sz="0" w:space="0" w:color="auto"/>
            <w:right w:val="none" w:sz="0" w:space="0" w:color="auto"/>
          </w:divBdr>
        </w:div>
        <w:div w:id="448858204">
          <w:marLeft w:val="0"/>
          <w:marRight w:val="0"/>
          <w:marTop w:val="0"/>
          <w:marBottom w:val="0"/>
          <w:divBdr>
            <w:top w:val="none" w:sz="0" w:space="0" w:color="auto"/>
            <w:left w:val="none" w:sz="0" w:space="0" w:color="auto"/>
            <w:bottom w:val="none" w:sz="0" w:space="0" w:color="auto"/>
            <w:right w:val="none" w:sz="0" w:space="0" w:color="auto"/>
          </w:divBdr>
        </w:div>
        <w:div w:id="1010647515">
          <w:marLeft w:val="0"/>
          <w:marRight w:val="0"/>
          <w:marTop w:val="0"/>
          <w:marBottom w:val="0"/>
          <w:divBdr>
            <w:top w:val="none" w:sz="0" w:space="0" w:color="auto"/>
            <w:left w:val="none" w:sz="0" w:space="0" w:color="auto"/>
            <w:bottom w:val="none" w:sz="0" w:space="0" w:color="auto"/>
            <w:right w:val="none" w:sz="0" w:space="0" w:color="auto"/>
          </w:divBdr>
        </w:div>
        <w:div w:id="332336931">
          <w:marLeft w:val="0"/>
          <w:marRight w:val="0"/>
          <w:marTop w:val="0"/>
          <w:marBottom w:val="0"/>
          <w:divBdr>
            <w:top w:val="none" w:sz="0" w:space="0" w:color="auto"/>
            <w:left w:val="none" w:sz="0" w:space="0" w:color="auto"/>
            <w:bottom w:val="none" w:sz="0" w:space="0" w:color="auto"/>
            <w:right w:val="none" w:sz="0" w:space="0" w:color="auto"/>
          </w:divBdr>
        </w:div>
        <w:div w:id="843397547">
          <w:marLeft w:val="0"/>
          <w:marRight w:val="0"/>
          <w:marTop w:val="0"/>
          <w:marBottom w:val="0"/>
          <w:divBdr>
            <w:top w:val="none" w:sz="0" w:space="0" w:color="auto"/>
            <w:left w:val="none" w:sz="0" w:space="0" w:color="auto"/>
            <w:bottom w:val="none" w:sz="0" w:space="0" w:color="auto"/>
            <w:right w:val="none" w:sz="0" w:space="0" w:color="auto"/>
          </w:divBdr>
        </w:div>
        <w:div w:id="1936286648">
          <w:marLeft w:val="0"/>
          <w:marRight w:val="0"/>
          <w:marTop w:val="0"/>
          <w:marBottom w:val="0"/>
          <w:divBdr>
            <w:top w:val="none" w:sz="0" w:space="0" w:color="auto"/>
            <w:left w:val="none" w:sz="0" w:space="0" w:color="auto"/>
            <w:bottom w:val="none" w:sz="0" w:space="0" w:color="auto"/>
            <w:right w:val="none" w:sz="0" w:space="0" w:color="auto"/>
          </w:divBdr>
        </w:div>
        <w:div w:id="1107894196">
          <w:marLeft w:val="0"/>
          <w:marRight w:val="0"/>
          <w:marTop w:val="0"/>
          <w:marBottom w:val="0"/>
          <w:divBdr>
            <w:top w:val="none" w:sz="0" w:space="0" w:color="auto"/>
            <w:left w:val="none" w:sz="0" w:space="0" w:color="auto"/>
            <w:bottom w:val="none" w:sz="0" w:space="0" w:color="auto"/>
            <w:right w:val="none" w:sz="0" w:space="0" w:color="auto"/>
          </w:divBdr>
        </w:div>
        <w:div w:id="1605964790">
          <w:marLeft w:val="0"/>
          <w:marRight w:val="0"/>
          <w:marTop w:val="0"/>
          <w:marBottom w:val="0"/>
          <w:divBdr>
            <w:top w:val="none" w:sz="0" w:space="0" w:color="auto"/>
            <w:left w:val="none" w:sz="0" w:space="0" w:color="auto"/>
            <w:bottom w:val="none" w:sz="0" w:space="0" w:color="auto"/>
            <w:right w:val="none" w:sz="0" w:space="0" w:color="auto"/>
          </w:divBdr>
        </w:div>
        <w:div w:id="1132136487">
          <w:marLeft w:val="0"/>
          <w:marRight w:val="0"/>
          <w:marTop w:val="0"/>
          <w:marBottom w:val="0"/>
          <w:divBdr>
            <w:top w:val="none" w:sz="0" w:space="0" w:color="auto"/>
            <w:left w:val="none" w:sz="0" w:space="0" w:color="auto"/>
            <w:bottom w:val="none" w:sz="0" w:space="0" w:color="auto"/>
            <w:right w:val="none" w:sz="0" w:space="0" w:color="auto"/>
          </w:divBdr>
        </w:div>
        <w:div w:id="1149328667">
          <w:marLeft w:val="0"/>
          <w:marRight w:val="0"/>
          <w:marTop w:val="0"/>
          <w:marBottom w:val="0"/>
          <w:divBdr>
            <w:top w:val="none" w:sz="0" w:space="0" w:color="auto"/>
            <w:left w:val="none" w:sz="0" w:space="0" w:color="auto"/>
            <w:bottom w:val="none" w:sz="0" w:space="0" w:color="auto"/>
            <w:right w:val="none" w:sz="0" w:space="0" w:color="auto"/>
          </w:divBdr>
        </w:div>
        <w:div w:id="181286865">
          <w:marLeft w:val="0"/>
          <w:marRight w:val="0"/>
          <w:marTop w:val="0"/>
          <w:marBottom w:val="0"/>
          <w:divBdr>
            <w:top w:val="none" w:sz="0" w:space="0" w:color="auto"/>
            <w:left w:val="none" w:sz="0" w:space="0" w:color="auto"/>
            <w:bottom w:val="none" w:sz="0" w:space="0" w:color="auto"/>
            <w:right w:val="none" w:sz="0" w:space="0" w:color="auto"/>
          </w:divBdr>
        </w:div>
        <w:div w:id="1867021560">
          <w:marLeft w:val="0"/>
          <w:marRight w:val="0"/>
          <w:marTop w:val="0"/>
          <w:marBottom w:val="0"/>
          <w:divBdr>
            <w:top w:val="none" w:sz="0" w:space="0" w:color="auto"/>
            <w:left w:val="none" w:sz="0" w:space="0" w:color="auto"/>
            <w:bottom w:val="none" w:sz="0" w:space="0" w:color="auto"/>
            <w:right w:val="none" w:sz="0" w:space="0" w:color="auto"/>
          </w:divBdr>
        </w:div>
        <w:div w:id="1623880651">
          <w:marLeft w:val="0"/>
          <w:marRight w:val="0"/>
          <w:marTop w:val="0"/>
          <w:marBottom w:val="0"/>
          <w:divBdr>
            <w:top w:val="none" w:sz="0" w:space="0" w:color="auto"/>
            <w:left w:val="none" w:sz="0" w:space="0" w:color="auto"/>
            <w:bottom w:val="none" w:sz="0" w:space="0" w:color="auto"/>
            <w:right w:val="none" w:sz="0" w:space="0" w:color="auto"/>
          </w:divBdr>
        </w:div>
        <w:div w:id="1749962296">
          <w:marLeft w:val="0"/>
          <w:marRight w:val="0"/>
          <w:marTop w:val="0"/>
          <w:marBottom w:val="0"/>
          <w:divBdr>
            <w:top w:val="none" w:sz="0" w:space="0" w:color="auto"/>
            <w:left w:val="none" w:sz="0" w:space="0" w:color="auto"/>
            <w:bottom w:val="none" w:sz="0" w:space="0" w:color="auto"/>
            <w:right w:val="none" w:sz="0" w:space="0" w:color="auto"/>
          </w:divBdr>
        </w:div>
        <w:div w:id="1746224227">
          <w:marLeft w:val="0"/>
          <w:marRight w:val="0"/>
          <w:marTop w:val="0"/>
          <w:marBottom w:val="0"/>
          <w:divBdr>
            <w:top w:val="none" w:sz="0" w:space="0" w:color="auto"/>
            <w:left w:val="none" w:sz="0" w:space="0" w:color="auto"/>
            <w:bottom w:val="none" w:sz="0" w:space="0" w:color="auto"/>
            <w:right w:val="none" w:sz="0" w:space="0" w:color="auto"/>
          </w:divBdr>
        </w:div>
        <w:div w:id="871961388">
          <w:marLeft w:val="0"/>
          <w:marRight w:val="0"/>
          <w:marTop w:val="0"/>
          <w:marBottom w:val="0"/>
          <w:divBdr>
            <w:top w:val="none" w:sz="0" w:space="0" w:color="auto"/>
            <w:left w:val="none" w:sz="0" w:space="0" w:color="auto"/>
            <w:bottom w:val="none" w:sz="0" w:space="0" w:color="auto"/>
            <w:right w:val="none" w:sz="0" w:space="0" w:color="auto"/>
          </w:divBdr>
        </w:div>
        <w:div w:id="232281242">
          <w:marLeft w:val="0"/>
          <w:marRight w:val="0"/>
          <w:marTop w:val="0"/>
          <w:marBottom w:val="0"/>
          <w:divBdr>
            <w:top w:val="none" w:sz="0" w:space="0" w:color="auto"/>
            <w:left w:val="none" w:sz="0" w:space="0" w:color="auto"/>
            <w:bottom w:val="none" w:sz="0" w:space="0" w:color="auto"/>
            <w:right w:val="none" w:sz="0" w:space="0" w:color="auto"/>
          </w:divBdr>
        </w:div>
        <w:div w:id="878661230">
          <w:marLeft w:val="0"/>
          <w:marRight w:val="0"/>
          <w:marTop w:val="0"/>
          <w:marBottom w:val="0"/>
          <w:divBdr>
            <w:top w:val="none" w:sz="0" w:space="0" w:color="auto"/>
            <w:left w:val="none" w:sz="0" w:space="0" w:color="auto"/>
            <w:bottom w:val="none" w:sz="0" w:space="0" w:color="auto"/>
            <w:right w:val="none" w:sz="0" w:space="0" w:color="auto"/>
          </w:divBdr>
        </w:div>
        <w:div w:id="1885940177">
          <w:marLeft w:val="0"/>
          <w:marRight w:val="0"/>
          <w:marTop w:val="0"/>
          <w:marBottom w:val="0"/>
          <w:divBdr>
            <w:top w:val="none" w:sz="0" w:space="0" w:color="auto"/>
            <w:left w:val="none" w:sz="0" w:space="0" w:color="auto"/>
            <w:bottom w:val="none" w:sz="0" w:space="0" w:color="auto"/>
            <w:right w:val="none" w:sz="0" w:space="0" w:color="auto"/>
          </w:divBdr>
        </w:div>
        <w:div w:id="1416702744">
          <w:marLeft w:val="0"/>
          <w:marRight w:val="0"/>
          <w:marTop w:val="0"/>
          <w:marBottom w:val="0"/>
          <w:divBdr>
            <w:top w:val="none" w:sz="0" w:space="0" w:color="auto"/>
            <w:left w:val="none" w:sz="0" w:space="0" w:color="auto"/>
            <w:bottom w:val="none" w:sz="0" w:space="0" w:color="auto"/>
            <w:right w:val="none" w:sz="0" w:space="0" w:color="auto"/>
          </w:divBdr>
        </w:div>
        <w:div w:id="1038165407">
          <w:marLeft w:val="0"/>
          <w:marRight w:val="0"/>
          <w:marTop w:val="0"/>
          <w:marBottom w:val="0"/>
          <w:divBdr>
            <w:top w:val="none" w:sz="0" w:space="0" w:color="auto"/>
            <w:left w:val="none" w:sz="0" w:space="0" w:color="auto"/>
            <w:bottom w:val="none" w:sz="0" w:space="0" w:color="auto"/>
            <w:right w:val="none" w:sz="0" w:space="0" w:color="auto"/>
          </w:divBdr>
        </w:div>
        <w:div w:id="1191601639">
          <w:marLeft w:val="0"/>
          <w:marRight w:val="0"/>
          <w:marTop w:val="0"/>
          <w:marBottom w:val="0"/>
          <w:divBdr>
            <w:top w:val="none" w:sz="0" w:space="0" w:color="auto"/>
            <w:left w:val="none" w:sz="0" w:space="0" w:color="auto"/>
            <w:bottom w:val="none" w:sz="0" w:space="0" w:color="auto"/>
            <w:right w:val="none" w:sz="0" w:space="0" w:color="auto"/>
          </w:divBdr>
        </w:div>
        <w:div w:id="2018574519">
          <w:marLeft w:val="0"/>
          <w:marRight w:val="0"/>
          <w:marTop w:val="0"/>
          <w:marBottom w:val="0"/>
          <w:divBdr>
            <w:top w:val="none" w:sz="0" w:space="0" w:color="auto"/>
            <w:left w:val="none" w:sz="0" w:space="0" w:color="auto"/>
            <w:bottom w:val="none" w:sz="0" w:space="0" w:color="auto"/>
            <w:right w:val="none" w:sz="0" w:space="0" w:color="auto"/>
          </w:divBdr>
        </w:div>
        <w:div w:id="2036804862">
          <w:marLeft w:val="0"/>
          <w:marRight w:val="0"/>
          <w:marTop w:val="0"/>
          <w:marBottom w:val="0"/>
          <w:divBdr>
            <w:top w:val="none" w:sz="0" w:space="0" w:color="auto"/>
            <w:left w:val="none" w:sz="0" w:space="0" w:color="auto"/>
            <w:bottom w:val="none" w:sz="0" w:space="0" w:color="auto"/>
            <w:right w:val="none" w:sz="0" w:space="0" w:color="auto"/>
          </w:divBdr>
        </w:div>
        <w:div w:id="331447819">
          <w:marLeft w:val="0"/>
          <w:marRight w:val="0"/>
          <w:marTop w:val="0"/>
          <w:marBottom w:val="0"/>
          <w:divBdr>
            <w:top w:val="none" w:sz="0" w:space="0" w:color="auto"/>
            <w:left w:val="none" w:sz="0" w:space="0" w:color="auto"/>
            <w:bottom w:val="none" w:sz="0" w:space="0" w:color="auto"/>
            <w:right w:val="none" w:sz="0" w:space="0" w:color="auto"/>
          </w:divBdr>
        </w:div>
        <w:div w:id="526868362">
          <w:marLeft w:val="0"/>
          <w:marRight w:val="0"/>
          <w:marTop w:val="0"/>
          <w:marBottom w:val="0"/>
          <w:divBdr>
            <w:top w:val="none" w:sz="0" w:space="0" w:color="auto"/>
            <w:left w:val="none" w:sz="0" w:space="0" w:color="auto"/>
            <w:bottom w:val="none" w:sz="0" w:space="0" w:color="auto"/>
            <w:right w:val="none" w:sz="0" w:space="0" w:color="auto"/>
          </w:divBdr>
        </w:div>
        <w:div w:id="1580168772">
          <w:marLeft w:val="0"/>
          <w:marRight w:val="0"/>
          <w:marTop w:val="0"/>
          <w:marBottom w:val="0"/>
          <w:divBdr>
            <w:top w:val="none" w:sz="0" w:space="0" w:color="auto"/>
            <w:left w:val="none" w:sz="0" w:space="0" w:color="auto"/>
            <w:bottom w:val="none" w:sz="0" w:space="0" w:color="auto"/>
            <w:right w:val="none" w:sz="0" w:space="0" w:color="auto"/>
          </w:divBdr>
        </w:div>
        <w:div w:id="1154489223">
          <w:marLeft w:val="0"/>
          <w:marRight w:val="0"/>
          <w:marTop w:val="0"/>
          <w:marBottom w:val="0"/>
          <w:divBdr>
            <w:top w:val="none" w:sz="0" w:space="0" w:color="auto"/>
            <w:left w:val="none" w:sz="0" w:space="0" w:color="auto"/>
            <w:bottom w:val="none" w:sz="0" w:space="0" w:color="auto"/>
            <w:right w:val="none" w:sz="0" w:space="0" w:color="auto"/>
          </w:divBdr>
        </w:div>
        <w:div w:id="164173383">
          <w:marLeft w:val="0"/>
          <w:marRight w:val="0"/>
          <w:marTop w:val="0"/>
          <w:marBottom w:val="0"/>
          <w:divBdr>
            <w:top w:val="none" w:sz="0" w:space="0" w:color="auto"/>
            <w:left w:val="none" w:sz="0" w:space="0" w:color="auto"/>
            <w:bottom w:val="none" w:sz="0" w:space="0" w:color="auto"/>
            <w:right w:val="none" w:sz="0" w:space="0" w:color="auto"/>
          </w:divBdr>
        </w:div>
        <w:div w:id="780761633">
          <w:marLeft w:val="0"/>
          <w:marRight w:val="0"/>
          <w:marTop w:val="0"/>
          <w:marBottom w:val="0"/>
          <w:divBdr>
            <w:top w:val="none" w:sz="0" w:space="0" w:color="auto"/>
            <w:left w:val="none" w:sz="0" w:space="0" w:color="auto"/>
            <w:bottom w:val="none" w:sz="0" w:space="0" w:color="auto"/>
            <w:right w:val="none" w:sz="0" w:space="0" w:color="auto"/>
          </w:divBdr>
        </w:div>
        <w:div w:id="2115780466">
          <w:marLeft w:val="0"/>
          <w:marRight w:val="0"/>
          <w:marTop w:val="0"/>
          <w:marBottom w:val="0"/>
          <w:divBdr>
            <w:top w:val="none" w:sz="0" w:space="0" w:color="auto"/>
            <w:left w:val="none" w:sz="0" w:space="0" w:color="auto"/>
            <w:bottom w:val="none" w:sz="0" w:space="0" w:color="auto"/>
            <w:right w:val="none" w:sz="0" w:space="0" w:color="auto"/>
          </w:divBdr>
        </w:div>
        <w:div w:id="443765904">
          <w:marLeft w:val="0"/>
          <w:marRight w:val="0"/>
          <w:marTop w:val="0"/>
          <w:marBottom w:val="0"/>
          <w:divBdr>
            <w:top w:val="none" w:sz="0" w:space="0" w:color="auto"/>
            <w:left w:val="none" w:sz="0" w:space="0" w:color="auto"/>
            <w:bottom w:val="none" w:sz="0" w:space="0" w:color="auto"/>
            <w:right w:val="none" w:sz="0" w:space="0" w:color="auto"/>
          </w:divBdr>
        </w:div>
        <w:div w:id="1186867076">
          <w:marLeft w:val="0"/>
          <w:marRight w:val="0"/>
          <w:marTop w:val="0"/>
          <w:marBottom w:val="0"/>
          <w:divBdr>
            <w:top w:val="none" w:sz="0" w:space="0" w:color="auto"/>
            <w:left w:val="none" w:sz="0" w:space="0" w:color="auto"/>
            <w:bottom w:val="none" w:sz="0" w:space="0" w:color="auto"/>
            <w:right w:val="none" w:sz="0" w:space="0" w:color="auto"/>
          </w:divBdr>
        </w:div>
        <w:div w:id="2070614670">
          <w:marLeft w:val="0"/>
          <w:marRight w:val="0"/>
          <w:marTop w:val="0"/>
          <w:marBottom w:val="0"/>
          <w:divBdr>
            <w:top w:val="none" w:sz="0" w:space="0" w:color="auto"/>
            <w:left w:val="none" w:sz="0" w:space="0" w:color="auto"/>
            <w:bottom w:val="none" w:sz="0" w:space="0" w:color="auto"/>
            <w:right w:val="none" w:sz="0" w:space="0" w:color="auto"/>
          </w:divBdr>
        </w:div>
        <w:div w:id="1845514950">
          <w:marLeft w:val="0"/>
          <w:marRight w:val="0"/>
          <w:marTop w:val="0"/>
          <w:marBottom w:val="0"/>
          <w:divBdr>
            <w:top w:val="none" w:sz="0" w:space="0" w:color="auto"/>
            <w:left w:val="none" w:sz="0" w:space="0" w:color="auto"/>
            <w:bottom w:val="none" w:sz="0" w:space="0" w:color="auto"/>
            <w:right w:val="none" w:sz="0" w:space="0" w:color="auto"/>
          </w:divBdr>
        </w:div>
        <w:div w:id="145629055">
          <w:marLeft w:val="0"/>
          <w:marRight w:val="0"/>
          <w:marTop w:val="0"/>
          <w:marBottom w:val="0"/>
          <w:divBdr>
            <w:top w:val="none" w:sz="0" w:space="0" w:color="auto"/>
            <w:left w:val="none" w:sz="0" w:space="0" w:color="auto"/>
            <w:bottom w:val="none" w:sz="0" w:space="0" w:color="auto"/>
            <w:right w:val="none" w:sz="0" w:space="0" w:color="auto"/>
          </w:divBdr>
        </w:div>
        <w:div w:id="1674140415">
          <w:marLeft w:val="0"/>
          <w:marRight w:val="0"/>
          <w:marTop w:val="0"/>
          <w:marBottom w:val="0"/>
          <w:divBdr>
            <w:top w:val="none" w:sz="0" w:space="0" w:color="auto"/>
            <w:left w:val="none" w:sz="0" w:space="0" w:color="auto"/>
            <w:bottom w:val="none" w:sz="0" w:space="0" w:color="auto"/>
            <w:right w:val="none" w:sz="0" w:space="0" w:color="auto"/>
          </w:divBdr>
        </w:div>
        <w:div w:id="38483575">
          <w:marLeft w:val="0"/>
          <w:marRight w:val="0"/>
          <w:marTop w:val="0"/>
          <w:marBottom w:val="0"/>
          <w:divBdr>
            <w:top w:val="none" w:sz="0" w:space="0" w:color="auto"/>
            <w:left w:val="none" w:sz="0" w:space="0" w:color="auto"/>
            <w:bottom w:val="none" w:sz="0" w:space="0" w:color="auto"/>
            <w:right w:val="none" w:sz="0" w:space="0" w:color="auto"/>
          </w:divBdr>
        </w:div>
        <w:div w:id="24641552">
          <w:marLeft w:val="0"/>
          <w:marRight w:val="0"/>
          <w:marTop w:val="0"/>
          <w:marBottom w:val="0"/>
          <w:divBdr>
            <w:top w:val="none" w:sz="0" w:space="0" w:color="auto"/>
            <w:left w:val="none" w:sz="0" w:space="0" w:color="auto"/>
            <w:bottom w:val="none" w:sz="0" w:space="0" w:color="auto"/>
            <w:right w:val="none" w:sz="0" w:space="0" w:color="auto"/>
          </w:divBdr>
        </w:div>
        <w:div w:id="1942226145">
          <w:marLeft w:val="0"/>
          <w:marRight w:val="0"/>
          <w:marTop w:val="0"/>
          <w:marBottom w:val="0"/>
          <w:divBdr>
            <w:top w:val="none" w:sz="0" w:space="0" w:color="auto"/>
            <w:left w:val="none" w:sz="0" w:space="0" w:color="auto"/>
            <w:bottom w:val="none" w:sz="0" w:space="0" w:color="auto"/>
            <w:right w:val="none" w:sz="0" w:space="0" w:color="auto"/>
          </w:divBdr>
        </w:div>
        <w:div w:id="1189291725">
          <w:marLeft w:val="0"/>
          <w:marRight w:val="0"/>
          <w:marTop w:val="0"/>
          <w:marBottom w:val="0"/>
          <w:divBdr>
            <w:top w:val="none" w:sz="0" w:space="0" w:color="auto"/>
            <w:left w:val="none" w:sz="0" w:space="0" w:color="auto"/>
            <w:bottom w:val="none" w:sz="0" w:space="0" w:color="auto"/>
            <w:right w:val="none" w:sz="0" w:space="0" w:color="auto"/>
          </w:divBdr>
        </w:div>
        <w:div w:id="128255917">
          <w:marLeft w:val="0"/>
          <w:marRight w:val="0"/>
          <w:marTop w:val="0"/>
          <w:marBottom w:val="0"/>
          <w:divBdr>
            <w:top w:val="none" w:sz="0" w:space="0" w:color="auto"/>
            <w:left w:val="none" w:sz="0" w:space="0" w:color="auto"/>
            <w:bottom w:val="none" w:sz="0" w:space="0" w:color="auto"/>
            <w:right w:val="none" w:sz="0" w:space="0" w:color="auto"/>
          </w:divBdr>
        </w:div>
        <w:div w:id="2011717627">
          <w:marLeft w:val="0"/>
          <w:marRight w:val="0"/>
          <w:marTop w:val="0"/>
          <w:marBottom w:val="0"/>
          <w:divBdr>
            <w:top w:val="none" w:sz="0" w:space="0" w:color="auto"/>
            <w:left w:val="none" w:sz="0" w:space="0" w:color="auto"/>
            <w:bottom w:val="none" w:sz="0" w:space="0" w:color="auto"/>
            <w:right w:val="none" w:sz="0" w:space="0" w:color="auto"/>
          </w:divBdr>
        </w:div>
        <w:div w:id="1384330359">
          <w:marLeft w:val="0"/>
          <w:marRight w:val="0"/>
          <w:marTop w:val="0"/>
          <w:marBottom w:val="0"/>
          <w:divBdr>
            <w:top w:val="none" w:sz="0" w:space="0" w:color="auto"/>
            <w:left w:val="none" w:sz="0" w:space="0" w:color="auto"/>
            <w:bottom w:val="none" w:sz="0" w:space="0" w:color="auto"/>
            <w:right w:val="none" w:sz="0" w:space="0" w:color="auto"/>
          </w:divBdr>
        </w:div>
        <w:div w:id="1636058632">
          <w:marLeft w:val="0"/>
          <w:marRight w:val="0"/>
          <w:marTop w:val="0"/>
          <w:marBottom w:val="0"/>
          <w:divBdr>
            <w:top w:val="none" w:sz="0" w:space="0" w:color="auto"/>
            <w:left w:val="none" w:sz="0" w:space="0" w:color="auto"/>
            <w:bottom w:val="none" w:sz="0" w:space="0" w:color="auto"/>
            <w:right w:val="none" w:sz="0" w:space="0" w:color="auto"/>
          </w:divBdr>
        </w:div>
        <w:div w:id="992880308">
          <w:marLeft w:val="0"/>
          <w:marRight w:val="0"/>
          <w:marTop w:val="0"/>
          <w:marBottom w:val="0"/>
          <w:divBdr>
            <w:top w:val="none" w:sz="0" w:space="0" w:color="auto"/>
            <w:left w:val="none" w:sz="0" w:space="0" w:color="auto"/>
            <w:bottom w:val="none" w:sz="0" w:space="0" w:color="auto"/>
            <w:right w:val="none" w:sz="0" w:space="0" w:color="auto"/>
          </w:divBdr>
        </w:div>
        <w:div w:id="1695962866">
          <w:marLeft w:val="0"/>
          <w:marRight w:val="0"/>
          <w:marTop w:val="0"/>
          <w:marBottom w:val="0"/>
          <w:divBdr>
            <w:top w:val="none" w:sz="0" w:space="0" w:color="auto"/>
            <w:left w:val="none" w:sz="0" w:space="0" w:color="auto"/>
            <w:bottom w:val="none" w:sz="0" w:space="0" w:color="auto"/>
            <w:right w:val="none" w:sz="0" w:space="0" w:color="auto"/>
          </w:divBdr>
        </w:div>
        <w:div w:id="829562522">
          <w:marLeft w:val="0"/>
          <w:marRight w:val="0"/>
          <w:marTop w:val="0"/>
          <w:marBottom w:val="0"/>
          <w:divBdr>
            <w:top w:val="none" w:sz="0" w:space="0" w:color="auto"/>
            <w:left w:val="none" w:sz="0" w:space="0" w:color="auto"/>
            <w:bottom w:val="none" w:sz="0" w:space="0" w:color="auto"/>
            <w:right w:val="none" w:sz="0" w:space="0" w:color="auto"/>
          </w:divBdr>
        </w:div>
        <w:div w:id="177617643">
          <w:marLeft w:val="0"/>
          <w:marRight w:val="0"/>
          <w:marTop w:val="0"/>
          <w:marBottom w:val="0"/>
          <w:divBdr>
            <w:top w:val="none" w:sz="0" w:space="0" w:color="auto"/>
            <w:left w:val="none" w:sz="0" w:space="0" w:color="auto"/>
            <w:bottom w:val="none" w:sz="0" w:space="0" w:color="auto"/>
            <w:right w:val="none" w:sz="0" w:space="0" w:color="auto"/>
          </w:divBdr>
        </w:div>
        <w:div w:id="1677347819">
          <w:marLeft w:val="0"/>
          <w:marRight w:val="0"/>
          <w:marTop w:val="0"/>
          <w:marBottom w:val="0"/>
          <w:divBdr>
            <w:top w:val="none" w:sz="0" w:space="0" w:color="auto"/>
            <w:left w:val="none" w:sz="0" w:space="0" w:color="auto"/>
            <w:bottom w:val="none" w:sz="0" w:space="0" w:color="auto"/>
            <w:right w:val="none" w:sz="0" w:space="0" w:color="auto"/>
          </w:divBdr>
        </w:div>
        <w:div w:id="202064707">
          <w:marLeft w:val="0"/>
          <w:marRight w:val="0"/>
          <w:marTop w:val="0"/>
          <w:marBottom w:val="0"/>
          <w:divBdr>
            <w:top w:val="none" w:sz="0" w:space="0" w:color="auto"/>
            <w:left w:val="none" w:sz="0" w:space="0" w:color="auto"/>
            <w:bottom w:val="none" w:sz="0" w:space="0" w:color="auto"/>
            <w:right w:val="none" w:sz="0" w:space="0" w:color="auto"/>
          </w:divBdr>
        </w:div>
        <w:div w:id="1983343347">
          <w:marLeft w:val="0"/>
          <w:marRight w:val="0"/>
          <w:marTop w:val="0"/>
          <w:marBottom w:val="0"/>
          <w:divBdr>
            <w:top w:val="none" w:sz="0" w:space="0" w:color="auto"/>
            <w:left w:val="none" w:sz="0" w:space="0" w:color="auto"/>
            <w:bottom w:val="none" w:sz="0" w:space="0" w:color="auto"/>
            <w:right w:val="none" w:sz="0" w:space="0" w:color="auto"/>
          </w:divBdr>
        </w:div>
        <w:div w:id="171577551">
          <w:marLeft w:val="0"/>
          <w:marRight w:val="0"/>
          <w:marTop w:val="0"/>
          <w:marBottom w:val="0"/>
          <w:divBdr>
            <w:top w:val="none" w:sz="0" w:space="0" w:color="auto"/>
            <w:left w:val="none" w:sz="0" w:space="0" w:color="auto"/>
            <w:bottom w:val="none" w:sz="0" w:space="0" w:color="auto"/>
            <w:right w:val="none" w:sz="0" w:space="0" w:color="auto"/>
          </w:divBdr>
        </w:div>
        <w:div w:id="1795707819">
          <w:marLeft w:val="0"/>
          <w:marRight w:val="0"/>
          <w:marTop w:val="0"/>
          <w:marBottom w:val="0"/>
          <w:divBdr>
            <w:top w:val="none" w:sz="0" w:space="0" w:color="auto"/>
            <w:left w:val="none" w:sz="0" w:space="0" w:color="auto"/>
            <w:bottom w:val="none" w:sz="0" w:space="0" w:color="auto"/>
            <w:right w:val="none" w:sz="0" w:space="0" w:color="auto"/>
          </w:divBdr>
        </w:div>
        <w:div w:id="1921132338">
          <w:marLeft w:val="0"/>
          <w:marRight w:val="0"/>
          <w:marTop w:val="0"/>
          <w:marBottom w:val="0"/>
          <w:divBdr>
            <w:top w:val="none" w:sz="0" w:space="0" w:color="auto"/>
            <w:left w:val="none" w:sz="0" w:space="0" w:color="auto"/>
            <w:bottom w:val="none" w:sz="0" w:space="0" w:color="auto"/>
            <w:right w:val="none" w:sz="0" w:space="0" w:color="auto"/>
          </w:divBdr>
        </w:div>
        <w:div w:id="1144085621">
          <w:marLeft w:val="0"/>
          <w:marRight w:val="0"/>
          <w:marTop w:val="0"/>
          <w:marBottom w:val="0"/>
          <w:divBdr>
            <w:top w:val="none" w:sz="0" w:space="0" w:color="auto"/>
            <w:left w:val="none" w:sz="0" w:space="0" w:color="auto"/>
            <w:bottom w:val="none" w:sz="0" w:space="0" w:color="auto"/>
            <w:right w:val="none" w:sz="0" w:space="0" w:color="auto"/>
          </w:divBdr>
        </w:div>
        <w:div w:id="619453894">
          <w:marLeft w:val="0"/>
          <w:marRight w:val="0"/>
          <w:marTop w:val="0"/>
          <w:marBottom w:val="0"/>
          <w:divBdr>
            <w:top w:val="none" w:sz="0" w:space="0" w:color="auto"/>
            <w:left w:val="none" w:sz="0" w:space="0" w:color="auto"/>
            <w:bottom w:val="none" w:sz="0" w:space="0" w:color="auto"/>
            <w:right w:val="none" w:sz="0" w:space="0" w:color="auto"/>
          </w:divBdr>
        </w:div>
        <w:div w:id="958412055">
          <w:marLeft w:val="0"/>
          <w:marRight w:val="0"/>
          <w:marTop w:val="0"/>
          <w:marBottom w:val="0"/>
          <w:divBdr>
            <w:top w:val="none" w:sz="0" w:space="0" w:color="auto"/>
            <w:left w:val="none" w:sz="0" w:space="0" w:color="auto"/>
            <w:bottom w:val="none" w:sz="0" w:space="0" w:color="auto"/>
            <w:right w:val="none" w:sz="0" w:space="0" w:color="auto"/>
          </w:divBdr>
        </w:div>
        <w:div w:id="1166165619">
          <w:marLeft w:val="0"/>
          <w:marRight w:val="0"/>
          <w:marTop w:val="0"/>
          <w:marBottom w:val="0"/>
          <w:divBdr>
            <w:top w:val="none" w:sz="0" w:space="0" w:color="auto"/>
            <w:left w:val="none" w:sz="0" w:space="0" w:color="auto"/>
            <w:bottom w:val="none" w:sz="0" w:space="0" w:color="auto"/>
            <w:right w:val="none" w:sz="0" w:space="0" w:color="auto"/>
          </w:divBdr>
        </w:div>
        <w:div w:id="1333416562">
          <w:marLeft w:val="0"/>
          <w:marRight w:val="0"/>
          <w:marTop w:val="0"/>
          <w:marBottom w:val="0"/>
          <w:divBdr>
            <w:top w:val="none" w:sz="0" w:space="0" w:color="auto"/>
            <w:left w:val="none" w:sz="0" w:space="0" w:color="auto"/>
            <w:bottom w:val="none" w:sz="0" w:space="0" w:color="auto"/>
            <w:right w:val="none" w:sz="0" w:space="0" w:color="auto"/>
          </w:divBdr>
        </w:div>
        <w:div w:id="1956016134">
          <w:marLeft w:val="0"/>
          <w:marRight w:val="0"/>
          <w:marTop w:val="0"/>
          <w:marBottom w:val="0"/>
          <w:divBdr>
            <w:top w:val="none" w:sz="0" w:space="0" w:color="auto"/>
            <w:left w:val="none" w:sz="0" w:space="0" w:color="auto"/>
            <w:bottom w:val="none" w:sz="0" w:space="0" w:color="auto"/>
            <w:right w:val="none" w:sz="0" w:space="0" w:color="auto"/>
          </w:divBdr>
        </w:div>
        <w:div w:id="1170019854">
          <w:marLeft w:val="0"/>
          <w:marRight w:val="0"/>
          <w:marTop w:val="0"/>
          <w:marBottom w:val="0"/>
          <w:divBdr>
            <w:top w:val="none" w:sz="0" w:space="0" w:color="auto"/>
            <w:left w:val="none" w:sz="0" w:space="0" w:color="auto"/>
            <w:bottom w:val="none" w:sz="0" w:space="0" w:color="auto"/>
            <w:right w:val="none" w:sz="0" w:space="0" w:color="auto"/>
          </w:divBdr>
        </w:div>
        <w:div w:id="575672297">
          <w:marLeft w:val="0"/>
          <w:marRight w:val="0"/>
          <w:marTop w:val="0"/>
          <w:marBottom w:val="0"/>
          <w:divBdr>
            <w:top w:val="none" w:sz="0" w:space="0" w:color="auto"/>
            <w:left w:val="none" w:sz="0" w:space="0" w:color="auto"/>
            <w:bottom w:val="none" w:sz="0" w:space="0" w:color="auto"/>
            <w:right w:val="none" w:sz="0" w:space="0" w:color="auto"/>
          </w:divBdr>
        </w:div>
        <w:div w:id="1963268767">
          <w:marLeft w:val="0"/>
          <w:marRight w:val="0"/>
          <w:marTop w:val="0"/>
          <w:marBottom w:val="0"/>
          <w:divBdr>
            <w:top w:val="none" w:sz="0" w:space="0" w:color="auto"/>
            <w:left w:val="none" w:sz="0" w:space="0" w:color="auto"/>
            <w:bottom w:val="none" w:sz="0" w:space="0" w:color="auto"/>
            <w:right w:val="none" w:sz="0" w:space="0" w:color="auto"/>
          </w:divBdr>
        </w:div>
        <w:div w:id="1190531833">
          <w:marLeft w:val="0"/>
          <w:marRight w:val="0"/>
          <w:marTop w:val="0"/>
          <w:marBottom w:val="0"/>
          <w:divBdr>
            <w:top w:val="none" w:sz="0" w:space="0" w:color="auto"/>
            <w:left w:val="none" w:sz="0" w:space="0" w:color="auto"/>
            <w:bottom w:val="none" w:sz="0" w:space="0" w:color="auto"/>
            <w:right w:val="none" w:sz="0" w:space="0" w:color="auto"/>
          </w:divBdr>
        </w:div>
        <w:div w:id="1485775139">
          <w:marLeft w:val="0"/>
          <w:marRight w:val="0"/>
          <w:marTop w:val="0"/>
          <w:marBottom w:val="0"/>
          <w:divBdr>
            <w:top w:val="none" w:sz="0" w:space="0" w:color="auto"/>
            <w:left w:val="none" w:sz="0" w:space="0" w:color="auto"/>
            <w:bottom w:val="none" w:sz="0" w:space="0" w:color="auto"/>
            <w:right w:val="none" w:sz="0" w:space="0" w:color="auto"/>
          </w:divBdr>
        </w:div>
        <w:div w:id="984814276">
          <w:marLeft w:val="0"/>
          <w:marRight w:val="0"/>
          <w:marTop w:val="0"/>
          <w:marBottom w:val="0"/>
          <w:divBdr>
            <w:top w:val="none" w:sz="0" w:space="0" w:color="auto"/>
            <w:left w:val="none" w:sz="0" w:space="0" w:color="auto"/>
            <w:bottom w:val="none" w:sz="0" w:space="0" w:color="auto"/>
            <w:right w:val="none" w:sz="0" w:space="0" w:color="auto"/>
          </w:divBdr>
        </w:div>
        <w:div w:id="1928225667">
          <w:marLeft w:val="0"/>
          <w:marRight w:val="0"/>
          <w:marTop w:val="0"/>
          <w:marBottom w:val="0"/>
          <w:divBdr>
            <w:top w:val="none" w:sz="0" w:space="0" w:color="auto"/>
            <w:left w:val="none" w:sz="0" w:space="0" w:color="auto"/>
            <w:bottom w:val="none" w:sz="0" w:space="0" w:color="auto"/>
            <w:right w:val="none" w:sz="0" w:space="0" w:color="auto"/>
          </w:divBdr>
        </w:div>
        <w:div w:id="1067528621">
          <w:marLeft w:val="0"/>
          <w:marRight w:val="0"/>
          <w:marTop w:val="0"/>
          <w:marBottom w:val="0"/>
          <w:divBdr>
            <w:top w:val="none" w:sz="0" w:space="0" w:color="auto"/>
            <w:left w:val="none" w:sz="0" w:space="0" w:color="auto"/>
            <w:bottom w:val="none" w:sz="0" w:space="0" w:color="auto"/>
            <w:right w:val="none" w:sz="0" w:space="0" w:color="auto"/>
          </w:divBdr>
        </w:div>
        <w:div w:id="1213423465">
          <w:marLeft w:val="0"/>
          <w:marRight w:val="0"/>
          <w:marTop w:val="0"/>
          <w:marBottom w:val="0"/>
          <w:divBdr>
            <w:top w:val="none" w:sz="0" w:space="0" w:color="auto"/>
            <w:left w:val="none" w:sz="0" w:space="0" w:color="auto"/>
            <w:bottom w:val="none" w:sz="0" w:space="0" w:color="auto"/>
            <w:right w:val="none" w:sz="0" w:space="0" w:color="auto"/>
          </w:divBdr>
        </w:div>
        <w:div w:id="1740248859">
          <w:marLeft w:val="0"/>
          <w:marRight w:val="0"/>
          <w:marTop w:val="0"/>
          <w:marBottom w:val="0"/>
          <w:divBdr>
            <w:top w:val="none" w:sz="0" w:space="0" w:color="auto"/>
            <w:left w:val="none" w:sz="0" w:space="0" w:color="auto"/>
            <w:bottom w:val="none" w:sz="0" w:space="0" w:color="auto"/>
            <w:right w:val="none" w:sz="0" w:space="0" w:color="auto"/>
          </w:divBdr>
        </w:div>
        <w:div w:id="56131395">
          <w:marLeft w:val="0"/>
          <w:marRight w:val="0"/>
          <w:marTop w:val="0"/>
          <w:marBottom w:val="0"/>
          <w:divBdr>
            <w:top w:val="none" w:sz="0" w:space="0" w:color="auto"/>
            <w:left w:val="none" w:sz="0" w:space="0" w:color="auto"/>
            <w:bottom w:val="none" w:sz="0" w:space="0" w:color="auto"/>
            <w:right w:val="none" w:sz="0" w:space="0" w:color="auto"/>
          </w:divBdr>
        </w:div>
      </w:divsChild>
    </w:div>
    <w:div w:id="1671174371">
      <w:bodyDiv w:val="1"/>
      <w:marLeft w:val="0"/>
      <w:marRight w:val="0"/>
      <w:marTop w:val="0"/>
      <w:marBottom w:val="0"/>
      <w:divBdr>
        <w:top w:val="none" w:sz="0" w:space="0" w:color="auto"/>
        <w:left w:val="none" w:sz="0" w:space="0" w:color="auto"/>
        <w:bottom w:val="none" w:sz="0" w:space="0" w:color="auto"/>
        <w:right w:val="none" w:sz="0" w:space="0" w:color="auto"/>
      </w:divBdr>
      <w:divsChild>
        <w:div w:id="846679016">
          <w:marLeft w:val="0"/>
          <w:marRight w:val="0"/>
          <w:marTop w:val="0"/>
          <w:marBottom w:val="0"/>
          <w:divBdr>
            <w:top w:val="none" w:sz="0" w:space="0" w:color="auto"/>
            <w:left w:val="none" w:sz="0" w:space="0" w:color="auto"/>
            <w:bottom w:val="none" w:sz="0" w:space="0" w:color="auto"/>
            <w:right w:val="none" w:sz="0" w:space="0" w:color="auto"/>
          </w:divBdr>
        </w:div>
        <w:div w:id="763114674">
          <w:marLeft w:val="0"/>
          <w:marRight w:val="0"/>
          <w:marTop w:val="0"/>
          <w:marBottom w:val="0"/>
          <w:divBdr>
            <w:top w:val="none" w:sz="0" w:space="0" w:color="auto"/>
            <w:left w:val="none" w:sz="0" w:space="0" w:color="auto"/>
            <w:bottom w:val="none" w:sz="0" w:space="0" w:color="auto"/>
            <w:right w:val="none" w:sz="0" w:space="0" w:color="auto"/>
          </w:divBdr>
        </w:div>
        <w:div w:id="984702400">
          <w:marLeft w:val="0"/>
          <w:marRight w:val="0"/>
          <w:marTop w:val="0"/>
          <w:marBottom w:val="0"/>
          <w:divBdr>
            <w:top w:val="none" w:sz="0" w:space="0" w:color="auto"/>
            <w:left w:val="none" w:sz="0" w:space="0" w:color="auto"/>
            <w:bottom w:val="none" w:sz="0" w:space="0" w:color="auto"/>
            <w:right w:val="none" w:sz="0" w:space="0" w:color="auto"/>
          </w:divBdr>
        </w:div>
        <w:div w:id="613945081">
          <w:marLeft w:val="0"/>
          <w:marRight w:val="0"/>
          <w:marTop w:val="0"/>
          <w:marBottom w:val="0"/>
          <w:divBdr>
            <w:top w:val="none" w:sz="0" w:space="0" w:color="auto"/>
            <w:left w:val="none" w:sz="0" w:space="0" w:color="auto"/>
            <w:bottom w:val="none" w:sz="0" w:space="0" w:color="auto"/>
            <w:right w:val="none" w:sz="0" w:space="0" w:color="auto"/>
          </w:divBdr>
        </w:div>
        <w:div w:id="1933469804">
          <w:marLeft w:val="0"/>
          <w:marRight w:val="0"/>
          <w:marTop w:val="0"/>
          <w:marBottom w:val="0"/>
          <w:divBdr>
            <w:top w:val="none" w:sz="0" w:space="0" w:color="auto"/>
            <w:left w:val="none" w:sz="0" w:space="0" w:color="auto"/>
            <w:bottom w:val="none" w:sz="0" w:space="0" w:color="auto"/>
            <w:right w:val="none" w:sz="0" w:space="0" w:color="auto"/>
          </w:divBdr>
        </w:div>
        <w:div w:id="551356578">
          <w:marLeft w:val="0"/>
          <w:marRight w:val="0"/>
          <w:marTop w:val="0"/>
          <w:marBottom w:val="0"/>
          <w:divBdr>
            <w:top w:val="none" w:sz="0" w:space="0" w:color="auto"/>
            <w:left w:val="none" w:sz="0" w:space="0" w:color="auto"/>
            <w:bottom w:val="none" w:sz="0" w:space="0" w:color="auto"/>
            <w:right w:val="none" w:sz="0" w:space="0" w:color="auto"/>
          </w:divBdr>
        </w:div>
        <w:div w:id="1124272500">
          <w:marLeft w:val="0"/>
          <w:marRight w:val="0"/>
          <w:marTop w:val="0"/>
          <w:marBottom w:val="0"/>
          <w:divBdr>
            <w:top w:val="none" w:sz="0" w:space="0" w:color="auto"/>
            <w:left w:val="none" w:sz="0" w:space="0" w:color="auto"/>
            <w:bottom w:val="none" w:sz="0" w:space="0" w:color="auto"/>
            <w:right w:val="none" w:sz="0" w:space="0" w:color="auto"/>
          </w:divBdr>
        </w:div>
        <w:div w:id="553808714">
          <w:marLeft w:val="0"/>
          <w:marRight w:val="0"/>
          <w:marTop w:val="0"/>
          <w:marBottom w:val="0"/>
          <w:divBdr>
            <w:top w:val="none" w:sz="0" w:space="0" w:color="auto"/>
            <w:left w:val="none" w:sz="0" w:space="0" w:color="auto"/>
            <w:bottom w:val="none" w:sz="0" w:space="0" w:color="auto"/>
            <w:right w:val="none" w:sz="0" w:space="0" w:color="auto"/>
          </w:divBdr>
        </w:div>
        <w:div w:id="229076288">
          <w:marLeft w:val="0"/>
          <w:marRight w:val="0"/>
          <w:marTop w:val="0"/>
          <w:marBottom w:val="0"/>
          <w:divBdr>
            <w:top w:val="none" w:sz="0" w:space="0" w:color="auto"/>
            <w:left w:val="none" w:sz="0" w:space="0" w:color="auto"/>
            <w:bottom w:val="none" w:sz="0" w:space="0" w:color="auto"/>
            <w:right w:val="none" w:sz="0" w:space="0" w:color="auto"/>
          </w:divBdr>
        </w:div>
        <w:div w:id="1327855840">
          <w:marLeft w:val="0"/>
          <w:marRight w:val="0"/>
          <w:marTop w:val="0"/>
          <w:marBottom w:val="0"/>
          <w:divBdr>
            <w:top w:val="none" w:sz="0" w:space="0" w:color="auto"/>
            <w:left w:val="none" w:sz="0" w:space="0" w:color="auto"/>
            <w:bottom w:val="none" w:sz="0" w:space="0" w:color="auto"/>
            <w:right w:val="none" w:sz="0" w:space="0" w:color="auto"/>
          </w:divBdr>
        </w:div>
        <w:div w:id="1113940050">
          <w:marLeft w:val="0"/>
          <w:marRight w:val="0"/>
          <w:marTop w:val="0"/>
          <w:marBottom w:val="0"/>
          <w:divBdr>
            <w:top w:val="none" w:sz="0" w:space="0" w:color="auto"/>
            <w:left w:val="none" w:sz="0" w:space="0" w:color="auto"/>
            <w:bottom w:val="none" w:sz="0" w:space="0" w:color="auto"/>
            <w:right w:val="none" w:sz="0" w:space="0" w:color="auto"/>
          </w:divBdr>
        </w:div>
        <w:div w:id="1110121843">
          <w:marLeft w:val="0"/>
          <w:marRight w:val="0"/>
          <w:marTop w:val="0"/>
          <w:marBottom w:val="0"/>
          <w:divBdr>
            <w:top w:val="none" w:sz="0" w:space="0" w:color="auto"/>
            <w:left w:val="none" w:sz="0" w:space="0" w:color="auto"/>
            <w:bottom w:val="none" w:sz="0" w:space="0" w:color="auto"/>
            <w:right w:val="none" w:sz="0" w:space="0" w:color="auto"/>
          </w:divBdr>
        </w:div>
        <w:div w:id="1153328862">
          <w:marLeft w:val="0"/>
          <w:marRight w:val="0"/>
          <w:marTop w:val="0"/>
          <w:marBottom w:val="0"/>
          <w:divBdr>
            <w:top w:val="none" w:sz="0" w:space="0" w:color="auto"/>
            <w:left w:val="none" w:sz="0" w:space="0" w:color="auto"/>
            <w:bottom w:val="none" w:sz="0" w:space="0" w:color="auto"/>
            <w:right w:val="none" w:sz="0" w:space="0" w:color="auto"/>
          </w:divBdr>
        </w:div>
        <w:div w:id="1939482846">
          <w:marLeft w:val="0"/>
          <w:marRight w:val="0"/>
          <w:marTop w:val="0"/>
          <w:marBottom w:val="0"/>
          <w:divBdr>
            <w:top w:val="none" w:sz="0" w:space="0" w:color="auto"/>
            <w:left w:val="none" w:sz="0" w:space="0" w:color="auto"/>
            <w:bottom w:val="none" w:sz="0" w:space="0" w:color="auto"/>
            <w:right w:val="none" w:sz="0" w:space="0" w:color="auto"/>
          </w:divBdr>
        </w:div>
        <w:div w:id="1720520312">
          <w:marLeft w:val="0"/>
          <w:marRight w:val="0"/>
          <w:marTop w:val="0"/>
          <w:marBottom w:val="0"/>
          <w:divBdr>
            <w:top w:val="none" w:sz="0" w:space="0" w:color="auto"/>
            <w:left w:val="none" w:sz="0" w:space="0" w:color="auto"/>
            <w:bottom w:val="none" w:sz="0" w:space="0" w:color="auto"/>
            <w:right w:val="none" w:sz="0" w:space="0" w:color="auto"/>
          </w:divBdr>
        </w:div>
        <w:div w:id="258218207">
          <w:marLeft w:val="0"/>
          <w:marRight w:val="0"/>
          <w:marTop w:val="0"/>
          <w:marBottom w:val="0"/>
          <w:divBdr>
            <w:top w:val="none" w:sz="0" w:space="0" w:color="auto"/>
            <w:left w:val="none" w:sz="0" w:space="0" w:color="auto"/>
            <w:bottom w:val="none" w:sz="0" w:space="0" w:color="auto"/>
            <w:right w:val="none" w:sz="0" w:space="0" w:color="auto"/>
          </w:divBdr>
        </w:div>
        <w:div w:id="1002467915">
          <w:marLeft w:val="0"/>
          <w:marRight w:val="0"/>
          <w:marTop w:val="0"/>
          <w:marBottom w:val="0"/>
          <w:divBdr>
            <w:top w:val="none" w:sz="0" w:space="0" w:color="auto"/>
            <w:left w:val="none" w:sz="0" w:space="0" w:color="auto"/>
            <w:bottom w:val="none" w:sz="0" w:space="0" w:color="auto"/>
            <w:right w:val="none" w:sz="0" w:space="0" w:color="auto"/>
          </w:divBdr>
        </w:div>
        <w:div w:id="1498499506">
          <w:marLeft w:val="0"/>
          <w:marRight w:val="0"/>
          <w:marTop w:val="0"/>
          <w:marBottom w:val="0"/>
          <w:divBdr>
            <w:top w:val="none" w:sz="0" w:space="0" w:color="auto"/>
            <w:left w:val="none" w:sz="0" w:space="0" w:color="auto"/>
            <w:bottom w:val="none" w:sz="0" w:space="0" w:color="auto"/>
            <w:right w:val="none" w:sz="0" w:space="0" w:color="auto"/>
          </w:divBdr>
        </w:div>
        <w:div w:id="1533763202">
          <w:marLeft w:val="0"/>
          <w:marRight w:val="0"/>
          <w:marTop w:val="0"/>
          <w:marBottom w:val="0"/>
          <w:divBdr>
            <w:top w:val="none" w:sz="0" w:space="0" w:color="auto"/>
            <w:left w:val="none" w:sz="0" w:space="0" w:color="auto"/>
            <w:bottom w:val="none" w:sz="0" w:space="0" w:color="auto"/>
            <w:right w:val="none" w:sz="0" w:space="0" w:color="auto"/>
          </w:divBdr>
        </w:div>
        <w:div w:id="1416979882">
          <w:marLeft w:val="0"/>
          <w:marRight w:val="0"/>
          <w:marTop w:val="0"/>
          <w:marBottom w:val="0"/>
          <w:divBdr>
            <w:top w:val="none" w:sz="0" w:space="0" w:color="auto"/>
            <w:left w:val="none" w:sz="0" w:space="0" w:color="auto"/>
            <w:bottom w:val="none" w:sz="0" w:space="0" w:color="auto"/>
            <w:right w:val="none" w:sz="0" w:space="0" w:color="auto"/>
          </w:divBdr>
        </w:div>
        <w:div w:id="1352953982">
          <w:marLeft w:val="0"/>
          <w:marRight w:val="0"/>
          <w:marTop w:val="0"/>
          <w:marBottom w:val="0"/>
          <w:divBdr>
            <w:top w:val="none" w:sz="0" w:space="0" w:color="auto"/>
            <w:left w:val="none" w:sz="0" w:space="0" w:color="auto"/>
            <w:bottom w:val="none" w:sz="0" w:space="0" w:color="auto"/>
            <w:right w:val="none" w:sz="0" w:space="0" w:color="auto"/>
          </w:divBdr>
        </w:div>
        <w:div w:id="951132073">
          <w:marLeft w:val="0"/>
          <w:marRight w:val="0"/>
          <w:marTop w:val="0"/>
          <w:marBottom w:val="0"/>
          <w:divBdr>
            <w:top w:val="none" w:sz="0" w:space="0" w:color="auto"/>
            <w:left w:val="none" w:sz="0" w:space="0" w:color="auto"/>
            <w:bottom w:val="none" w:sz="0" w:space="0" w:color="auto"/>
            <w:right w:val="none" w:sz="0" w:space="0" w:color="auto"/>
          </w:divBdr>
        </w:div>
        <w:div w:id="952201305">
          <w:marLeft w:val="0"/>
          <w:marRight w:val="0"/>
          <w:marTop w:val="0"/>
          <w:marBottom w:val="0"/>
          <w:divBdr>
            <w:top w:val="none" w:sz="0" w:space="0" w:color="auto"/>
            <w:left w:val="none" w:sz="0" w:space="0" w:color="auto"/>
            <w:bottom w:val="none" w:sz="0" w:space="0" w:color="auto"/>
            <w:right w:val="none" w:sz="0" w:space="0" w:color="auto"/>
          </w:divBdr>
        </w:div>
        <w:div w:id="642152769">
          <w:marLeft w:val="0"/>
          <w:marRight w:val="0"/>
          <w:marTop w:val="0"/>
          <w:marBottom w:val="0"/>
          <w:divBdr>
            <w:top w:val="none" w:sz="0" w:space="0" w:color="auto"/>
            <w:left w:val="none" w:sz="0" w:space="0" w:color="auto"/>
            <w:bottom w:val="none" w:sz="0" w:space="0" w:color="auto"/>
            <w:right w:val="none" w:sz="0" w:space="0" w:color="auto"/>
          </w:divBdr>
        </w:div>
        <w:div w:id="1429741384">
          <w:marLeft w:val="0"/>
          <w:marRight w:val="0"/>
          <w:marTop w:val="0"/>
          <w:marBottom w:val="0"/>
          <w:divBdr>
            <w:top w:val="none" w:sz="0" w:space="0" w:color="auto"/>
            <w:left w:val="none" w:sz="0" w:space="0" w:color="auto"/>
            <w:bottom w:val="none" w:sz="0" w:space="0" w:color="auto"/>
            <w:right w:val="none" w:sz="0" w:space="0" w:color="auto"/>
          </w:divBdr>
        </w:div>
        <w:div w:id="567812284">
          <w:marLeft w:val="0"/>
          <w:marRight w:val="0"/>
          <w:marTop w:val="0"/>
          <w:marBottom w:val="0"/>
          <w:divBdr>
            <w:top w:val="none" w:sz="0" w:space="0" w:color="auto"/>
            <w:left w:val="none" w:sz="0" w:space="0" w:color="auto"/>
            <w:bottom w:val="none" w:sz="0" w:space="0" w:color="auto"/>
            <w:right w:val="none" w:sz="0" w:space="0" w:color="auto"/>
          </w:divBdr>
        </w:div>
        <w:div w:id="1724138496">
          <w:marLeft w:val="0"/>
          <w:marRight w:val="0"/>
          <w:marTop w:val="0"/>
          <w:marBottom w:val="0"/>
          <w:divBdr>
            <w:top w:val="none" w:sz="0" w:space="0" w:color="auto"/>
            <w:left w:val="none" w:sz="0" w:space="0" w:color="auto"/>
            <w:bottom w:val="none" w:sz="0" w:space="0" w:color="auto"/>
            <w:right w:val="none" w:sz="0" w:space="0" w:color="auto"/>
          </w:divBdr>
        </w:div>
        <w:div w:id="1630667821">
          <w:marLeft w:val="0"/>
          <w:marRight w:val="0"/>
          <w:marTop w:val="0"/>
          <w:marBottom w:val="0"/>
          <w:divBdr>
            <w:top w:val="none" w:sz="0" w:space="0" w:color="auto"/>
            <w:left w:val="none" w:sz="0" w:space="0" w:color="auto"/>
            <w:bottom w:val="none" w:sz="0" w:space="0" w:color="auto"/>
            <w:right w:val="none" w:sz="0" w:space="0" w:color="auto"/>
          </w:divBdr>
        </w:div>
        <w:div w:id="926423316">
          <w:marLeft w:val="0"/>
          <w:marRight w:val="0"/>
          <w:marTop w:val="0"/>
          <w:marBottom w:val="0"/>
          <w:divBdr>
            <w:top w:val="none" w:sz="0" w:space="0" w:color="auto"/>
            <w:left w:val="none" w:sz="0" w:space="0" w:color="auto"/>
            <w:bottom w:val="none" w:sz="0" w:space="0" w:color="auto"/>
            <w:right w:val="none" w:sz="0" w:space="0" w:color="auto"/>
          </w:divBdr>
        </w:div>
        <w:div w:id="348996147">
          <w:marLeft w:val="0"/>
          <w:marRight w:val="0"/>
          <w:marTop w:val="0"/>
          <w:marBottom w:val="0"/>
          <w:divBdr>
            <w:top w:val="none" w:sz="0" w:space="0" w:color="auto"/>
            <w:left w:val="none" w:sz="0" w:space="0" w:color="auto"/>
            <w:bottom w:val="none" w:sz="0" w:space="0" w:color="auto"/>
            <w:right w:val="none" w:sz="0" w:space="0" w:color="auto"/>
          </w:divBdr>
        </w:div>
        <w:div w:id="1206678152">
          <w:marLeft w:val="0"/>
          <w:marRight w:val="0"/>
          <w:marTop w:val="0"/>
          <w:marBottom w:val="0"/>
          <w:divBdr>
            <w:top w:val="none" w:sz="0" w:space="0" w:color="auto"/>
            <w:left w:val="none" w:sz="0" w:space="0" w:color="auto"/>
            <w:bottom w:val="none" w:sz="0" w:space="0" w:color="auto"/>
            <w:right w:val="none" w:sz="0" w:space="0" w:color="auto"/>
          </w:divBdr>
        </w:div>
        <w:div w:id="1738163007">
          <w:marLeft w:val="0"/>
          <w:marRight w:val="0"/>
          <w:marTop w:val="0"/>
          <w:marBottom w:val="0"/>
          <w:divBdr>
            <w:top w:val="none" w:sz="0" w:space="0" w:color="auto"/>
            <w:left w:val="none" w:sz="0" w:space="0" w:color="auto"/>
            <w:bottom w:val="none" w:sz="0" w:space="0" w:color="auto"/>
            <w:right w:val="none" w:sz="0" w:space="0" w:color="auto"/>
          </w:divBdr>
        </w:div>
        <w:div w:id="1766615379">
          <w:marLeft w:val="0"/>
          <w:marRight w:val="0"/>
          <w:marTop w:val="0"/>
          <w:marBottom w:val="0"/>
          <w:divBdr>
            <w:top w:val="none" w:sz="0" w:space="0" w:color="auto"/>
            <w:left w:val="none" w:sz="0" w:space="0" w:color="auto"/>
            <w:bottom w:val="none" w:sz="0" w:space="0" w:color="auto"/>
            <w:right w:val="none" w:sz="0" w:space="0" w:color="auto"/>
          </w:divBdr>
        </w:div>
        <w:div w:id="926615110">
          <w:marLeft w:val="0"/>
          <w:marRight w:val="0"/>
          <w:marTop w:val="0"/>
          <w:marBottom w:val="0"/>
          <w:divBdr>
            <w:top w:val="none" w:sz="0" w:space="0" w:color="auto"/>
            <w:left w:val="none" w:sz="0" w:space="0" w:color="auto"/>
            <w:bottom w:val="none" w:sz="0" w:space="0" w:color="auto"/>
            <w:right w:val="none" w:sz="0" w:space="0" w:color="auto"/>
          </w:divBdr>
        </w:div>
        <w:div w:id="1058211851">
          <w:marLeft w:val="0"/>
          <w:marRight w:val="0"/>
          <w:marTop w:val="0"/>
          <w:marBottom w:val="0"/>
          <w:divBdr>
            <w:top w:val="none" w:sz="0" w:space="0" w:color="auto"/>
            <w:left w:val="none" w:sz="0" w:space="0" w:color="auto"/>
            <w:bottom w:val="none" w:sz="0" w:space="0" w:color="auto"/>
            <w:right w:val="none" w:sz="0" w:space="0" w:color="auto"/>
          </w:divBdr>
        </w:div>
        <w:div w:id="699168395">
          <w:marLeft w:val="0"/>
          <w:marRight w:val="0"/>
          <w:marTop w:val="0"/>
          <w:marBottom w:val="0"/>
          <w:divBdr>
            <w:top w:val="none" w:sz="0" w:space="0" w:color="auto"/>
            <w:left w:val="none" w:sz="0" w:space="0" w:color="auto"/>
            <w:bottom w:val="none" w:sz="0" w:space="0" w:color="auto"/>
            <w:right w:val="none" w:sz="0" w:space="0" w:color="auto"/>
          </w:divBdr>
        </w:div>
        <w:div w:id="1409570995">
          <w:marLeft w:val="0"/>
          <w:marRight w:val="0"/>
          <w:marTop w:val="0"/>
          <w:marBottom w:val="0"/>
          <w:divBdr>
            <w:top w:val="none" w:sz="0" w:space="0" w:color="auto"/>
            <w:left w:val="none" w:sz="0" w:space="0" w:color="auto"/>
            <w:bottom w:val="none" w:sz="0" w:space="0" w:color="auto"/>
            <w:right w:val="none" w:sz="0" w:space="0" w:color="auto"/>
          </w:divBdr>
        </w:div>
        <w:div w:id="2061128380">
          <w:marLeft w:val="0"/>
          <w:marRight w:val="0"/>
          <w:marTop w:val="0"/>
          <w:marBottom w:val="0"/>
          <w:divBdr>
            <w:top w:val="none" w:sz="0" w:space="0" w:color="auto"/>
            <w:left w:val="none" w:sz="0" w:space="0" w:color="auto"/>
            <w:bottom w:val="none" w:sz="0" w:space="0" w:color="auto"/>
            <w:right w:val="none" w:sz="0" w:space="0" w:color="auto"/>
          </w:divBdr>
        </w:div>
        <w:div w:id="460466414">
          <w:marLeft w:val="0"/>
          <w:marRight w:val="0"/>
          <w:marTop w:val="0"/>
          <w:marBottom w:val="0"/>
          <w:divBdr>
            <w:top w:val="none" w:sz="0" w:space="0" w:color="auto"/>
            <w:left w:val="none" w:sz="0" w:space="0" w:color="auto"/>
            <w:bottom w:val="none" w:sz="0" w:space="0" w:color="auto"/>
            <w:right w:val="none" w:sz="0" w:space="0" w:color="auto"/>
          </w:divBdr>
        </w:div>
        <w:div w:id="1171333187">
          <w:marLeft w:val="0"/>
          <w:marRight w:val="0"/>
          <w:marTop w:val="0"/>
          <w:marBottom w:val="0"/>
          <w:divBdr>
            <w:top w:val="none" w:sz="0" w:space="0" w:color="auto"/>
            <w:left w:val="none" w:sz="0" w:space="0" w:color="auto"/>
            <w:bottom w:val="none" w:sz="0" w:space="0" w:color="auto"/>
            <w:right w:val="none" w:sz="0" w:space="0" w:color="auto"/>
          </w:divBdr>
        </w:div>
        <w:div w:id="1023287241">
          <w:marLeft w:val="0"/>
          <w:marRight w:val="0"/>
          <w:marTop w:val="0"/>
          <w:marBottom w:val="0"/>
          <w:divBdr>
            <w:top w:val="none" w:sz="0" w:space="0" w:color="auto"/>
            <w:left w:val="none" w:sz="0" w:space="0" w:color="auto"/>
            <w:bottom w:val="none" w:sz="0" w:space="0" w:color="auto"/>
            <w:right w:val="none" w:sz="0" w:space="0" w:color="auto"/>
          </w:divBdr>
        </w:div>
        <w:div w:id="2054771187">
          <w:marLeft w:val="0"/>
          <w:marRight w:val="0"/>
          <w:marTop w:val="0"/>
          <w:marBottom w:val="0"/>
          <w:divBdr>
            <w:top w:val="none" w:sz="0" w:space="0" w:color="auto"/>
            <w:left w:val="none" w:sz="0" w:space="0" w:color="auto"/>
            <w:bottom w:val="none" w:sz="0" w:space="0" w:color="auto"/>
            <w:right w:val="none" w:sz="0" w:space="0" w:color="auto"/>
          </w:divBdr>
        </w:div>
        <w:div w:id="20322009">
          <w:marLeft w:val="0"/>
          <w:marRight w:val="0"/>
          <w:marTop w:val="0"/>
          <w:marBottom w:val="0"/>
          <w:divBdr>
            <w:top w:val="none" w:sz="0" w:space="0" w:color="auto"/>
            <w:left w:val="none" w:sz="0" w:space="0" w:color="auto"/>
            <w:bottom w:val="none" w:sz="0" w:space="0" w:color="auto"/>
            <w:right w:val="none" w:sz="0" w:space="0" w:color="auto"/>
          </w:divBdr>
        </w:div>
        <w:div w:id="338970725">
          <w:marLeft w:val="0"/>
          <w:marRight w:val="0"/>
          <w:marTop w:val="0"/>
          <w:marBottom w:val="0"/>
          <w:divBdr>
            <w:top w:val="none" w:sz="0" w:space="0" w:color="auto"/>
            <w:left w:val="none" w:sz="0" w:space="0" w:color="auto"/>
            <w:bottom w:val="none" w:sz="0" w:space="0" w:color="auto"/>
            <w:right w:val="none" w:sz="0" w:space="0" w:color="auto"/>
          </w:divBdr>
        </w:div>
        <w:div w:id="2063475482">
          <w:marLeft w:val="0"/>
          <w:marRight w:val="0"/>
          <w:marTop w:val="0"/>
          <w:marBottom w:val="0"/>
          <w:divBdr>
            <w:top w:val="none" w:sz="0" w:space="0" w:color="auto"/>
            <w:left w:val="none" w:sz="0" w:space="0" w:color="auto"/>
            <w:bottom w:val="none" w:sz="0" w:space="0" w:color="auto"/>
            <w:right w:val="none" w:sz="0" w:space="0" w:color="auto"/>
          </w:divBdr>
        </w:div>
        <w:div w:id="648754448">
          <w:marLeft w:val="0"/>
          <w:marRight w:val="0"/>
          <w:marTop w:val="0"/>
          <w:marBottom w:val="0"/>
          <w:divBdr>
            <w:top w:val="none" w:sz="0" w:space="0" w:color="auto"/>
            <w:left w:val="none" w:sz="0" w:space="0" w:color="auto"/>
            <w:bottom w:val="none" w:sz="0" w:space="0" w:color="auto"/>
            <w:right w:val="none" w:sz="0" w:space="0" w:color="auto"/>
          </w:divBdr>
        </w:div>
        <w:div w:id="1250391068">
          <w:marLeft w:val="0"/>
          <w:marRight w:val="0"/>
          <w:marTop w:val="0"/>
          <w:marBottom w:val="0"/>
          <w:divBdr>
            <w:top w:val="none" w:sz="0" w:space="0" w:color="auto"/>
            <w:left w:val="none" w:sz="0" w:space="0" w:color="auto"/>
            <w:bottom w:val="none" w:sz="0" w:space="0" w:color="auto"/>
            <w:right w:val="none" w:sz="0" w:space="0" w:color="auto"/>
          </w:divBdr>
        </w:div>
        <w:div w:id="12801946">
          <w:marLeft w:val="0"/>
          <w:marRight w:val="0"/>
          <w:marTop w:val="0"/>
          <w:marBottom w:val="0"/>
          <w:divBdr>
            <w:top w:val="none" w:sz="0" w:space="0" w:color="auto"/>
            <w:left w:val="none" w:sz="0" w:space="0" w:color="auto"/>
            <w:bottom w:val="none" w:sz="0" w:space="0" w:color="auto"/>
            <w:right w:val="none" w:sz="0" w:space="0" w:color="auto"/>
          </w:divBdr>
        </w:div>
        <w:div w:id="1200778870">
          <w:marLeft w:val="0"/>
          <w:marRight w:val="0"/>
          <w:marTop w:val="0"/>
          <w:marBottom w:val="0"/>
          <w:divBdr>
            <w:top w:val="none" w:sz="0" w:space="0" w:color="auto"/>
            <w:left w:val="none" w:sz="0" w:space="0" w:color="auto"/>
            <w:bottom w:val="none" w:sz="0" w:space="0" w:color="auto"/>
            <w:right w:val="none" w:sz="0" w:space="0" w:color="auto"/>
          </w:divBdr>
        </w:div>
        <w:div w:id="1300382181">
          <w:marLeft w:val="0"/>
          <w:marRight w:val="0"/>
          <w:marTop w:val="0"/>
          <w:marBottom w:val="0"/>
          <w:divBdr>
            <w:top w:val="none" w:sz="0" w:space="0" w:color="auto"/>
            <w:left w:val="none" w:sz="0" w:space="0" w:color="auto"/>
            <w:bottom w:val="none" w:sz="0" w:space="0" w:color="auto"/>
            <w:right w:val="none" w:sz="0" w:space="0" w:color="auto"/>
          </w:divBdr>
        </w:div>
        <w:div w:id="379092870">
          <w:marLeft w:val="0"/>
          <w:marRight w:val="0"/>
          <w:marTop w:val="0"/>
          <w:marBottom w:val="0"/>
          <w:divBdr>
            <w:top w:val="none" w:sz="0" w:space="0" w:color="auto"/>
            <w:left w:val="none" w:sz="0" w:space="0" w:color="auto"/>
            <w:bottom w:val="none" w:sz="0" w:space="0" w:color="auto"/>
            <w:right w:val="none" w:sz="0" w:space="0" w:color="auto"/>
          </w:divBdr>
        </w:div>
        <w:div w:id="1793203017">
          <w:marLeft w:val="0"/>
          <w:marRight w:val="0"/>
          <w:marTop w:val="0"/>
          <w:marBottom w:val="0"/>
          <w:divBdr>
            <w:top w:val="none" w:sz="0" w:space="0" w:color="auto"/>
            <w:left w:val="none" w:sz="0" w:space="0" w:color="auto"/>
            <w:bottom w:val="none" w:sz="0" w:space="0" w:color="auto"/>
            <w:right w:val="none" w:sz="0" w:space="0" w:color="auto"/>
          </w:divBdr>
        </w:div>
        <w:div w:id="1496144401">
          <w:marLeft w:val="0"/>
          <w:marRight w:val="0"/>
          <w:marTop w:val="0"/>
          <w:marBottom w:val="0"/>
          <w:divBdr>
            <w:top w:val="none" w:sz="0" w:space="0" w:color="auto"/>
            <w:left w:val="none" w:sz="0" w:space="0" w:color="auto"/>
            <w:bottom w:val="none" w:sz="0" w:space="0" w:color="auto"/>
            <w:right w:val="none" w:sz="0" w:space="0" w:color="auto"/>
          </w:divBdr>
        </w:div>
        <w:div w:id="1386569115">
          <w:marLeft w:val="0"/>
          <w:marRight w:val="0"/>
          <w:marTop w:val="0"/>
          <w:marBottom w:val="0"/>
          <w:divBdr>
            <w:top w:val="none" w:sz="0" w:space="0" w:color="auto"/>
            <w:left w:val="none" w:sz="0" w:space="0" w:color="auto"/>
            <w:bottom w:val="none" w:sz="0" w:space="0" w:color="auto"/>
            <w:right w:val="none" w:sz="0" w:space="0" w:color="auto"/>
          </w:divBdr>
        </w:div>
        <w:div w:id="411506817">
          <w:marLeft w:val="0"/>
          <w:marRight w:val="0"/>
          <w:marTop w:val="0"/>
          <w:marBottom w:val="0"/>
          <w:divBdr>
            <w:top w:val="none" w:sz="0" w:space="0" w:color="auto"/>
            <w:left w:val="none" w:sz="0" w:space="0" w:color="auto"/>
            <w:bottom w:val="none" w:sz="0" w:space="0" w:color="auto"/>
            <w:right w:val="none" w:sz="0" w:space="0" w:color="auto"/>
          </w:divBdr>
        </w:div>
        <w:div w:id="383603517">
          <w:marLeft w:val="0"/>
          <w:marRight w:val="0"/>
          <w:marTop w:val="0"/>
          <w:marBottom w:val="0"/>
          <w:divBdr>
            <w:top w:val="none" w:sz="0" w:space="0" w:color="auto"/>
            <w:left w:val="none" w:sz="0" w:space="0" w:color="auto"/>
            <w:bottom w:val="none" w:sz="0" w:space="0" w:color="auto"/>
            <w:right w:val="none" w:sz="0" w:space="0" w:color="auto"/>
          </w:divBdr>
        </w:div>
        <w:div w:id="2086105641">
          <w:marLeft w:val="0"/>
          <w:marRight w:val="0"/>
          <w:marTop w:val="0"/>
          <w:marBottom w:val="0"/>
          <w:divBdr>
            <w:top w:val="none" w:sz="0" w:space="0" w:color="auto"/>
            <w:left w:val="none" w:sz="0" w:space="0" w:color="auto"/>
            <w:bottom w:val="none" w:sz="0" w:space="0" w:color="auto"/>
            <w:right w:val="none" w:sz="0" w:space="0" w:color="auto"/>
          </w:divBdr>
        </w:div>
        <w:div w:id="640816365">
          <w:marLeft w:val="0"/>
          <w:marRight w:val="0"/>
          <w:marTop w:val="0"/>
          <w:marBottom w:val="0"/>
          <w:divBdr>
            <w:top w:val="none" w:sz="0" w:space="0" w:color="auto"/>
            <w:left w:val="none" w:sz="0" w:space="0" w:color="auto"/>
            <w:bottom w:val="none" w:sz="0" w:space="0" w:color="auto"/>
            <w:right w:val="none" w:sz="0" w:space="0" w:color="auto"/>
          </w:divBdr>
        </w:div>
      </w:divsChild>
    </w:div>
    <w:div w:id="1859781429">
      <w:bodyDiv w:val="1"/>
      <w:marLeft w:val="0"/>
      <w:marRight w:val="0"/>
      <w:marTop w:val="0"/>
      <w:marBottom w:val="0"/>
      <w:divBdr>
        <w:top w:val="none" w:sz="0" w:space="0" w:color="auto"/>
        <w:left w:val="none" w:sz="0" w:space="0" w:color="auto"/>
        <w:bottom w:val="none" w:sz="0" w:space="0" w:color="auto"/>
        <w:right w:val="none" w:sz="0" w:space="0" w:color="auto"/>
      </w:divBdr>
    </w:div>
    <w:div w:id="19385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chart" Target="charts/chart10.xm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6.png"/><Relationship Id="rId63" Type="http://schemas.openxmlformats.org/officeDocument/2006/relationships/image" Target="media/image44.png"/><Relationship Id="rId68" Type="http://schemas.openxmlformats.org/officeDocument/2006/relationships/image" Target="media/image49.png"/><Relationship Id="rId76" Type="http://schemas.openxmlformats.org/officeDocument/2006/relationships/image" Target="media/image57.png"/><Relationship Id="rId84" Type="http://schemas.openxmlformats.org/officeDocument/2006/relationships/image" Target="media/image65.png"/><Relationship Id="rId89" Type="http://schemas.openxmlformats.org/officeDocument/2006/relationships/image" Target="media/image69.tmp"/><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52.png"/><Relationship Id="rId92" Type="http://schemas.openxmlformats.org/officeDocument/2006/relationships/image" Target="media/image71.tmp"/><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image" Target="media/image10.png"/><Relationship Id="rId11" Type="http://schemas.openxmlformats.org/officeDocument/2006/relationships/chart" Target="charts/chart1.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8" Type="http://schemas.openxmlformats.org/officeDocument/2006/relationships/image" Target="media/image39.png"/><Relationship Id="rId66" Type="http://schemas.openxmlformats.org/officeDocument/2006/relationships/image" Target="media/image47.png"/><Relationship Id="rId74" Type="http://schemas.openxmlformats.org/officeDocument/2006/relationships/image" Target="media/image55.png"/><Relationship Id="rId79" Type="http://schemas.openxmlformats.org/officeDocument/2006/relationships/image" Target="media/image60.png"/><Relationship Id="rId87" Type="http://schemas.openxmlformats.org/officeDocument/2006/relationships/image" Target="media/image68.tmp"/><Relationship Id="rId5" Type="http://schemas.openxmlformats.org/officeDocument/2006/relationships/settings" Target="settings.xml"/><Relationship Id="rId61" Type="http://schemas.openxmlformats.org/officeDocument/2006/relationships/image" Target="media/image42.png"/><Relationship Id="rId82" Type="http://schemas.openxmlformats.org/officeDocument/2006/relationships/image" Target="media/image63.png"/><Relationship Id="rId90" Type="http://schemas.openxmlformats.org/officeDocument/2006/relationships/image" Target="media/image70.tmp"/><Relationship Id="rId95" Type="http://schemas.openxmlformats.org/officeDocument/2006/relationships/fontTable" Target="fontTable.xml"/><Relationship Id="rId19" Type="http://schemas.openxmlformats.org/officeDocument/2006/relationships/chart" Target="charts/chart8.xml"/><Relationship Id="rId14" Type="http://schemas.openxmlformats.org/officeDocument/2006/relationships/chart" Target="charts/chart3.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image" Target="media/image37.png"/><Relationship Id="rId64" Type="http://schemas.openxmlformats.org/officeDocument/2006/relationships/image" Target="media/image45.png"/><Relationship Id="rId69" Type="http://schemas.openxmlformats.org/officeDocument/2006/relationships/image" Target="media/image50.png"/><Relationship Id="rId77" Type="http://schemas.openxmlformats.org/officeDocument/2006/relationships/image" Target="media/image58.png"/><Relationship Id="rId8" Type="http://schemas.openxmlformats.org/officeDocument/2006/relationships/endnotes" Target="endnotes.xml"/><Relationship Id="rId51" Type="http://schemas.openxmlformats.org/officeDocument/2006/relationships/image" Target="media/image32.png"/><Relationship Id="rId72" Type="http://schemas.openxmlformats.org/officeDocument/2006/relationships/image" Target="media/image53.png"/><Relationship Id="rId80" Type="http://schemas.openxmlformats.org/officeDocument/2006/relationships/image" Target="media/image61.png"/><Relationship Id="rId85" Type="http://schemas.openxmlformats.org/officeDocument/2006/relationships/image" Target="media/image66.png"/><Relationship Id="rId93" Type="http://schemas.openxmlformats.org/officeDocument/2006/relationships/image" Target="media/image72.tmp"/><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image" Target="media/image40.png"/><Relationship Id="rId67" Type="http://schemas.openxmlformats.org/officeDocument/2006/relationships/image" Target="media/image48.png"/><Relationship Id="rId20" Type="http://schemas.openxmlformats.org/officeDocument/2006/relationships/chart" Target="charts/chart9.xml"/><Relationship Id="rId41" Type="http://schemas.openxmlformats.org/officeDocument/2006/relationships/image" Target="media/image22.png"/><Relationship Id="rId54" Type="http://schemas.openxmlformats.org/officeDocument/2006/relationships/image" Target="media/image35.png"/><Relationship Id="rId62" Type="http://schemas.openxmlformats.org/officeDocument/2006/relationships/image" Target="media/image43.png"/><Relationship Id="rId70" Type="http://schemas.openxmlformats.org/officeDocument/2006/relationships/image" Target="media/image51.png"/><Relationship Id="rId75" Type="http://schemas.openxmlformats.org/officeDocument/2006/relationships/image" Target="media/image56.png"/><Relationship Id="rId83" Type="http://schemas.openxmlformats.org/officeDocument/2006/relationships/image" Target="media/image64.png"/><Relationship Id="rId88" Type="http://schemas.openxmlformats.org/officeDocument/2006/relationships/chart" Target="charts/chart11.xml"/><Relationship Id="rId91" Type="http://schemas.openxmlformats.org/officeDocument/2006/relationships/chart" Target="charts/chart1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image" Target="media/image38.png"/><Relationship Id="rId10" Type="http://schemas.openxmlformats.org/officeDocument/2006/relationships/footer" Target="footer1.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image" Target="media/image41.png"/><Relationship Id="rId65" Type="http://schemas.openxmlformats.org/officeDocument/2006/relationships/image" Target="media/image46.png"/><Relationship Id="rId73" Type="http://schemas.openxmlformats.org/officeDocument/2006/relationships/image" Target="media/image54.png"/><Relationship Id="rId78" Type="http://schemas.openxmlformats.org/officeDocument/2006/relationships/image" Target="media/image59.png"/><Relationship Id="rId81" Type="http://schemas.openxmlformats.org/officeDocument/2006/relationships/image" Target="media/image62.png"/><Relationship Id="rId86" Type="http://schemas.openxmlformats.org/officeDocument/2006/relationships/image" Target="media/image67.tmp"/><Relationship Id="rId94"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chart" Target="charts/chart7.xml"/><Relationship Id="rId39" Type="http://schemas.openxmlformats.org/officeDocument/2006/relationships/image" Target="media/image20.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05452008372371"/>
          <c:y val="0.12372409526755336"/>
          <c:w val="0.83611916740330683"/>
          <c:h val="0.5714294760479407"/>
        </c:manualLayout>
      </c:layout>
      <c:lineChart>
        <c:grouping val="standard"/>
        <c:varyColors val="0"/>
        <c:ser>
          <c:idx val="0"/>
          <c:order val="0"/>
          <c:tx>
            <c:strRef>
              <c:f>Lapas1!$B$1</c:f>
              <c:strCache>
                <c:ptCount val="1"/>
                <c:pt idx="0">
                  <c:v>Lietuvos Respublika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2016</c:v>
                </c:pt>
                <c:pt idx="1">
                  <c:v>2017</c:v>
                </c:pt>
                <c:pt idx="2">
                  <c:v>2018</c:v>
                </c:pt>
                <c:pt idx="3">
                  <c:v>2019</c:v>
                </c:pt>
                <c:pt idx="4">
                  <c:v>2020</c:v>
                </c:pt>
              </c:numCache>
            </c:numRef>
          </c:cat>
          <c:val>
            <c:numRef>
              <c:f>Lapas1!$B$2:$B$6</c:f>
              <c:numCache>
                <c:formatCode>General</c:formatCode>
                <c:ptCount val="5"/>
                <c:pt idx="0">
                  <c:v>2888558</c:v>
                </c:pt>
                <c:pt idx="1">
                  <c:v>2847904</c:v>
                </c:pt>
                <c:pt idx="2">
                  <c:v>2808901</c:v>
                </c:pt>
                <c:pt idx="3">
                  <c:v>2794184</c:v>
                </c:pt>
                <c:pt idx="4">
                  <c:v>2794090</c:v>
                </c:pt>
              </c:numCache>
            </c:numRef>
          </c:val>
          <c:smooth val="0"/>
          <c:extLst xmlns:c16r2="http://schemas.microsoft.com/office/drawing/2015/06/chart">
            <c:ext xmlns:c16="http://schemas.microsoft.com/office/drawing/2014/chart" uri="{C3380CC4-5D6E-409C-BE32-E72D297353CC}">
              <c16:uniqueId val="{00000000-BD4A-44F7-AE4E-70206B5A7600}"/>
            </c:ext>
          </c:extLst>
        </c:ser>
        <c:ser>
          <c:idx val="1"/>
          <c:order val="1"/>
          <c:tx>
            <c:strRef>
              <c:f>Lapas1!$C$1</c:f>
              <c:strCache>
                <c:ptCount val="1"/>
                <c:pt idx="0">
                  <c:v>Kretingos r. sav.</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2016</c:v>
                </c:pt>
                <c:pt idx="1">
                  <c:v>2017</c:v>
                </c:pt>
                <c:pt idx="2">
                  <c:v>2018</c:v>
                </c:pt>
                <c:pt idx="3">
                  <c:v>2019</c:v>
                </c:pt>
                <c:pt idx="4">
                  <c:v>2020</c:v>
                </c:pt>
              </c:numCache>
            </c:numRef>
          </c:cat>
          <c:val>
            <c:numRef>
              <c:f>Lapas1!$C$2:$C$6</c:f>
              <c:numCache>
                <c:formatCode>General</c:formatCode>
                <c:ptCount val="5"/>
                <c:pt idx="0">
                  <c:v>39121</c:v>
                </c:pt>
                <c:pt idx="1">
                  <c:v>38558</c:v>
                </c:pt>
                <c:pt idx="2">
                  <c:v>37945</c:v>
                </c:pt>
                <c:pt idx="3">
                  <c:v>37575</c:v>
                </c:pt>
                <c:pt idx="4" formatCode="#,##0">
                  <c:v>37425</c:v>
                </c:pt>
              </c:numCache>
            </c:numRef>
          </c:val>
          <c:smooth val="0"/>
          <c:extLst xmlns:c16r2="http://schemas.microsoft.com/office/drawing/2015/06/chart">
            <c:ext xmlns:c16="http://schemas.microsoft.com/office/drawing/2014/chart" uri="{C3380CC4-5D6E-409C-BE32-E72D297353CC}">
              <c16:uniqueId val="{00000001-BD4A-44F7-AE4E-70206B5A7600}"/>
            </c:ext>
          </c:extLst>
        </c:ser>
        <c:dLbls>
          <c:showLegendKey val="0"/>
          <c:showVal val="0"/>
          <c:showCatName val="0"/>
          <c:showSerName val="0"/>
          <c:showPercent val="0"/>
          <c:showBubbleSize val="0"/>
        </c:dLbls>
        <c:marker val="1"/>
        <c:smooth val="0"/>
        <c:axId val="254884864"/>
        <c:axId val="254919808"/>
      </c:lineChart>
      <c:catAx>
        <c:axId val="254884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3222970753889212"/>
              <c:y val="0.753855733349646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4919808"/>
        <c:crosses val="autoZero"/>
        <c:auto val="1"/>
        <c:lblAlgn val="ctr"/>
        <c:lblOffset val="100"/>
        <c:noMultiLvlLbl val="0"/>
      </c:catAx>
      <c:valAx>
        <c:axId val="254919808"/>
        <c:scaling>
          <c:orientation val="minMax"/>
          <c:max val="4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 sk.</a:t>
                </a:r>
                <a:endParaRPr lang="lt-LT"/>
              </a:p>
            </c:rich>
          </c:tx>
          <c:layout>
            <c:manualLayout>
              <c:xMode val="edge"/>
              <c:yMode val="edge"/>
              <c:x val="2.0751193193608634E-2"/>
              <c:y val="0.1625320574488968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4884864"/>
        <c:crosses val="autoZero"/>
        <c:crossBetween val="between"/>
        <c:majorUnit val="1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Lietuva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Naujai susirgusių žarnyno infekcinėmis ligomis (A00-A08) asmenų skaičius 10 000 gyv. (ULAC duom.)</c:v>
                </c:pt>
                <c:pt idx="1">
                  <c:v>Naujų susirg. kvėpavimo sist. ligomis (J00-J99) sk. 10 000 gyv.</c:v>
                </c:pt>
                <c:pt idx="2">
                  <c:v>Naujų traumų (S00-T98) sk. 10 000 gyv.</c:v>
                </c:pt>
              </c:strCache>
            </c:strRef>
          </c:cat>
          <c:val>
            <c:numRef>
              <c:f>Sheet1!$B$2:$B$4</c:f>
              <c:numCache>
                <c:formatCode>General</c:formatCode>
                <c:ptCount val="3"/>
                <c:pt idx="0">
                  <c:v>79.400000000000006</c:v>
                </c:pt>
                <c:pt idx="1">
                  <c:v>4284.2</c:v>
                </c:pt>
                <c:pt idx="2">
                  <c:v>1103.5999999999999</c:v>
                </c:pt>
              </c:numCache>
            </c:numRef>
          </c:val>
          <c:extLst xmlns:c16r2="http://schemas.microsoft.com/office/drawing/2015/06/chart">
            <c:ext xmlns:c16="http://schemas.microsoft.com/office/drawing/2014/chart" uri="{C3380CC4-5D6E-409C-BE32-E72D297353CC}">
              <c16:uniqueId val="{00000000-EE9F-C14E-A05E-79A0519D8ADB}"/>
            </c:ext>
          </c:extLst>
        </c:ser>
        <c:ser>
          <c:idx val="1"/>
          <c:order val="1"/>
          <c:tx>
            <c:strRef>
              <c:f>Sheet1!$C$1</c:f>
              <c:strCache>
                <c:ptCount val="1"/>
                <c:pt idx="0">
                  <c:v>Kretingos raj. sav</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Naujai susirgusių žarnyno infekcinėmis ligomis (A00-A08) asmenų skaičius 10 000 gyv. (ULAC duom.)</c:v>
                </c:pt>
                <c:pt idx="1">
                  <c:v>Naujų susirg. kvėpavimo sist. ligomis (J00-J99) sk. 10 000 gyv.</c:v>
                </c:pt>
                <c:pt idx="2">
                  <c:v>Naujų traumų (S00-T98) sk. 10 000 gyv.</c:v>
                </c:pt>
              </c:strCache>
            </c:strRef>
          </c:cat>
          <c:val>
            <c:numRef>
              <c:f>Sheet1!$C$2:$C$4</c:f>
              <c:numCache>
                <c:formatCode>General</c:formatCode>
                <c:ptCount val="3"/>
                <c:pt idx="0">
                  <c:v>70.8</c:v>
                </c:pt>
                <c:pt idx="1">
                  <c:v>5129.2</c:v>
                </c:pt>
                <c:pt idx="2">
                  <c:v>1347.5</c:v>
                </c:pt>
              </c:numCache>
            </c:numRef>
          </c:val>
          <c:extLst xmlns:c16r2="http://schemas.microsoft.com/office/drawing/2015/06/chart">
            <c:ext xmlns:c16="http://schemas.microsoft.com/office/drawing/2014/chart" uri="{C3380CC4-5D6E-409C-BE32-E72D297353CC}">
              <c16:uniqueId val="{00000001-EE9F-C14E-A05E-79A0519D8ADB}"/>
            </c:ext>
          </c:extLst>
        </c:ser>
        <c:dLbls>
          <c:dLblPos val="outEnd"/>
          <c:showLegendKey val="0"/>
          <c:showVal val="1"/>
          <c:showCatName val="0"/>
          <c:showSerName val="0"/>
          <c:showPercent val="0"/>
          <c:showBubbleSize val="0"/>
        </c:dLbls>
        <c:gapWidth val="219"/>
        <c:overlap val="-27"/>
        <c:axId val="230506496"/>
        <c:axId val="230508032"/>
      </c:barChart>
      <c:catAx>
        <c:axId val="23050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0508032"/>
        <c:crosses val="autoZero"/>
        <c:auto val="1"/>
        <c:lblAlgn val="ctr"/>
        <c:lblOffset val="100"/>
        <c:noMultiLvlLbl val="0"/>
      </c:catAx>
      <c:valAx>
        <c:axId val="23050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050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1-17 m.</c:v>
                </c:pt>
              </c:strCache>
            </c:strRef>
          </c:tx>
          <c:spPr>
            <a:solidFill>
              <a:schemeClr val="accent2"/>
            </a:solidFill>
            <a:ln>
              <a:noFill/>
            </a:ln>
            <a:effectLst/>
          </c:spPr>
          <c:invertIfNegative val="0"/>
          <c:cat>
            <c:strRef>
              <c:f>Sheet1!$A$2:$A$7</c:f>
              <c:strCache>
                <c:ptCount val="6"/>
                <c:pt idx="0">
                  <c:v>IH dėl pneumonijos sk. 1 000 gyv.</c:v>
                </c:pt>
                <c:pt idx="1">
                  <c:v>IH dėl astmos ir astminės būklės sk.1 000 gyv.</c:v>
                </c:pt>
                <c:pt idx="2">
                  <c:v>IH dėl stazinio širdies nepakankamumo sk.1 000 gyv.</c:v>
                </c:pt>
                <c:pt idx="3">
                  <c:v>IH dėl 2 tipo cukrinio diabeto sk. 1 000 gyv.</c:v>
                </c:pt>
                <c:pt idx="4">
                  <c:v>IH dėl LOPL sk. 1 000 gyv.</c:v>
                </c:pt>
                <c:pt idx="5">
                  <c:v>IH dėl pielonefrito sk. 1 000 gyv.</c:v>
                </c:pt>
              </c:strCache>
            </c:strRef>
          </c:cat>
          <c:val>
            <c:numRef>
              <c:f>Sheet1!$B$2:$B$7</c:f>
              <c:numCache>
                <c:formatCode>General</c:formatCode>
                <c:ptCount val="6"/>
                <c:pt idx="0">
                  <c:v>19.3</c:v>
                </c:pt>
                <c:pt idx="1">
                  <c:v>0.9</c:v>
                </c:pt>
                <c:pt idx="2">
                  <c:v>0</c:v>
                </c:pt>
                <c:pt idx="3">
                  <c:v>0</c:v>
                </c:pt>
                <c:pt idx="4">
                  <c:v>0</c:v>
                </c:pt>
                <c:pt idx="5">
                  <c:v>4.2</c:v>
                </c:pt>
              </c:numCache>
            </c:numRef>
          </c:val>
          <c:extLst xmlns:c16r2="http://schemas.microsoft.com/office/drawing/2015/06/chart">
            <c:ext xmlns:c16="http://schemas.microsoft.com/office/drawing/2014/chart" uri="{C3380CC4-5D6E-409C-BE32-E72D297353CC}">
              <c16:uniqueId val="{00000000-3CDE-E240-9443-4DB013779AAC}"/>
            </c:ext>
          </c:extLst>
        </c:ser>
        <c:ser>
          <c:idx val="1"/>
          <c:order val="1"/>
          <c:tx>
            <c:strRef>
              <c:f>Sheet1!$C$1</c:f>
              <c:strCache>
                <c:ptCount val="1"/>
                <c:pt idx="0">
                  <c:v>18-64 m.</c:v>
                </c:pt>
              </c:strCache>
            </c:strRef>
          </c:tx>
          <c:spPr>
            <a:solidFill>
              <a:schemeClr val="accent4"/>
            </a:solidFill>
            <a:ln>
              <a:noFill/>
            </a:ln>
            <a:effectLst/>
          </c:spPr>
          <c:invertIfNegative val="0"/>
          <c:cat>
            <c:strRef>
              <c:f>Sheet1!$A$2:$A$7</c:f>
              <c:strCache>
                <c:ptCount val="6"/>
                <c:pt idx="0">
                  <c:v>IH dėl pneumonijos sk. 1 000 gyv.</c:v>
                </c:pt>
                <c:pt idx="1">
                  <c:v>IH dėl astmos ir astminės būklės sk.1 000 gyv.</c:v>
                </c:pt>
                <c:pt idx="2">
                  <c:v>IH dėl stazinio širdies nepakankamumo sk.1 000 gyv.</c:v>
                </c:pt>
                <c:pt idx="3">
                  <c:v>IH dėl 2 tipo cukrinio diabeto sk. 1 000 gyv.</c:v>
                </c:pt>
                <c:pt idx="4">
                  <c:v>IH dėl LOPL sk. 1 000 gyv.</c:v>
                </c:pt>
                <c:pt idx="5">
                  <c:v>IH dėl pielonefrito sk. 1 000 gyv.</c:v>
                </c:pt>
              </c:strCache>
            </c:strRef>
          </c:cat>
          <c:val>
            <c:numRef>
              <c:f>Sheet1!$C$2:$C$7</c:f>
              <c:numCache>
                <c:formatCode>General</c:formatCode>
                <c:ptCount val="6"/>
                <c:pt idx="0">
                  <c:v>5.3</c:v>
                </c:pt>
                <c:pt idx="1">
                  <c:v>0.7</c:v>
                </c:pt>
                <c:pt idx="2">
                  <c:v>0.8</c:v>
                </c:pt>
                <c:pt idx="3">
                  <c:v>1.8</c:v>
                </c:pt>
                <c:pt idx="4">
                  <c:v>1.1000000000000001</c:v>
                </c:pt>
                <c:pt idx="5">
                  <c:v>1.3</c:v>
                </c:pt>
              </c:numCache>
            </c:numRef>
          </c:val>
          <c:extLst xmlns:c16r2="http://schemas.microsoft.com/office/drawing/2015/06/chart">
            <c:ext xmlns:c16="http://schemas.microsoft.com/office/drawing/2014/chart" uri="{C3380CC4-5D6E-409C-BE32-E72D297353CC}">
              <c16:uniqueId val="{00000001-3CDE-E240-9443-4DB013779AAC}"/>
            </c:ext>
          </c:extLst>
        </c:ser>
        <c:ser>
          <c:idx val="2"/>
          <c:order val="2"/>
          <c:tx>
            <c:strRef>
              <c:f>Sheet1!$D$1</c:f>
              <c:strCache>
                <c:ptCount val="1"/>
                <c:pt idx="0">
                  <c:v>65+</c:v>
                </c:pt>
              </c:strCache>
            </c:strRef>
          </c:tx>
          <c:spPr>
            <a:solidFill>
              <a:schemeClr val="accent6"/>
            </a:solidFill>
            <a:ln>
              <a:noFill/>
            </a:ln>
            <a:effectLst/>
          </c:spPr>
          <c:invertIfNegative val="0"/>
          <c:cat>
            <c:strRef>
              <c:f>Sheet1!$A$2:$A$7</c:f>
              <c:strCache>
                <c:ptCount val="6"/>
                <c:pt idx="0">
                  <c:v>IH dėl pneumonijos sk. 1 000 gyv.</c:v>
                </c:pt>
                <c:pt idx="1">
                  <c:v>IH dėl astmos ir astminės būklės sk.1 000 gyv.</c:v>
                </c:pt>
                <c:pt idx="2">
                  <c:v>IH dėl stazinio širdies nepakankamumo sk.1 000 gyv.</c:v>
                </c:pt>
                <c:pt idx="3">
                  <c:v>IH dėl 2 tipo cukrinio diabeto sk. 1 000 gyv.</c:v>
                </c:pt>
                <c:pt idx="4">
                  <c:v>IH dėl LOPL sk. 1 000 gyv.</c:v>
                </c:pt>
                <c:pt idx="5">
                  <c:v>IH dėl pielonefrito sk. 1 000 gyv.</c:v>
                </c:pt>
              </c:strCache>
            </c:strRef>
          </c:cat>
          <c:val>
            <c:numRef>
              <c:f>Sheet1!$D$2:$D$7</c:f>
              <c:numCache>
                <c:formatCode>General</c:formatCode>
                <c:ptCount val="6"/>
                <c:pt idx="0">
                  <c:v>70.7</c:v>
                </c:pt>
                <c:pt idx="1">
                  <c:v>2.1</c:v>
                </c:pt>
                <c:pt idx="2">
                  <c:v>37.799999999999997</c:v>
                </c:pt>
                <c:pt idx="3">
                  <c:v>15.9</c:v>
                </c:pt>
                <c:pt idx="4">
                  <c:v>7.8</c:v>
                </c:pt>
                <c:pt idx="5">
                  <c:v>7.9</c:v>
                </c:pt>
              </c:numCache>
            </c:numRef>
          </c:val>
          <c:extLst xmlns:c16r2="http://schemas.microsoft.com/office/drawing/2015/06/chart">
            <c:ext xmlns:c16="http://schemas.microsoft.com/office/drawing/2014/chart" uri="{C3380CC4-5D6E-409C-BE32-E72D297353CC}">
              <c16:uniqueId val="{00000002-3CDE-E240-9443-4DB013779AAC}"/>
            </c:ext>
          </c:extLst>
        </c:ser>
        <c:dLbls>
          <c:showLegendKey val="0"/>
          <c:showVal val="0"/>
          <c:showCatName val="0"/>
          <c:showSerName val="0"/>
          <c:showPercent val="0"/>
          <c:showBubbleSize val="0"/>
        </c:dLbls>
        <c:gapWidth val="150"/>
        <c:axId val="234610688"/>
        <c:axId val="234612224"/>
      </c:barChart>
      <c:catAx>
        <c:axId val="23461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4612224"/>
        <c:crosses val="autoZero"/>
        <c:auto val="1"/>
        <c:lblAlgn val="ctr"/>
        <c:lblOffset val="100"/>
        <c:noMultiLvlLbl val="0"/>
      </c:catAx>
      <c:valAx>
        <c:axId val="23461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46106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Vaikai (sk.)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271</c:v>
                </c:pt>
                <c:pt idx="1">
                  <c:v>271</c:v>
                </c:pt>
                <c:pt idx="2">
                  <c:v>299</c:v>
                </c:pt>
                <c:pt idx="3">
                  <c:v>314</c:v>
                </c:pt>
                <c:pt idx="4">
                  <c:v>332</c:v>
                </c:pt>
                <c:pt idx="5">
                  <c:v>315</c:v>
                </c:pt>
              </c:numCache>
            </c:numRef>
          </c:val>
          <c:extLst xmlns:c16r2="http://schemas.microsoft.com/office/drawing/2015/06/chart">
            <c:ext xmlns:c16="http://schemas.microsoft.com/office/drawing/2014/chart" uri="{C3380CC4-5D6E-409C-BE32-E72D297353CC}">
              <c16:uniqueId val="{00000000-7BA3-084B-B3E8-BB9B5415865E}"/>
            </c:ext>
          </c:extLst>
        </c:ser>
        <c:ser>
          <c:idx val="1"/>
          <c:order val="1"/>
          <c:tx>
            <c:strRef>
              <c:f>Sheet1!$C$1</c:f>
              <c:strCache>
                <c:ptCount val="1"/>
                <c:pt idx="0">
                  <c:v>Procentinė išraiška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92.8</c:v>
                </c:pt>
                <c:pt idx="1">
                  <c:v>92.8</c:v>
                </c:pt>
                <c:pt idx="2">
                  <c:v>95.8</c:v>
                </c:pt>
                <c:pt idx="3">
                  <c:v>91.8</c:v>
                </c:pt>
                <c:pt idx="4">
                  <c:v>88.3</c:v>
                </c:pt>
                <c:pt idx="5">
                  <c:v>88.7</c:v>
                </c:pt>
              </c:numCache>
            </c:numRef>
          </c:val>
          <c:extLst xmlns:c16r2="http://schemas.microsoft.com/office/drawing/2015/06/chart">
            <c:ext xmlns:c16="http://schemas.microsoft.com/office/drawing/2014/chart" uri="{C3380CC4-5D6E-409C-BE32-E72D297353CC}">
              <c16:uniqueId val="{00000001-7BA3-084B-B3E8-BB9B5415865E}"/>
            </c:ext>
          </c:extLst>
        </c:ser>
        <c:dLbls>
          <c:dLblPos val="outEnd"/>
          <c:showLegendKey val="0"/>
          <c:showVal val="1"/>
          <c:showCatName val="0"/>
          <c:showSerName val="0"/>
          <c:showPercent val="0"/>
          <c:showBubbleSize val="0"/>
        </c:dLbls>
        <c:gapWidth val="219"/>
        <c:overlap val="-27"/>
        <c:axId val="239633152"/>
        <c:axId val="239634688"/>
      </c:barChart>
      <c:catAx>
        <c:axId val="23963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9634688"/>
        <c:crosses val="autoZero"/>
        <c:auto val="1"/>
        <c:lblAlgn val="ctr"/>
        <c:lblOffset val="100"/>
        <c:noMultiLvlLbl val="0"/>
      </c:catAx>
      <c:valAx>
        <c:axId val="23963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963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Kretingos raj.</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0</c:v>
                </c:pt>
                <c:pt idx="1">
                  <c:v>0</c:v>
                </c:pt>
                <c:pt idx="2">
                  <c:v>5.9</c:v>
                </c:pt>
                <c:pt idx="3">
                  <c:v>5.9</c:v>
                </c:pt>
                <c:pt idx="4">
                  <c:v>5.5</c:v>
                </c:pt>
                <c:pt idx="5">
                  <c:v>6.8</c:v>
                </c:pt>
                <c:pt idx="6">
                  <c:v>6.4</c:v>
                </c:pt>
                <c:pt idx="7">
                  <c:v>6.3</c:v>
                </c:pt>
                <c:pt idx="8">
                  <c:v>5.6</c:v>
                </c:pt>
                <c:pt idx="9">
                  <c:v>9.3000000000000007</c:v>
                </c:pt>
              </c:numCache>
            </c:numRef>
          </c:val>
          <c:smooth val="0"/>
          <c:extLst xmlns:c16r2="http://schemas.microsoft.com/office/drawing/2015/06/chart">
            <c:ext xmlns:c16="http://schemas.microsoft.com/office/drawing/2014/chart" uri="{C3380CC4-5D6E-409C-BE32-E72D297353CC}">
              <c16:uniqueId val="{00000000-4C96-5B42-AACD-68376CF49329}"/>
            </c:ext>
          </c:extLst>
        </c:ser>
        <c:ser>
          <c:idx val="1"/>
          <c:order val="1"/>
          <c:tx>
            <c:strRef>
              <c:f>Sheet1!$C$1</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0</c:v>
                </c:pt>
                <c:pt idx="1">
                  <c:v>0</c:v>
                </c:pt>
                <c:pt idx="2">
                  <c:v>8.9</c:v>
                </c:pt>
                <c:pt idx="3">
                  <c:v>7.7</c:v>
                </c:pt>
                <c:pt idx="4">
                  <c:v>7.2</c:v>
                </c:pt>
                <c:pt idx="5">
                  <c:v>6.6</c:v>
                </c:pt>
                <c:pt idx="6">
                  <c:v>6.5</c:v>
                </c:pt>
                <c:pt idx="7">
                  <c:v>6.2</c:v>
                </c:pt>
                <c:pt idx="8">
                  <c:v>5.9</c:v>
                </c:pt>
                <c:pt idx="9">
                  <c:v>6.7</c:v>
                </c:pt>
              </c:numCache>
            </c:numRef>
          </c:val>
          <c:smooth val="0"/>
          <c:extLst xmlns:c16r2="http://schemas.microsoft.com/office/drawing/2015/06/chart">
            <c:ext xmlns:c16="http://schemas.microsoft.com/office/drawing/2014/chart" uri="{C3380CC4-5D6E-409C-BE32-E72D297353CC}">
              <c16:uniqueId val="{00000001-4C96-5B42-AACD-68376CF49329}"/>
            </c:ext>
          </c:extLst>
        </c:ser>
        <c:dLbls>
          <c:showLegendKey val="0"/>
          <c:showVal val="0"/>
          <c:showCatName val="0"/>
          <c:showSerName val="0"/>
          <c:showPercent val="0"/>
          <c:showBubbleSize val="0"/>
        </c:dLbls>
        <c:marker val="1"/>
        <c:smooth val="0"/>
        <c:axId val="239655936"/>
        <c:axId val="239731840"/>
      </c:lineChart>
      <c:catAx>
        <c:axId val="23965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9731840"/>
        <c:crosses val="autoZero"/>
        <c:auto val="1"/>
        <c:lblAlgn val="ctr"/>
        <c:lblOffset val="100"/>
        <c:noMultiLvlLbl val="0"/>
      </c:catAx>
      <c:valAx>
        <c:axId val="23973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965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80469536786783"/>
          <c:y val="0.14856081708449395"/>
          <c:w val="0.8290204087368318"/>
          <c:h val="0.51545388302785267"/>
        </c:manualLayout>
      </c:layout>
      <c:lineChart>
        <c:grouping val="standard"/>
        <c:varyColors val="0"/>
        <c:ser>
          <c:idx val="0"/>
          <c:order val="0"/>
          <c:tx>
            <c:strRef>
              <c:f>Lapas1!$B$1</c:f>
              <c:strCache>
                <c:ptCount val="1"/>
                <c:pt idx="0">
                  <c:v>Mieste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4.9732302201070791E-2"/>
                  <c:y val="9.589922429612733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BE2-4C9F-9A70-8939767ED1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Lapas1!$A$2:$A$6</c:f>
              <c:numCache>
                <c:formatCode>General</c:formatCode>
                <c:ptCount val="5"/>
                <c:pt idx="0">
                  <c:v>2016</c:v>
                </c:pt>
                <c:pt idx="1">
                  <c:v>2017</c:v>
                </c:pt>
                <c:pt idx="2">
                  <c:v>2018</c:v>
                </c:pt>
                <c:pt idx="3">
                  <c:v>2019</c:v>
                </c:pt>
                <c:pt idx="4">
                  <c:v>2020</c:v>
                </c:pt>
              </c:numCache>
            </c:numRef>
          </c:cat>
          <c:val>
            <c:numRef>
              <c:f>Lapas1!$B$2:$B$6</c:f>
              <c:numCache>
                <c:formatCode>General</c:formatCode>
                <c:ptCount val="5"/>
                <c:pt idx="0">
                  <c:v>19785</c:v>
                </c:pt>
                <c:pt idx="1">
                  <c:v>19189</c:v>
                </c:pt>
                <c:pt idx="2">
                  <c:v>18642</c:v>
                </c:pt>
                <c:pt idx="3">
                  <c:v>18184</c:v>
                </c:pt>
                <c:pt idx="4">
                  <c:v>17946</c:v>
                </c:pt>
              </c:numCache>
            </c:numRef>
          </c:val>
          <c:smooth val="0"/>
          <c:extLst xmlns:c16r2="http://schemas.microsoft.com/office/drawing/2015/06/chart">
            <c:ext xmlns:c16="http://schemas.microsoft.com/office/drawing/2014/chart" uri="{C3380CC4-5D6E-409C-BE32-E72D297353CC}">
              <c16:uniqueId val="{00000000-7BE2-4C9F-9A70-8939767ED152}"/>
            </c:ext>
          </c:extLst>
        </c:ser>
        <c:ser>
          <c:idx val="1"/>
          <c:order val="1"/>
          <c:tx>
            <c:strRef>
              <c:f>Lapas1!$C$1</c:f>
              <c:strCache>
                <c:ptCount val="1"/>
                <c:pt idx="0">
                  <c:v>Kaime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2593694229625202E-2"/>
                  <c:y val="-0.1144693264316890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BE2-4C9F-9A70-8939767ED1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Lapas1!$A$2:$A$6</c:f>
              <c:numCache>
                <c:formatCode>General</c:formatCode>
                <c:ptCount val="5"/>
                <c:pt idx="0">
                  <c:v>2016</c:v>
                </c:pt>
                <c:pt idx="1">
                  <c:v>2017</c:v>
                </c:pt>
                <c:pt idx="2">
                  <c:v>2018</c:v>
                </c:pt>
                <c:pt idx="3">
                  <c:v>2019</c:v>
                </c:pt>
                <c:pt idx="4">
                  <c:v>2020</c:v>
                </c:pt>
              </c:numCache>
            </c:numRef>
          </c:cat>
          <c:val>
            <c:numRef>
              <c:f>Lapas1!$C$2:$C$6</c:f>
              <c:numCache>
                <c:formatCode>General</c:formatCode>
                <c:ptCount val="5"/>
                <c:pt idx="0">
                  <c:v>19336</c:v>
                </c:pt>
                <c:pt idx="1">
                  <c:v>19369</c:v>
                </c:pt>
                <c:pt idx="2">
                  <c:v>19303</c:v>
                </c:pt>
                <c:pt idx="3">
                  <c:v>19391</c:v>
                </c:pt>
                <c:pt idx="4">
                  <c:v>19479</c:v>
                </c:pt>
              </c:numCache>
            </c:numRef>
          </c:val>
          <c:smooth val="0"/>
          <c:extLst xmlns:c16r2="http://schemas.microsoft.com/office/drawing/2015/06/chart">
            <c:ext xmlns:c16="http://schemas.microsoft.com/office/drawing/2014/chart" uri="{C3380CC4-5D6E-409C-BE32-E72D297353CC}">
              <c16:uniqueId val="{00000001-7BE2-4C9F-9A70-8939767ED152}"/>
            </c:ext>
          </c:extLst>
        </c:ser>
        <c:dLbls>
          <c:dLblPos val="t"/>
          <c:showLegendKey val="0"/>
          <c:showVal val="1"/>
          <c:showCatName val="0"/>
          <c:showSerName val="0"/>
          <c:showPercent val="0"/>
          <c:showBubbleSize val="0"/>
        </c:dLbls>
        <c:marker val="1"/>
        <c:smooth val="0"/>
        <c:axId val="268407552"/>
        <c:axId val="268409472"/>
      </c:lineChart>
      <c:catAx>
        <c:axId val="268407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2819047529826171"/>
              <c:y val="0.69000212020851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68409472"/>
        <c:crosses val="autoZero"/>
        <c:auto val="1"/>
        <c:lblAlgn val="ctr"/>
        <c:lblOffset val="100"/>
        <c:noMultiLvlLbl val="0"/>
      </c:catAx>
      <c:valAx>
        <c:axId val="26840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a:t>
                </a:r>
                <a:r>
                  <a:rPr lang="en-US" baseline="0"/>
                  <a:t> sk.</a:t>
                </a:r>
                <a:endParaRPr lang="lt-L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68407552"/>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Tarptautin</a:t>
            </a:r>
            <a:r>
              <a:rPr lang="lt-LT"/>
              <a:t>ė</a:t>
            </a:r>
            <a:r>
              <a:rPr lang="lt-LT" baseline="0"/>
              <a:t> migracija</a:t>
            </a:r>
            <a:endParaRPr lang="lt-LT"/>
          </a:p>
        </c:rich>
      </c:tx>
      <c:layout>
        <c:manualLayout>
          <c:xMode val="edge"/>
          <c:yMode val="edge"/>
          <c:x val="0.27006339452263139"/>
          <c:y val="2.7777694500180951E-2"/>
        </c:manualLayout>
      </c:layout>
      <c:overlay val="0"/>
      <c:spPr>
        <a:noFill/>
        <a:ln>
          <a:noFill/>
        </a:ln>
        <a:effectLst/>
      </c:spPr>
    </c:title>
    <c:autoTitleDeleted val="0"/>
    <c:plotArea>
      <c:layout>
        <c:manualLayout>
          <c:layoutTarget val="inner"/>
          <c:xMode val="edge"/>
          <c:yMode val="edge"/>
          <c:x val="0.27356178691949223"/>
          <c:y val="0.18249277384630719"/>
          <c:w val="0.72643821308050782"/>
          <c:h val="0.59302676168643476"/>
        </c:manualLayout>
      </c:layout>
      <c:barChart>
        <c:barDir val="col"/>
        <c:grouping val="clustered"/>
        <c:varyColors val="0"/>
        <c:ser>
          <c:idx val="0"/>
          <c:order val="0"/>
          <c:tx>
            <c:strRef>
              <c:f>Lapas1!$B$1</c:f>
              <c:strCache>
                <c:ptCount val="1"/>
                <c:pt idx="0">
                  <c:v>Emigrantai</c:v>
                </c:pt>
              </c:strCache>
            </c:strRef>
          </c:tx>
          <c:spPr>
            <a:solidFill>
              <a:schemeClr val="accent2"/>
            </a:solidFill>
            <a:ln>
              <a:noFill/>
            </a:ln>
            <a:effectLst/>
          </c:spPr>
          <c:invertIfNegative val="0"/>
          <c:dLbls>
            <c:dLbl>
              <c:idx val="4"/>
              <c:layout>
                <c:manualLayout>
                  <c:x val="0"/>
                  <c:y val="2.451731535396874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98-4DD2-A969-30111B64CB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515</c:v>
                </c:pt>
                <c:pt idx="1">
                  <c:v>582</c:v>
                </c:pt>
                <c:pt idx="2">
                  <c:v>647</c:v>
                </c:pt>
                <c:pt idx="3">
                  <c:v>403</c:v>
                </c:pt>
                <c:pt idx="4">
                  <c:v>304</c:v>
                </c:pt>
              </c:numCache>
            </c:numRef>
          </c:val>
          <c:extLst xmlns:c16r2="http://schemas.microsoft.com/office/drawing/2015/06/chart">
            <c:ext xmlns:c16="http://schemas.microsoft.com/office/drawing/2014/chart" uri="{C3380CC4-5D6E-409C-BE32-E72D297353CC}">
              <c16:uniqueId val="{00000000-3298-4DD2-A969-30111B64CB68}"/>
            </c:ext>
          </c:extLst>
        </c:ser>
        <c:ser>
          <c:idx val="1"/>
          <c:order val="1"/>
          <c:tx>
            <c:strRef>
              <c:f>Lapas1!$C$1</c:f>
              <c:strCache>
                <c:ptCount val="1"/>
                <c:pt idx="0">
                  <c:v>Imigrantai</c:v>
                </c:pt>
              </c:strCache>
            </c:strRef>
          </c:tx>
          <c:spPr>
            <a:solidFill>
              <a:schemeClr val="accent4"/>
            </a:solidFill>
            <a:ln>
              <a:noFill/>
            </a:ln>
            <a:effectLst/>
          </c:spPr>
          <c:invertIfNegative val="0"/>
          <c:dLbls>
            <c:dLbl>
              <c:idx val="3"/>
              <c:layout>
                <c:manualLayout>
                  <c:x val="1.7429193899782137E-2"/>
                  <c:y val="3.064664419246087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98-4DD2-A969-30111B64CB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241</c:v>
                </c:pt>
                <c:pt idx="1">
                  <c:v>204</c:v>
                </c:pt>
                <c:pt idx="2">
                  <c:v>141</c:v>
                </c:pt>
                <c:pt idx="3">
                  <c:v>271</c:v>
                </c:pt>
                <c:pt idx="4">
                  <c:v>350</c:v>
                </c:pt>
              </c:numCache>
            </c:numRef>
          </c:val>
          <c:extLst xmlns:c16r2="http://schemas.microsoft.com/office/drawing/2015/06/chart">
            <c:ext xmlns:c16="http://schemas.microsoft.com/office/drawing/2014/chart" uri="{C3380CC4-5D6E-409C-BE32-E72D297353CC}">
              <c16:uniqueId val="{00000001-3298-4DD2-A969-30111B64CB68}"/>
            </c:ext>
          </c:extLst>
        </c:ser>
        <c:dLbls>
          <c:dLblPos val="outEnd"/>
          <c:showLegendKey val="0"/>
          <c:showVal val="1"/>
          <c:showCatName val="0"/>
          <c:showSerName val="0"/>
          <c:showPercent val="0"/>
          <c:showBubbleSize val="0"/>
        </c:dLbls>
        <c:gapWidth val="219"/>
        <c:overlap val="-27"/>
        <c:axId val="277235968"/>
        <c:axId val="277241856"/>
      </c:barChart>
      <c:catAx>
        <c:axId val="27723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241856"/>
        <c:crosses val="autoZero"/>
        <c:auto val="1"/>
        <c:lblAlgn val="ctr"/>
        <c:lblOffset val="100"/>
        <c:noMultiLvlLbl val="0"/>
      </c:catAx>
      <c:valAx>
        <c:axId val="27724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235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c:f>
              <c:strCache>
                <c:ptCount val="1"/>
                <c:pt idx="0">
                  <c:v>Neto migracija</c:v>
                </c:pt>
              </c:strCache>
            </c:strRef>
          </c:tx>
          <c:spPr>
            <a:solidFill>
              <a:schemeClr val="accent2"/>
            </a:solidFill>
            <a:ln>
              <a:noFill/>
            </a:ln>
            <a:effectLst/>
          </c:spPr>
          <c:invertIfNegative val="0"/>
          <c:dLbls>
            <c:dLbl>
              <c:idx val="4"/>
              <c:layout>
                <c:manualLayout>
                  <c:x val="0.13050607662622923"/>
                  <c:y val="-5.3139482746518232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09D-4D74-AD08-18E7E1745B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Lapas1!$A$2:$A$7</c:f>
              <c:numCache>
                <c:formatCode>General</c:formatCode>
                <c:ptCount val="6"/>
                <c:pt idx="0">
                  <c:v>2015</c:v>
                </c:pt>
                <c:pt idx="1">
                  <c:v>2016</c:v>
                </c:pt>
                <c:pt idx="2">
                  <c:v>2017</c:v>
                </c:pt>
                <c:pt idx="3">
                  <c:v>2018</c:v>
                </c:pt>
                <c:pt idx="4">
                  <c:v>2019</c:v>
                </c:pt>
              </c:numCache>
            </c:numRef>
          </c:cat>
          <c:val>
            <c:numRef>
              <c:f>Lapas1!$B$2:$B$7</c:f>
              <c:numCache>
                <c:formatCode>General</c:formatCode>
                <c:ptCount val="6"/>
                <c:pt idx="0">
                  <c:v>-500</c:v>
                </c:pt>
                <c:pt idx="1">
                  <c:v>-394</c:v>
                </c:pt>
                <c:pt idx="2">
                  <c:v>-487</c:v>
                </c:pt>
                <c:pt idx="3">
                  <c:v>-241</c:v>
                </c:pt>
                <c:pt idx="4">
                  <c:v>-17</c:v>
                </c:pt>
              </c:numCache>
            </c:numRef>
          </c:val>
          <c:extLst xmlns:c16r2="http://schemas.microsoft.com/office/drawing/2015/06/chart">
            <c:ext xmlns:c16="http://schemas.microsoft.com/office/drawing/2014/chart" uri="{C3380CC4-5D6E-409C-BE32-E72D297353CC}">
              <c16:uniqueId val="{00000001-809D-4D74-AD08-18E7E1745B79}"/>
            </c:ext>
          </c:extLst>
        </c:ser>
        <c:dLbls>
          <c:dLblPos val="inBase"/>
          <c:showLegendKey val="0"/>
          <c:showVal val="1"/>
          <c:showCatName val="0"/>
          <c:showSerName val="0"/>
          <c:showPercent val="0"/>
          <c:showBubbleSize val="0"/>
        </c:dLbls>
        <c:gapWidth val="182"/>
        <c:axId val="277272064"/>
        <c:axId val="277303680"/>
      </c:barChart>
      <c:catAx>
        <c:axId val="277272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277303680"/>
        <c:crosses val="autoZero"/>
        <c:auto val="1"/>
        <c:lblAlgn val="ctr"/>
        <c:lblOffset val="100"/>
        <c:noMultiLvlLbl val="0"/>
      </c:catAx>
      <c:valAx>
        <c:axId val="277303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2720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64022015734332"/>
          <c:y val="7.0981210855949897E-2"/>
          <c:w val="0.86791175896401385"/>
          <c:h val="0.67315897621356824"/>
        </c:manualLayout>
      </c:layout>
      <c:barChart>
        <c:barDir val="col"/>
        <c:grouping val="clustered"/>
        <c:varyColors val="0"/>
        <c:ser>
          <c:idx val="0"/>
          <c:order val="0"/>
          <c:tx>
            <c:strRef>
              <c:f>Lapas1!$B$1</c:f>
              <c:strCache>
                <c:ptCount val="1"/>
                <c:pt idx="0">
                  <c:v>Gimę asmenys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Lapas1!$B$2:$B$12</c:f>
              <c:numCache>
                <c:formatCode>General</c:formatCode>
                <c:ptCount val="11"/>
                <c:pt idx="0">
                  <c:v>443</c:v>
                </c:pt>
                <c:pt idx="1">
                  <c:v>459</c:v>
                </c:pt>
                <c:pt idx="2">
                  <c:v>420</c:v>
                </c:pt>
                <c:pt idx="3">
                  <c:v>417</c:v>
                </c:pt>
                <c:pt idx="4">
                  <c:v>396</c:v>
                </c:pt>
                <c:pt idx="5">
                  <c:v>403</c:v>
                </c:pt>
                <c:pt idx="6">
                  <c:v>392</c:v>
                </c:pt>
                <c:pt idx="7">
                  <c:v>396</c:v>
                </c:pt>
                <c:pt idx="8">
                  <c:v>411</c:v>
                </c:pt>
                <c:pt idx="9">
                  <c:v>386</c:v>
                </c:pt>
                <c:pt idx="10">
                  <c:v>388</c:v>
                </c:pt>
              </c:numCache>
            </c:numRef>
          </c:val>
          <c:extLst xmlns:c16r2="http://schemas.microsoft.com/office/drawing/2015/06/chart">
            <c:ext xmlns:c16="http://schemas.microsoft.com/office/drawing/2014/chart" uri="{C3380CC4-5D6E-409C-BE32-E72D297353CC}">
              <c16:uniqueId val="{00000000-822F-4E82-9407-2038E2176297}"/>
            </c:ext>
          </c:extLst>
        </c:ser>
        <c:ser>
          <c:idx val="1"/>
          <c:order val="1"/>
          <c:tx>
            <c:strRef>
              <c:f>Lapas1!$C$1</c:f>
              <c:strCache>
                <c:ptCount val="1"/>
                <c:pt idx="0">
                  <c:v>Mirę asmenys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Lapas1!$C$2:$C$12</c:f>
              <c:numCache>
                <c:formatCode>General</c:formatCode>
                <c:ptCount val="11"/>
                <c:pt idx="0">
                  <c:v>588</c:v>
                </c:pt>
                <c:pt idx="1">
                  <c:v>581</c:v>
                </c:pt>
                <c:pt idx="2">
                  <c:v>545</c:v>
                </c:pt>
                <c:pt idx="3">
                  <c:v>472</c:v>
                </c:pt>
                <c:pt idx="4">
                  <c:v>499</c:v>
                </c:pt>
                <c:pt idx="5">
                  <c:v>505</c:v>
                </c:pt>
                <c:pt idx="6">
                  <c:v>529</c:v>
                </c:pt>
                <c:pt idx="7">
                  <c:v>565</c:v>
                </c:pt>
                <c:pt idx="8">
                  <c:v>537</c:v>
                </c:pt>
                <c:pt idx="9">
                  <c:v>515</c:v>
                </c:pt>
                <c:pt idx="10">
                  <c:v>521</c:v>
                </c:pt>
              </c:numCache>
            </c:numRef>
          </c:val>
          <c:extLst xmlns:c16r2="http://schemas.microsoft.com/office/drawing/2015/06/chart">
            <c:ext xmlns:c16="http://schemas.microsoft.com/office/drawing/2014/chart" uri="{C3380CC4-5D6E-409C-BE32-E72D297353CC}">
              <c16:uniqueId val="{00000001-822F-4E82-9407-2038E2176297}"/>
            </c:ext>
          </c:extLst>
        </c:ser>
        <c:dLbls>
          <c:dLblPos val="outEnd"/>
          <c:showLegendKey val="0"/>
          <c:showVal val="1"/>
          <c:showCatName val="0"/>
          <c:showSerName val="0"/>
          <c:showPercent val="0"/>
          <c:showBubbleSize val="0"/>
        </c:dLbls>
        <c:gapWidth val="219"/>
        <c:overlap val="-27"/>
        <c:axId val="277449344"/>
        <c:axId val="277451520"/>
      </c:barChart>
      <c:catAx>
        <c:axId val="277449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3348648676418711"/>
              <c:y val="0.805237617740371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451520"/>
        <c:crosses val="autoZero"/>
        <c:auto val="1"/>
        <c:lblAlgn val="ctr"/>
        <c:lblOffset val="100"/>
        <c:noMultiLvlLbl val="0"/>
      </c:catAx>
      <c:valAx>
        <c:axId val="277451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a:t>
                </a:r>
                <a:r>
                  <a:rPr lang="en-US" baseline="0"/>
                  <a:t> sk.</a:t>
                </a:r>
                <a:endParaRPr lang="lt-L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44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64022015734332"/>
          <c:y val="7.0981210855949897E-2"/>
          <c:w val="0.86791175896401385"/>
          <c:h val="0.67315897621356824"/>
        </c:manualLayout>
      </c:layout>
      <c:barChart>
        <c:barDir val="col"/>
        <c:grouping val="clustered"/>
        <c:varyColors val="0"/>
        <c:ser>
          <c:idx val="0"/>
          <c:order val="0"/>
          <c:tx>
            <c:strRef>
              <c:f>Lapas1!$B$1</c:f>
              <c:strCache>
                <c:ptCount val="1"/>
                <c:pt idx="0">
                  <c:v>Vyrai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256</c:v>
                </c:pt>
                <c:pt idx="1">
                  <c:v>281</c:v>
                </c:pt>
                <c:pt idx="2">
                  <c:v>254</c:v>
                </c:pt>
                <c:pt idx="3">
                  <c:v>261</c:v>
                </c:pt>
                <c:pt idx="4">
                  <c:v>253</c:v>
                </c:pt>
              </c:numCache>
            </c:numRef>
          </c:val>
          <c:extLst xmlns:c16r2="http://schemas.microsoft.com/office/drawing/2015/06/chart">
            <c:ext xmlns:c16="http://schemas.microsoft.com/office/drawing/2014/chart" uri="{C3380CC4-5D6E-409C-BE32-E72D297353CC}">
              <c16:uniqueId val="{00000000-CC07-4EDB-8BEB-F99432DC783E}"/>
            </c:ext>
          </c:extLst>
        </c:ser>
        <c:ser>
          <c:idx val="1"/>
          <c:order val="1"/>
          <c:tx>
            <c:strRef>
              <c:f>Lapas1!$C$1</c:f>
              <c:strCache>
                <c:ptCount val="1"/>
                <c:pt idx="0">
                  <c:v>Moterys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273</c:v>
                </c:pt>
                <c:pt idx="1">
                  <c:v>284</c:v>
                </c:pt>
                <c:pt idx="2">
                  <c:v>283</c:v>
                </c:pt>
                <c:pt idx="3">
                  <c:v>254</c:v>
                </c:pt>
                <c:pt idx="4">
                  <c:v>268</c:v>
                </c:pt>
              </c:numCache>
            </c:numRef>
          </c:val>
          <c:extLst xmlns:c16r2="http://schemas.microsoft.com/office/drawing/2015/06/chart">
            <c:ext xmlns:c16="http://schemas.microsoft.com/office/drawing/2014/chart" uri="{C3380CC4-5D6E-409C-BE32-E72D297353CC}">
              <c16:uniqueId val="{00000001-CC07-4EDB-8BEB-F99432DC783E}"/>
            </c:ext>
          </c:extLst>
        </c:ser>
        <c:dLbls>
          <c:dLblPos val="outEnd"/>
          <c:showLegendKey val="0"/>
          <c:showVal val="1"/>
          <c:showCatName val="0"/>
          <c:showSerName val="0"/>
          <c:showPercent val="0"/>
          <c:showBubbleSize val="0"/>
        </c:dLbls>
        <c:gapWidth val="219"/>
        <c:overlap val="-27"/>
        <c:axId val="277581184"/>
        <c:axId val="277583360"/>
      </c:barChart>
      <c:catAx>
        <c:axId val="27758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3348648676418711"/>
              <c:y val="0.805237617740371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583360"/>
        <c:crosses val="autoZero"/>
        <c:auto val="1"/>
        <c:lblAlgn val="ctr"/>
        <c:lblOffset val="100"/>
        <c:noMultiLvlLbl val="0"/>
      </c:catAx>
      <c:valAx>
        <c:axId val="277583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a:t>
                </a:r>
                <a:r>
                  <a:rPr lang="en-US" baseline="0"/>
                  <a:t> sk.</a:t>
                </a:r>
                <a:endParaRPr lang="lt-L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58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297189610225"/>
          <c:y val="6.0043668122270744E-2"/>
          <c:w val="0.86693595478887553"/>
          <c:h val="0.62184265722243237"/>
        </c:manualLayout>
      </c:layout>
      <c:lineChart>
        <c:grouping val="standard"/>
        <c:varyColors val="0"/>
        <c:ser>
          <c:idx val="0"/>
          <c:order val="0"/>
          <c:tx>
            <c:strRef>
              <c:f>Lapas1!$B$1</c:f>
              <c:strCache>
                <c:ptCount val="1"/>
                <c:pt idx="0">
                  <c:v>Mirtingumas Kretingos r. sav.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2013</c:v>
                </c:pt>
                <c:pt idx="1">
                  <c:v>2014</c:v>
                </c:pt>
                <c:pt idx="2">
                  <c:v>2015</c:v>
                </c:pt>
                <c:pt idx="3">
                  <c:v>2016</c:v>
                </c:pt>
                <c:pt idx="4">
                  <c:v>2017</c:v>
                </c:pt>
                <c:pt idx="5">
                  <c:v>2018</c:v>
                </c:pt>
                <c:pt idx="6">
                  <c:v>2019</c:v>
                </c:pt>
              </c:numCache>
            </c:numRef>
          </c:cat>
          <c:val>
            <c:numRef>
              <c:f>Lapas1!$B$2:$B$8</c:f>
              <c:numCache>
                <c:formatCode>General</c:formatCode>
                <c:ptCount val="7"/>
                <c:pt idx="0">
                  <c:v>12.4</c:v>
                </c:pt>
                <c:pt idx="1">
                  <c:v>12.6</c:v>
                </c:pt>
                <c:pt idx="2">
                  <c:v>13.4</c:v>
                </c:pt>
                <c:pt idx="3">
                  <c:v>14.5</c:v>
                </c:pt>
                <c:pt idx="4">
                  <c:v>14</c:v>
                </c:pt>
                <c:pt idx="5">
                  <c:v>13.6</c:v>
                </c:pt>
                <c:pt idx="6">
                  <c:v>13.8</c:v>
                </c:pt>
              </c:numCache>
            </c:numRef>
          </c:val>
          <c:smooth val="0"/>
          <c:extLst xmlns:c16r2="http://schemas.microsoft.com/office/drawing/2015/06/chart">
            <c:ext xmlns:c16="http://schemas.microsoft.com/office/drawing/2014/chart" uri="{C3380CC4-5D6E-409C-BE32-E72D297353CC}">
              <c16:uniqueId val="{00000000-686B-4624-864F-068E588B2508}"/>
            </c:ext>
          </c:extLst>
        </c:ser>
        <c:dLbls>
          <c:dLblPos val="t"/>
          <c:showLegendKey val="0"/>
          <c:showVal val="1"/>
          <c:showCatName val="0"/>
          <c:showSerName val="0"/>
          <c:showPercent val="0"/>
          <c:showBubbleSize val="0"/>
        </c:dLbls>
        <c:marker val="1"/>
        <c:smooth val="0"/>
        <c:axId val="277624320"/>
        <c:axId val="277889792"/>
      </c:lineChart>
      <c:catAx>
        <c:axId val="277624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2575450306193252"/>
              <c:y val="0.7430122408279752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889792"/>
        <c:crosses val="autoZero"/>
        <c:auto val="1"/>
        <c:lblAlgn val="ctr"/>
        <c:lblOffset val="100"/>
        <c:noMultiLvlLbl val="0"/>
      </c:catAx>
      <c:valAx>
        <c:axId val="27788979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a:t>
                </a:r>
                <a:r>
                  <a:rPr lang="en-US" baseline="0"/>
                  <a:t> sk.</a:t>
                </a:r>
                <a:endParaRPr lang="lt-L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62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2017</c:v>
                </c:pt>
              </c:strCache>
            </c:strRef>
          </c:tx>
          <c:spPr>
            <a:solidFill>
              <a:schemeClr val="accent2"/>
            </a:solidFill>
            <a:ln>
              <a:noFill/>
            </a:ln>
            <a:effectLst/>
          </c:spPr>
          <c:invertIfNegative val="0"/>
          <c:cat>
            <c:strRef>
              <c:f>Lapas1!$A$2:$A$7</c:f>
              <c:strCache>
                <c:ptCount val="6"/>
                <c:pt idx="0">
                  <c:v>Išorinės mirties priežastys</c:v>
                </c:pt>
                <c:pt idx="1">
                  <c:v>Infekcinės ligos</c:v>
                </c:pt>
                <c:pt idx="2">
                  <c:v>Virškinimo sistemos ligos</c:v>
                </c:pt>
                <c:pt idx="3">
                  <c:v>Piktybiniai navikai</c:v>
                </c:pt>
                <c:pt idx="4">
                  <c:v>Kvėpavimo sistemos ligos</c:v>
                </c:pt>
                <c:pt idx="5">
                  <c:v>Kraujotakos sistemos ligos</c:v>
                </c:pt>
              </c:strCache>
            </c:strRef>
          </c:cat>
          <c:val>
            <c:numRef>
              <c:f>Lapas1!$B$2:$B$7</c:f>
              <c:numCache>
                <c:formatCode>General</c:formatCode>
                <c:ptCount val="6"/>
                <c:pt idx="0">
                  <c:v>21</c:v>
                </c:pt>
                <c:pt idx="1">
                  <c:v>11</c:v>
                </c:pt>
                <c:pt idx="2">
                  <c:v>18</c:v>
                </c:pt>
                <c:pt idx="3">
                  <c:v>130</c:v>
                </c:pt>
                <c:pt idx="4">
                  <c:v>21</c:v>
                </c:pt>
                <c:pt idx="5">
                  <c:v>302</c:v>
                </c:pt>
              </c:numCache>
            </c:numRef>
          </c:val>
          <c:extLst xmlns:c16r2="http://schemas.microsoft.com/office/drawing/2015/06/chart">
            <c:ext xmlns:c16="http://schemas.microsoft.com/office/drawing/2014/chart" uri="{C3380CC4-5D6E-409C-BE32-E72D297353CC}">
              <c16:uniqueId val="{00000000-93CB-4728-A038-FC1792109607}"/>
            </c:ext>
          </c:extLst>
        </c:ser>
        <c:ser>
          <c:idx val="1"/>
          <c:order val="1"/>
          <c:tx>
            <c:strRef>
              <c:f>Lapas1!$C$1</c:f>
              <c:strCache>
                <c:ptCount val="1"/>
                <c:pt idx="0">
                  <c:v>2018</c:v>
                </c:pt>
              </c:strCache>
            </c:strRef>
          </c:tx>
          <c:spPr>
            <a:solidFill>
              <a:schemeClr val="accent4"/>
            </a:solidFill>
            <a:ln>
              <a:noFill/>
            </a:ln>
            <a:effectLst/>
          </c:spPr>
          <c:invertIfNegative val="0"/>
          <c:cat>
            <c:strRef>
              <c:f>Lapas1!$A$2:$A$7</c:f>
              <c:strCache>
                <c:ptCount val="6"/>
                <c:pt idx="0">
                  <c:v>Išorinės mirties priežastys</c:v>
                </c:pt>
                <c:pt idx="1">
                  <c:v>Infekcinės ligos</c:v>
                </c:pt>
                <c:pt idx="2">
                  <c:v>Virškinimo sistemos ligos</c:v>
                </c:pt>
                <c:pt idx="3">
                  <c:v>Piktybiniai navikai</c:v>
                </c:pt>
                <c:pt idx="4">
                  <c:v>Kvėpavimo sistemos ligos</c:v>
                </c:pt>
                <c:pt idx="5">
                  <c:v>Kraujotakos sistemos ligos</c:v>
                </c:pt>
              </c:strCache>
            </c:strRef>
          </c:cat>
          <c:val>
            <c:numRef>
              <c:f>Lapas1!$C$2:$C$7</c:f>
              <c:numCache>
                <c:formatCode>General</c:formatCode>
                <c:ptCount val="6"/>
                <c:pt idx="0">
                  <c:v>22</c:v>
                </c:pt>
                <c:pt idx="1">
                  <c:v>14</c:v>
                </c:pt>
                <c:pt idx="2">
                  <c:v>24</c:v>
                </c:pt>
                <c:pt idx="3">
                  <c:v>109</c:v>
                </c:pt>
                <c:pt idx="4">
                  <c:v>23</c:v>
                </c:pt>
                <c:pt idx="5">
                  <c:v>291</c:v>
                </c:pt>
              </c:numCache>
            </c:numRef>
          </c:val>
          <c:extLst xmlns:c16r2="http://schemas.microsoft.com/office/drawing/2015/06/chart">
            <c:ext xmlns:c16="http://schemas.microsoft.com/office/drawing/2014/chart" uri="{C3380CC4-5D6E-409C-BE32-E72D297353CC}">
              <c16:uniqueId val="{00000001-93CB-4728-A038-FC1792109607}"/>
            </c:ext>
          </c:extLst>
        </c:ser>
        <c:ser>
          <c:idx val="2"/>
          <c:order val="2"/>
          <c:tx>
            <c:strRef>
              <c:f>Lapas1!$D$1</c:f>
              <c:strCache>
                <c:ptCount val="1"/>
                <c:pt idx="0">
                  <c:v>2019</c:v>
                </c:pt>
              </c:strCache>
            </c:strRef>
          </c:tx>
          <c:spPr>
            <a:solidFill>
              <a:schemeClr val="accent6"/>
            </a:solidFill>
            <a:ln>
              <a:noFill/>
            </a:ln>
            <a:effectLst/>
          </c:spPr>
          <c:invertIfNegative val="0"/>
          <c:cat>
            <c:strRef>
              <c:f>Lapas1!$A$2:$A$7</c:f>
              <c:strCache>
                <c:ptCount val="6"/>
                <c:pt idx="0">
                  <c:v>Išorinės mirties priežastys</c:v>
                </c:pt>
                <c:pt idx="1">
                  <c:v>Infekcinės ligos</c:v>
                </c:pt>
                <c:pt idx="2">
                  <c:v>Virškinimo sistemos ligos</c:v>
                </c:pt>
                <c:pt idx="3">
                  <c:v>Piktybiniai navikai</c:v>
                </c:pt>
                <c:pt idx="4">
                  <c:v>Kvėpavimo sistemos ligos</c:v>
                </c:pt>
                <c:pt idx="5">
                  <c:v>Kraujotakos sistemos ligos</c:v>
                </c:pt>
              </c:strCache>
            </c:strRef>
          </c:cat>
          <c:val>
            <c:numRef>
              <c:f>Lapas1!$D$2:$D$7</c:f>
              <c:numCache>
                <c:formatCode>General</c:formatCode>
                <c:ptCount val="6"/>
                <c:pt idx="0">
                  <c:v>29</c:v>
                </c:pt>
                <c:pt idx="1">
                  <c:v>6</c:v>
                </c:pt>
                <c:pt idx="2">
                  <c:v>31</c:v>
                </c:pt>
                <c:pt idx="3">
                  <c:v>112</c:v>
                </c:pt>
                <c:pt idx="4">
                  <c:v>20</c:v>
                </c:pt>
                <c:pt idx="5">
                  <c:v>295</c:v>
                </c:pt>
              </c:numCache>
            </c:numRef>
          </c:val>
          <c:extLst xmlns:c16r2="http://schemas.microsoft.com/office/drawing/2015/06/chart">
            <c:ext xmlns:c16="http://schemas.microsoft.com/office/drawing/2014/chart" uri="{C3380CC4-5D6E-409C-BE32-E72D297353CC}">
              <c16:uniqueId val="{00000002-93CB-4728-A038-FC1792109607}"/>
            </c:ext>
          </c:extLst>
        </c:ser>
        <c:dLbls>
          <c:showLegendKey val="0"/>
          <c:showVal val="0"/>
          <c:showCatName val="0"/>
          <c:showSerName val="0"/>
          <c:showPercent val="0"/>
          <c:showBubbleSize val="0"/>
        </c:dLbls>
        <c:gapWidth val="182"/>
        <c:axId val="277917696"/>
        <c:axId val="277919232"/>
      </c:barChart>
      <c:catAx>
        <c:axId val="277917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919232"/>
        <c:crosses val="autoZero"/>
        <c:auto val="1"/>
        <c:lblAlgn val="ctr"/>
        <c:lblOffset val="100"/>
        <c:noMultiLvlLbl val="0"/>
      </c:catAx>
      <c:valAx>
        <c:axId val="277919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ysClr val="windowText" lastClr="000000">
                <a:lumMod val="25000"/>
                <a:lumOff val="75000"/>
                <a:alpha val="97000"/>
              </a:sys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917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Kretingos raj. sav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5220.3</c:v>
                </c:pt>
                <c:pt idx="1">
                  <c:v>5484.4</c:v>
                </c:pt>
                <c:pt idx="2">
                  <c:v>5263.1</c:v>
                </c:pt>
                <c:pt idx="3">
                  <c:v>6538.5</c:v>
                </c:pt>
                <c:pt idx="4">
                  <c:v>6921.8</c:v>
                </c:pt>
                <c:pt idx="5">
                  <c:v>7106.2</c:v>
                </c:pt>
                <c:pt idx="6">
                  <c:v>7174.3</c:v>
                </c:pt>
                <c:pt idx="7">
                  <c:v>7514.6</c:v>
                </c:pt>
                <c:pt idx="8">
                  <c:v>7500.5</c:v>
                </c:pt>
                <c:pt idx="9">
                  <c:v>7376.5</c:v>
                </c:pt>
              </c:numCache>
            </c:numRef>
          </c:val>
          <c:smooth val="0"/>
          <c:extLst xmlns:c16r2="http://schemas.microsoft.com/office/drawing/2015/06/chart">
            <c:ext xmlns:c16="http://schemas.microsoft.com/office/drawing/2014/chart" uri="{C3380CC4-5D6E-409C-BE32-E72D297353CC}">
              <c16:uniqueId val="{00000000-76D3-9948-B4CA-25FC53605E18}"/>
            </c:ext>
          </c:extLst>
        </c:ser>
        <c:ser>
          <c:idx val="1"/>
          <c:order val="1"/>
          <c:tx>
            <c:strRef>
              <c:f>Sheet1!$C$1</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5455.2</c:v>
                </c:pt>
                <c:pt idx="1">
                  <c:v>5761.4</c:v>
                </c:pt>
                <c:pt idx="2">
                  <c:v>5644</c:v>
                </c:pt>
                <c:pt idx="3">
                  <c:v>6475.1</c:v>
                </c:pt>
                <c:pt idx="4">
                  <c:v>6264.7</c:v>
                </c:pt>
                <c:pt idx="5">
                  <c:v>6405.8</c:v>
                </c:pt>
                <c:pt idx="6">
                  <c:v>6581</c:v>
                </c:pt>
                <c:pt idx="7">
                  <c:v>6761</c:v>
                </c:pt>
                <c:pt idx="8">
                  <c:v>6961.2</c:v>
                </c:pt>
                <c:pt idx="9">
                  <c:v>6992.8</c:v>
                </c:pt>
              </c:numCache>
            </c:numRef>
          </c:val>
          <c:smooth val="0"/>
          <c:extLst xmlns:c16r2="http://schemas.microsoft.com/office/drawing/2015/06/chart">
            <c:ext xmlns:c16="http://schemas.microsoft.com/office/drawing/2014/chart" uri="{C3380CC4-5D6E-409C-BE32-E72D297353CC}">
              <c16:uniqueId val="{00000001-76D3-9948-B4CA-25FC53605E18}"/>
            </c:ext>
          </c:extLst>
        </c:ser>
        <c:dLbls>
          <c:showLegendKey val="0"/>
          <c:showVal val="0"/>
          <c:showCatName val="0"/>
          <c:showSerName val="0"/>
          <c:showPercent val="0"/>
          <c:showBubbleSize val="0"/>
        </c:dLbls>
        <c:marker val="1"/>
        <c:smooth val="0"/>
        <c:axId val="230301056"/>
        <c:axId val="230340096"/>
      </c:lineChart>
      <c:catAx>
        <c:axId val="23030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0340096"/>
        <c:crosses val="autoZero"/>
        <c:auto val="1"/>
        <c:lblAlgn val="ctr"/>
        <c:lblOffset val="100"/>
        <c:noMultiLvlLbl val="0"/>
      </c:catAx>
      <c:valAx>
        <c:axId val="2303400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030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04E8-C636-46C9-894D-50854602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21080</Words>
  <Characters>12017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Hewlett-Packard Company</cp:lastModifiedBy>
  <cp:revision>2</cp:revision>
  <cp:lastPrinted>2020-05-05T07:30:00Z</cp:lastPrinted>
  <dcterms:created xsi:type="dcterms:W3CDTF">2021-03-09T15:02:00Z</dcterms:created>
  <dcterms:modified xsi:type="dcterms:W3CDTF">2021-03-09T15:02:00Z</dcterms:modified>
</cp:coreProperties>
</file>