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9287"/>
      </w:tblGrid>
      <w:tr w:rsidR="00DC7406" w:rsidRPr="005541FB" w14:paraId="25ADCE70" w14:textId="77777777">
        <w:trPr>
          <w:trHeight w:val="1985"/>
          <w:tblHeader/>
        </w:trPr>
        <w:tc>
          <w:tcPr>
            <w:tcW w:w="9287" w:type="dxa"/>
            <w:shd w:val="clear" w:color="auto" w:fill="auto"/>
          </w:tcPr>
          <w:p w14:paraId="49FD4011" w14:textId="77777777" w:rsidR="00DC7406" w:rsidRPr="005541FB" w:rsidRDefault="00DC7406" w:rsidP="00F9675A">
            <w:pPr>
              <w:jc w:val="center"/>
              <w:rPr>
                <w:b/>
                <w:caps/>
                <w:sz w:val="28"/>
                <w:szCs w:val="28"/>
              </w:rPr>
            </w:pPr>
            <w:r w:rsidRPr="005541FB">
              <w:rPr>
                <w:b/>
                <w:caps/>
                <w:sz w:val="28"/>
                <w:szCs w:val="28"/>
              </w:rPr>
              <w:t>KRETINGOS RAJONO SAVIVALDYBĖS taryba</w:t>
            </w:r>
          </w:p>
          <w:p w14:paraId="138FBAA0" w14:textId="77777777" w:rsidR="00DC7406" w:rsidRPr="005541FB" w:rsidRDefault="00DC7406" w:rsidP="00F9675A">
            <w:pPr>
              <w:jc w:val="center"/>
              <w:rPr>
                <w:b/>
                <w:caps/>
              </w:rPr>
            </w:pPr>
          </w:p>
          <w:p w14:paraId="0BF73590" w14:textId="77777777" w:rsidR="00DC7406" w:rsidRPr="00216372" w:rsidRDefault="00DC7406" w:rsidP="00F9675A">
            <w:pPr>
              <w:jc w:val="center"/>
              <w:rPr>
                <w:b/>
                <w:caps/>
              </w:rPr>
            </w:pPr>
            <w:r w:rsidRPr="00216372">
              <w:rPr>
                <w:b/>
                <w:caps/>
              </w:rPr>
              <w:t>sprendimas</w:t>
            </w:r>
          </w:p>
          <w:p w14:paraId="25CE99F3" w14:textId="564E2784" w:rsidR="00657C94" w:rsidRPr="005541FB" w:rsidRDefault="00657C94" w:rsidP="00657C94">
            <w:pPr>
              <w:jc w:val="center"/>
            </w:pPr>
            <w:r w:rsidRPr="005541FB">
              <w:rPr>
                <w:b/>
                <w:caps/>
              </w:rPr>
              <w:t xml:space="preserve">DĖL PRITARIMO KRETINGOS RAJONO SAVIVALDYBĖS ADMINISTRACIJOS DIREKTORIAUS IR </w:t>
            </w:r>
            <w:r w:rsidR="003522F8">
              <w:rPr>
                <w:b/>
                <w:caps/>
              </w:rPr>
              <w:t>SAVIVALDYBĖS ADMINISTRACIJOS 2020</w:t>
            </w:r>
            <w:r w:rsidRPr="005541FB">
              <w:rPr>
                <w:b/>
                <w:caps/>
              </w:rPr>
              <w:t xml:space="preserve"> METŲ VEIKLOS ATASKAITAI</w:t>
            </w:r>
          </w:p>
          <w:p w14:paraId="01F4C171" w14:textId="77777777" w:rsidR="00DC7406" w:rsidRPr="005541FB" w:rsidRDefault="00DC7406" w:rsidP="00E7374F">
            <w:pPr>
              <w:jc w:val="center"/>
              <w:rPr>
                <w:b/>
              </w:rPr>
            </w:pPr>
          </w:p>
        </w:tc>
      </w:tr>
    </w:tbl>
    <w:p w14:paraId="17D575FC" w14:textId="7B1D3320" w:rsidR="00B623BE" w:rsidRDefault="00AA30C9" w:rsidP="00F9675A">
      <w:pPr>
        <w:jc w:val="center"/>
      </w:pPr>
      <w:r w:rsidRPr="005541FB">
        <w:t>20</w:t>
      </w:r>
      <w:r w:rsidR="003522F8">
        <w:t>21</w:t>
      </w:r>
      <w:r w:rsidR="00B77FAE" w:rsidRPr="005541FB">
        <w:t xml:space="preserve"> </w:t>
      </w:r>
      <w:r w:rsidRPr="005541FB">
        <w:t xml:space="preserve">m. </w:t>
      </w:r>
      <w:r w:rsidR="002D3B36">
        <w:t>kovo</w:t>
      </w:r>
      <w:r w:rsidR="003522F8">
        <w:t xml:space="preserve"> </w:t>
      </w:r>
      <w:r w:rsidR="00DC477A">
        <w:t xml:space="preserve">  </w:t>
      </w:r>
      <w:r w:rsidR="003522F8">
        <w:t xml:space="preserve">  </w:t>
      </w:r>
      <w:r w:rsidR="00D96AC0">
        <w:t xml:space="preserve">d. </w:t>
      </w:r>
      <w:r w:rsidR="00DC7406" w:rsidRPr="005541FB">
        <w:t>Nr.</w:t>
      </w:r>
      <w:r w:rsidR="002D3B36">
        <w:t xml:space="preserve"> </w:t>
      </w:r>
      <w:r w:rsidR="00140606">
        <w:t>T</w:t>
      </w:r>
      <w:r w:rsidR="00B265C5">
        <w:t>1</w:t>
      </w:r>
      <w:r w:rsidR="00140606">
        <w:t>-</w:t>
      </w:r>
    </w:p>
    <w:p w14:paraId="731C001D" w14:textId="77777777" w:rsidR="00DC7406" w:rsidRPr="005541FB" w:rsidRDefault="00037D48" w:rsidP="00F9675A">
      <w:pPr>
        <w:jc w:val="center"/>
      </w:pPr>
      <w:r>
        <w:t>Kr</w:t>
      </w:r>
      <w:r w:rsidR="00DC7406" w:rsidRPr="005541FB">
        <w:t>etinga</w:t>
      </w:r>
    </w:p>
    <w:p w14:paraId="143D41E3" w14:textId="77777777" w:rsidR="00B77FAE" w:rsidRPr="005541FB" w:rsidRDefault="00B77FAE" w:rsidP="00216372"/>
    <w:p w14:paraId="0D1563EE" w14:textId="4FF53F50" w:rsidR="00657C94" w:rsidRPr="005541FB" w:rsidRDefault="00657C94" w:rsidP="00216372">
      <w:pPr>
        <w:tabs>
          <w:tab w:val="left" w:pos="567"/>
        </w:tabs>
        <w:ind w:firstLine="851"/>
        <w:jc w:val="both"/>
        <w:rPr>
          <w:spacing w:val="80"/>
        </w:rPr>
      </w:pPr>
      <w:r w:rsidRPr="005541FB">
        <w:t>Vadovaudamasi Lietuvos Respublikos vietos savivaldos įstatymo 16 straipsnio 2 dalies 19 punktu, Kretingos rajono savivaldybės tarybos veiklos reglamento, patvirtinto Kretingos rajono savivaldybės tarybos 2009 m. kovo 26 d. sprendimu Nr. T2-77 „Dėl Kretingos rajono savivaldybės tarybos veiklos reglamento“ (2016 m. gruodžio 2</w:t>
      </w:r>
      <w:r w:rsidRPr="005541FB">
        <w:rPr>
          <w:lang w:val="en-US"/>
        </w:rPr>
        <w:t>2</w:t>
      </w:r>
      <w:r w:rsidRPr="005541FB">
        <w:t xml:space="preserve"> d. sprendimo Nr. T2-319 redakcija), 332 punktu, Kretingos rajono savivaldybės taryba  </w:t>
      </w:r>
      <w:r w:rsidRPr="005541FB">
        <w:rPr>
          <w:spacing w:val="80"/>
        </w:rPr>
        <w:t>nusprendži</w:t>
      </w:r>
      <w:r w:rsidRPr="005541FB">
        <w:t>a:</w:t>
      </w:r>
    </w:p>
    <w:p w14:paraId="08A7595C" w14:textId="4695BC47" w:rsidR="00657C94" w:rsidRPr="005541FB" w:rsidRDefault="00657C94" w:rsidP="00216372">
      <w:pPr>
        <w:pStyle w:val="ListParagraph"/>
        <w:numPr>
          <w:ilvl w:val="0"/>
          <w:numId w:val="9"/>
        </w:numPr>
        <w:tabs>
          <w:tab w:val="left" w:pos="567"/>
          <w:tab w:val="left" w:pos="851"/>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 xml:space="preserve">Pritarti Kretingos rajono savivaldybės administracijos direktoriaus ir </w:t>
      </w:r>
      <w:r w:rsidR="003522F8">
        <w:rPr>
          <w:rFonts w:ascii="Times New Roman" w:hAnsi="Times New Roman"/>
          <w:sz w:val="24"/>
          <w:szCs w:val="24"/>
        </w:rPr>
        <w:t>savivaldybės administracijos 2020</w:t>
      </w:r>
      <w:r w:rsidRPr="005541FB">
        <w:rPr>
          <w:rFonts w:ascii="Times New Roman" w:hAnsi="Times New Roman"/>
          <w:sz w:val="24"/>
          <w:szCs w:val="24"/>
        </w:rPr>
        <w:t xml:space="preserve"> metų veiklos ataskaitai (pridedama).</w:t>
      </w:r>
    </w:p>
    <w:p w14:paraId="171BE53B" w14:textId="77777777" w:rsidR="00657C94" w:rsidRPr="005541FB" w:rsidRDefault="00657C94" w:rsidP="00216372">
      <w:pPr>
        <w:pStyle w:val="ListParagraph"/>
        <w:numPr>
          <w:ilvl w:val="0"/>
          <w:numId w:val="9"/>
        </w:numPr>
        <w:tabs>
          <w:tab w:val="left" w:pos="567"/>
          <w:tab w:val="left" w:pos="851"/>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Sprendimą skelbti savivaldybės interneto svetainėje.</w:t>
      </w:r>
    </w:p>
    <w:p w14:paraId="4033E040" w14:textId="6FCAD351" w:rsidR="000F36A2" w:rsidRPr="005541FB" w:rsidRDefault="000F36A2">
      <w:pPr>
        <w:jc w:val="both"/>
      </w:pPr>
    </w:p>
    <w:p w14:paraId="212ED969" w14:textId="54BEF057" w:rsidR="00DC7406" w:rsidRPr="005541FB" w:rsidRDefault="00DC7406">
      <w:pPr>
        <w:jc w:val="both"/>
      </w:pPr>
      <w:r w:rsidRPr="005541FB">
        <w:t>Savivaldybės</w:t>
      </w:r>
      <w:r w:rsidR="00216372">
        <w:t xml:space="preserve"> meras</w:t>
      </w:r>
    </w:p>
    <w:p w14:paraId="1D5742AD" w14:textId="77777777" w:rsidR="00DC7406" w:rsidRPr="005541FB" w:rsidRDefault="00DC7406">
      <w:pPr>
        <w:jc w:val="both"/>
        <w:rPr>
          <w:sz w:val="22"/>
          <w:szCs w:val="22"/>
        </w:rPr>
      </w:pPr>
    </w:p>
    <w:p w14:paraId="37A59CCC" w14:textId="77777777" w:rsidR="00C36FAD" w:rsidRPr="00216372" w:rsidRDefault="00C36FAD" w:rsidP="00C36FAD"/>
    <w:p w14:paraId="677D0F8E" w14:textId="77777777" w:rsidR="00C45A1F" w:rsidRPr="00216372" w:rsidRDefault="00C45A1F" w:rsidP="00216372">
      <w:pPr>
        <w:rPr>
          <w:caps/>
        </w:rPr>
      </w:pPr>
    </w:p>
    <w:p w14:paraId="43CAA56F" w14:textId="77777777" w:rsidR="002465E1" w:rsidRPr="00216372" w:rsidRDefault="002465E1" w:rsidP="00454249">
      <w:pPr>
        <w:rPr>
          <w:caps/>
        </w:rPr>
      </w:pPr>
    </w:p>
    <w:p w14:paraId="50396DE9" w14:textId="77777777" w:rsidR="00C70EA2" w:rsidRPr="00216372" w:rsidRDefault="00C70EA2" w:rsidP="00454249">
      <w:pPr>
        <w:rPr>
          <w:caps/>
        </w:rPr>
      </w:pPr>
    </w:p>
    <w:p w14:paraId="463A74A3" w14:textId="77777777" w:rsidR="00FD144C" w:rsidRPr="00216372" w:rsidRDefault="00FD144C" w:rsidP="00454249">
      <w:pPr>
        <w:rPr>
          <w:caps/>
        </w:rPr>
      </w:pPr>
    </w:p>
    <w:p w14:paraId="4B9967C2" w14:textId="77777777" w:rsidR="003E514E" w:rsidRPr="00216372" w:rsidRDefault="003E514E" w:rsidP="00454249">
      <w:pPr>
        <w:rPr>
          <w:caps/>
        </w:rPr>
      </w:pPr>
    </w:p>
    <w:p w14:paraId="572E4F72" w14:textId="77777777" w:rsidR="003E514E" w:rsidRPr="00216372" w:rsidRDefault="003E514E" w:rsidP="00454249">
      <w:pPr>
        <w:rPr>
          <w:caps/>
        </w:rPr>
      </w:pPr>
    </w:p>
    <w:p w14:paraId="26AABDAE" w14:textId="77777777" w:rsidR="003E514E" w:rsidRPr="00216372" w:rsidRDefault="003E514E" w:rsidP="00454249">
      <w:pPr>
        <w:rPr>
          <w:caps/>
        </w:rPr>
      </w:pPr>
    </w:p>
    <w:p w14:paraId="7F3B79F3" w14:textId="77777777" w:rsidR="009A6CEB" w:rsidRPr="00216372" w:rsidRDefault="009A6CEB" w:rsidP="00454249">
      <w:pPr>
        <w:rPr>
          <w:caps/>
        </w:rPr>
      </w:pPr>
    </w:p>
    <w:p w14:paraId="27C252E5" w14:textId="77777777" w:rsidR="00FD144C" w:rsidRPr="00216372" w:rsidRDefault="00FD144C" w:rsidP="00454249">
      <w:pPr>
        <w:rPr>
          <w:caps/>
        </w:rPr>
      </w:pPr>
    </w:p>
    <w:p w14:paraId="64F2D928" w14:textId="77777777" w:rsidR="00492009" w:rsidRPr="00216372" w:rsidRDefault="00492009" w:rsidP="00454249">
      <w:pPr>
        <w:rPr>
          <w:caps/>
        </w:rPr>
      </w:pPr>
    </w:p>
    <w:p w14:paraId="5381B5B0" w14:textId="77777777" w:rsidR="00492009" w:rsidRPr="00216372" w:rsidRDefault="00492009" w:rsidP="00454249">
      <w:pPr>
        <w:rPr>
          <w:caps/>
        </w:rPr>
      </w:pPr>
    </w:p>
    <w:p w14:paraId="3223F8D4" w14:textId="77777777" w:rsidR="00657C94" w:rsidRPr="00216372" w:rsidRDefault="00657C94" w:rsidP="00454249">
      <w:pPr>
        <w:rPr>
          <w:caps/>
        </w:rPr>
      </w:pPr>
    </w:p>
    <w:p w14:paraId="290DB954" w14:textId="77777777" w:rsidR="00657C94" w:rsidRPr="00216372" w:rsidRDefault="00657C94" w:rsidP="00454249">
      <w:pPr>
        <w:rPr>
          <w:caps/>
        </w:rPr>
      </w:pPr>
    </w:p>
    <w:p w14:paraId="0E8B9CF7" w14:textId="77777777" w:rsidR="00657C94" w:rsidRPr="00216372" w:rsidRDefault="00657C94" w:rsidP="00454249">
      <w:pPr>
        <w:rPr>
          <w:caps/>
        </w:rPr>
      </w:pPr>
    </w:p>
    <w:p w14:paraId="1D117438" w14:textId="77777777" w:rsidR="00657C94" w:rsidRPr="00216372" w:rsidRDefault="00657C94" w:rsidP="00454249">
      <w:pPr>
        <w:rPr>
          <w:caps/>
        </w:rPr>
      </w:pPr>
    </w:p>
    <w:p w14:paraId="41A43C92" w14:textId="77777777" w:rsidR="00657C94" w:rsidRPr="00216372" w:rsidRDefault="00657C94" w:rsidP="00454249">
      <w:pPr>
        <w:rPr>
          <w:caps/>
        </w:rPr>
      </w:pPr>
    </w:p>
    <w:p w14:paraId="54B477AB" w14:textId="77777777" w:rsidR="00657C94" w:rsidRPr="00216372" w:rsidRDefault="00657C94" w:rsidP="00454249">
      <w:pPr>
        <w:rPr>
          <w:caps/>
        </w:rPr>
      </w:pPr>
    </w:p>
    <w:p w14:paraId="2A5FB1AA" w14:textId="77777777" w:rsidR="00657C94" w:rsidRPr="00216372" w:rsidRDefault="00657C94" w:rsidP="00454249">
      <w:pPr>
        <w:rPr>
          <w:caps/>
        </w:rPr>
      </w:pPr>
    </w:p>
    <w:p w14:paraId="342F98BB" w14:textId="77777777" w:rsidR="00657C94" w:rsidRPr="00216372" w:rsidRDefault="00657C94" w:rsidP="00454249">
      <w:pPr>
        <w:rPr>
          <w:caps/>
        </w:rPr>
      </w:pPr>
    </w:p>
    <w:p w14:paraId="21030CD6" w14:textId="77777777" w:rsidR="00657C94" w:rsidRPr="00216372" w:rsidRDefault="00657C94" w:rsidP="00454249">
      <w:pPr>
        <w:rPr>
          <w:caps/>
        </w:rPr>
      </w:pPr>
    </w:p>
    <w:p w14:paraId="0D102B7D" w14:textId="77777777" w:rsidR="00657C94" w:rsidRPr="00216372" w:rsidRDefault="00657C94" w:rsidP="00454249">
      <w:pPr>
        <w:rPr>
          <w:caps/>
        </w:rPr>
      </w:pPr>
    </w:p>
    <w:p w14:paraId="4061014C" w14:textId="77777777" w:rsidR="00657C94" w:rsidRPr="00216372" w:rsidRDefault="00657C94" w:rsidP="00454249">
      <w:pPr>
        <w:rPr>
          <w:caps/>
        </w:rPr>
      </w:pPr>
    </w:p>
    <w:p w14:paraId="647BA4DD" w14:textId="77777777" w:rsidR="00657C94" w:rsidRPr="00216372" w:rsidRDefault="00657C94" w:rsidP="00454249">
      <w:pPr>
        <w:rPr>
          <w:caps/>
        </w:rPr>
      </w:pPr>
    </w:p>
    <w:p w14:paraId="76708D78" w14:textId="77777777" w:rsidR="00492009" w:rsidRPr="00216372" w:rsidRDefault="00492009" w:rsidP="00454249">
      <w:pPr>
        <w:rPr>
          <w:caps/>
        </w:rPr>
      </w:pPr>
    </w:p>
    <w:p w14:paraId="56F036F8" w14:textId="77777777" w:rsidR="00492009" w:rsidRPr="00216372" w:rsidRDefault="00492009" w:rsidP="00454249">
      <w:pPr>
        <w:rPr>
          <w:caps/>
        </w:rPr>
      </w:pPr>
    </w:p>
    <w:p w14:paraId="5879A408" w14:textId="77777777" w:rsidR="008E715B" w:rsidRPr="00216372" w:rsidRDefault="008E715B" w:rsidP="00454249">
      <w:pPr>
        <w:rPr>
          <w:caps/>
        </w:rPr>
      </w:pPr>
    </w:p>
    <w:p w14:paraId="4D969BE0" w14:textId="77777777" w:rsidR="008E715B" w:rsidRPr="00216372" w:rsidRDefault="008E715B" w:rsidP="00454249">
      <w:pPr>
        <w:rPr>
          <w:caps/>
        </w:rPr>
      </w:pPr>
    </w:p>
    <w:p w14:paraId="25E6B977" w14:textId="3C1722A8" w:rsidR="00492009" w:rsidRDefault="00492009" w:rsidP="00454249">
      <w:pPr>
        <w:rPr>
          <w:caps/>
        </w:rPr>
      </w:pPr>
    </w:p>
    <w:p w14:paraId="064B45FE" w14:textId="77777777" w:rsidR="00216372" w:rsidRPr="00216372" w:rsidRDefault="00216372" w:rsidP="00454249">
      <w:pPr>
        <w:rPr>
          <w:caps/>
        </w:rPr>
      </w:pPr>
    </w:p>
    <w:p w14:paraId="558EEDBB" w14:textId="77777777" w:rsidR="00216372" w:rsidRDefault="003522F8" w:rsidP="00657C94">
      <w:pPr>
        <w:jc w:val="both"/>
        <w:sectPr w:rsidR="00216372" w:rsidSect="006B71AA">
          <w:headerReference w:type="default" r:id="rId8"/>
          <w:headerReference w:type="first" r:id="rId9"/>
          <w:pgSz w:w="11906" w:h="16838"/>
          <w:pgMar w:top="1134" w:right="567" w:bottom="1134" w:left="1701" w:header="567" w:footer="567" w:gutter="0"/>
          <w:cols w:space="1296"/>
          <w:titlePg/>
          <w:docGrid w:linePitch="360"/>
        </w:sectPr>
      </w:pPr>
      <w:r w:rsidRPr="00216372">
        <w:t>Egidijus Viskontas</w:t>
      </w:r>
    </w:p>
    <w:p w14:paraId="22C03A27" w14:textId="5319CB14" w:rsidR="000E0156" w:rsidRPr="005541FB" w:rsidRDefault="000E0156" w:rsidP="001760C2">
      <w:pPr>
        <w:jc w:val="center"/>
        <w:rPr>
          <w:b/>
          <w:caps/>
        </w:rPr>
      </w:pPr>
      <w:r w:rsidRPr="005541FB">
        <w:rPr>
          <w:b/>
          <w:caps/>
        </w:rPr>
        <w:lastRenderedPageBreak/>
        <w:t>Aiškinamasis raštas</w:t>
      </w:r>
    </w:p>
    <w:p w14:paraId="4383B4A6" w14:textId="0FB6863D" w:rsidR="00657C94" w:rsidRPr="005541FB" w:rsidRDefault="000E0156" w:rsidP="00657C94">
      <w:pPr>
        <w:jc w:val="center"/>
        <w:rPr>
          <w:b/>
        </w:rPr>
      </w:pPr>
      <w:r w:rsidRPr="005541FB">
        <w:rPr>
          <w:b/>
          <w:caps/>
        </w:rPr>
        <w:t xml:space="preserve">prie </w:t>
      </w:r>
      <w:r w:rsidR="00657C94" w:rsidRPr="005541FB">
        <w:rPr>
          <w:b/>
        </w:rPr>
        <w:t xml:space="preserve">KRETINGOS RAJONO SAVIVALDYBĖS TARYBOS SPRENDIMO PROJEKTO „DĖL PRITARIMO KRETINGOS RAJONO SAVIVALDYBĖS ADMINISTRACIJOS DIREKTORIAUS IR </w:t>
      </w:r>
      <w:r w:rsidR="008964B0">
        <w:rPr>
          <w:b/>
        </w:rPr>
        <w:t>SAVIVALDYBĖS ADMINISTRACIJOS 2020</w:t>
      </w:r>
      <w:r w:rsidR="00B623BE">
        <w:rPr>
          <w:b/>
        </w:rPr>
        <w:t xml:space="preserve"> </w:t>
      </w:r>
      <w:r w:rsidR="00657C94" w:rsidRPr="005541FB">
        <w:rPr>
          <w:b/>
        </w:rPr>
        <w:t>METŲ VEIKLOS ATASKAITAI“</w:t>
      </w:r>
    </w:p>
    <w:p w14:paraId="2EB60CE9" w14:textId="77777777" w:rsidR="000E0156" w:rsidRPr="005541FB" w:rsidRDefault="000E0156" w:rsidP="00216372">
      <w:pPr>
        <w:rPr>
          <w:b/>
          <w:caps/>
        </w:rPr>
      </w:pPr>
    </w:p>
    <w:p w14:paraId="191A20DC" w14:textId="0B64FD65" w:rsidR="00AC1FCB" w:rsidRPr="005541FB" w:rsidRDefault="00BD25D7" w:rsidP="001760C2">
      <w:pPr>
        <w:jc w:val="center"/>
        <w:rPr>
          <w:caps/>
        </w:rPr>
      </w:pPr>
      <w:r>
        <w:rPr>
          <w:caps/>
        </w:rPr>
        <w:t>2021</w:t>
      </w:r>
      <w:r w:rsidR="00091CFE" w:rsidRPr="005541FB">
        <w:rPr>
          <w:caps/>
        </w:rPr>
        <w:t xml:space="preserve"> </w:t>
      </w:r>
      <w:r w:rsidR="00091CFE" w:rsidRPr="005541FB">
        <w:t xml:space="preserve">m. </w:t>
      </w:r>
      <w:r w:rsidR="002D3B36">
        <w:t>kovo</w:t>
      </w:r>
      <w:r w:rsidR="00091CFE" w:rsidRPr="005541FB">
        <w:t xml:space="preserve">    </w:t>
      </w:r>
      <w:r>
        <w:t xml:space="preserve">  </w:t>
      </w:r>
      <w:r w:rsidR="00091CFE" w:rsidRPr="005541FB">
        <w:t>d.</w:t>
      </w:r>
    </w:p>
    <w:p w14:paraId="1A6B6613" w14:textId="77777777" w:rsidR="002F6DBA" w:rsidRPr="005541FB" w:rsidRDefault="002F6DBA" w:rsidP="001760C2">
      <w:pPr>
        <w:jc w:val="center"/>
        <w:rPr>
          <w:caps/>
        </w:rPr>
      </w:pPr>
      <w:r w:rsidRPr="005541FB">
        <w:rPr>
          <w:caps/>
        </w:rPr>
        <w:t>K</w:t>
      </w:r>
      <w:r w:rsidRPr="005541FB">
        <w:t>retinga</w:t>
      </w:r>
    </w:p>
    <w:p w14:paraId="2537ABB0" w14:textId="77777777" w:rsidR="000E0156" w:rsidRPr="005541FB" w:rsidRDefault="000E0156" w:rsidP="00216372">
      <w:pPr>
        <w:rPr>
          <w:b/>
        </w:rPr>
      </w:pPr>
    </w:p>
    <w:p w14:paraId="63C24F09"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Parengto projekto tikslai ir uždaviniai.</w:t>
      </w:r>
    </w:p>
    <w:p w14:paraId="305EECC7" w14:textId="67D7DA45" w:rsidR="00657C94" w:rsidRPr="005541FB" w:rsidRDefault="00657C94" w:rsidP="00216372">
      <w:pPr>
        <w:tabs>
          <w:tab w:val="left" w:pos="567"/>
        </w:tabs>
        <w:ind w:firstLine="851"/>
        <w:jc w:val="both"/>
      </w:pPr>
      <w:r w:rsidRPr="005541FB">
        <w:t xml:space="preserve">Pritarti Kretingos rajono savivaldybės administracijos direktoriaus ir </w:t>
      </w:r>
      <w:r w:rsidR="003522F8">
        <w:t xml:space="preserve">savivaldybės administracijos 2020 </w:t>
      </w:r>
      <w:r w:rsidRPr="005541FB">
        <w:t>metų veiklos ataskaitai.</w:t>
      </w:r>
    </w:p>
    <w:p w14:paraId="44AE6655" w14:textId="77777777" w:rsidR="00657C94" w:rsidRPr="005541FB" w:rsidRDefault="00657C94" w:rsidP="00216372">
      <w:pPr>
        <w:tabs>
          <w:tab w:val="left" w:pos="567"/>
        </w:tabs>
        <w:ind w:firstLine="851"/>
        <w:jc w:val="both"/>
      </w:pPr>
    </w:p>
    <w:p w14:paraId="7198B520"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Kaip šiuo metu yra sureguliuoti sprendimo projekte aptarti klausimai.</w:t>
      </w:r>
    </w:p>
    <w:p w14:paraId="0A697C32" w14:textId="77777777" w:rsidR="00657C94" w:rsidRPr="005541FB" w:rsidRDefault="00657C94" w:rsidP="00216372">
      <w:pPr>
        <w:pStyle w:val="ListParagraph"/>
        <w:numPr>
          <w:ilvl w:val="1"/>
          <w:numId w:val="9"/>
        </w:numPr>
        <w:tabs>
          <w:tab w:val="left" w:pos="993"/>
          <w:tab w:val="left" w:pos="1276"/>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Lietuvos Respublikos Vietos savivaldos įstatymo 16 straipsnio 2 dalies 19 punkte numatyta, kad išimtinė savivaldybės tarybos kompetencija yra „mero, savivaldybės administracijos direktoriaus, savivaldybės kontrolieriaus, biudžetinių ir viešųjų įstaigų (kurių savininkė yra savivaldybė), savivaldybės kontroliuojamų įmonių ir organizacijų vadovų ataskaitų ir atsakymų į savivaldybės tarybos narių paklausimus išklausymas reglamento nustatyta tvarka, sprendimų dėl šių ataskaitų ir atsakymų priėmimas“.</w:t>
      </w:r>
    </w:p>
    <w:p w14:paraId="0BCE4F7A" w14:textId="77777777" w:rsidR="00657C94" w:rsidRPr="005541FB" w:rsidRDefault="00657C94" w:rsidP="00216372">
      <w:pPr>
        <w:pStyle w:val="ListParagraph"/>
        <w:numPr>
          <w:ilvl w:val="1"/>
          <w:numId w:val="9"/>
        </w:numPr>
        <w:tabs>
          <w:tab w:val="left" w:pos="993"/>
          <w:tab w:val="left" w:pos="1276"/>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Kretingos rajono savivaldybės tarybos veiklos reglamento, patvirtinto Kretingos rajono savivaldybės tarybos 2009 m. kovo 26 d. sprendimu Nr. T2-77 „Dėl Kretingos rajono savivaldybės tarybos veiklos reglamento“ (2016 m. gruodžio 2</w:t>
      </w:r>
      <w:r w:rsidRPr="005541FB">
        <w:rPr>
          <w:rFonts w:ascii="Times New Roman" w:hAnsi="Times New Roman"/>
          <w:sz w:val="24"/>
          <w:szCs w:val="24"/>
          <w:lang w:val="en-US"/>
        </w:rPr>
        <w:t>2</w:t>
      </w:r>
      <w:r w:rsidRPr="005541FB">
        <w:rPr>
          <w:rFonts w:ascii="Times New Roman" w:hAnsi="Times New Roman"/>
          <w:sz w:val="24"/>
          <w:szCs w:val="24"/>
        </w:rPr>
        <w:t xml:space="preserve"> d. sprendimo Nr. T2-319 redakcija), 33</w:t>
      </w:r>
      <w:r w:rsidR="00D96AC0">
        <w:rPr>
          <w:rFonts w:ascii="Times New Roman" w:hAnsi="Times New Roman"/>
          <w:sz w:val="24"/>
          <w:szCs w:val="24"/>
        </w:rPr>
        <w:t>2</w:t>
      </w:r>
      <w:r w:rsidRPr="005541FB">
        <w:rPr>
          <w:rFonts w:ascii="Times New Roman" w:hAnsi="Times New Roman"/>
          <w:sz w:val="24"/>
          <w:szCs w:val="24"/>
        </w:rPr>
        <w:t xml:space="preserve"> punkte numatyta, kad „Savivaldybės administracijos direktorius ne rečiau kaip kartą per metus iki balandžio 1 d. atsiskaito už savo ir Savivaldybės administracijos veiklą, teikdamas veiklos ataskaitas už kalendorinius metus Tarybai ir merui, skelbia informaciją apie savo veiklą Savivaldybės interneto svetainėje“.</w:t>
      </w:r>
    </w:p>
    <w:p w14:paraId="04CBAF79" w14:textId="791FAD0F" w:rsidR="00657C94" w:rsidRPr="005541FB" w:rsidRDefault="00657C94" w:rsidP="00216372">
      <w:pPr>
        <w:pStyle w:val="ListParagraph"/>
        <w:numPr>
          <w:ilvl w:val="1"/>
          <w:numId w:val="9"/>
        </w:numPr>
        <w:tabs>
          <w:tab w:val="left" w:pos="993"/>
          <w:tab w:val="left" w:pos="1276"/>
        </w:tabs>
        <w:spacing w:after="0" w:line="240" w:lineRule="auto"/>
        <w:ind w:left="0" w:firstLine="851"/>
        <w:jc w:val="both"/>
        <w:rPr>
          <w:rFonts w:ascii="Times New Roman" w:hAnsi="Times New Roman"/>
          <w:sz w:val="24"/>
          <w:szCs w:val="24"/>
        </w:rPr>
      </w:pPr>
      <w:r w:rsidRPr="005541FB">
        <w:rPr>
          <w:rFonts w:ascii="Times New Roman" w:hAnsi="Times New Roman"/>
          <w:sz w:val="24"/>
          <w:szCs w:val="24"/>
        </w:rPr>
        <w:t>Savivaldybės administracijos struktūrinių padalinių ir savivaldybės admi</w:t>
      </w:r>
      <w:r w:rsidR="003522F8">
        <w:rPr>
          <w:rFonts w:ascii="Times New Roman" w:hAnsi="Times New Roman"/>
          <w:sz w:val="24"/>
          <w:szCs w:val="24"/>
        </w:rPr>
        <w:t>nistracijos seniūnijų veikla 2020</w:t>
      </w:r>
      <w:r w:rsidRPr="005541FB">
        <w:rPr>
          <w:rFonts w:ascii="Times New Roman" w:hAnsi="Times New Roman"/>
          <w:sz w:val="24"/>
          <w:szCs w:val="24"/>
        </w:rPr>
        <w:t xml:space="preserve"> metais buvo vykdoma vadovaujantis Kretingos rajono savivaldybės 201</w:t>
      </w:r>
      <w:r w:rsidR="00017BC9">
        <w:rPr>
          <w:rFonts w:ascii="Times New Roman" w:hAnsi="Times New Roman"/>
          <w:sz w:val="24"/>
          <w:szCs w:val="24"/>
        </w:rPr>
        <w:t>9</w:t>
      </w:r>
      <w:r w:rsidR="00091CFE" w:rsidRPr="005541FB">
        <w:rPr>
          <w:rFonts w:ascii="Times New Roman" w:hAnsi="Times New Roman"/>
          <w:sz w:val="24"/>
          <w:szCs w:val="24"/>
        </w:rPr>
        <w:t>–202</w:t>
      </w:r>
      <w:r w:rsidR="00017BC9">
        <w:rPr>
          <w:rFonts w:ascii="Times New Roman" w:hAnsi="Times New Roman"/>
          <w:sz w:val="24"/>
          <w:szCs w:val="24"/>
        </w:rPr>
        <w:t xml:space="preserve">1 </w:t>
      </w:r>
      <w:r w:rsidRPr="005541FB">
        <w:rPr>
          <w:rFonts w:ascii="Times New Roman" w:hAnsi="Times New Roman"/>
          <w:sz w:val="24"/>
          <w:szCs w:val="24"/>
        </w:rPr>
        <w:t xml:space="preserve">metų strateginiu veiklos planu, patvirtintu </w:t>
      </w:r>
      <w:r w:rsidR="00216372">
        <w:rPr>
          <w:rFonts w:ascii="Times New Roman" w:hAnsi="Times New Roman"/>
          <w:sz w:val="24"/>
          <w:szCs w:val="24"/>
        </w:rPr>
        <w:t>S</w:t>
      </w:r>
      <w:r w:rsidRPr="005541FB">
        <w:rPr>
          <w:rFonts w:ascii="Times New Roman" w:hAnsi="Times New Roman"/>
          <w:sz w:val="24"/>
          <w:szCs w:val="24"/>
        </w:rPr>
        <w:t xml:space="preserve">avivaldybės </w:t>
      </w:r>
      <w:r w:rsidR="00216372">
        <w:rPr>
          <w:rFonts w:ascii="Times New Roman" w:hAnsi="Times New Roman"/>
          <w:sz w:val="24"/>
          <w:szCs w:val="24"/>
        </w:rPr>
        <w:t>t</w:t>
      </w:r>
      <w:r w:rsidRPr="005541FB">
        <w:rPr>
          <w:rFonts w:ascii="Times New Roman" w:hAnsi="Times New Roman"/>
          <w:sz w:val="24"/>
          <w:szCs w:val="24"/>
        </w:rPr>
        <w:t>arybos 201</w:t>
      </w:r>
      <w:r w:rsidR="00B623BE">
        <w:rPr>
          <w:rFonts w:ascii="Times New Roman" w:hAnsi="Times New Roman"/>
          <w:sz w:val="24"/>
          <w:szCs w:val="24"/>
        </w:rPr>
        <w:t>9</w:t>
      </w:r>
      <w:r w:rsidRPr="005541FB">
        <w:rPr>
          <w:rFonts w:ascii="Times New Roman" w:hAnsi="Times New Roman"/>
          <w:sz w:val="24"/>
          <w:szCs w:val="24"/>
        </w:rPr>
        <w:t xml:space="preserve"> m. vasario 2</w:t>
      </w:r>
      <w:r w:rsidR="00017BC9">
        <w:rPr>
          <w:rFonts w:ascii="Times New Roman" w:hAnsi="Times New Roman"/>
          <w:sz w:val="24"/>
          <w:szCs w:val="24"/>
        </w:rPr>
        <w:t>1</w:t>
      </w:r>
      <w:r w:rsidR="00091CFE" w:rsidRPr="005541FB">
        <w:rPr>
          <w:rFonts w:ascii="Times New Roman" w:hAnsi="Times New Roman"/>
          <w:sz w:val="24"/>
          <w:szCs w:val="24"/>
        </w:rPr>
        <w:t xml:space="preserve"> d. sprendimu Nr. T2-</w:t>
      </w:r>
      <w:r w:rsidR="00017BC9">
        <w:rPr>
          <w:rFonts w:ascii="Times New Roman" w:hAnsi="Times New Roman"/>
          <w:sz w:val="24"/>
          <w:szCs w:val="24"/>
        </w:rPr>
        <w:t>30</w:t>
      </w:r>
      <w:r w:rsidRPr="005541FB">
        <w:rPr>
          <w:rFonts w:ascii="Times New Roman" w:hAnsi="Times New Roman"/>
          <w:sz w:val="24"/>
          <w:szCs w:val="24"/>
        </w:rPr>
        <w:t>, K</w:t>
      </w:r>
      <w:r w:rsidR="003522F8">
        <w:rPr>
          <w:rFonts w:ascii="Times New Roman" w:hAnsi="Times New Roman"/>
          <w:sz w:val="24"/>
          <w:szCs w:val="24"/>
        </w:rPr>
        <w:t>retingos rajono savivaldybės 2020</w:t>
      </w:r>
      <w:r w:rsidR="00843C2A">
        <w:rPr>
          <w:rFonts w:ascii="Times New Roman" w:hAnsi="Times New Roman"/>
          <w:sz w:val="24"/>
          <w:szCs w:val="24"/>
        </w:rPr>
        <w:t xml:space="preserve"> metų biudžetu, patvirtintu 2021</w:t>
      </w:r>
      <w:r w:rsidRPr="005541FB">
        <w:rPr>
          <w:rFonts w:ascii="Times New Roman" w:hAnsi="Times New Roman"/>
          <w:sz w:val="24"/>
          <w:szCs w:val="24"/>
        </w:rPr>
        <w:t xml:space="preserve"> m. vasario 2</w:t>
      </w:r>
      <w:r w:rsidR="00843C2A">
        <w:rPr>
          <w:rFonts w:ascii="Times New Roman" w:hAnsi="Times New Roman"/>
          <w:sz w:val="24"/>
          <w:szCs w:val="24"/>
        </w:rPr>
        <w:t>5 d. sprendimu Nr. T1</w:t>
      </w:r>
      <w:r w:rsidR="00091CFE" w:rsidRPr="005541FB">
        <w:rPr>
          <w:rFonts w:ascii="Times New Roman" w:hAnsi="Times New Roman"/>
          <w:sz w:val="24"/>
          <w:szCs w:val="24"/>
        </w:rPr>
        <w:t>-</w:t>
      </w:r>
      <w:r w:rsidR="00843C2A">
        <w:rPr>
          <w:rFonts w:ascii="Times New Roman" w:hAnsi="Times New Roman"/>
          <w:sz w:val="24"/>
          <w:szCs w:val="24"/>
        </w:rPr>
        <w:t>74</w:t>
      </w:r>
      <w:r w:rsidRPr="005541FB">
        <w:rPr>
          <w:rFonts w:ascii="Times New Roman" w:hAnsi="Times New Roman"/>
          <w:sz w:val="24"/>
          <w:szCs w:val="24"/>
        </w:rPr>
        <w:t xml:space="preserve">. </w:t>
      </w:r>
    </w:p>
    <w:p w14:paraId="1517789F" w14:textId="77777777" w:rsidR="00657C94" w:rsidRPr="005541FB" w:rsidRDefault="00657C94" w:rsidP="00216372">
      <w:pPr>
        <w:ind w:firstLine="851"/>
        <w:jc w:val="both"/>
        <w:rPr>
          <w:b/>
        </w:rPr>
      </w:pPr>
    </w:p>
    <w:p w14:paraId="407B2010"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Lėšų poreikis sprendimui įgyvendinti, projekto ekonominis pagrindimas. </w:t>
      </w:r>
    </w:p>
    <w:p w14:paraId="4E89D769" w14:textId="77777777" w:rsidR="00657C94" w:rsidRPr="005541FB" w:rsidRDefault="00657C94" w:rsidP="00216372">
      <w:pPr>
        <w:tabs>
          <w:tab w:val="left" w:pos="567"/>
        </w:tabs>
        <w:ind w:firstLine="851"/>
        <w:jc w:val="both"/>
      </w:pPr>
      <w:r w:rsidRPr="005541FB">
        <w:t>Nėra.</w:t>
      </w:r>
    </w:p>
    <w:p w14:paraId="1919A991" w14:textId="77777777" w:rsidR="00657C94" w:rsidRPr="005541FB" w:rsidRDefault="00657C94" w:rsidP="00216372">
      <w:pPr>
        <w:ind w:firstLine="851"/>
        <w:jc w:val="both"/>
        <w:rPr>
          <w:b/>
        </w:rPr>
      </w:pPr>
    </w:p>
    <w:p w14:paraId="088AF207"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Vykdytojai. </w:t>
      </w:r>
    </w:p>
    <w:p w14:paraId="55739B8E" w14:textId="77777777" w:rsidR="00657C94" w:rsidRPr="005541FB" w:rsidRDefault="00657C94" w:rsidP="00216372">
      <w:pPr>
        <w:tabs>
          <w:tab w:val="left" w:pos="567"/>
        </w:tabs>
        <w:ind w:firstLine="851"/>
        <w:jc w:val="both"/>
      </w:pPr>
      <w:r w:rsidRPr="005541FB">
        <w:t>Savivaldybės administracijos direktorius.</w:t>
      </w:r>
    </w:p>
    <w:p w14:paraId="4F238C73" w14:textId="77777777" w:rsidR="00657C94" w:rsidRPr="005541FB" w:rsidRDefault="00657C94" w:rsidP="00216372">
      <w:pPr>
        <w:ind w:firstLine="851"/>
        <w:jc w:val="both"/>
        <w:rPr>
          <w:b/>
        </w:rPr>
      </w:pPr>
    </w:p>
    <w:p w14:paraId="21CFE6E7"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Įvykdymo terminai. </w:t>
      </w:r>
    </w:p>
    <w:p w14:paraId="3FD9FE90" w14:textId="77777777" w:rsidR="00657C94" w:rsidRPr="005541FB" w:rsidRDefault="00657C94" w:rsidP="00216372">
      <w:pPr>
        <w:tabs>
          <w:tab w:val="left" w:pos="567"/>
        </w:tabs>
        <w:ind w:firstLine="851"/>
        <w:jc w:val="both"/>
      </w:pPr>
      <w:r w:rsidRPr="005541FB">
        <w:t>Ne rečiau kaip kartą per metus iki balandžio 1 d.</w:t>
      </w:r>
    </w:p>
    <w:p w14:paraId="2907C191" w14:textId="77777777" w:rsidR="00657C94" w:rsidRPr="005541FB" w:rsidRDefault="00657C94" w:rsidP="00216372">
      <w:pPr>
        <w:ind w:firstLine="851"/>
        <w:jc w:val="both"/>
        <w:rPr>
          <w:b/>
        </w:rPr>
      </w:pPr>
    </w:p>
    <w:p w14:paraId="299996B1"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 xml:space="preserve">Finansavimo šaltiniai. </w:t>
      </w:r>
    </w:p>
    <w:p w14:paraId="0436D4ED" w14:textId="77777777" w:rsidR="00657C94" w:rsidRPr="005541FB" w:rsidRDefault="00657C94" w:rsidP="00216372">
      <w:pPr>
        <w:tabs>
          <w:tab w:val="left" w:pos="567"/>
        </w:tabs>
        <w:ind w:firstLine="851"/>
        <w:jc w:val="both"/>
        <w:rPr>
          <w:b/>
        </w:rPr>
      </w:pPr>
      <w:r w:rsidRPr="005541FB">
        <w:t>Nėra.</w:t>
      </w:r>
    </w:p>
    <w:p w14:paraId="46934CA8" w14:textId="77777777" w:rsidR="00657C94" w:rsidRPr="005541FB" w:rsidRDefault="00657C94" w:rsidP="00216372">
      <w:pPr>
        <w:ind w:firstLine="851"/>
        <w:jc w:val="both"/>
        <w:rPr>
          <w:b/>
        </w:rPr>
      </w:pPr>
    </w:p>
    <w:p w14:paraId="1BF0AA97" w14:textId="3EF07D80"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Teisės akto  projekto antikorupcinio vertinimo išvada.</w:t>
      </w:r>
    </w:p>
    <w:p w14:paraId="7ACD295C" w14:textId="77777777" w:rsidR="00657C94" w:rsidRPr="005541FB" w:rsidRDefault="00657C94" w:rsidP="00216372">
      <w:pPr>
        <w:tabs>
          <w:tab w:val="left" w:pos="567"/>
        </w:tabs>
        <w:ind w:firstLine="851"/>
        <w:jc w:val="both"/>
      </w:pPr>
      <w:r w:rsidRPr="005541FB">
        <w:t>Teisės akto projekto antikorupcinio vertinimo pažyma neteikiama.</w:t>
      </w:r>
    </w:p>
    <w:p w14:paraId="2BB8ABB4" w14:textId="77777777" w:rsidR="00657C94" w:rsidRPr="005541FB" w:rsidRDefault="00657C94" w:rsidP="00216372">
      <w:pPr>
        <w:ind w:firstLine="851"/>
        <w:jc w:val="both"/>
        <w:rPr>
          <w:b/>
        </w:rPr>
      </w:pPr>
    </w:p>
    <w:p w14:paraId="669FE6D7" w14:textId="77777777" w:rsidR="00657C94" w:rsidRPr="005541FB" w:rsidRDefault="00657C94" w:rsidP="00216372">
      <w:pPr>
        <w:pStyle w:val="ListParagraph"/>
        <w:numPr>
          <w:ilvl w:val="0"/>
          <w:numId w:val="10"/>
        </w:numPr>
        <w:tabs>
          <w:tab w:val="left" w:pos="567"/>
          <w:tab w:val="left" w:pos="851"/>
        </w:tabs>
        <w:spacing w:after="0" w:line="240" w:lineRule="auto"/>
        <w:ind w:left="0" w:firstLine="851"/>
        <w:rPr>
          <w:rFonts w:ascii="Times New Roman" w:hAnsi="Times New Roman"/>
          <w:b/>
          <w:sz w:val="24"/>
          <w:szCs w:val="24"/>
        </w:rPr>
      </w:pPr>
      <w:r w:rsidRPr="005541FB">
        <w:rPr>
          <w:rFonts w:ascii="Times New Roman" w:hAnsi="Times New Roman"/>
          <w:b/>
          <w:sz w:val="24"/>
          <w:szCs w:val="24"/>
        </w:rPr>
        <w:t>Autorius ir autorių grupės.</w:t>
      </w:r>
    </w:p>
    <w:p w14:paraId="66756CD1" w14:textId="41F2469D" w:rsidR="00D35E51" w:rsidRPr="00216372" w:rsidRDefault="00657C94" w:rsidP="00216372">
      <w:pPr>
        <w:ind w:firstLine="851"/>
        <w:jc w:val="both"/>
      </w:pPr>
      <w:r w:rsidRPr="005541FB">
        <w:t>Savivaldybės administracijos direktor</w:t>
      </w:r>
      <w:r w:rsidR="003522F8">
        <w:t>ius Egidijus Viskontas</w:t>
      </w:r>
    </w:p>
    <w:sectPr w:rsidR="00D35E51" w:rsidRPr="00216372" w:rsidSect="006B71AA">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A7BDC" w14:textId="77777777" w:rsidR="00334C49" w:rsidRDefault="00334C49" w:rsidP="005A24EA">
      <w:r>
        <w:separator/>
      </w:r>
    </w:p>
  </w:endnote>
  <w:endnote w:type="continuationSeparator" w:id="0">
    <w:p w14:paraId="61C6A357" w14:textId="77777777" w:rsidR="00334C49" w:rsidRDefault="00334C4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0123C" w14:textId="77777777" w:rsidR="00334C49" w:rsidRDefault="00334C49" w:rsidP="005A24EA">
      <w:r>
        <w:separator/>
      </w:r>
    </w:p>
  </w:footnote>
  <w:footnote w:type="continuationSeparator" w:id="0">
    <w:p w14:paraId="5412D305" w14:textId="77777777" w:rsidR="00334C49" w:rsidRDefault="00334C49"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289A0" w14:textId="77777777" w:rsidR="00BD25D7" w:rsidRPr="005A24EA" w:rsidRDefault="00BD25D7">
    <w:pPr>
      <w:pStyle w:val="Header"/>
      <w:rPr>
        <w:b/>
      </w:rPr>
    </w:pPr>
    <w:r>
      <w:rPr>
        <w:b/>
      </w:rPr>
      <w:tab/>
    </w:r>
    <w:r>
      <w:rPr>
        <w:b/>
      </w:rPr>
      <w:tab/>
    </w:r>
  </w:p>
  <w:p w14:paraId="43468EB3" w14:textId="77777777" w:rsidR="00BD25D7" w:rsidRDefault="00BD2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B56CA" w14:textId="7DB626A3" w:rsidR="00BD25D7" w:rsidRDefault="00BD25D7" w:rsidP="00216372">
    <w:pPr>
      <w:pStyle w:val="Header"/>
      <w:jc w:val="right"/>
    </w:pPr>
    <w:r w:rsidRPr="005A24EA">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9A835" w14:textId="5E1E4A76" w:rsidR="00216372" w:rsidRDefault="00216372" w:rsidP="002163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29576AE"/>
    <w:multiLevelType w:val="multilevel"/>
    <w:tmpl w:val="35A0C82E"/>
    <w:lvl w:ilvl="0">
      <w:start w:val="1"/>
      <w:numFmt w:val="decimal"/>
      <w:lvlText w:val="%1."/>
      <w:lvlJc w:val="left"/>
      <w:pPr>
        <w:ind w:left="945" w:hanging="375"/>
      </w:pPr>
      <w:rPr>
        <w:rFonts w:hint="default"/>
      </w:rPr>
    </w:lvl>
    <w:lvl w:ilvl="1">
      <w:start w:val="1"/>
      <w:numFmt w:val="decimal"/>
      <w:isLgl/>
      <w:lvlText w:val="%1.%2."/>
      <w:lvlJc w:val="left"/>
      <w:pPr>
        <w:ind w:left="1650" w:hanging="1080"/>
      </w:pPr>
      <w:rPr>
        <w:rFonts w:hint="default"/>
      </w:rPr>
    </w:lvl>
    <w:lvl w:ilvl="2">
      <w:start w:val="1"/>
      <w:numFmt w:val="decimal"/>
      <w:isLgl/>
      <w:lvlText w:val="%1.%2.%3."/>
      <w:lvlJc w:val="left"/>
      <w:pPr>
        <w:ind w:left="1650" w:hanging="108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7"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15:restartNumberingAfterBreak="0">
    <w:nsid w:val="78884148"/>
    <w:multiLevelType w:val="hybridMultilevel"/>
    <w:tmpl w:val="685CE986"/>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9" w15:restartNumberingAfterBreak="0">
    <w:nsid w:val="7DA735EA"/>
    <w:multiLevelType w:val="multilevel"/>
    <w:tmpl w:val="2920159A"/>
    <w:lvl w:ilvl="0">
      <w:start w:val="1"/>
      <w:numFmt w:val="decimal"/>
      <w:lvlText w:val="%1."/>
      <w:lvlJc w:val="left"/>
      <w:pPr>
        <w:ind w:left="930" w:hanging="36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36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26" w:hanging="1800"/>
      </w:pPr>
      <w:rPr>
        <w:rFonts w:hint="default"/>
      </w:rPr>
    </w:lvl>
  </w:abstractNum>
  <w:num w:numId="1">
    <w:abstractNumId w:val="0"/>
  </w:num>
  <w:num w:numId="2">
    <w:abstractNumId w:val="3"/>
  </w:num>
  <w:num w:numId="3">
    <w:abstractNumId w:val="5"/>
  </w:num>
  <w:num w:numId="4">
    <w:abstractNumId w:val="1"/>
  </w:num>
  <w:num w:numId="5">
    <w:abstractNumId w:val="2"/>
  </w:num>
  <w:num w:numId="6">
    <w:abstractNumId w:val="7"/>
  </w:num>
  <w:num w:numId="7">
    <w:abstractNumId w:val="7"/>
  </w:num>
  <w:num w:numId="8">
    <w:abstractNumId w:val="4"/>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5211"/>
    <w:rsid w:val="00010B49"/>
    <w:rsid w:val="00012405"/>
    <w:rsid w:val="00015531"/>
    <w:rsid w:val="00017BC9"/>
    <w:rsid w:val="00020B5A"/>
    <w:rsid w:val="00025CD0"/>
    <w:rsid w:val="00037D48"/>
    <w:rsid w:val="00050E85"/>
    <w:rsid w:val="0006218A"/>
    <w:rsid w:val="000668D2"/>
    <w:rsid w:val="00081DCC"/>
    <w:rsid w:val="00091CFE"/>
    <w:rsid w:val="00093A60"/>
    <w:rsid w:val="000949BF"/>
    <w:rsid w:val="000A2EBB"/>
    <w:rsid w:val="000A3879"/>
    <w:rsid w:val="000B3611"/>
    <w:rsid w:val="000C01DB"/>
    <w:rsid w:val="000C3AE4"/>
    <w:rsid w:val="000D44DE"/>
    <w:rsid w:val="000E0156"/>
    <w:rsid w:val="000E19BA"/>
    <w:rsid w:val="000E353F"/>
    <w:rsid w:val="000E4B07"/>
    <w:rsid w:val="000E6556"/>
    <w:rsid w:val="000F1A54"/>
    <w:rsid w:val="000F36A2"/>
    <w:rsid w:val="000F4D0D"/>
    <w:rsid w:val="0010513D"/>
    <w:rsid w:val="00106F22"/>
    <w:rsid w:val="001104C8"/>
    <w:rsid w:val="001117F0"/>
    <w:rsid w:val="00124D81"/>
    <w:rsid w:val="001266DA"/>
    <w:rsid w:val="0013466C"/>
    <w:rsid w:val="001360B7"/>
    <w:rsid w:val="00140606"/>
    <w:rsid w:val="00143039"/>
    <w:rsid w:val="0014343E"/>
    <w:rsid w:val="00145638"/>
    <w:rsid w:val="00170122"/>
    <w:rsid w:val="00171105"/>
    <w:rsid w:val="00174F39"/>
    <w:rsid w:val="001760C2"/>
    <w:rsid w:val="00177FD9"/>
    <w:rsid w:val="001843DD"/>
    <w:rsid w:val="00184468"/>
    <w:rsid w:val="00186F22"/>
    <w:rsid w:val="001B1880"/>
    <w:rsid w:val="001C3211"/>
    <w:rsid w:val="001D6A9A"/>
    <w:rsid w:val="002047FF"/>
    <w:rsid w:val="00204D28"/>
    <w:rsid w:val="00216372"/>
    <w:rsid w:val="00221559"/>
    <w:rsid w:val="00232F08"/>
    <w:rsid w:val="00233466"/>
    <w:rsid w:val="00236298"/>
    <w:rsid w:val="002465E1"/>
    <w:rsid w:val="00247A13"/>
    <w:rsid w:val="002550E0"/>
    <w:rsid w:val="002600D8"/>
    <w:rsid w:val="002603FD"/>
    <w:rsid w:val="002635A8"/>
    <w:rsid w:val="00275337"/>
    <w:rsid w:val="00282914"/>
    <w:rsid w:val="0028334C"/>
    <w:rsid w:val="00283D40"/>
    <w:rsid w:val="0028737B"/>
    <w:rsid w:val="00293ADE"/>
    <w:rsid w:val="00295CD6"/>
    <w:rsid w:val="002A7E7A"/>
    <w:rsid w:val="002B3DAA"/>
    <w:rsid w:val="002B4E40"/>
    <w:rsid w:val="002B5D6C"/>
    <w:rsid w:val="002C7244"/>
    <w:rsid w:val="002D31C9"/>
    <w:rsid w:val="002D3B36"/>
    <w:rsid w:val="002E2700"/>
    <w:rsid w:val="002E2D6C"/>
    <w:rsid w:val="002E6C3E"/>
    <w:rsid w:val="002F17F4"/>
    <w:rsid w:val="002F192A"/>
    <w:rsid w:val="002F6DBA"/>
    <w:rsid w:val="002F7CA6"/>
    <w:rsid w:val="00311581"/>
    <w:rsid w:val="00322CFC"/>
    <w:rsid w:val="00325378"/>
    <w:rsid w:val="003256BC"/>
    <w:rsid w:val="003269B6"/>
    <w:rsid w:val="00334A41"/>
    <w:rsid w:val="00334C49"/>
    <w:rsid w:val="00347177"/>
    <w:rsid w:val="00350600"/>
    <w:rsid w:val="00351E9F"/>
    <w:rsid w:val="003522F8"/>
    <w:rsid w:val="003528C1"/>
    <w:rsid w:val="00383144"/>
    <w:rsid w:val="00385887"/>
    <w:rsid w:val="003A027F"/>
    <w:rsid w:val="003A0B2E"/>
    <w:rsid w:val="003A1330"/>
    <w:rsid w:val="003B159A"/>
    <w:rsid w:val="003B74C4"/>
    <w:rsid w:val="003C3DA8"/>
    <w:rsid w:val="003C7E73"/>
    <w:rsid w:val="003D16D9"/>
    <w:rsid w:val="003D5E9C"/>
    <w:rsid w:val="003D7040"/>
    <w:rsid w:val="003E01AF"/>
    <w:rsid w:val="003E514E"/>
    <w:rsid w:val="00402096"/>
    <w:rsid w:val="004020F7"/>
    <w:rsid w:val="00412499"/>
    <w:rsid w:val="00413E55"/>
    <w:rsid w:val="00430267"/>
    <w:rsid w:val="00434480"/>
    <w:rsid w:val="004438D9"/>
    <w:rsid w:val="004440C0"/>
    <w:rsid w:val="0044713E"/>
    <w:rsid w:val="00451A3E"/>
    <w:rsid w:val="00451D6A"/>
    <w:rsid w:val="004525D0"/>
    <w:rsid w:val="00454249"/>
    <w:rsid w:val="00456401"/>
    <w:rsid w:val="00466B5D"/>
    <w:rsid w:val="0047322B"/>
    <w:rsid w:val="00475167"/>
    <w:rsid w:val="00475292"/>
    <w:rsid w:val="00476E08"/>
    <w:rsid w:val="00482A67"/>
    <w:rsid w:val="00483E61"/>
    <w:rsid w:val="004868D5"/>
    <w:rsid w:val="004918FC"/>
    <w:rsid w:val="00492009"/>
    <w:rsid w:val="00494654"/>
    <w:rsid w:val="004A0B13"/>
    <w:rsid w:val="004B06C2"/>
    <w:rsid w:val="004B13DA"/>
    <w:rsid w:val="004B3DC0"/>
    <w:rsid w:val="004B5896"/>
    <w:rsid w:val="004B64BC"/>
    <w:rsid w:val="004C094E"/>
    <w:rsid w:val="004D59F8"/>
    <w:rsid w:val="004E0A9B"/>
    <w:rsid w:val="004E3BB3"/>
    <w:rsid w:val="004F5032"/>
    <w:rsid w:val="004F561D"/>
    <w:rsid w:val="0051212D"/>
    <w:rsid w:val="00512816"/>
    <w:rsid w:val="00512C85"/>
    <w:rsid w:val="00527CAB"/>
    <w:rsid w:val="005342F3"/>
    <w:rsid w:val="005364FB"/>
    <w:rsid w:val="00546683"/>
    <w:rsid w:val="005541FB"/>
    <w:rsid w:val="00555E5E"/>
    <w:rsid w:val="005601B7"/>
    <w:rsid w:val="00560BFD"/>
    <w:rsid w:val="005676A0"/>
    <w:rsid w:val="0056788C"/>
    <w:rsid w:val="00572FFA"/>
    <w:rsid w:val="00574DFB"/>
    <w:rsid w:val="00583849"/>
    <w:rsid w:val="00595846"/>
    <w:rsid w:val="00596E90"/>
    <w:rsid w:val="005A24EA"/>
    <w:rsid w:val="005A5433"/>
    <w:rsid w:val="005B28D0"/>
    <w:rsid w:val="005C525F"/>
    <w:rsid w:val="005D23CD"/>
    <w:rsid w:val="005E0523"/>
    <w:rsid w:val="005E4262"/>
    <w:rsid w:val="005F1186"/>
    <w:rsid w:val="005F3EB0"/>
    <w:rsid w:val="005F51D8"/>
    <w:rsid w:val="005F5D6E"/>
    <w:rsid w:val="005F66CC"/>
    <w:rsid w:val="005F7DE2"/>
    <w:rsid w:val="0060000D"/>
    <w:rsid w:val="006073CC"/>
    <w:rsid w:val="00616BDC"/>
    <w:rsid w:val="006248C1"/>
    <w:rsid w:val="00627C73"/>
    <w:rsid w:val="0063683C"/>
    <w:rsid w:val="00647774"/>
    <w:rsid w:val="00651041"/>
    <w:rsid w:val="00652D38"/>
    <w:rsid w:val="0065301F"/>
    <w:rsid w:val="006533E5"/>
    <w:rsid w:val="00657C94"/>
    <w:rsid w:val="00664C1E"/>
    <w:rsid w:val="00665F3F"/>
    <w:rsid w:val="006670C8"/>
    <w:rsid w:val="00672B8E"/>
    <w:rsid w:val="006932C3"/>
    <w:rsid w:val="006A4EDC"/>
    <w:rsid w:val="006B0442"/>
    <w:rsid w:val="006B3323"/>
    <w:rsid w:val="006B71AA"/>
    <w:rsid w:val="006C0BF7"/>
    <w:rsid w:val="006C3161"/>
    <w:rsid w:val="006C45DD"/>
    <w:rsid w:val="006C55E6"/>
    <w:rsid w:val="006C7EAA"/>
    <w:rsid w:val="006D1EA5"/>
    <w:rsid w:val="006D44DE"/>
    <w:rsid w:val="006D555B"/>
    <w:rsid w:val="006E2FDE"/>
    <w:rsid w:val="0071547F"/>
    <w:rsid w:val="00722966"/>
    <w:rsid w:val="00730754"/>
    <w:rsid w:val="00765609"/>
    <w:rsid w:val="00771962"/>
    <w:rsid w:val="00771F91"/>
    <w:rsid w:val="00782491"/>
    <w:rsid w:val="00783481"/>
    <w:rsid w:val="0078795A"/>
    <w:rsid w:val="0079655B"/>
    <w:rsid w:val="007A4B3A"/>
    <w:rsid w:val="007A618D"/>
    <w:rsid w:val="007B1F2D"/>
    <w:rsid w:val="007B5AF7"/>
    <w:rsid w:val="007C48A4"/>
    <w:rsid w:val="007D63D2"/>
    <w:rsid w:val="007E1E36"/>
    <w:rsid w:val="007E1FB2"/>
    <w:rsid w:val="007E5327"/>
    <w:rsid w:val="0080724A"/>
    <w:rsid w:val="0080732C"/>
    <w:rsid w:val="0080762C"/>
    <w:rsid w:val="00812EF0"/>
    <w:rsid w:val="00826EB9"/>
    <w:rsid w:val="00837ECE"/>
    <w:rsid w:val="008436AA"/>
    <w:rsid w:val="00843C2A"/>
    <w:rsid w:val="008543D7"/>
    <w:rsid w:val="00862088"/>
    <w:rsid w:val="00873620"/>
    <w:rsid w:val="00883E15"/>
    <w:rsid w:val="0089229C"/>
    <w:rsid w:val="008964B0"/>
    <w:rsid w:val="008A55F1"/>
    <w:rsid w:val="008B0581"/>
    <w:rsid w:val="008B1D40"/>
    <w:rsid w:val="008B5A3D"/>
    <w:rsid w:val="008C5815"/>
    <w:rsid w:val="008D02E7"/>
    <w:rsid w:val="008D4046"/>
    <w:rsid w:val="008D50D2"/>
    <w:rsid w:val="008E715B"/>
    <w:rsid w:val="008F0E2C"/>
    <w:rsid w:val="008F4DF2"/>
    <w:rsid w:val="008F6CD8"/>
    <w:rsid w:val="008F73FA"/>
    <w:rsid w:val="00900E6B"/>
    <w:rsid w:val="009106EF"/>
    <w:rsid w:val="00914DFD"/>
    <w:rsid w:val="009153B0"/>
    <w:rsid w:val="009246C8"/>
    <w:rsid w:val="00924824"/>
    <w:rsid w:val="00930D94"/>
    <w:rsid w:val="009321A3"/>
    <w:rsid w:val="009353D4"/>
    <w:rsid w:val="009377E8"/>
    <w:rsid w:val="0094683E"/>
    <w:rsid w:val="009502A6"/>
    <w:rsid w:val="00951DFC"/>
    <w:rsid w:val="0095211C"/>
    <w:rsid w:val="00956F26"/>
    <w:rsid w:val="009571A6"/>
    <w:rsid w:val="00963CF3"/>
    <w:rsid w:val="0096574F"/>
    <w:rsid w:val="00970C3D"/>
    <w:rsid w:val="00973547"/>
    <w:rsid w:val="00974283"/>
    <w:rsid w:val="009745F4"/>
    <w:rsid w:val="00982EE2"/>
    <w:rsid w:val="00983FDD"/>
    <w:rsid w:val="009A6CEB"/>
    <w:rsid w:val="009C0D6C"/>
    <w:rsid w:val="009D0551"/>
    <w:rsid w:val="009D2564"/>
    <w:rsid w:val="009D2890"/>
    <w:rsid w:val="009D39B5"/>
    <w:rsid w:val="009E3D71"/>
    <w:rsid w:val="009E4319"/>
    <w:rsid w:val="009F5A34"/>
    <w:rsid w:val="00A01538"/>
    <w:rsid w:val="00A0557F"/>
    <w:rsid w:val="00A05CE0"/>
    <w:rsid w:val="00A27B55"/>
    <w:rsid w:val="00A32BC6"/>
    <w:rsid w:val="00A353D5"/>
    <w:rsid w:val="00A44B4F"/>
    <w:rsid w:val="00A47FCD"/>
    <w:rsid w:val="00A5082D"/>
    <w:rsid w:val="00A51F79"/>
    <w:rsid w:val="00A5418E"/>
    <w:rsid w:val="00A6226D"/>
    <w:rsid w:val="00A8228B"/>
    <w:rsid w:val="00A8291F"/>
    <w:rsid w:val="00A82C02"/>
    <w:rsid w:val="00A87420"/>
    <w:rsid w:val="00A92204"/>
    <w:rsid w:val="00A95E11"/>
    <w:rsid w:val="00AA1B92"/>
    <w:rsid w:val="00AA2BA7"/>
    <w:rsid w:val="00AA30C9"/>
    <w:rsid w:val="00AA6450"/>
    <w:rsid w:val="00AC1A64"/>
    <w:rsid w:val="00AC1FCB"/>
    <w:rsid w:val="00AD4384"/>
    <w:rsid w:val="00AE0A83"/>
    <w:rsid w:val="00AF035D"/>
    <w:rsid w:val="00AF148E"/>
    <w:rsid w:val="00B03BF0"/>
    <w:rsid w:val="00B060E6"/>
    <w:rsid w:val="00B13170"/>
    <w:rsid w:val="00B15ACA"/>
    <w:rsid w:val="00B265C5"/>
    <w:rsid w:val="00B34644"/>
    <w:rsid w:val="00B377C4"/>
    <w:rsid w:val="00B44F27"/>
    <w:rsid w:val="00B45332"/>
    <w:rsid w:val="00B47B46"/>
    <w:rsid w:val="00B623BE"/>
    <w:rsid w:val="00B62796"/>
    <w:rsid w:val="00B63396"/>
    <w:rsid w:val="00B64AEE"/>
    <w:rsid w:val="00B7033C"/>
    <w:rsid w:val="00B728E2"/>
    <w:rsid w:val="00B77FAE"/>
    <w:rsid w:val="00B803E5"/>
    <w:rsid w:val="00B83689"/>
    <w:rsid w:val="00B85FC5"/>
    <w:rsid w:val="00B90DE1"/>
    <w:rsid w:val="00BA3DD7"/>
    <w:rsid w:val="00BB57C5"/>
    <w:rsid w:val="00BB7DD6"/>
    <w:rsid w:val="00BD13C8"/>
    <w:rsid w:val="00BD25D7"/>
    <w:rsid w:val="00BD4560"/>
    <w:rsid w:val="00BE0C2E"/>
    <w:rsid w:val="00BE3ABE"/>
    <w:rsid w:val="00BE7DBB"/>
    <w:rsid w:val="00BF1BE6"/>
    <w:rsid w:val="00BF1C5F"/>
    <w:rsid w:val="00BF2F5F"/>
    <w:rsid w:val="00BF4099"/>
    <w:rsid w:val="00C02C05"/>
    <w:rsid w:val="00C05903"/>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C3EF0"/>
    <w:rsid w:val="00CD0804"/>
    <w:rsid w:val="00CE24D6"/>
    <w:rsid w:val="00CE2A0E"/>
    <w:rsid w:val="00CF0A90"/>
    <w:rsid w:val="00D01958"/>
    <w:rsid w:val="00D02D49"/>
    <w:rsid w:val="00D04504"/>
    <w:rsid w:val="00D04F21"/>
    <w:rsid w:val="00D05A0C"/>
    <w:rsid w:val="00D15EC4"/>
    <w:rsid w:val="00D21A8C"/>
    <w:rsid w:val="00D35E51"/>
    <w:rsid w:val="00D36F54"/>
    <w:rsid w:val="00D437B8"/>
    <w:rsid w:val="00D60095"/>
    <w:rsid w:val="00D66903"/>
    <w:rsid w:val="00D87309"/>
    <w:rsid w:val="00D8766C"/>
    <w:rsid w:val="00D9060A"/>
    <w:rsid w:val="00D96AC0"/>
    <w:rsid w:val="00DA02CF"/>
    <w:rsid w:val="00DA2B4D"/>
    <w:rsid w:val="00DB435F"/>
    <w:rsid w:val="00DC477A"/>
    <w:rsid w:val="00DC7406"/>
    <w:rsid w:val="00DD20E3"/>
    <w:rsid w:val="00DD7470"/>
    <w:rsid w:val="00DE4942"/>
    <w:rsid w:val="00DE73A7"/>
    <w:rsid w:val="00DF3545"/>
    <w:rsid w:val="00DF53D2"/>
    <w:rsid w:val="00DF6228"/>
    <w:rsid w:val="00E07E85"/>
    <w:rsid w:val="00E13F70"/>
    <w:rsid w:val="00E1420A"/>
    <w:rsid w:val="00E268EF"/>
    <w:rsid w:val="00E36AE3"/>
    <w:rsid w:val="00E40F7F"/>
    <w:rsid w:val="00E42895"/>
    <w:rsid w:val="00E50A06"/>
    <w:rsid w:val="00E50C5E"/>
    <w:rsid w:val="00E5186C"/>
    <w:rsid w:val="00E6091E"/>
    <w:rsid w:val="00E61269"/>
    <w:rsid w:val="00E7374F"/>
    <w:rsid w:val="00E752F3"/>
    <w:rsid w:val="00E75D42"/>
    <w:rsid w:val="00E84C35"/>
    <w:rsid w:val="00E87A52"/>
    <w:rsid w:val="00E919B8"/>
    <w:rsid w:val="00EA5631"/>
    <w:rsid w:val="00EA668C"/>
    <w:rsid w:val="00EA6DB9"/>
    <w:rsid w:val="00EB0B6E"/>
    <w:rsid w:val="00EC0606"/>
    <w:rsid w:val="00EC55EC"/>
    <w:rsid w:val="00ED4FC1"/>
    <w:rsid w:val="00ED7EBD"/>
    <w:rsid w:val="00EE424F"/>
    <w:rsid w:val="00EF2E59"/>
    <w:rsid w:val="00F02924"/>
    <w:rsid w:val="00F06F93"/>
    <w:rsid w:val="00F1017D"/>
    <w:rsid w:val="00F12DE1"/>
    <w:rsid w:val="00F42A13"/>
    <w:rsid w:val="00F42CA7"/>
    <w:rsid w:val="00F54211"/>
    <w:rsid w:val="00F54D4C"/>
    <w:rsid w:val="00F554B5"/>
    <w:rsid w:val="00F7088A"/>
    <w:rsid w:val="00F864A0"/>
    <w:rsid w:val="00F86C88"/>
    <w:rsid w:val="00F91B41"/>
    <w:rsid w:val="00F9675A"/>
    <w:rsid w:val="00FA00E5"/>
    <w:rsid w:val="00FA3CA2"/>
    <w:rsid w:val="00FA4578"/>
    <w:rsid w:val="00FA5C53"/>
    <w:rsid w:val="00FA61A7"/>
    <w:rsid w:val="00FB3EDF"/>
    <w:rsid w:val="00FC2EB4"/>
    <w:rsid w:val="00FC57CE"/>
    <w:rsid w:val="00FD144C"/>
    <w:rsid w:val="00FD1C26"/>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38D336"/>
  <w15:docId w15:val="{7D3B65F5-31F0-4C1F-8E44-9D2CA7E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Lucida Sans Unicode"/>
      <w:sz w:val="24"/>
      <w:szCs w:val="24"/>
      <w:lang w:eastAsia="ar-SA"/>
    </w:rPr>
  </w:style>
  <w:style w:type="paragraph" w:styleId="Heading1">
    <w:name w:val="heading 1"/>
    <w:basedOn w:val="Normal"/>
    <w:next w:val="Normal"/>
    <w:qFormat/>
    <w:pPr>
      <w:keepNext/>
      <w:widowControl/>
      <w:numPr>
        <w:numId w:val="1"/>
      </w:numPr>
      <w:suppressAutoHyphens w:val="0"/>
      <w:jc w:val="center"/>
      <w:outlineLvl w:val="0"/>
    </w:pPr>
    <w:rPr>
      <w:rFonts w:eastAsia="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Hyperlink">
    <w:name w:val="Hyperlink"/>
    <w:rPr>
      <w:color w:val="0000FF"/>
      <w:u w:val="single"/>
    </w:rPr>
  </w:style>
  <w:style w:type="paragraph" w:customStyle="1" w:styleId="Antrat1">
    <w:name w:val="Antraštė1"/>
    <w:basedOn w:val="Normal"/>
    <w:next w:val="BodyText"/>
    <w:pPr>
      <w:keepNext/>
      <w:spacing w:before="240" w:after="120"/>
    </w:pPr>
    <w:rPr>
      <w:rFonts w:ascii="Arial" w:eastAsia="SimSun" w:hAnsi="Arial" w:cs="tahoma"/>
      <w:sz w:val="28"/>
      <w:szCs w:val="28"/>
    </w:rPr>
  </w:style>
  <w:style w:type="paragraph" w:styleId="BodyText">
    <w:name w:val="Body Text"/>
    <w:basedOn w:val="Normal"/>
    <w:pPr>
      <w:widowControl/>
      <w:spacing w:after="120"/>
    </w:pPr>
    <w:rPr>
      <w:rFonts w:eastAsia="Times New Roman"/>
    </w:rPr>
  </w:style>
  <w:style w:type="paragraph" w:styleId="List">
    <w:name w:val="List"/>
    <w:basedOn w:val="BodyText"/>
    <w:rPr>
      <w:rFonts w:cs="tahoma"/>
    </w:rPr>
  </w:style>
  <w:style w:type="paragraph" w:customStyle="1" w:styleId="Pavadinimas1">
    <w:name w:val="Pavadinimas1"/>
    <w:basedOn w:val="Normal"/>
    <w:pPr>
      <w:suppressLineNumbers/>
      <w:spacing w:before="120" w:after="120"/>
    </w:pPr>
    <w:rPr>
      <w:rFonts w:cs="tahoma"/>
      <w:i/>
      <w:iCs/>
    </w:rPr>
  </w:style>
  <w:style w:type="paragraph" w:customStyle="1" w:styleId="Rodykl">
    <w:name w:val="Rodyklė"/>
    <w:basedOn w:val="Normal"/>
    <w:pPr>
      <w:suppressLineNumbers/>
    </w:pPr>
    <w:rPr>
      <w:rFonts w:cs="tahoma"/>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pPr>
      <w:widowControl/>
      <w:suppressAutoHyphens w:val="0"/>
      <w:spacing w:line="360" w:lineRule="auto"/>
      <w:ind w:firstLine="720"/>
      <w:jc w:val="both"/>
    </w:pPr>
    <w:rPr>
      <w:rFonts w:eastAsia="Times New Roman"/>
    </w:rPr>
  </w:style>
  <w:style w:type="paragraph" w:styleId="BalloonText">
    <w:name w:val="Balloon Text"/>
    <w:basedOn w:val="Normal"/>
    <w:rPr>
      <w:rFonts w:ascii="tahoma" w:hAnsi="tahoma" w:cs="tahoma"/>
      <w:sz w:val="16"/>
      <w:szCs w:val="16"/>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table" w:styleId="TableGrid">
    <w:name w:val="Table Grid"/>
    <w:basedOn w:val="TableNorma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24EA"/>
    <w:pPr>
      <w:tabs>
        <w:tab w:val="center" w:pos="4819"/>
        <w:tab w:val="right" w:pos="9638"/>
      </w:tabs>
    </w:pPr>
  </w:style>
  <w:style w:type="character" w:customStyle="1" w:styleId="HeaderChar">
    <w:name w:val="Header Char"/>
    <w:link w:val="Header"/>
    <w:rsid w:val="005A24EA"/>
    <w:rPr>
      <w:rFonts w:eastAsia="Lucida Sans Unicode"/>
      <w:sz w:val="24"/>
      <w:szCs w:val="24"/>
      <w:lang w:eastAsia="ar-SA"/>
    </w:rPr>
  </w:style>
  <w:style w:type="paragraph" w:styleId="Footer">
    <w:name w:val="footer"/>
    <w:basedOn w:val="Normal"/>
    <w:link w:val="FooterChar"/>
    <w:rsid w:val="005A24EA"/>
    <w:pPr>
      <w:tabs>
        <w:tab w:val="center" w:pos="4819"/>
        <w:tab w:val="right" w:pos="9638"/>
      </w:tabs>
    </w:pPr>
  </w:style>
  <w:style w:type="character" w:customStyle="1" w:styleId="FooterChar">
    <w:name w:val="Footer Char"/>
    <w:link w:val="Footer"/>
    <w:rsid w:val="005A24EA"/>
    <w:rPr>
      <w:rFonts w:eastAsia="Lucida Sans Unicode"/>
      <w:sz w:val="24"/>
      <w:szCs w:val="24"/>
      <w:lang w:eastAsia="ar-SA"/>
    </w:rPr>
  </w:style>
  <w:style w:type="paragraph" w:styleId="ListParagraph">
    <w:name w:val="List Paragraph"/>
    <w:basedOn w:val="Normal"/>
    <w:uiPriority w:val="34"/>
    <w:qFormat/>
    <w:rsid w:val="00657C94"/>
    <w:pPr>
      <w:widowControl/>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2FA9E-A329-4C3B-934E-32122745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2837</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dc:creator>
  <cp:lastModifiedBy>Rita Kasparavičiūtė</cp:lastModifiedBy>
  <cp:revision>2</cp:revision>
  <cp:lastPrinted>2019-03-22T06:38:00Z</cp:lastPrinted>
  <dcterms:created xsi:type="dcterms:W3CDTF">2021-03-17T21:36:00Z</dcterms:created>
  <dcterms:modified xsi:type="dcterms:W3CDTF">2021-03-17T21:36:00Z</dcterms:modified>
</cp:coreProperties>
</file>