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A22C1" w14:textId="77777777" w:rsidR="001970B1" w:rsidRDefault="001970B1" w:rsidP="001970B1">
      <w:pPr>
        <w:jc w:val="center"/>
        <w:rPr>
          <w:b/>
          <w:caps/>
          <w:sz w:val="28"/>
        </w:rPr>
      </w:pPr>
      <w:bookmarkStart w:id="0" w:name="_GoBack"/>
      <w:bookmarkEnd w:id="0"/>
      <w:r w:rsidRPr="0066674D">
        <w:rPr>
          <w:b/>
          <w:caps/>
          <w:sz w:val="28"/>
        </w:rPr>
        <w:t>Kretingos rajono savivaldybės taryba</w:t>
      </w:r>
    </w:p>
    <w:p w14:paraId="32E41F0E" w14:textId="77777777" w:rsidR="00654C5B" w:rsidRDefault="00654C5B" w:rsidP="001970B1">
      <w:pPr>
        <w:jc w:val="center"/>
        <w:rPr>
          <w:b/>
          <w:caps/>
          <w:sz w:val="28"/>
        </w:rPr>
      </w:pPr>
    </w:p>
    <w:p w14:paraId="748826DD" w14:textId="77777777" w:rsidR="00CB16B9" w:rsidRPr="00654C5B" w:rsidRDefault="00CB16B9" w:rsidP="00CB16B9">
      <w:pPr>
        <w:pStyle w:val="Antrat1"/>
      </w:pPr>
      <w:r w:rsidRPr="00654C5B">
        <w:t>SPRENDIMAS</w:t>
      </w:r>
    </w:p>
    <w:p w14:paraId="2647D0C4" w14:textId="1D922B75" w:rsidR="00CB16B9" w:rsidRPr="00654C5B" w:rsidRDefault="00CB16B9" w:rsidP="00CB16B9">
      <w:pPr>
        <w:jc w:val="center"/>
        <w:rPr>
          <w:b/>
        </w:rPr>
      </w:pPr>
      <w:r w:rsidRPr="00654C5B">
        <w:rPr>
          <w:b/>
        </w:rPr>
        <w:t>DĖL KRETINGOS RAJONO SAVIVALDYBĖS TARYBOS 20</w:t>
      </w:r>
      <w:r w:rsidR="0007152A">
        <w:rPr>
          <w:b/>
        </w:rPr>
        <w:t>20</w:t>
      </w:r>
      <w:r w:rsidRPr="00654C5B">
        <w:rPr>
          <w:b/>
        </w:rPr>
        <w:t xml:space="preserve"> M. </w:t>
      </w:r>
      <w:r w:rsidR="0007152A">
        <w:rPr>
          <w:b/>
        </w:rPr>
        <w:t>VASARIO</w:t>
      </w:r>
      <w:r w:rsidRPr="00654C5B">
        <w:rPr>
          <w:b/>
        </w:rPr>
        <w:t xml:space="preserve"> </w:t>
      </w:r>
      <w:r w:rsidR="0007152A">
        <w:rPr>
          <w:b/>
        </w:rPr>
        <w:t>2</w:t>
      </w:r>
      <w:r w:rsidRPr="00654C5B">
        <w:rPr>
          <w:b/>
        </w:rPr>
        <w:t>0 D. SPRENDIMO NR. T2-</w:t>
      </w:r>
      <w:r w:rsidR="0007152A">
        <w:rPr>
          <w:b/>
        </w:rPr>
        <w:t>42</w:t>
      </w:r>
      <w:r w:rsidRPr="00654C5B">
        <w:rPr>
          <w:b/>
        </w:rPr>
        <w:t xml:space="preserve"> „DĖL KRETINGOS </w:t>
      </w:r>
      <w:r w:rsidR="0007152A">
        <w:rPr>
          <w:b/>
        </w:rPr>
        <w:t xml:space="preserve">RAJONO SAVIVALDYBĖS BIUDŽETINIŲ (IŠSKYRUS ŠVIETIMO) ĮSTAIGŲ VADOVŲ DARBO APMOKĖJIMO TVARKOS APRAŠO </w:t>
      </w:r>
      <w:r w:rsidRPr="00654C5B">
        <w:rPr>
          <w:b/>
        </w:rPr>
        <w:t>TVIRTINIMO“ PAKEITIMO</w:t>
      </w:r>
    </w:p>
    <w:p w14:paraId="2C20B902" w14:textId="77777777" w:rsidR="00CB16B9" w:rsidRDefault="00CB16B9" w:rsidP="001970B1">
      <w:pPr>
        <w:jc w:val="center"/>
        <w:rPr>
          <w:b/>
          <w:caps/>
          <w:sz w:val="28"/>
        </w:rPr>
      </w:pPr>
    </w:p>
    <w:p w14:paraId="7E665857" w14:textId="3E05FC32" w:rsidR="00CB16B9" w:rsidRPr="00654C5B" w:rsidRDefault="00CB16B9" w:rsidP="00CB16B9">
      <w:pPr>
        <w:jc w:val="center"/>
      </w:pPr>
      <w:r w:rsidRPr="00654C5B">
        <w:t>20</w:t>
      </w:r>
      <w:r w:rsidR="0007152A">
        <w:t>21</w:t>
      </w:r>
      <w:r w:rsidRPr="00654C5B">
        <w:t xml:space="preserve"> m. </w:t>
      </w:r>
      <w:r w:rsidR="0007152A">
        <w:t>sausio</w:t>
      </w:r>
      <w:r w:rsidRPr="00654C5B">
        <w:t xml:space="preserve">    d.  Nr. T1-</w:t>
      </w:r>
    </w:p>
    <w:p w14:paraId="375800E9" w14:textId="77777777" w:rsidR="00CB16B9" w:rsidRDefault="00CB16B9" w:rsidP="00CB16B9">
      <w:pPr>
        <w:jc w:val="center"/>
      </w:pPr>
      <w:r w:rsidRPr="00654C5B">
        <w:t>Kretinga</w:t>
      </w:r>
    </w:p>
    <w:p w14:paraId="4627B57F" w14:textId="77777777" w:rsidR="00CB16B9" w:rsidRDefault="00CB16B9" w:rsidP="00CB16B9">
      <w:pPr>
        <w:jc w:val="center"/>
        <w:rPr>
          <w:b/>
          <w:caps/>
          <w:sz w:val="28"/>
        </w:rPr>
      </w:pPr>
    </w:p>
    <w:p w14:paraId="7C6AB495" w14:textId="77777777" w:rsidR="00CB16B9" w:rsidRPr="00D464F1" w:rsidRDefault="00CB16B9" w:rsidP="0007152A">
      <w:pPr>
        <w:tabs>
          <w:tab w:val="left" w:pos="9303"/>
        </w:tabs>
        <w:ind w:firstLine="993"/>
        <w:jc w:val="both"/>
      </w:pPr>
      <w:r w:rsidRPr="00654C5B">
        <w:t xml:space="preserve">Vadovaudamasi Lietuvos Respublikos vietos savivaldos įstatymo 18 straipsnio 1 dalimi, </w:t>
      </w:r>
      <w:r w:rsidRPr="00D464F1">
        <w:t>Kretingos rajono savivaldybės taryba  n u s p r e n d ž i a:</w:t>
      </w:r>
    </w:p>
    <w:p w14:paraId="249EA41A" w14:textId="4E01B117" w:rsidR="00CB16B9" w:rsidRPr="00D464F1" w:rsidRDefault="00585057" w:rsidP="00585057">
      <w:pPr>
        <w:tabs>
          <w:tab w:val="left" w:pos="9303"/>
        </w:tabs>
        <w:ind w:firstLine="993"/>
        <w:jc w:val="both"/>
      </w:pPr>
      <w:r w:rsidRPr="00D464F1">
        <w:rPr>
          <w:lang w:val="en-US"/>
        </w:rPr>
        <w:t>1.</w:t>
      </w:r>
      <w:r w:rsidRPr="00D464F1">
        <w:t xml:space="preserve"> </w:t>
      </w:r>
      <w:r w:rsidR="00CB16B9" w:rsidRPr="00D464F1">
        <w:t xml:space="preserve">Pakeisti </w:t>
      </w:r>
      <w:r w:rsidR="0007152A" w:rsidRPr="00D464F1">
        <w:t>Kretingos rajono savivaldybės biudžetinių (išskyrus švietimo) įstaigų vadovų darbo apmokėjimo tvarkos aprašą, patvirtintą</w:t>
      </w:r>
      <w:r w:rsidR="00CB16B9" w:rsidRPr="00D464F1">
        <w:t xml:space="preserve"> Kretingos </w:t>
      </w:r>
      <w:r w:rsidR="0007152A" w:rsidRPr="00D464F1">
        <w:t>rajono savivaldybės tarybos 2020 m. vasario</w:t>
      </w:r>
      <w:r w:rsidR="00CB16B9" w:rsidRPr="00D464F1">
        <w:t xml:space="preserve"> </w:t>
      </w:r>
      <w:r w:rsidR="0007152A" w:rsidRPr="00D464F1">
        <w:t>2</w:t>
      </w:r>
      <w:r w:rsidR="00CB16B9" w:rsidRPr="00D464F1">
        <w:t>0 d. sprendim</w:t>
      </w:r>
      <w:r w:rsidR="00D625C6" w:rsidRPr="00D464F1">
        <w:t>u</w:t>
      </w:r>
      <w:r w:rsidR="0007152A" w:rsidRPr="00D464F1">
        <w:t xml:space="preserve"> Nr. T2-42</w:t>
      </w:r>
      <w:r w:rsidR="00CB16B9" w:rsidRPr="00D464F1">
        <w:t xml:space="preserve"> „Dėl </w:t>
      </w:r>
      <w:r w:rsidR="0007152A" w:rsidRPr="00D464F1">
        <w:t>Kretingos rajono savivaldybės biudžetinių (išskyrus švietimo) įstaigų vadovų darbo apmokėjimo tvarkos aprašo tvirtinimo“</w:t>
      </w:r>
      <w:r w:rsidR="00CB16B9" w:rsidRPr="00D464F1">
        <w:t>:</w:t>
      </w:r>
    </w:p>
    <w:p w14:paraId="750A498A" w14:textId="102F6CDE" w:rsidR="00CB16B9" w:rsidRPr="00D464F1" w:rsidRDefault="00CB16B9" w:rsidP="0007152A">
      <w:pPr>
        <w:tabs>
          <w:tab w:val="left" w:pos="9303"/>
        </w:tabs>
        <w:ind w:firstLine="993"/>
        <w:jc w:val="both"/>
      </w:pPr>
      <w:r w:rsidRPr="00D464F1">
        <w:t xml:space="preserve">1.1. </w:t>
      </w:r>
      <w:r w:rsidR="003C55EC" w:rsidRPr="00D464F1">
        <w:t>P</w:t>
      </w:r>
      <w:r w:rsidR="0007152A" w:rsidRPr="00D464F1">
        <w:t>akeisti</w:t>
      </w:r>
      <w:r w:rsidR="003463A7" w:rsidRPr="00D464F1">
        <w:t xml:space="preserve"> </w:t>
      </w:r>
      <w:r w:rsidR="00585057" w:rsidRPr="00D464F1">
        <w:t>8.3</w:t>
      </w:r>
      <w:r w:rsidR="003463A7" w:rsidRPr="00D464F1">
        <w:t xml:space="preserve"> punkt</w:t>
      </w:r>
      <w:r w:rsidR="0007152A" w:rsidRPr="00D464F1">
        <w:t>ą</w:t>
      </w:r>
      <w:r w:rsidR="003463A7" w:rsidRPr="00D464F1">
        <w:t xml:space="preserve"> ir jį išdėstyti taip:</w:t>
      </w:r>
    </w:p>
    <w:p w14:paraId="6DC1FBEF" w14:textId="16C7B4D9" w:rsidR="00585057" w:rsidRPr="00D464F1" w:rsidRDefault="00585057" w:rsidP="0007152A">
      <w:pPr>
        <w:tabs>
          <w:tab w:val="left" w:pos="9303"/>
        </w:tabs>
        <w:ind w:firstLine="993"/>
        <w:jc w:val="both"/>
        <w:rPr>
          <w:rStyle w:val="normal-h"/>
        </w:rPr>
      </w:pPr>
      <w:r w:rsidRPr="00D464F1">
        <w:rPr>
          <w:rStyle w:val="normal-h"/>
        </w:rPr>
        <w:t>„8.3. mokėjimas už darbą poilsio ir švenčių dienomis, nakties ir viršvalandinį darbą, budėjimą ir darbą</w:t>
      </w:r>
      <w:r w:rsidRPr="00D464F1">
        <w:rPr>
          <w:rStyle w:val="normal-h"/>
          <w:strike/>
        </w:rPr>
        <w:t>, esant nukrypimų nuo normalių darbo sąlygų</w:t>
      </w:r>
      <w:r w:rsidRPr="00D464F1">
        <w:rPr>
          <w:rStyle w:val="normal-h"/>
        </w:rPr>
        <w:t>;“;</w:t>
      </w:r>
    </w:p>
    <w:p w14:paraId="0671A514" w14:textId="5CECC1E3" w:rsidR="00585057" w:rsidRPr="00D464F1" w:rsidRDefault="00585057" w:rsidP="0007152A">
      <w:pPr>
        <w:tabs>
          <w:tab w:val="left" w:pos="9303"/>
        </w:tabs>
        <w:ind w:firstLine="993"/>
        <w:jc w:val="both"/>
      </w:pPr>
      <w:r w:rsidRPr="00D464F1">
        <w:rPr>
          <w:rStyle w:val="normal-h"/>
        </w:rPr>
        <w:t xml:space="preserve">1.2. </w:t>
      </w:r>
      <w:r w:rsidRPr="00D464F1">
        <w:t>Pakeisti 12 punktą ir jį išdėstyti taip:</w:t>
      </w:r>
    </w:p>
    <w:p w14:paraId="6F3F7320" w14:textId="4FE93D01" w:rsidR="0007152A" w:rsidRPr="00D464F1" w:rsidRDefault="0007152A" w:rsidP="0007152A">
      <w:pPr>
        <w:pStyle w:val="Betarp"/>
        <w:ind w:firstLine="993"/>
        <w:jc w:val="both"/>
      </w:pPr>
      <w:r w:rsidRPr="00D464F1">
        <w:t xml:space="preserve">„12. Įstaigos vadovo pareiginės algos pastovioji dalis gali būti didinama atsižvelgiant į turimą socialinių paslaugų srities darbuotojo kvalifikacinę kategoriją: už pirmą (žemiausią) kvalifikacinę kategoriją – </w:t>
      </w:r>
      <w:r w:rsidR="00CB793B" w:rsidRPr="00D464F1">
        <w:rPr>
          <w:strike/>
        </w:rPr>
        <w:t>10</w:t>
      </w:r>
      <w:r w:rsidR="00CB793B" w:rsidRPr="00D464F1">
        <w:t xml:space="preserve"> </w:t>
      </w:r>
      <w:r w:rsidRPr="00D464F1">
        <w:rPr>
          <w:b/>
        </w:rPr>
        <w:t>15</w:t>
      </w:r>
      <w:r w:rsidRPr="00D464F1">
        <w:t xml:space="preserve"> procentų, už antrą (aukštesnę) – </w:t>
      </w:r>
      <w:r w:rsidR="00CB793B" w:rsidRPr="00D464F1">
        <w:rPr>
          <w:strike/>
        </w:rPr>
        <w:t>15</w:t>
      </w:r>
      <w:r w:rsidR="00CB793B" w:rsidRPr="00D464F1">
        <w:t xml:space="preserve"> </w:t>
      </w:r>
      <w:r w:rsidRPr="00D464F1">
        <w:rPr>
          <w:b/>
        </w:rPr>
        <w:t>20</w:t>
      </w:r>
      <w:r w:rsidRPr="00D464F1">
        <w:t xml:space="preserve"> procentų, už trečią (aukščiausią) – </w:t>
      </w:r>
      <w:r w:rsidR="00CB793B" w:rsidRPr="00D464F1">
        <w:rPr>
          <w:strike/>
        </w:rPr>
        <w:t>25</w:t>
      </w:r>
      <w:r w:rsidR="00CB793B" w:rsidRPr="00D464F1">
        <w:t xml:space="preserve"> </w:t>
      </w:r>
      <w:r w:rsidRPr="00D464F1">
        <w:rPr>
          <w:b/>
        </w:rPr>
        <w:t>30</w:t>
      </w:r>
      <w:r w:rsidR="003A5015" w:rsidRPr="00D464F1">
        <w:t xml:space="preserve"> procentų</w:t>
      </w:r>
      <w:r w:rsidRPr="00D464F1">
        <w:t>. Įstaigos vadovui, neturinčiam socialinių paslaugų srities darbuotojo kvalifikacinės kategorijos, pareiginės algos pastoviosios dalies koeficientai gali būti didinami iki 10 procentų.</w:t>
      </w:r>
      <w:r w:rsidR="006312E8" w:rsidRPr="00D464F1">
        <w:t>“;</w:t>
      </w:r>
    </w:p>
    <w:p w14:paraId="4241D7E6" w14:textId="77777777" w:rsidR="00585057" w:rsidRPr="00D464F1" w:rsidRDefault="00585057" w:rsidP="00585057">
      <w:pPr>
        <w:pStyle w:val="Betarp"/>
        <w:ind w:firstLine="993"/>
        <w:jc w:val="both"/>
      </w:pPr>
      <w:r w:rsidRPr="00D464F1">
        <w:t>1.3. Pakeisti 22 punktą ir jį išdėstyti taip:</w:t>
      </w:r>
    </w:p>
    <w:p w14:paraId="5B50AB12" w14:textId="40BFC049" w:rsidR="00585057" w:rsidRPr="00D464F1" w:rsidRDefault="00585057" w:rsidP="00585057">
      <w:pPr>
        <w:pStyle w:val="Betarp"/>
        <w:ind w:firstLine="993"/>
        <w:jc w:val="both"/>
      </w:pPr>
      <w:r w:rsidRPr="00D464F1">
        <w:t xml:space="preserve">„22. Įstaigos vadovui kintamoji dalis gali būti nustatyta priėmimo į darbą metu, </w:t>
      </w:r>
      <w:r w:rsidRPr="00D464F1">
        <w:rPr>
          <w:b/>
        </w:rPr>
        <w:t>pasibaigus išbandymo terminui,</w:t>
      </w:r>
      <w:r w:rsidRPr="00D464F1">
        <w:t xml:space="preserve"> taip pat grįžus iš vaiko priežiūros atostogų, atsižvelgiant į vadovo profesinę kvalifikaciją ir jam keliamus uždavinius, tačiau ji negali būti didesnė kaip 20 procentų pareiginės algos pastoviosios dalies ir negali būti mokama ilgiau kaip iki Įstaigos vadovo kito kasmetinio veiklos vertinimo.“;</w:t>
      </w:r>
    </w:p>
    <w:p w14:paraId="1CF83851" w14:textId="77777777" w:rsidR="00585057" w:rsidRPr="00D464F1" w:rsidRDefault="00585057" w:rsidP="00585057">
      <w:pPr>
        <w:pStyle w:val="Betarp"/>
        <w:ind w:firstLine="993"/>
        <w:jc w:val="both"/>
      </w:pPr>
      <w:r w:rsidRPr="00D464F1">
        <w:t>1.4. Papildyti 25.3 punktu ir jį išdėstyti taip:</w:t>
      </w:r>
    </w:p>
    <w:p w14:paraId="7995386A" w14:textId="2AA9F984" w:rsidR="00585057" w:rsidRPr="00D464F1" w:rsidRDefault="00585057" w:rsidP="00585057">
      <w:pPr>
        <w:pStyle w:val="Betarp"/>
        <w:ind w:firstLine="993"/>
        <w:jc w:val="both"/>
      </w:pPr>
      <w:r w:rsidRPr="00D464F1">
        <w:t>„</w:t>
      </w:r>
      <w:r w:rsidRPr="00D464F1">
        <w:rPr>
          <w:b/>
        </w:rPr>
        <w:t>25.3. už darbą, esant nukrypimų nuo normalių darbo sąlygų (išskyrus, kai karantino metu taikomi specialiuose įstatymuose nustatyti darbo apmokėjimo dydžiai)</w:t>
      </w:r>
      <w:r w:rsidRPr="00D464F1">
        <w:t>.“;</w:t>
      </w:r>
    </w:p>
    <w:p w14:paraId="039495B3" w14:textId="77777777" w:rsidR="00585057" w:rsidRPr="00D464F1" w:rsidRDefault="00585057" w:rsidP="00585057">
      <w:pPr>
        <w:pStyle w:val="Betarp"/>
        <w:ind w:firstLine="993"/>
        <w:jc w:val="both"/>
      </w:pPr>
      <w:r w:rsidRPr="00D464F1">
        <w:t>1.5. Pakeisti 26 punktą ir jį išdėstyti taip:</w:t>
      </w:r>
    </w:p>
    <w:p w14:paraId="763F9631" w14:textId="77777777" w:rsidR="00585057" w:rsidRPr="00D464F1" w:rsidRDefault="00585057" w:rsidP="00585057">
      <w:pPr>
        <w:ind w:firstLine="993"/>
        <w:jc w:val="both"/>
        <w:rPr>
          <w:bCs/>
        </w:rPr>
      </w:pPr>
      <w:r w:rsidRPr="00D464F1">
        <w:rPr>
          <w:bCs/>
        </w:rPr>
        <w:t xml:space="preserve">„26. Priemokos gali siekti iki 30 procentų pareiginės algos pastoviosios dalies dydžio. </w:t>
      </w:r>
      <w:r w:rsidRPr="00D464F1">
        <w:rPr>
          <w:b/>
        </w:rPr>
        <w:t>Šio Tvarkos aprašo 25.3 punkte nustatyta priemoka gali siekti iki 20 procentų pareiginės algos pastoviosios dalies dydžio ir gali būti skiriama iki darbo, esant nukrypimų nuo normalių darbo sąlygų, pabaigos.</w:t>
      </w:r>
      <w:r w:rsidRPr="00D464F1">
        <w:rPr>
          <w:bCs/>
        </w:rPr>
        <w:t xml:space="preserve"> Priemokų ir pareiginės algos kintamosios dalies suma negali viršyti 60 procentų nustatytos pareiginės algos pastoviosios dalies dydžio.“;</w:t>
      </w:r>
    </w:p>
    <w:p w14:paraId="1786FA10" w14:textId="77777777" w:rsidR="00346752" w:rsidRPr="00D464F1" w:rsidRDefault="00346752" w:rsidP="00346752">
      <w:pPr>
        <w:pStyle w:val="Betarp"/>
        <w:ind w:firstLine="993"/>
        <w:jc w:val="both"/>
      </w:pPr>
      <w:r w:rsidRPr="00D464F1">
        <w:t>1.6.</w:t>
      </w:r>
      <w:r w:rsidRPr="00D464F1">
        <w:rPr>
          <w:b/>
        </w:rPr>
        <w:t xml:space="preserve"> </w:t>
      </w:r>
      <w:r w:rsidRPr="00D464F1">
        <w:t>Pakeisti VI skyriaus pavadinimą ir jį išdėstyti taip:</w:t>
      </w:r>
    </w:p>
    <w:p w14:paraId="3033E2F9" w14:textId="77777777" w:rsidR="00346752" w:rsidRPr="00D464F1" w:rsidRDefault="00346752" w:rsidP="00346752">
      <w:pPr>
        <w:jc w:val="center"/>
        <w:rPr>
          <w:b/>
        </w:rPr>
      </w:pPr>
      <w:r w:rsidRPr="00D464F1">
        <w:rPr>
          <w:b/>
        </w:rPr>
        <w:t>„VI SKYRIUS</w:t>
      </w:r>
    </w:p>
    <w:p w14:paraId="519735E9" w14:textId="55F627B4" w:rsidR="00346752" w:rsidRPr="00D464F1" w:rsidRDefault="00346752" w:rsidP="00346752">
      <w:pPr>
        <w:pStyle w:val="Betarp"/>
        <w:ind w:firstLine="993"/>
        <w:jc w:val="center"/>
        <w:rPr>
          <w:b/>
          <w:bCs/>
        </w:rPr>
      </w:pPr>
      <w:r w:rsidRPr="00D464F1">
        <w:rPr>
          <w:b/>
        </w:rPr>
        <w:t>MOKĖJIMAS UŽ DARBĄ POILSIO IR ŠVENČIŲ DIENOMIS, NAKTIES IR VIRŠVALANDINĮ DARBĄ, BUDĖJIMĄ</w:t>
      </w:r>
      <w:r w:rsidR="00B561B4" w:rsidRPr="00D464F1">
        <w:rPr>
          <w:b/>
          <w:strike/>
        </w:rPr>
        <w:t>, ESANT NUKRYPIMŲ NUO NORMALIŲ DARBO SĄLYGŲ</w:t>
      </w:r>
      <w:r w:rsidRPr="00D464F1">
        <w:rPr>
          <w:b/>
        </w:rPr>
        <w:t>“</w:t>
      </w:r>
      <w:r w:rsidRPr="00D464F1">
        <w:rPr>
          <w:bCs/>
        </w:rPr>
        <w:t>;</w:t>
      </w:r>
    </w:p>
    <w:p w14:paraId="5B5C0C49" w14:textId="4323DD72" w:rsidR="00361E16" w:rsidRPr="00D464F1" w:rsidRDefault="00361E16" w:rsidP="0007152A">
      <w:pPr>
        <w:ind w:firstLine="993"/>
        <w:jc w:val="both"/>
      </w:pPr>
      <w:r w:rsidRPr="00D464F1">
        <w:t>1.</w:t>
      </w:r>
      <w:r w:rsidR="00B561B4" w:rsidRPr="00D464F1">
        <w:t>7</w:t>
      </w:r>
      <w:r w:rsidRPr="00D464F1">
        <w:t xml:space="preserve">. </w:t>
      </w:r>
      <w:r w:rsidR="003C55EC" w:rsidRPr="00D464F1">
        <w:t>P</w:t>
      </w:r>
      <w:r w:rsidRPr="00D464F1">
        <w:t xml:space="preserve">akeisti </w:t>
      </w:r>
      <w:r w:rsidR="006312E8" w:rsidRPr="00D464F1">
        <w:t>34</w:t>
      </w:r>
      <w:r w:rsidRPr="00D464F1">
        <w:t xml:space="preserve"> punktą ir jį išdėstyti taip:</w:t>
      </w:r>
    </w:p>
    <w:p w14:paraId="7D9EA87A" w14:textId="0912262B" w:rsidR="00444252" w:rsidRPr="00D464F1" w:rsidRDefault="00361E16" w:rsidP="00444252">
      <w:pPr>
        <w:pStyle w:val="Betarp"/>
        <w:ind w:firstLine="993"/>
        <w:jc w:val="both"/>
      </w:pPr>
      <w:r w:rsidRPr="00D464F1">
        <w:t>„</w:t>
      </w:r>
      <w:r w:rsidR="00444252" w:rsidRPr="00D464F1">
        <w:t xml:space="preserve">34. </w:t>
      </w:r>
      <w:r w:rsidR="00444252" w:rsidRPr="00D464F1">
        <w:rPr>
          <w:strike/>
        </w:rPr>
        <w:t>Už darbą poilsio ir švenčių dienomis, nakties ir viršvalandinį darbą, budėjimą ir darbą, esant nukr</w:t>
      </w:r>
      <w:r w:rsidR="00E4661D" w:rsidRPr="00D464F1">
        <w:rPr>
          <w:strike/>
        </w:rPr>
        <w:t>ypimų nuo normalių darbo sąlygų</w:t>
      </w:r>
      <w:r w:rsidR="00444252" w:rsidRPr="00D464F1">
        <w:rPr>
          <w:strike/>
        </w:rPr>
        <w:t>, mokama Įstaigos vadovo rašytiniu prašymu Darbo kodekso nustatyta tvarka.</w:t>
      </w:r>
      <w:r w:rsidR="00E4661D" w:rsidRPr="00D464F1">
        <w:t xml:space="preserve"> </w:t>
      </w:r>
      <w:r w:rsidR="00E4661D" w:rsidRPr="00D464F1">
        <w:rPr>
          <w:b/>
        </w:rPr>
        <w:t xml:space="preserve">Už darbą poilsio dieną, švenčių dieną mokamas dvigubas darbuotojo </w:t>
      </w:r>
      <w:r w:rsidR="00E4661D" w:rsidRPr="00D464F1">
        <w:rPr>
          <w:b/>
        </w:rPr>
        <w:lastRenderedPageBreak/>
        <w:t xml:space="preserve">darbo užmokestis. </w:t>
      </w:r>
      <w:bookmarkStart w:id="1" w:name="part_ab04e209017a480d881d4709f8485336"/>
      <w:bookmarkEnd w:id="1"/>
      <w:r w:rsidR="00E4661D" w:rsidRPr="00D464F1">
        <w:rPr>
          <w:b/>
        </w:rPr>
        <w:t>Už darbą naktį ir viršvalandinį darbą mokamas pusantro darbuotojo darbo užmokesčio dydžio užmokestis. Už viršvalandinį darbą poilsio dieną ar viršvalandinį darbą naktį mokamas dvigubas darbuotojo darbo užmokestis, o už viršvalandinį darbą švenčių dieną – dviejų su puse darbuotojo darbo užmokesčio dydžių užmokestis. Įstaigos vadovo prašymu darbo poilsio ar švenčių dienomis laikas ar viršvalandinio darbo laikas, padaugintas iš šiame punkte nustatytus atitinkamus dydžius, gali būti pridedamas prie kasmetinių atostogų laiko.</w:t>
      </w:r>
      <w:r w:rsidR="00E4661D" w:rsidRPr="00D464F1">
        <w:t>“;</w:t>
      </w:r>
    </w:p>
    <w:p w14:paraId="75504680" w14:textId="6279CA5D" w:rsidR="00361E16" w:rsidRPr="00D464F1" w:rsidRDefault="00444252" w:rsidP="0007152A">
      <w:pPr>
        <w:ind w:firstLine="993"/>
        <w:jc w:val="both"/>
      </w:pPr>
      <w:r w:rsidRPr="00D464F1">
        <w:t>1.</w:t>
      </w:r>
      <w:r w:rsidR="00E4661D" w:rsidRPr="00D464F1">
        <w:t>8</w:t>
      </w:r>
      <w:r w:rsidRPr="00D464F1">
        <w:t xml:space="preserve">. </w:t>
      </w:r>
      <w:r w:rsidR="003C55EC" w:rsidRPr="00D464F1">
        <w:t>Pakeisti 1 priedą ir jį išdėstyti nauja redakcija.</w:t>
      </w:r>
    </w:p>
    <w:p w14:paraId="23AD919D" w14:textId="4413FE88" w:rsidR="00CB16B9" w:rsidRPr="00D464F1" w:rsidRDefault="00CB16B9" w:rsidP="0007152A">
      <w:pPr>
        <w:ind w:firstLine="993"/>
        <w:jc w:val="both"/>
        <w:rPr>
          <w:rFonts w:eastAsia="Calibri"/>
        </w:rPr>
      </w:pPr>
      <w:r w:rsidRPr="00D464F1">
        <w:t xml:space="preserve">2. </w:t>
      </w:r>
      <w:r w:rsidR="001734F8" w:rsidRPr="00D464F1">
        <w:rPr>
          <w:rFonts w:eastAsia="Calibri"/>
        </w:rPr>
        <w:t>S</w:t>
      </w:r>
      <w:r w:rsidRPr="00D464F1">
        <w:rPr>
          <w:rFonts w:eastAsia="Calibri"/>
        </w:rPr>
        <w:t>prendimą</w:t>
      </w:r>
      <w:r w:rsidR="001734F8" w:rsidRPr="00D464F1">
        <w:rPr>
          <w:rFonts w:eastAsia="Calibri"/>
        </w:rPr>
        <w:t xml:space="preserve"> skelbti</w:t>
      </w:r>
      <w:r w:rsidRPr="00D464F1">
        <w:rPr>
          <w:rFonts w:eastAsia="Calibri"/>
        </w:rPr>
        <w:t xml:space="preserve"> savivaldybės interneto svetainėje</w:t>
      </w:r>
      <w:r w:rsidR="00D625C6" w:rsidRPr="00D464F1">
        <w:rPr>
          <w:rFonts w:eastAsia="Calibri"/>
        </w:rPr>
        <w:t>.</w:t>
      </w:r>
    </w:p>
    <w:p w14:paraId="54B80A47" w14:textId="77777777" w:rsidR="00CB16B9" w:rsidRPr="00D464F1" w:rsidRDefault="00CB16B9" w:rsidP="00CB16B9">
      <w:pPr>
        <w:ind w:firstLine="1134"/>
        <w:jc w:val="both"/>
        <w:rPr>
          <w:b/>
          <w:caps/>
          <w:sz w:val="28"/>
        </w:rPr>
      </w:pPr>
    </w:p>
    <w:p w14:paraId="336F2241" w14:textId="77777777" w:rsidR="007A65CA" w:rsidRPr="00825754" w:rsidRDefault="007A65CA" w:rsidP="007A65CA">
      <w:r w:rsidRPr="00825754">
        <w:t xml:space="preserve">Savivaldybės meras                     </w:t>
      </w:r>
      <w:r>
        <w:t xml:space="preserve">                                                                      </w:t>
      </w:r>
      <w:r w:rsidRPr="00825754">
        <w:t xml:space="preserve">                                                 </w:t>
      </w:r>
    </w:p>
    <w:p w14:paraId="4981F6FF" w14:textId="77777777" w:rsidR="007A65CA" w:rsidRPr="00C33F51" w:rsidRDefault="007A65CA" w:rsidP="00B00F04">
      <w:pPr>
        <w:rPr>
          <w:b/>
          <w:sz w:val="28"/>
          <w:szCs w:val="28"/>
        </w:rPr>
      </w:pPr>
    </w:p>
    <w:p w14:paraId="19ED773F" w14:textId="77777777" w:rsidR="007A65CA" w:rsidRPr="00C33F51" w:rsidRDefault="007A65CA" w:rsidP="00B00F04">
      <w:pPr>
        <w:rPr>
          <w:b/>
          <w:sz w:val="28"/>
          <w:szCs w:val="28"/>
        </w:rPr>
      </w:pPr>
    </w:p>
    <w:p w14:paraId="460460DC" w14:textId="77777777" w:rsidR="007A65CA" w:rsidRPr="00C33F51" w:rsidRDefault="007A65CA" w:rsidP="00B00F04">
      <w:pPr>
        <w:rPr>
          <w:b/>
          <w:sz w:val="28"/>
          <w:szCs w:val="28"/>
        </w:rPr>
      </w:pPr>
    </w:p>
    <w:p w14:paraId="3104C1DF" w14:textId="77777777" w:rsidR="007A65CA" w:rsidRDefault="007A65CA" w:rsidP="003C0FA2">
      <w:pPr>
        <w:tabs>
          <w:tab w:val="left" w:pos="5245"/>
        </w:tabs>
      </w:pPr>
    </w:p>
    <w:p w14:paraId="1E8E5BB6" w14:textId="77777777" w:rsidR="00EC5253" w:rsidRDefault="00EC5253" w:rsidP="003C0FA2">
      <w:pPr>
        <w:tabs>
          <w:tab w:val="left" w:pos="5245"/>
        </w:tabs>
      </w:pPr>
    </w:p>
    <w:p w14:paraId="56610479" w14:textId="77777777" w:rsidR="00EC5253" w:rsidRDefault="00EC5253" w:rsidP="003C0FA2">
      <w:pPr>
        <w:tabs>
          <w:tab w:val="left" w:pos="5245"/>
        </w:tabs>
      </w:pPr>
    </w:p>
    <w:p w14:paraId="62F56800" w14:textId="77777777" w:rsidR="007A65CA" w:rsidRDefault="007A65CA" w:rsidP="003C0FA2">
      <w:pPr>
        <w:tabs>
          <w:tab w:val="left" w:pos="5245"/>
        </w:tabs>
      </w:pPr>
    </w:p>
    <w:p w14:paraId="7BA3C43A" w14:textId="77777777" w:rsidR="00CB16B9" w:rsidRDefault="00CB16B9" w:rsidP="003C0FA2">
      <w:pPr>
        <w:tabs>
          <w:tab w:val="left" w:pos="5245"/>
        </w:tabs>
      </w:pPr>
    </w:p>
    <w:p w14:paraId="54ABEB6A" w14:textId="77777777" w:rsidR="00CB16B9" w:rsidRDefault="00CB16B9" w:rsidP="003C0FA2">
      <w:pPr>
        <w:tabs>
          <w:tab w:val="left" w:pos="5245"/>
        </w:tabs>
      </w:pPr>
    </w:p>
    <w:p w14:paraId="62733592" w14:textId="77777777" w:rsidR="00CB16B9" w:rsidRDefault="00CB16B9" w:rsidP="003C0FA2">
      <w:pPr>
        <w:tabs>
          <w:tab w:val="left" w:pos="5245"/>
        </w:tabs>
      </w:pPr>
    </w:p>
    <w:p w14:paraId="78DB09BD" w14:textId="77777777" w:rsidR="00CB16B9" w:rsidRDefault="00CB16B9" w:rsidP="003C0FA2">
      <w:pPr>
        <w:tabs>
          <w:tab w:val="left" w:pos="5245"/>
        </w:tabs>
      </w:pPr>
    </w:p>
    <w:p w14:paraId="0611807D" w14:textId="77777777" w:rsidR="00CB16B9" w:rsidRDefault="00CB16B9" w:rsidP="003C0FA2">
      <w:pPr>
        <w:tabs>
          <w:tab w:val="left" w:pos="5245"/>
        </w:tabs>
      </w:pPr>
    </w:p>
    <w:p w14:paraId="687AF361" w14:textId="77777777" w:rsidR="00CB16B9" w:rsidRDefault="00CB16B9" w:rsidP="003C0FA2">
      <w:pPr>
        <w:tabs>
          <w:tab w:val="left" w:pos="5245"/>
        </w:tabs>
      </w:pPr>
    </w:p>
    <w:p w14:paraId="4FD7C460" w14:textId="77777777" w:rsidR="00CB16B9" w:rsidRDefault="00CB16B9" w:rsidP="003C0FA2">
      <w:pPr>
        <w:tabs>
          <w:tab w:val="left" w:pos="5245"/>
        </w:tabs>
      </w:pPr>
    </w:p>
    <w:p w14:paraId="6D09F079" w14:textId="77777777" w:rsidR="0079518B" w:rsidRDefault="0079518B" w:rsidP="003C0FA2">
      <w:pPr>
        <w:tabs>
          <w:tab w:val="left" w:pos="5245"/>
        </w:tabs>
      </w:pPr>
    </w:p>
    <w:p w14:paraId="315B3B02" w14:textId="75554998" w:rsidR="0079518B" w:rsidRDefault="0079518B" w:rsidP="003C0FA2">
      <w:pPr>
        <w:tabs>
          <w:tab w:val="left" w:pos="5245"/>
        </w:tabs>
      </w:pPr>
    </w:p>
    <w:p w14:paraId="63F53711" w14:textId="514E61EA" w:rsidR="00E4661D" w:rsidRDefault="00E4661D" w:rsidP="003C0FA2">
      <w:pPr>
        <w:tabs>
          <w:tab w:val="left" w:pos="5245"/>
        </w:tabs>
      </w:pPr>
    </w:p>
    <w:p w14:paraId="470F2693" w14:textId="2B47A3B4" w:rsidR="00E4661D" w:rsidRDefault="00E4661D" w:rsidP="003C0FA2">
      <w:pPr>
        <w:tabs>
          <w:tab w:val="left" w:pos="5245"/>
        </w:tabs>
      </w:pPr>
    </w:p>
    <w:p w14:paraId="7660031C" w14:textId="5C643764" w:rsidR="00E4661D" w:rsidRDefault="00E4661D" w:rsidP="003C0FA2">
      <w:pPr>
        <w:tabs>
          <w:tab w:val="left" w:pos="5245"/>
        </w:tabs>
      </w:pPr>
    </w:p>
    <w:p w14:paraId="0BADD8AA" w14:textId="275DA35D" w:rsidR="00E4661D" w:rsidRDefault="00E4661D" w:rsidP="003C0FA2">
      <w:pPr>
        <w:tabs>
          <w:tab w:val="left" w:pos="5245"/>
        </w:tabs>
      </w:pPr>
    </w:p>
    <w:p w14:paraId="4E50E3B4" w14:textId="103C3DB8" w:rsidR="00E4661D" w:rsidRDefault="00E4661D" w:rsidP="003C0FA2">
      <w:pPr>
        <w:tabs>
          <w:tab w:val="left" w:pos="5245"/>
        </w:tabs>
      </w:pPr>
    </w:p>
    <w:p w14:paraId="721880B3" w14:textId="310E5075" w:rsidR="00E4661D" w:rsidRDefault="00E4661D" w:rsidP="003C0FA2">
      <w:pPr>
        <w:tabs>
          <w:tab w:val="left" w:pos="5245"/>
        </w:tabs>
      </w:pPr>
    </w:p>
    <w:p w14:paraId="0D31750B" w14:textId="3D63E6FC" w:rsidR="00E4661D" w:rsidRDefault="00E4661D" w:rsidP="003C0FA2">
      <w:pPr>
        <w:tabs>
          <w:tab w:val="left" w:pos="5245"/>
        </w:tabs>
      </w:pPr>
    </w:p>
    <w:p w14:paraId="3CA13008" w14:textId="0EBC7E9F" w:rsidR="00E4661D" w:rsidRDefault="00E4661D" w:rsidP="003C0FA2">
      <w:pPr>
        <w:tabs>
          <w:tab w:val="left" w:pos="5245"/>
        </w:tabs>
      </w:pPr>
    </w:p>
    <w:p w14:paraId="705259D3" w14:textId="224CD91B" w:rsidR="00E4661D" w:rsidRDefault="00E4661D" w:rsidP="003C0FA2">
      <w:pPr>
        <w:tabs>
          <w:tab w:val="left" w:pos="5245"/>
        </w:tabs>
      </w:pPr>
    </w:p>
    <w:p w14:paraId="7931B88C" w14:textId="0381C79A" w:rsidR="00E4661D" w:rsidRDefault="00E4661D" w:rsidP="003C0FA2">
      <w:pPr>
        <w:tabs>
          <w:tab w:val="left" w:pos="5245"/>
        </w:tabs>
      </w:pPr>
    </w:p>
    <w:p w14:paraId="24D3126C" w14:textId="50768AE8" w:rsidR="00E4661D" w:rsidRDefault="00E4661D" w:rsidP="003C0FA2">
      <w:pPr>
        <w:tabs>
          <w:tab w:val="left" w:pos="5245"/>
        </w:tabs>
      </w:pPr>
    </w:p>
    <w:p w14:paraId="6EBBBFAB" w14:textId="33B4F7B6" w:rsidR="00E4661D" w:rsidRDefault="00E4661D" w:rsidP="003C0FA2">
      <w:pPr>
        <w:tabs>
          <w:tab w:val="left" w:pos="5245"/>
        </w:tabs>
      </w:pPr>
    </w:p>
    <w:p w14:paraId="408FCCDF" w14:textId="67B352FD" w:rsidR="00E4661D" w:rsidRDefault="00E4661D" w:rsidP="003C0FA2">
      <w:pPr>
        <w:tabs>
          <w:tab w:val="left" w:pos="5245"/>
        </w:tabs>
      </w:pPr>
    </w:p>
    <w:p w14:paraId="658394CA" w14:textId="03F00445" w:rsidR="00E4661D" w:rsidRDefault="00E4661D" w:rsidP="003C0FA2">
      <w:pPr>
        <w:tabs>
          <w:tab w:val="left" w:pos="5245"/>
        </w:tabs>
      </w:pPr>
    </w:p>
    <w:p w14:paraId="29E07A59" w14:textId="23C2736A" w:rsidR="00E4661D" w:rsidRDefault="00E4661D" w:rsidP="003C0FA2">
      <w:pPr>
        <w:tabs>
          <w:tab w:val="left" w:pos="5245"/>
        </w:tabs>
      </w:pPr>
    </w:p>
    <w:p w14:paraId="75D25D21" w14:textId="224BC0F6" w:rsidR="00E4661D" w:rsidRDefault="00E4661D" w:rsidP="003C0FA2">
      <w:pPr>
        <w:tabs>
          <w:tab w:val="left" w:pos="5245"/>
        </w:tabs>
      </w:pPr>
    </w:p>
    <w:p w14:paraId="4F366E84" w14:textId="763A8CED" w:rsidR="00E4661D" w:rsidRDefault="00E4661D" w:rsidP="003C0FA2">
      <w:pPr>
        <w:tabs>
          <w:tab w:val="left" w:pos="5245"/>
        </w:tabs>
      </w:pPr>
    </w:p>
    <w:p w14:paraId="3F3D4B2C" w14:textId="2D79A031" w:rsidR="00E4661D" w:rsidRDefault="00E4661D" w:rsidP="003C0FA2">
      <w:pPr>
        <w:tabs>
          <w:tab w:val="left" w:pos="5245"/>
        </w:tabs>
      </w:pPr>
    </w:p>
    <w:p w14:paraId="2E033D09" w14:textId="4D4955D0" w:rsidR="00E4661D" w:rsidRDefault="00E4661D" w:rsidP="003C0FA2">
      <w:pPr>
        <w:tabs>
          <w:tab w:val="left" w:pos="5245"/>
        </w:tabs>
      </w:pPr>
    </w:p>
    <w:p w14:paraId="116DFAB6" w14:textId="4337CC0B" w:rsidR="00E4661D" w:rsidRDefault="00E4661D" w:rsidP="003C0FA2">
      <w:pPr>
        <w:tabs>
          <w:tab w:val="left" w:pos="5245"/>
        </w:tabs>
      </w:pPr>
    </w:p>
    <w:p w14:paraId="4E9B971D" w14:textId="42011A90" w:rsidR="00E4661D" w:rsidRDefault="00E4661D" w:rsidP="003C0FA2">
      <w:pPr>
        <w:tabs>
          <w:tab w:val="left" w:pos="5245"/>
        </w:tabs>
      </w:pPr>
    </w:p>
    <w:p w14:paraId="3F64D6C9" w14:textId="1A90BA02" w:rsidR="00E4661D" w:rsidRDefault="00E4661D" w:rsidP="003C0FA2">
      <w:pPr>
        <w:tabs>
          <w:tab w:val="left" w:pos="5245"/>
        </w:tabs>
      </w:pPr>
    </w:p>
    <w:p w14:paraId="3D3CA22A" w14:textId="77777777" w:rsidR="00E4661D" w:rsidRDefault="00E4661D" w:rsidP="003C0FA2">
      <w:pPr>
        <w:tabs>
          <w:tab w:val="left" w:pos="5245"/>
        </w:tabs>
      </w:pPr>
    </w:p>
    <w:p w14:paraId="13F388AE" w14:textId="77777777" w:rsidR="00D625C6" w:rsidRDefault="00D625C6" w:rsidP="003C0FA2">
      <w:pPr>
        <w:tabs>
          <w:tab w:val="left" w:pos="5245"/>
        </w:tabs>
      </w:pPr>
    </w:p>
    <w:p w14:paraId="00CF4399" w14:textId="77777777" w:rsidR="007A65CA" w:rsidRDefault="00B35E8B" w:rsidP="003C0FA2">
      <w:pPr>
        <w:tabs>
          <w:tab w:val="left" w:pos="5245"/>
        </w:tabs>
      </w:pPr>
      <w:r>
        <w:t>Alma Rumbutienė</w:t>
      </w:r>
    </w:p>
    <w:p w14:paraId="2A60E387" w14:textId="77777777" w:rsidR="0079518B" w:rsidRDefault="0079518B" w:rsidP="00B11F2A">
      <w:pPr>
        <w:suppressAutoHyphens/>
        <w:jc w:val="center"/>
        <w:rPr>
          <w:b/>
          <w:lang w:eastAsia="ar-SA"/>
        </w:rPr>
      </w:pPr>
    </w:p>
    <w:p w14:paraId="62058C8E" w14:textId="77777777" w:rsidR="00B11F2A" w:rsidRPr="00B11F2A" w:rsidRDefault="00B11F2A" w:rsidP="00B11F2A">
      <w:pPr>
        <w:suppressAutoHyphens/>
        <w:jc w:val="center"/>
        <w:rPr>
          <w:b/>
          <w:lang w:eastAsia="ar-SA"/>
        </w:rPr>
      </w:pPr>
      <w:r w:rsidRPr="00B11F2A">
        <w:rPr>
          <w:b/>
          <w:lang w:eastAsia="ar-SA"/>
        </w:rPr>
        <w:lastRenderedPageBreak/>
        <w:t xml:space="preserve">AIŠKINAMASIS RAŠTAS </w:t>
      </w:r>
    </w:p>
    <w:p w14:paraId="09EE191D" w14:textId="72B92B2C" w:rsidR="00B11F2A" w:rsidRPr="00B11F2A" w:rsidRDefault="00B11F2A" w:rsidP="00B11F2A">
      <w:pPr>
        <w:suppressAutoHyphens/>
        <w:jc w:val="center"/>
        <w:rPr>
          <w:b/>
          <w:lang w:eastAsia="ar-SA"/>
        </w:rPr>
      </w:pPr>
      <w:r w:rsidRPr="00B11F2A">
        <w:rPr>
          <w:b/>
          <w:lang w:eastAsia="ar-SA"/>
        </w:rPr>
        <w:t>PRIE</w:t>
      </w:r>
      <w:r w:rsidR="00C9316D">
        <w:rPr>
          <w:b/>
          <w:lang w:eastAsia="ar-SA"/>
        </w:rPr>
        <w:t xml:space="preserve"> </w:t>
      </w:r>
      <w:r w:rsidR="00C9316D" w:rsidRPr="006A63C6">
        <w:rPr>
          <w:b/>
        </w:rPr>
        <w:t>KRETINGOS RAJONO SAVIVALDYBĖS TARYBOS</w:t>
      </w:r>
      <w:r w:rsidRPr="00B11F2A">
        <w:rPr>
          <w:b/>
          <w:lang w:eastAsia="ar-SA"/>
        </w:rPr>
        <w:t xml:space="preserve"> SPRENDIMO PROJEKTO</w:t>
      </w:r>
      <w:r w:rsidRPr="00B11F2A">
        <w:rPr>
          <w:lang w:eastAsia="ar-SA"/>
        </w:rPr>
        <w:t xml:space="preserve"> </w:t>
      </w:r>
      <w:r w:rsidRPr="00EC5253">
        <w:rPr>
          <w:b/>
          <w:lang w:eastAsia="ar-SA"/>
        </w:rPr>
        <w:t>„</w:t>
      </w:r>
      <w:r w:rsidR="0037435E" w:rsidRPr="00654C5B">
        <w:rPr>
          <w:b/>
        </w:rPr>
        <w:t>DĖL KRETINGOS RAJONO SAVIVALDYBĖS TARYBOS 20</w:t>
      </w:r>
      <w:r w:rsidR="0037435E">
        <w:rPr>
          <w:b/>
        </w:rPr>
        <w:t>20</w:t>
      </w:r>
      <w:r w:rsidR="0037435E" w:rsidRPr="00654C5B">
        <w:rPr>
          <w:b/>
        </w:rPr>
        <w:t xml:space="preserve"> M. </w:t>
      </w:r>
      <w:r w:rsidR="0037435E">
        <w:rPr>
          <w:b/>
        </w:rPr>
        <w:t>VASARIO</w:t>
      </w:r>
      <w:r w:rsidR="0037435E" w:rsidRPr="00654C5B">
        <w:rPr>
          <w:b/>
        </w:rPr>
        <w:t xml:space="preserve"> </w:t>
      </w:r>
      <w:r w:rsidR="0037435E">
        <w:rPr>
          <w:b/>
        </w:rPr>
        <w:t>2</w:t>
      </w:r>
      <w:r w:rsidR="0037435E" w:rsidRPr="00654C5B">
        <w:rPr>
          <w:b/>
        </w:rPr>
        <w:t>0 D. SPRENDIMO NR. T2-</w:t>
      </w:r>
      <w:r w:rsidR="0037435E">
        <w:rPr>
          <w:b/>
        </w:rPr>
        <w:t>42</w:t>
      </w:r>
      <w:r w:rsidR="0037435E" w:rsidRPr="00654C5B">
        <w:rPr>
          <w:b/>
        </w:rPr>
        <w:t xml:space="preserve"> „DĖL KRETINGOS </w:t>
      </w:r>
      <w:r w:rsidR="0037435E">
        <w:rPr>
          <w:b/>
        </w:rPr>
        <w:t xml:space="preserve">RAJONO SAVIVALDYBĖS BIUDŽETINIŲ (IŠSKYRUS ŠVIETIMO) ĮSTAIGŲ VADOVŲ DARBO APMOKĖJIMO TVARKOS APRAŠO </w:t>
      </w:r>
      <w:r w:rsidR="0037435E" w:rsidRPr="00654C5B">
        <w:rPr>
          <w:b/>
        </w:rPr>
        <w:t>TVIRTINIMO“ PAKEITIMO</w:t>
      </w:r>
    </w:p>
    <w:p w14:paraId="0E463086" w14:textId="77777777" w:rsidR="00B11F2A" w:rsidRPr="00B11F2A" w:rsidRDefault="00B11F2A" w:rsidP="00B11F2A">
      <w:pPr>
        <w:suppressAutoHyphens/>
        <w:jc w:val="center"/>
        <w:rPr>
          <w:b/>
          <w:lang w:eastAsia="ar-SA"/>
        </w:rPr>
      </w:pPr>
    </w:p>
    <w:p w14:paraId="35C046FE" w14:textId="0F31DA8E" w:rsidR="00B11F2A" w:rsidRPr="00B11F2A" w:rsidRDefault="00B11F2A" w:rsidP="00B11F2A">
      <w:pPr>
        <w:suppressAutoHyphens/>
        <w:jc w:val="center"/>
        <w:rPr>
          <w:lang w:eastAsia="ar-SA"/>
        </w:rPr>
      </w:pPr>
      <w:r w:rsidRPr="00B11F2A">
        <w:rPr>
          <w:lang w:eastAsia="ar-SA"/>
        </w:rPr>
        <w:t>20</w:t>
      </w:r>
      <w:r w:rsidR="004212BD">
        <w:rPr>
          <w:lang w:eastAsia="ar-SA"/>
        </w:rPr>
        <w:t>2</w:t>
      </w:r>
      <w:r w:rsidR="0037435E">
        <w:rPr>
          <w:lang w:eastAsia="ar-SA"/>
        </w:rPr>
        <w:t>1</w:t>
      </w:r>
      <w:r w:rsidRPr="00B11F2A">
        <w:rPr>
          <w:lang w:eastAsia="ar-SA"/>
        </w:rPr>
        <w:t xml:space="preserve"> m. </w:t>
      </w:r>
      <w:r w:rsidR="0037435E">
        <w:rPr>
          <w:lang w:eastAsia="ar-SA"/>
        </w:rPr>
        <w:t xml:space="preserve">sausio </w:t>
      </w:r>
      <w:r w:rsidR="007F2B06">
        <w:rPr>
          <w:lang w:eastAsia="ar-SA"/>
        </w:rPr>
        <w:t>6</w:t>
      </w:r>
      <w:r w:rsidR="004212BD">
        <w:rPr>
          <w:lang w:eastAsia="ar-SA"/>
        </w:rPr>
        <w:t xml:space="preserve"> </w:t>
      </w:r>
      <w:r w:rsidRPr="00B11F2A">
        <w:rPr>
          <w:lang w:eastAsia="ar-SA"/>
        </w:rPr>
        <w:t>d.</w:t>
      </w:r>
    </w:p>
    <w:p w14:paraId="2C704E99" w14:textId="77777777" w:rsidR="00B11F2A" w:rsidRPr="00B11F2A" w:rsidRDefault="00B11F2A" w:rsidP="00B11F2A">
      <w:pPr>
        <w:keepNext/>
        <w:tabs>
          <w:tab w:val="num" w:pos="0"/>
        </w:tabs>
        <w:suppressAutoHyphens/>
        <w:ind w:left="432" w:hanging="432"/>
        <w:jc w:val="center"/>
        <w:outlineLvl w:val="0"/>
        <w:rPr>
          <w:bCs/>
          <w:szCs w:val="20"/>
          <w:lang w:eastAsia="ar-SA"/>
        </w:rPr>
      </w:pPr>
      <w:r w:rsidRPr="00B11F2A">
        <w:rPr>
          <w:bCs/>
          <w:szCs w:val="20"/>
          <w:lang w:eastAsia="ar-SA"/>
        </w:rPr>
        <w:t>Kretinga</w:t>
      </w:r>
    </w:p>
    <w:p w14:paraId="6B8412A1" w14:textId="77777777" w:rsidR="00B11F2A" w:rsidRPr="00B11F2A" w:rsidRDefault="00B11F2A" w:rsidP="00B11F2A">
      <w:pPr>
        <w:suppressAutoHyphens/>
        <w:jc w:val="both"/>
        <w:rPr>
          <w:b/>
          <w:lang w:eastAsia="ar-SA"/>
        </w:rPr>
      </w:pPr>
    </w:p>
    <w:p w14:paraId="58711339" w14:textId="77777777" w:rsidR="00297E4F" w:rsidRPr="00B11F2A" w:rsidRDefault="00297E4F" w:rsidP="00297E4F">
      <w:pPr>
        <w:suppressAutoHyphens/>
        <w:ind w:right="140" w:firstLine="993"/>
        <w:jc w:val="both"/>
        <w:rPr>
          <w:b/>
          <w:lang w:eastAsia="ar-SA"/>
        </w:rPr>
      </w:pPr>
      <w:r w:rsidRPr="00B11F2A">
        <w:rPr>
          <w:b/>
          <w:lang w:eastAsia="ar-SA"/>
        </w:rPr>
        <w:t>1. Parengto sprendimo projekto tikslai ir uždaviniai</w:t>
      </w:r>
      <w:r>
        <w:rPr>
          <w:b/>
          <w:lang w:eastAsia="ar-SA"/>
        </w:rPr>
        <w:t>.</w:t>
      </w:r>
      <w:r w:rsidRPr="00B11F2A">
        <w:rPr>
          <w:b/>
          <w:lang w:eastAsia="ar-SA"/>
        </w:rPr>
        <w:t xml:space="preserve"> </w:t>
      </w:r>
    </w:p>
    <w:p w14:paraId="04FB506C" w14:textId="77777777" w:rsidR="00297E4F" w:rsidRDefault="00297E4F" w:rsidP="00297E4F">
      <w:pPr>
        <w:ind w:firstLine="993"/>
        <w:jc w:val="both"/>
        <w:rPr>
          <w:lang w:eastAsia="ar-SA"/>
        </w:rPr>
      </w:pPr>
      <w:r w:rsidRPr="00EC5253">
        <w:rPr>
          <w:szCs w:val="20"/>
          <w:lang w:eastAsia="ar-SA"/>
        </w:rPr>
        <w:t>Parengto sprendimo</w:t>
      </w:r>
      <w:r>
        <w:rPr>
          <w:szCs w:val="20"/>
          <w:lang w:eastAsia="ar-SA"/>
        </w:rPr>
        <w:t xml:space="preserve"> projekto</w:t>
      </w:r>
      <w:r w:rsidRPr="00EC5253">
        <w:rPr>
          <w:szCs w:val="20"/>
          <w:lang w:eastAsia="ar-SA"/>
        </w:rPr>
        <w:t xml:space="preserve"> tikslas – </w:t>
      </w:r>
      <w:r w:rsidRPr="00EC5253">
        <w:rPr>
          <w:color w:val="000000"/>
          <w:szCs w:val="20"/>
          <w:lang w:eastAsia="ar-SA"/>
        </w:rPr>
        <w:t xml:space="preserve">pakeisti </w:t>
      </w:r>
      <w:r w:rsidRPr="0003365E">
        <w:t>Kretingos rajono savivaldybės biudžetinių (išskyrus švietimo) įstaigų vadovų darbo apmokėjimo t</w:t>
      </w:r>
      <w:r>
        <w:t>varkos aprašo 8.3, 12, 22, 26, 34 punktus, papildyti 25.3 punktu ir pakeisti 1 priedą</w:t>
      </w:r>
      <w:r w:rsidRPr="00EC5253">
        <w:rPr>
          <w:szCs w:val="20"/>
          <w:lang w:eastAsia="ar-SA"/>
        </w:rPr>
        <w:t>.</w:t>
      </w:r>
      <w:r w:rsidRPr="003C55AD">
        <w:rPr>
          <w:lang w:eastAsia="ar-SA"/>
        </w:rPr>
        <w:t xml:space="preserve"> </w:t>
      </w:r>
    </w:p>
    <w:p w14:paraId="3848E320" w14:textId="77777777" w:rsidR="00297E4F" w:rsidRDefault="00297E4F" w:rsidP="00297E4F">
      <w:pPr>
        <w:suppressAutoHyphens/>
        <w:ind w:right="140" w:firstLine="993"/>
        <w:jc w:val="both"/>
        <w:rPr>
          <w:lang w:eastAsia="ar-SA"/>
        </w:rPr>
      </w:pPr>
      <w:r w:rsidRPr="00B11F2A">
        <w:rPr>
          <w:b/>
          <w:lang w:eastAsia="ar-SA"/>
        </w:rPr>
        <w:t xml:space="preserve">2. </w:t>
      </w:r>
      <w:r>
        <w:rPr>
          <w:b/>
          <w:lang w:eastAsia="ar-SA"/>
        </w:rPr>
        <w:t>Kaip šiuo metu sureguliuoti sprendimo projekte aptarti klausimai</w:t>
      </w:r>
      <w:r>
        <w:rPr>
          <w:lang w:eastAsia="ar-SA"/>
        </w:rPr>
        <w:t>.</w:t>
      </w:r>
      <w:r w:rsidRPr="00B11F2A">
        <w:rPr>
          <w:lang w:eastAsia="ar-SA"/>
        </w:rPr>
        <w:t xml:space="preserve"> </w:t>
      </w:r>
    </w:p>
    <w:p w14:paraId="5F3E1CB0" w14:textId="77777777" w:rsidR="00297E4F" w:rsidRDefault="00297E4F" w:rsidP="00297E4F">
      <w:pPr>
        <w:ind w:firstLine="993"/>
        <w:jc w:val="both"/>
        <w:rPr>
          <w:lang w:eastAsia="ar-SA"/>
        </w:rPr>
      </w:pPr>
      <w:r>
        <w:rPr>
          <w:bCs/>
          <w:color w:val="000000"/>
        </w:rPr>
        <w:t xml:space="preserve">Vadovaujantis </w:t>
      </w:r>
      <w:r w:rsidRPr="005B538C">
        <w:rPr>
          <w:bCs/>
          <w:color w:val="000000"/>
        </w:rPr>
        <w:t xml:space="preserve">Lietuvos </w:t>
      </w:r>
      <w:r>
        <w:rPr>
          <w:bCs/>
          <w:color w:val="000000"/>
        </w:rPr>
        <w:t>R</w:t>
      </w:r>
      <w:r w:rsidRPr="005B538C">
        <w:rPr>
          <w:bCs/>
          <w:color w:val="000000"/>
        </w:rPr>
        <w:t>espublikos</w:t>
      </w:r>
      <w:r>
        <w:rPr>
          <w:bCs/>
          <w:color w:val="000000"/>
        </w:rPr>
        <w:t xml:space="preserve"> v</w:t>
      </w:r>
      <w:r w:rsidRPr="005B538C">
        <w:rPr>
          <w:bCs/>
          <w:color w:val="000000"/>
        </w:rPr>
        <w:t xml:space="preserve">alstybės ir savivaldybių įstaigų darbuotojų darbo apmokėjimo ir komisijų narių atlygio už darbą įstatymo </w:t>
      </w:r>
      <w:r>
        <w:rPr>
          <w:bCs/>
          <w:color w:val="000000"/>
        </w:rPr>
        <w:t>N</w:t>
      </w:r>
      <w:r w:rsidRPr="005B538C">
        <w:rPr>
          <w:bCs/>
          <w:color w:val="000000"/>
        </w:rPr>
        <w:t>r. X</w:t>
      </w:r>
      <w:r>
        <w:rPr>
          <w:bCs/>
          <w:color w:val="000000"/>
        </w:rPr>
        <w:t>III</w:t>
      </w:r>
      <w:r w:rsidRPr="005B538C">
        <w:rPr>
          <w:bCs/>
          <w:color w:val="000000"/>
        </w:rPr>
        <w:t>-198 1</w:t>
      </w:r>
      <w:r w:rsidRPr="005B538C">
        <w:rPr>
          <w:bCs/>
          <w:caps/>
          <w:color w:val="000000"/>
        </w:rPr>
        <w:t>, 5, 7, 9, 10, 11, 1</w:t>
      </w:r>
      <w:r w:rsidRPr="005B538C">
        <w:rPr>
          <w:bCs/>
          <w:color w:val="000000"/>
        </w:rPr>
        <w:t>2, 16 straipsnių ir 1, 2, 3, 4, 5 priedų pakeitimo</w:t>
      </w:r>
      <w:r>
        <w:rPr>
          <w:bCs/>
          <w:color w:val="000000"/>
        </w:rPr>
        <w:t xml:space="preserve"> į</w:t>
      </w:r>
      <w:r w:rsidRPr="005B538C">
        <w:rPr>
          <w:bCs/>
          <w:color w:val="000000"/>
        </w:rPr>
        <w:t>statym</w:t>
      </w:r>
      <w:r>
        <w:rPr>
          <w:bCs/>
          <w:color w:val="000000"/>
        </w:rPr>
        <w:t xml:space="preserve">u (toliau – Įstatymas), nuo 2021-01-01 pakeistas </w:t>
      </w:r>
      <w:r w:rsidRPr="006A6A95">
        <w:t>socialinių paslaugų srities darbuotoj</w:t>
      </w:r>
      <w:r>
        <w:t>ų pareiginės algos didinimas atsižvelgiant į turimą</w:t>
      </w:r>
      <w:r w:rsidRPr="006A6A95">
        <w:t xml:space="preserve"> kvalifikacinę kategoriją</w:t>
      </w:r>
      <w:r>
        <w:t xml:space="preserve"> (didėja procentų dydis už kiekvieną kategoriją),</w:t>
      </w:r>
      <w:r>
        <w:rPr>
          <w:bCs/>
          <w:color w:val="000000"/>
        </w:rPr>
        <w:t xml:space="preserve"> taip pat Įstatymu numatyta, kad gali būti skiriama priemoka už darbą </w:t>
      </w:r>
      <w:r>
        <w:t xml:space="preserve">esant nukrypimų nuo normalių darbo sąlygų, išskyrus, kai karantino metu taikomi specialiuose įstatymuose nustatyti darbo apmokėjimo dydžiai. 2020-02-20 sprendimo Nr. T2-42 Tvarkos aprašo 8.3 punkte, </w:t>
      </w:r>
      <w:r>
        <w:rPr>
          <w:bCs/>
          <w:color w:val="000000"/>
        </w:rPr>
        <w:t xml:space="preserve">priemoka už darbą, </w:t>
      </w:r>
      <w:r>
        <w:t>esant nukrypimų nuo normalių darbo sąlygų, buvo priskiriama prie Įstaigos vadovo darbo užmokesčio dalies.</w:t>
      </w:r>
    </w:p>
    <w:p w14:paraId="6CDF7283" w14:textId="77777777" w:rsidR="00297E4F" w:rsidRPr="00C61978" w:rsidRDefault="00297E4F" w:rsidP="00297E4F">
      <w:pPr>
        <w:ind w:firstLine="993"/>
        <w:jc w:val="both"/>
      </w:pPr>
      <w:r>
        <w:t>Į</w:t>
      </w:r>
      <w:r w:rsidRPr="000B1A75">
        <w:t xml:space="preserve">staigų vadovų pareiginės algos pastovioji dalis nustatoma pagal </w:t>
      </w:r>
      <w:r>
        <w:t>Tvarkos aprašo</w:t>
      </w:r>
      <w:r w:rsidRPr="000B1A75">
        <w:t xml:space="preserve"> 1 priedą, atsižvelgiant į</w:t>
      </w:r>
      <w:r>
        <w:t xml:space="preserve"> </w:t>
      </w:r>
      <w:r w:rsidRPr="0003365E">
        <w:t>Įstaigos</w:t>
      </w:r>
      <w:r w:rsidRPr="000B1A75">
        <w:t xml:space="preserve"> pareigybių sąraše nustatytą darbuotojų pareigybių skaičių, vadovaujamo darbo patirtį, kuri apskaičiuojama sumuojant laikotarpius, kai buvo vadovaujama įmonėms, įstaigoms, organizacijoms ir (ar) jų padaliniams, ir kitus </w:t>
      </w:r>
      <w:r>
        <w:t>Įstatyme</w:t>
      </w:r>
      <w:r w:rsidRPr="000B1A75">
        <w:t xml:space="preserve"> nustatytus kriterijus.</w:t>
      </w:r>
      <w:r>
        <w:t xml:space="preserve"> Nuo 2021-01-01 įsigaliojo nauja Įstatymo redakcija, kurioje keitėsi savivaldybės biudžetinių įstaigų vadovų pareiginės algos pastoviosios dalies koeficientų dydžiai.</w:t>
      </w:r>
    </w:p>
    <w:p w14:paraId="2E53404A" w14:textId="77777777" w:rsidR="00B11F2A" w:rsidRPr="00B11F2A" w:rsidRDefault="00B11F2A" w:rsidP="00AA0F1C">
      <w:pPr>
        <w:ind w:right="140" w:firstLine="993"/>
        <w:jc w:val="both"/>
        <w:rPr>
          <w:rFonts w:eastAsia="Calibri"/>
          <w:b/>
          <w:lang w:val="pt-BR" w:eastAsia="en-US"/>
        </w:rPr>
      </w:pPr>
      <w:r w:rsidRPr="00B11F2A">
        <w:rPr>
          <w:rFonts w:eastAsia="Calibri"/>
          <w:b/>
          <w:lang w:val="pt-BR" w:eastAsia="en-US"/>
        </w:rPr>
        <w:t>3.  Lėšų poreikis sprendimui įgyvendinti, projekto ekonominis pagrindimas.</w:t>
      </w:r>
    </w:p>
    <w:p w14:paraId="4AD62C27" w14:textId="77777777" w:rsidR="00B11F2A" w:rsidRPr="00B11F2A" w:rsidRDefault="00B11F2A" w:rsidP="00AA0F1C">
      <w:pPr>
        <w:ind w:right="140" w:firstLine="993"/>
        <w:jc w:val="both"/>
        <w:rPr>
          <w:rFonts w:eastAsia="Calibri"/>
          <w:caps/>
          <w:lang w:val="pt-BR" w:eastAsia="en-US"/>
        </w:rPr>
      </w:pPr>
      <w:r w:rsidRPr="00B11F2A">
        <w:rPr>
          <w:rFonts w:eastAsia="Calibri"/>
          <w:lang w:val="pt-BR" w:eastAsia="en-US"/>
        </w:rPr>
        <w:t>Lėšų sprendimui įgyvendinti nereikės.</w:t>
      </w:r>
    </w:p>
    <w:p w14:paraId="1568A2C5" w14:textId="77777777" w:rsidR="00B11F2A" w:rsidRPr="00B11F2A" w:rsidRDefault="00B11F2A" w:rsidP="00AA0F1C">
      <w:pPr>
        <w:ind w:right="140" w:firstLine="993"/>
        <w:jc w:val="both"/>
        <w:rPr>
          <w:rFonts w:eastAsia="Calibri"/>
          <w:lang w:val="pt-BR" w:eastAsia="en-US"/>
        </w:rPr>
      </w:pPr>
      <w:r w:rsidRPr="00B11F2A">
        <w:rPr>
          <w:rFonts w:eastAsia="Calibri"/>
          <w:b/>
          <w:lang w:val="pt-BR" w:eastAsia="en-US"/>
        </w:rPr>
        <w:t>4. Vykdytojai.</w:t>
      </w:r>
    </w:p>
    <w:p w14:paraId="19C605B2" w14:textId="77777777" w:rsidR="00EC7BDD" w:rsidRDefault="00EC7BDD" w:rsidP="00AA0F1C">
      <w:pPr>
        <w:ind w:right="140" w:firstLine="993"/>
        <w:jc w:val="both"/>
        <w:rPr>
          <w:rFonts w:eastAsia="Calibri"/>
          <w:lang w:val="pt-BR" w:eastAsia="en-US"/>
        </w:rPr>
      </w:pPr>
      <w:r>
        <w:rPr>
          <w:rFonts w:eastAsia="Calibri"/>
          <w:lang w:val="pt-BR" w:eastAsia="en-US"/>
        </w:rPr>
        <w:t>Kretingos rajono savivaldybė ir Kretingos rajono biudžetinės (išskyrus švietimo) įstaigos.</w:t>
      </w:r>
    </w:p>
    <w:p w14:paraId="2DB89AD9" w14:textId="3313CDAC" w:rsidR="00B11F2A" w:rsidRPr="00B11F2A" w:rsidRDefault="00B11F2A" w:rsidP="00AA0F1C">
      <w:pPr>
        <w:ind w:right="140" w:firstLine="993"/>
        <w:jc w:val="both"/>
        <w:rPr>
          <w:rFonts w:eastAsia="Calibri"/>
          <w:caps/>
          <w:lang w:val="pt-BR" w:eastAsia="en-US"/>
        </w:rPr>
      </w:pPr>
      <w:r w:rsidRPr="00B11F2A">
        <w:rPr>
          <w:rFonts w:eastAsia="Calibri"/>
          <w:b/>
          <w:lang w:val="pt-BR" w:eastAsia="en-US"/>
        </w:rPr>
        <w:t>5. Įvykdymo terminai.</w:t>
      </w:r>
    </w:p>
    <w:p w14:paraId="1E19333A" w14:textId="77777777" w:rsidR="00B11F2A" w:rsidRPr="00B11F2A" w:rsidRDefault="00B11F2A" w:rsidP="00AA0F1C">
      <w:pPr>
        <w:ind w:right="140" w:firstLine="993"/>
        <w:jc w:val="both"/>
        <w:rPr>
          <w:rFonts w:eastAsia="Calibri"/>
          <w:caps/>
          <w:lang w:val="pt-BR" w:eastAsia="en-US"/>
        </w:rPr>
      </w:pPr>
      <w:r w:rsidRPr="00B11F2A">
        <w:rPr>
          <w:rFonts w:eastAsia="Calibri"/>
          <w:lang w:val="pt-BR" w:eastAsia="en-US"/>
        </w:rPr>
        <w:t>Vykdyti po sprendimo priėmimo.</w:t>
      </w:r>
    </w:p>
    <w:p w14:paraId="47CEFAFB" w14:textId="77777777" w:rsidR="00B11F2A" w:rsidRPr="00B11F2A" w:rsidRDefault="00B11F2A" w:rsidP="00AA0F1C">
      <w:pPr>
        <w:ind w:right="140" w:firstLine="993"/>
        <w:jc w:val="both"/>
        <w:rPr>
          <w:rFonts w:eastAsia="Calibri"/>
          <w:b/>
          <w:lang w:val="pt-BR" w:eastAsia="en-US"/>
        </w:rPr>
      </w:pPr>
      <w:r w:rsidRPr="00B11F2A">
        <w:rPr>
          <w:rFonts w:eastAsia="Calibri"/>
          <w:b/>
          <w:lang w:val="pt-BR" w:eastAsia="en-US"/>
        </w:rPr>
        <w:t>6. Finansavimo šaltiniai.</w:t>
      </w:r>
    </w:p>
    <w:p w14:paraId="6A7F50E3" w14:textId="77777777" w:rsidR="00B11F2A" w:rsidRPr="00B11F2A" w:rsidRDefault="00B11F2A" w:rsidP="00AA0F1C">
      <w:pPr>
        <w:ind w:right="140" w:firstLine="993"/>
        <w:jc w:val="both"/>
        <w:rPr>
          <w:rFonts w:eastAsia="Calibri"/>
          <w:lang w:val="pt-BR" w:eastAsia="en-US"/>
        </w:rPr>
      </w:pPr>
      <w:r w:rsidRPr="00B11F2A">
        <w:rPr>
          <w:rFonts w:eastAsia="Calibri"/>
          <w:lang w:val="pt-BR" w:eastAsia="en-US"/>
        </w:rPr>
        <w:t>Nėra.</w:t>
      </w:r>
    </w:p>
    <w:p w14:paraId="314F0F46" w14:textId="77777777" w:rsidR="00B11F2A" w:rsidRPr="00B11F2A" w:rsidRDefault="00B11F2A" w:rsidP="00AA0F1C">
      <w:pPr>
        <w:ind w:right="140" w:firstLine="993"/>
        <w:jc w:val="both"/>
        <w:rPr>
          <w:rFonts w:eastAsia="Calibri"/>
          <w:b/>
          <w:lang w:val="pt-BR" w:eastAsia="en-US"/>
        </w:rPr>
      </w:pPr>
      <w:r w:rsidRPr="00B11F2A">
        <w:rPr>
          <w:rFonts w:eastAsia="Calibri"/>
          <w:b/>
          <w:caps/>
          <w:lang w:val="pt-BR" w:eastAsia="en-US"/>
        </w:rPr>
        <w:t xml:space="preserve">7. </w:t>
      </w:r>
      <w:r w:rsidRPr="00B11F2A">
        <w:rPr>
          <w:rFonts w:eastAsia="Calibri"/>
          <w:b/>
          <w:lang w:val="pt-BR" w:eastAsia="en-US"/>
        </w:rPr>
        <w:t>Teisės akto projekto antikorupcini</w:t>
      </w:r>
      <w:r w:rsidR="009F0B8D">
        <w:rPr>
          <w:rFonts w:eastAsia="Calibri"/>
          <w:b/>
          <w:lang w:val="pt-BR" w:eastAsia="en-US"/>
        </w:rPr>
        <w:t>o</w:t>
      </w:r>
      <w:r w:rsidRPr="00B11F2A">
        <w:rPr>
          <w:rFonts w:eastAsia="Calibri"/>
          <w:b/>
          <w:lang w:val="pt-BR" w:eastAsia="en-US"/>
        </w:rPr>
        <w:t xml:space="preserve"> vertinim</w:t>
      </w:r>
      <w:r w:rsidR="009F0B8D">
        <w:rPr>
          <w:rFonts w:eastAsia="Calibri"/>
          <w:b/>
          <w:lang w:val="pt-BR" w:eastAsia="en-US"/>
        </w:rPr>
        <w:t>o išvada dėl sprendimo projekto teikimo antikorupciniam vertinimui</w:t>
      </w:r>
      <w:r w:rsidRPr="00B11F2A">
        <w:rPr>
          <w:rFonts w:eastAsia="Calibri"/>
          <w:b/>
          <w:lang w:val="pt-BR" w:eastAsia="en-US"/>
        </w:rPr>
        <w:t>.</w:t>
      </w:r>
    </w:p>
    <w:p w14:paraId="4109BF1B" w14:textId="77777777" w:rsidR="00B11F2A" w:rsidRPr="00B11F2A" w:rsidRDefault="00B11F2A" w:rsidP="00AA0F1C">
      <w:pPr>
        <w:ind w:right="140" w:firstLine="993"/>
        <w:rPr>
          <w:rFonts w:eastAsia="Calibri"/>
          <w:lang w:eastAsia="en-US"/>
        </w:rPr>
      </w:pPr>
      <w:r w:rsidRPr="00B11F2A">
        <w:rPr>
          <w:rFonts w:eastAsia="Calibri"/>
          <w:lang w:eastAsia="en-US"/>
        </w:rPr>
        <w:t>Teisės akto projekt</w:t>
      </w:r>
      <w:r w:rsidR="00B94888">
        <w:rPr>
          <w:rFonts w:eastAsia="Calibri"/>
          <w:lang w:eastAsia="en-US"/>
        </w:rPr>
        <w:t>as neteikiamas</w:t>
      </w:r>
      <w:r w:rsidRPr="00B11F2A">
        <w:rPr>
          <w:rFonts w:eastAsia="Calibri"/>
          <w:lang w:eastAsia="en-US"/>
        </w:rPr>
        <w:t xml:space="preserve"> antikorupcini</w:t>
      </w:r>
      <w:r w:rsidR="00B94888">
        <w:rPr>
          <w:rFonts w:eastAsia="Calibri"/>
          <w:lang w:eastAsia="en-US"/>
        </w:rPr>
        <w:t>am</w:t>
      </w:r>
      <w:r w:rsidRPr="00B11F2A">
        <w:rPr>
          <w:rFonts w:eastAsia="Calibri"/>
          <w:lang w:eastAsia="en-US"/>
        </w:rPr>
        <w:t xml:space="preserve"> vertinim</w:t>
      </w:r>
      <w:r w:rsidR="00B94888">
        <w:rPr>
          <w:rFonts w:eastAsia="Calibri"/>
          <w:lang w:eastAsia="en-US"/>
        </w:rPr>
        <w:t>ui</w:t>
      </w:r>
      <w:r w:rsidRPr="00B11F2A">
        <w:rPr>
          <w:rFonts w:eastAsia="Calibri"/>
          <w:lang w:eastAsia="en-US"/>
        </w:rPr>
        <w:t>.</w:t>
      </w:r>
    </w:p>
    <w:p w14:paraId="2DF53E02" w14:textId="77777777" w:rsidR="00B11F2A" w:rsidRPr="00B11F2A" w:rsidRDefault="00B11F2A" w:rsidP="00AA0F1C">
      <w:pPr>
        <w:ind w:right="140" w:firstLine="993"/>
        <w:rPr>
          <w:rFonts w:eastAsia="Calibri"/>
          <w:b/>
          <w:caps/>
          <w:lang w:val="pt-BR" w:eastAsia="en-US"/>
        </w:rPr>
      </w:pPr>
      <w:r w:rsidRPr="00B11F2A">
        <w:rPr>
          <w:rFonts w:eastAsia="Calibri"/>
          <w:b/>
          <w:lang w:val="pt-BR" w:eastAsia="en-US"/>
        </w:rPr>
        <w:t>8. Projekto autorius</w:t>
      </w:r>
      <w:r w:rsidRPr="00B11F2A">
        <w:rPr>
          <w:rFonts w:eastAsia="Calibri"/>
          <w:lang w:val="pt-BR" w:eastAsia="en-US"/>
        </w:rPr>
        <w:t xml:space="preserve"> </w:t>
      </w:r>
      <w:r w:rsidRPr="00B11F2A">
        <w:rPr>
          <w:rFonts w:eastAsia="Calibri"/>
          <w:b/>
          <w:lang w:val="pt-BR" w:eastAsia="en-US"/>
        </w:rPr>
        <w:t>ar autorių grupės.</w:t>
      </w:r>
    </w:p>
    <w:p w14:paraId="3458AC58" w14:textId="77777777" w:rsidR="00B11F2A" w:rsidRPr="00B11F2A" w:rsidRDefault="00B11F2A" w:rsidP="00AA0F1C">
      <w:pPr>
        <w:ind w:right="140" w:firstLine="993"/>
        <w:rPr>
          <w:rFonts w:eastAsia="Calibri"/>
          <w:b/>
          <w:caps/>
          <w:lang w:val="pt-BR" w:eastAsia="en-US"/>
        </w:rPr>
      </w:pPr>
      <w:r w:rsidRPr="00B11F2A">
        <w:rPr>
          <w:rFonts w:eastAsia="Calibri"/>
          <w:lang w:val="pt-BR" w:eastAsia="en-US"/>
        </w:rPr>
        <w:t>Ekonomikos ir biudžeto skyri</w:t>
      </w:r>
      <w:r w:rsidR="004212BD">
        <w:rPr>
          <w:rFonts w:eastAsia="Calibri"/>
          <w:lang w:val="pt-BR" w:eastAsia="en-US"/>
        </w:rPr>
        <w:t>a</w:t>
      </w:r>
      <w:r w:rsidRPr="00B11F2A">
        <w:rPr>
          <w:rFonts w:eastAsia="Calibri"/>
          <w:lang w:val="pt-BR" w:eastAsia="en-US"/>
        </w:rPr>
        <w:t>us</w:t>
      </w:r>
      <w:r w:rsidR="004212BD">
        <w:rPr>
          <w:rFonts w:eastAsia="Calibri"/>
          <w:lang w:val="pt-BR" w:eastAsia="en-US"/>
        </w:rPr>
        <w:t xml:space="preserve"> vedėjo pavaduotoja Alma Rumbutienė</w:t>
      </w:r>
      <w:r w:rsidR="00EC5253">
        <w:rPr>
          <w:rFonts w:eastAsia="Calibri"/>
          <w:lang w:val="pt-BR" w:eastAsia="en-US"/>
        </w:rPr>
        <w:t xml:space="preserve">. </w:t>
      </w:r>
    </w:p>
    <w:p w14:paraId="48D868BC" w14:textId="77777777" w:rsidR="00B11F2A" w:rsidRDefault="00B11F2A" w:rsidP="00B00F04">
      <w:pPr>
        <w:tabs>
          <w:tab w:val="left" w:pos="5245"/>
        </w:tabs>
      </w:pPr>
    </w:p>
    <w:sectPr w:rsidR="00B11F2A" w:rsidSect="00C6713C">
      <w:headerReference w:type="first" r:id="rId8"/>
      <w:pgSz w:w="11906" w:h="16838" w:code="9"/>
      <w:pgMar w:top="1134" w:right="567" w:bottom="1134" w:left="1701" w:header="284" w:footer="11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350D4" w14:textId="77777777" w:rsidR="00EB2CDE" w:rsidRDefault="00EB2CDE" w:rsidP="00F91E49">
      <w:r>
        <w:separator/>
      </w:r>
    </w:p>
  </w:endnote>
  <w:endnote w:type="continuationSeparator" w:id="0">
    <w:p w14:paraId="22A15BC3" w14:textId="77777777" w:rsidR="00EB2CDE" w:rsidRDefault="00EB2CDE"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B6060" w14:textId="77777777" w:rsidR="00EB2CDE" w:rsidRDefault="00EB2CDE" w:rsidP="00F91E49">
      <w:r>
        <w:separator/>
      </w:r>
    </w:p>
  </w:footnote>
  <w:footnote w:type="continuationSeparator" w:id="0">
    <w:p w14:paraId="5119AA99" w14:textId="77777777" w:rsidR="00EB2CDE" w:rsidRDefault="00EB2CDE"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DAA5E" w14:textId="5D780BF0" w:rsidR="003470C8" w:rsidRDefault="003470C8" w:rsidP="00543470">
    <w:pPr>
      <w:pStyle w:val="Antrats"/>
      <w:jc w:val="both"/>
    </w:pPr>
  </w:p>
  <w:p w14:paraId="468DA33A" w14:textId="77777777" w:rsidR="003470C8" w:rsidRPr="00543470" w:rsidRDefault="003470C8" w:rsidP="00DB0420">
    <w:pPr>
      <w:pStyle w:val="Antrats"/>
      <w:jc w:val="right"/>
      <w:rPr>
        <w:rStyle w:val="Nerykuspabraukimas"/>
        <w:b/>
        <w:i w:val="0"/>
      </w:rPr>
    </w:pPr>
    <w:r w:rsidRPr="00543470">
      <w:rPr>
        <w:rStyle w:val="Nerykuspabraukimas"/>
        <w:b/>
        <w:i w:val="0"/>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3">
    <w:nsid w:val="74041413"/>
    <w:multiLevelType w:val="hybridMultilevel"/>
    <w:tmpl w:val="3A4E13BE"/>
    <w:lvl w:ilvl="0" w:tplc="7C788CF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06"/>
    <w:rsid w:val="000069CD"/>
    <w:rsid w:val="00014D0F"/>
    <w:rsid w:val="00024950"/>
    <w:rsid w:val="00025C2E"/>
    <w:rsid w:val="00034F27"/>
    <w:rsid w:val="00044625"/>
    <w:rsid w:val="00045903"/>
    <w:rsid w:val="00060D04"/>
    <w:rsid w:val="0007152A"/>
    <w:rsid w:val="0007154E"/>
    <w:rsid w:val="00091BE3"/>
    <w:rsid w:val="000971C0"/>
    <w:rsid w:val="000A25E5"/>
    <w:rsid w:val="000D0F58"/>
    <w:rsid w:val="000D6DBE"/>
    <w:rsid w:val="000F3B59"/>
    <w:rsid w:val="000F5CE3"/>
    <w:rsid w:val="000F73A6"/>
    <w:rsid w:val="00107F2A"/>
    <w:rsid w:val="0013720E"/>
    <w:rsid w:val="00140080"/>
    <w:rsid w:val="00142431"/>
    <w:rsid w:val="001424BF"/>
    <w:rsid w:val="00150598"/>
    <w:rsid w:val="00160BA3"/>
    <w:rsid w:val="00162906"/>
    <w:rsid w:val="001734F8"/>
    <w:rsid w:val="001970B1"/>
    <w:rsid w:val="001E0ABA"/>
    <w:rsid w:val="001F206A"/>
    <w:rsid w:val="001F7E17"/>
    <w:rsid w:val="00201D48"/>
    <w:rsid w:val="0020798A"/>
    <w:rsid w:val="00220DEB"/>
    <w:rsid w:val="0022404F"/>
    <w:rsid w:val="00230879"/>
    <w:rsid w:val="00245962"/>
    <w:rsid w:val="00250765"/>
    <w:rsid w:val="002557FE"/>
    <w:rsid w:val="00297E4F"/>
    <w:rsid w:val="00297EE0"/>
    <w:rsid w:val="002B258A"/>
    <w:rsid w:val="002B31AF"/>
    <w:rsid w:val="002B4843"/>
    <w:rsid w:val="002C062E"/>
    <w:rsid w:val="002D0C0D"/>
    <w:rsid w:val="00307789"/>
    <w:rsid w:val="00310623"/>
    <w:rsid w:val="00312ACA"/>
    <w:rsid w:val="0031738A"/>
    <w:rsid w:val="00343F05"/>
    <w:rsid w:val="003446C0"/>
    <w:rsid w:val="003463A7"/>
    <w:rsid w:val="00346752"/>
    <w:rsid w:val="003470C8"/>
    <w:rsid w:val="00361E16"/>
    <w:rsid w:val="0037435E"/>
    <w:rsid w:val="00391717"/>
    <w:rsid w:val="00397359"/>
    <w:rsid w:val="003A3743"/>
    <w:rsid w:val="003A4853"/>
    <w:rsid w:val="003A5015"/>
    <w:rsid w:val="003A6188"/>
    <w:rsid w:val="003C0FA2"/>
    <w:rsid w:val="003C55AD"/>
    <w:rsid w:val="003C55EC"/>
    <w:rsid w:val="003C5A80"/>
    <w:rsid w:val="003D5921"/>
    <w:rsid w:val="003F7EE5"/>
    <w:rsid w:val="00403E0F"/>
    <w:rsid w:val="00406978"/>
    <w:rsid w:val="0041269E"/>
    <w:rsid w:val="004126C7"/>
    <w:rsid w:val="00415275"/>
    <w:rsid w:val="004212BD"/>
    <w:rsid w:val="00444252"/>
    <w:rsid w:val="00446540"/>
    <w:rsid w:val="0045739B"/>
    <w:rsid w:val="00457981"/>
    <w:rsid w:val="00477B39"/>
    <w:rsid w:val="004A3CC0"/>
    <w:rsid w:val="004B5A5C"/>
    <w:rsid w:val="004C5629"/>
    <w:rsid w:val="004D3567"/>
    <w:rsid w:val="004D3CD8"/>
    <w:rsid w:val="004D470F"/>
    <w:rsid w:val="004F2EDE"/>
    <w:rsid w:val="004F5E91"/>
    <w:rsid w:val="005045BE"/>
    <w:rsid w:val="0051544C"/>
    <w:rsid w:val="00524B85"/>
    <w:rsid w:val="00543470"/>
    <w:rsid w:val="0054625C"/>
    <w:rsid w:val="005572FC"/>
    <w:rsid w:val="005657F6"/>
    <w:rsid w:val="005709BD"/>
    <w:rsid w:val="005747B5"/>
    <w:rsid w:val="00585057"/>
    <w:rsid w:val="005964EE"/>
    <w:rsid w:val="00596C3B"/>
    <w:rsid w:val="005A0CB1"/>
    <w:rsid w:val="005B2FEE"/>
    <w:rsid w:val="005B538C"/>
    <w:rsid w:val="005E3122"/>
    <w:rsid w:val="006027C4"/>
    <w:rsid w:val="00621941"/>
    <w:rsid w:val="006312E8"/>
    <w:rsid w:val="00644C61"/>
    <w:rsid w:val="006533E5"/>
    <w:rsid w:val="00653CA2"/>
    <w:rsid w:val="00654C5B"/>
    <w:rsid w:val="00672120"/>
    <w:rsid w:val="006756AC"/>
    <w:rsid w:val="00696B55"/>
    <w:rsid w:val="006A7E31"/>
    <w:rsid w:val="006B126F"/>
    <w:rsid w:val="006C3349"/>
    <w:rsid w:val="006C6AB5"/>
    <w:rsid w:val="006E115C"/>
    <w:rsid w:val="006F3140"/>
    <w:rsid w:val="007076BF"/>
    <w:rsid w:val="0071672F"/>
    <w:rsid w:val="007219C1"/>
    <w:rsid w:val="007249F9"/>
    <w:rsid w:val="007457E3"/>
    <w:rsid w:val="007608F3"/>
    <w:rsid w:val="007668BA"/>
    <w:rsid w:val="00770ABC"/>
    <w:rsid w:val="0079088C"/>
    <w:rsid w:val="0079518B"/>
    <w:rsid w:val="007A65CA"/>
    <w:rsid w:val="007C7006"/>
    <w:rsid w:val="007D145E"/>
    <w:rsid w:val="007D3BD3"/>
    <w:rsid w:val="007D6797"/>
    <w:rsid w:val="007E4E8B"/>
    <w:rsid w:val="007E7518"/>
    <w:rsid w:val="007F2B06"/>
    <w:rsid w:val="00803D8D"/>
    <w:rsid w:val="0081594B"/>
    <w:rsid w:val="00822851"/>
    <w:rsid w:val="008265DA"/>
    <w:rsid w:val="00827776"/>
    <w:rsid w:val="0087179C"/>
    <w:rsid w:val="008731D0"/>
    <w:rsid w:val="008B44EC"/>
    <w:rsid w:val="008C37EA"/>
    <w:rsid w:val="008E6D68"/>
    <w:rsid w:val="00910C73"/>
    <w:rsid w:val="0091236A"/>
    <w:rsid w:val="009166F2"/>
    <w:rsid w:val="00924E53"/>
    <w:rsid w:val="00926CF2"/>
    <w:rsid w:val="0093382B"/>
    <w:rsid w:val="00950690"/>
    <w:rsid w:val="009705DD"/>
    <w:rsid w:val="009721FE"/>
    <w:rsid w:val="009732B5"/>
    <w:rsid w:val="00974E4D"/>
    <w:rsid w:val="00977507"/>
    <w:rsid w:val="00990C01"/>
    <w:rsid w:val="009A2EF7"/>
    <w:rsid w:val="009A4050"/>
    <w:rsid w:val="009B0107"/>
    <w:rsid w:val="009B0E15"/>
    <w:rsid w:val="009B5249"/>
    <w:rsid w:val="009B72E2"/>
    <w:rsid w:val="009C0181"/>
    <w:rsid w:val="009C33DD"/>
    <w:rsid w:val="009C39BA"/>
    <w:rsid w:val="009E3763"/>
    <w:rsid w:val="009E428D"/>
    <w:rsid w:val="009F0B8D"/>
    <w:rsid w:val="00A26FC2"/>
    <w:rsid w:val="00A30236"/>
    <w:rsid w:val="00A427BB"/>
    <w:rsid w:val="00A46A78"/>
    <w:rsid w:val="00A60FEC"/>
    <w:rsid w:val="00A76D74"/>
    <w:rsid w:val="00A858EB"/>
    <w:rsid w:val="00AA0F1C"/>
    <w:rsid w:val="00AA2126"/>
    <w:rsid w:val="00AA4052"/>
    <w:rsid w:val="00AA429F"/>
    <w:rsid w:val="00AB5AC9"/>
    <w:rsid w:val="00AC5DF7"/>
    <w:rsid w:val="00AE44F7"/>
    <w:rsid w:val="00AE6B07"/>
    <w:rsid w:val="00AF541C"/>
    <w:rsid w:val="00B00F04"/>
    <w:rsid w:val="00B11C41"/>
    <w:rsid w:val="00B11F2A"/>
    <w:rsid w:val="00B1325F"/>
    <w:rsid w:val="00B303A9"/>
    <w:rsid w:val="00B313AA"/>
    <w:rsid w:val="00B33414"/>
    <w:rsid w:val="00B35E8B"/>
    <w:rsid w:val="00B44654"/>
    <w:rsid w:val="00B561B4"/>
    <w:rsid w:val="00B73FC8"/>
    <w:rsid w:val="00B77B06"/>
    <w:rsid w:val="00B94888"/>
    <w:rsid w:val="00BA435A"/>
    <w:rsid w:val="00BB0FF7"/>
    <w:rsid w:val="00BC3CD2"/>
    <w:rsid w:val="00BF4FAC"/>
    <w:rsid w:val="00C153E9"/>
    <w:rsid w:val="00C2634B"/>
    <w:rsid w:val="00C26A1B"/>
    <w:rsid w:val="00C275B7"/>
    <w:rsid w:val="00C36680"/>
    <w:rsid w:val="00C43D29"/>
    <w:rsid w:val="00C44896"/>
    <w:rsid w:val="00C61978"/>
    <w:rsid w:val="00C64AB2"/>
    <w:rsid w:val="00C6713C"/>
    <w:rsid w:val="00C75480"/>
    <w:rsid w:val="00C775DC"/>
    <w:rsid w:val="00C80197"/>
    <w:rsid w:val="00C879F3"/>
    <w:rsid w:val="00C9316D"/>
    <w:rsid w:val="00CA1B50"/>
    <w:rsid w:val="00CB16B9"/>
    <w:rsid w:val="00CB1FDE"/>
    <w:rsid w:val="00CB793B"/>
    <w:rsid w:val="00CC718D"/>
    <w:rsid w:val="00CF55F7"/>
    <w:rsid w:val="00D00F0B"/>
    <w:rsid w:val="00D03F03"/>
    <w:rsid w:val="00D04B09"/>
    <w:rsid w:val="00D13D5C"/>
    <w:rsid w:val="00D177DB"/>
    <w:rsid w:val="00D34003"/>
    <w:rsid w:val="00D464F1"/>
    <w:rsid w:val="00D509F8"/>
    <w:rsid w:val="00D57C34"/>
    <w:rsid w:val="00D625C6"/>
    <w:rsid w:val="00D75115"/>
    <w:rsid w:val="00D7580E"/>
    <w:rsid w:val="00D81404"/>
    <w:rsid w:val="00D93470"/>
    <w:rsid w:val="00DA5AD0"/>
    <w:rsid w:val="00DB0420"/>
    <w:rsid w:val="00DC332B"/>
    <w:rsid w:val="00DC7093"/>
    <w:rsid w:val="00DE0439"/>
    <w:rsid w:val="00DE4819"/>
    <w:rsid w:val="00DE49AF"/>
    <w:rsid w:val="00E158AD"/>
    <w:rsid w:val="00E202FC"/>
    <w:rsid w:val="00E249EF"/>
    <w:rsid w:val="00E25BB6"/>
    <w:rsid w:val="00E34ADD"/>
    <w:rsid w:val="00E427DB"/>
    <w:rsid w:val="00E4661D"/>
    <w:rsid w:val="00E52B9A"/>
    <w:rsid w:val="00E52DE1"/>
    <w:rsid w:val="00E55FC4"/>
    <w:rsid w:val="00E57D73"/>
    <w:rsid w:val="00E83003"/>
    <w:rsid w:val="00E84333"/>
    <w:rsid w:val="00EA0F4F"/>
    <w:rsid w:val="00EA6D35"/>
    <w:rsid w:val="00EB2CDE"/>
    <w:rsid w:val="00EB4AB2"/>
    <w:rsid w:val="00EC20B6"/>
    <w:rsid w:val="00EC5253"/>
    <w:rsid w:val="00EC6A82"/>
    <w:rsid w:val="00EC7BDD"/>
    <w:rsid w:val="00EE2E10"/>
    <w:rsid w:val="00F00C23"/>
    <w:rsid w:val="00F00E2E"/>
    <w:rsid w:val="00F03067"/>
    <w:rsid w:val="00F0683A"/>
    <w:rsid w:val="00F30B70"/>
    <w:rsid w:val="00F5228E"/>
    <w:rsid w:val="00F60C59"/>
    <w:rsid w:val="00F640A7"/>
    <w:rsid w:val="00F70F89"/>
    <w:rsid w:val="00F840A8"/>
    <w:rsid w:val="00F91E49"/>
    <w:rsid w:val="00FA2E26"/>
    <w:rsid w:val="00FB6504"/>
    <w:rsid w:val="00FC6D3B"/>
    <w:rsid w:val="00FC752E"/>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F9AD8F"/>
  <w15:chartTrackingRefBased/>
  <w15:docId w15:val="{27A6603C-EAA5-4BE4-AFA1-A1A7F863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
    <w:name w:val="Įprastasis (tinklapis)"/>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character" w:customStyle="1" w:styleId="normal-h">
    <w:name w:val="normal-h"/>
    <w:basedOn w:val="Numatytasispastraiposriftas"/>
    <w:rsid w:val="00585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1537423286">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7A51A-CAD6-4925-8E00-293901357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4287</Words>
  <Characters>2444</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subject/>
  <dc:creator>Regina</dc:creator>
  <cp:keywords/>
  <cp:lastModifiedBy>Pileliai</cp:lastModifiedBy>
  <cp:revision>2</cp:revision>
  <cp:lastPrinted>2020-06-10T12:26:00Z</cp:lastPrinted>
  <dcterms:created xsi:type="dcterms:W3CDTF">2021-01-22T12:28:00Z</dcterms:created>
  <dcterms:modified xsi:type="dcterms:W3CDTF">2021-01-22T12:28:00Z</dcterms:modified>
</cp:coreProperties>
</file>