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87A59" w14:textId="77777777" w:rsidR="00530635" w:rsidRPr="00B551F3" w:rsidRDefault="00530635" w:rsidP="00530635">
      <w:pPr>
        <w:tabs>
          <w:tab w:val="left" w:pos="5844"/>
          <w:tab w:val="right" w:pos="9639"/>
        </w:tabs>
        <w:spacing w:after="0" w:line="240" w:lineRule="auto"/>
        <w:ind w:right="-1"/>
        <w:jc w:val="center"/>
        <w:rPr>
          <w:rFonts w:ascii="Times New Roman" w:eastAsia="Times New Roman" w:hAnsi="Times New Roman" w:cs="Times New Roman"/>
          <w:b/>
          <w:bCs/>
          <w:sz w:val="28"/>
          <w:szCs w:val="20"/>
          <w:lang w:eastAsia="lt-LT"/>
        </w:rPr>
      </w:pPr>
    </w:p>
    <w:p w14:paraId="719A7727" w14:textId="77777777" w:rsidR="00530635" w:rsidRPr="003B6564" w:rsidRDefault="00530635" w:rsidP="00530635">
      <w:pPr>
        <w:tabs>
          <w:tab w:val="left" w:pos="5844"/>
          <w:tab w:val="right" w:pos="9639"/>
        </w:tabs>
        <w:spacing w:after="0" w:line="240" w:lineRule="auto"/>
        <w:ind w:right="-1"/>
        <w:jc w:val="center"/>
        <w:rPr>
          <w:rFonts w:ascii="Times New Roman" w:eastAsia="Times New Roman" w:hAnsi="Times New Roman" w:cs="Times New Roman"/>
          <w:b/>
          <w:bCs/>
          <w:sz w:val="28"/>
          <w:szCs w:val="20"/>
          <w:lang w:val="lt-LT" w:eastAsia="lt-LT"/>
        </w:rPr>
      </w:pPr>
      <w:r w:rsidRPr="003B6564">
        <w:rPr>
          <w:rFonts w:ascii="Times New Roman" w:eastAsia="Times New Roman" w:hAnsi="Times New Roman" w:cs="Times New Roman"/>
          <w:noProof/>
          <w:sz w:val="24"/>
          <w:szCs w:val="20"/>
          <w:lang w:val="lt-LT" w:eastAsia="lt-LT"/>
        </w:rPr>
        <w:drawing>
          <wp:inline distT="0" distB="0" distL="0" distR="0" wp14:anchorId="3DFFBFD2" wp14:editId="176EB6B5">
            <wp:extent cx="546735" cy="651510"/>
            <wp:effectExtent l="0" t="0" r="5715" b="0"/>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6735" cy="651510"/>
                    </a:xfrm>
                    <a:prstGeom prst="rect">
                      <a:avLst/>
                    </a:prstGeom>
                    <a:noFill/>
                    <a:ln>
                      <a:noFill/>
                    </a:ln>
                  </pic:spPr>
                </pic:pic>
              </a:graphicData>
            </a:graphic>
          </wp:inline>
        </w:drawing>
      </w:r>
    </w:p>
    <w:p w14:paraId="4DDA16AB" w14:textId="77777777" w:rsidR="00530635" w:rsidRPr="003B6564" w:rsidRDefault="00530635" w:rsidP="00530635">
      <w:pPr>
        <w:tabs>
          <w:tab w:val="left" w:pos="5844"/>
          <w:tab w:val="right" w:pos="8640"/>
        </w:tabs>
        <w:spacing w:after="0" w:line="240" w:lineRule="auto"/>
        <w:ind w:right="-1"/>
        <w:jc w:val="center"/>
        <w:rPr>
          <w:rFonts w:ascii="Times New Roman" w:eastAsia="Times New Roman" w:hAnsi="Times New Roman" w:cs="Times New Roman"/>
          <w:b/>
          <w:bCs/>
          <w:sz w:val="28"/>
          <w:szCs w:val="20"/>
          <w:lang w:val="lt-LT" w:eastAsia="lt-LT"/>
        </w:rPr>
      </w:pPr>
    </w:p>
    <w:p w14:paraId="42A46F91" w14:textId="77777777" w:rsidR="00530635" w:rsidRPr="003B6564" w:rsidRDefault="00530635" w:rsidP="00530635">
      <w:pPr>
        <w:tabs>
          <w:tab w:val="left" w:pos="5844"/>
          <w:tab w:val="right" w:pos="8640"/>
        </w:tabs>
        <w:spacing w:after="0" w:line="240" w:lineRule="auto"/>
        <w:ind w:right="-1"/>
        <w:jc w:val="center"/>
        <w:rPr>
          <w:rFonts w:ascii="Times New Roman" w:eastAsia="Times New Roman" w:hAnsi="Times New Roman" w:cs="Times New Roman"/>
          <w:b/>
          <w:bCs/>
          <w:sz w:val="28"/>
          <w:szCs w:val="20"/>
          <w:lang w:val="lt-LT" w:eastAsia="lt-LT"/>
        </w:rPr>
      </w:pPr>
      <w:r w:rsidRPr="003B6564">
        <w:rPr>
          <w:rFonts w:ascii="Times New Roman" w:eastAsia="Times New Roman" w:hAnsi="Times New Roman" w:cs="Times New Roman"/>
          <w:b/>
          <w:bCs/>
          <w:sz w:val="28"/>
          <w:szCs w:val="20"/>
          <w:lang w:val="lt-LT" w:eastAsia="lt-LT"/>
        </w:rPr>
        <w:t xml:space="preserve">KRETINGOS RAJONO SAVIVALDYBĖS </w:t>
      </w:r>
    </w:p>
    <w:p w14:paraId="3958F886" w14:textId="77777777" w:rsidR="00530635" w:rsidRPr="003B6564" w:rsidRDefault="00530635" w:rsidP="00530635">
      <w:pPr>
        <w:tabs>
          <w:tab w:val="left" w:pos="5844"/>
          <w:tab w:val="right" w:pos="8640"/>
        </w:tabs>
        <w:spacing w:after="0" w:line="240" w:lineRule="auto"/>
        <w:ind w:right="-1"/>
        <w:jc w:val="center"/>
        <w:rPr>
          <w:rFonts w:ascii="Times New Roman" w:eastAsia="Times New Roman" w:hAnsi="Times New Roman" w:cs="Times New Roman"/>
          <w:b/>
          <w:bCs/>
          <w:sz w:val="28"/>
          <w:szCs w:val="20"/>
          <w:lang w:val="lt-LT" w:eastAsia="lt-LT"/>
        </w:rPr>
      </w:pPr>
      <w:r w:rsidRPr="003B6564">
        <w:rPr>
          <w:rFonts w:ascii="Times New Roman" w:eastAsia="Times New Roman" w:hAnsi="Times New Roman" w:cs="Times New Roman"/>
          <w:b/>
          <w:bCs/>
          <w:sz w:val="28"/>
          <w:szCs w:val="20"/>
          <w:lang w:val="lt-LT" w:eastAsia="lt-LT"/>
        </w:rPr>
        <w:t>KONTROLĖS IR AUDITO TARNYBA</w:t>
      </w:r>
    </w:p>
    <w:p w14:paraId="25430745" w14:textId="77777777" w:rsidR="00530635" w:rsidRPr="003B6564" w:rsidRDefault="00530635" w:rsidP="00530635">
      <w:pPr>
        <w:autoSpaceDE w:val="0"/>
        <w:autoSpaceDN w:val="0"/>
        <w:adjustRightInd w:val="0"/>
        <w:spacing w:after="0" w:line="240" w:lineRule="auto"/>
        <w:ind w:right="-1"/>
        <w:jc w:val="center"/>
        <w:rPr>
          <w:rFonts w:ascii="Times New Roman" w:eastAsia="Times New Roman" w:hAnsi="Times New Roman" w:cs="Times New Roman"/>
          <w:b/>
          <w:bCs/>
          <w:sz w:val="24"/>
          <w:szCs w:val="24"/>
          <w:lang w:val="lt-LT" w:eastAsia="lt-LT"/>
        </w:rPr>
      </w:pPr>
    </w:p>
    <w:p w14:paraId="177AACB3" w14:textId="77777777" w:rsidR="00530635" w:rsidRPr="003B6564" w:rsidRDefault="00530635" w:rsidP="00530635">
      <w:pPr>
        <w:autoSpaceDE w:val="0"/>
        <w:autoSpaceDN w:val="0"/>
        <w:adjustRightInd w:val="0"/>
        <w:spacing w:after="0" w:line="240" w:lineRule="auto"/>
        <w:ind w:right="-1"/>
        <w:jc w:val="center"/>
        <w:rPr>
          <w:rFonts w:ascii="Times New Roman" w:eastAsia="Times New Roman" w:hAnsi="Times New Roman" w:cs="Times New Roman"/>
          <w:b/>
          <w:bCs/>
          <w:sz w:val="24"/>
          <w:szCs w:val="24"/>
          <w:lang w:val="lt-LT" w:eastAsia="lt-LT"/>
        </w:rPr>
      </w:pPr>
    </w:p>
    <w:p w14:paraId="583FFF35" w14:textId="77777777" w:rsidR="00530635" w:rsidRPr="003B6564" w:rsidRDefault="00530635" w:rsidP="00530635">
      <w:pPr>
        <w:autoSpaceDE w:val="0"/>
        <w:autoSpaceDN w:val="0"/>
        <w:adjustRightInd w:val="0"/>
        <w:spacing w:after="0" w:line="240" w:lineRule="auto"/>
        <w:ind w:right="-1"/>
        <w:jc w:val="center"/>
        <w:rPr>
          <w:rFonts w:ascii="Times New Roman" w:eastAsia="Times New Roman" w:hAnsi="Times New Roman" w:cs="Times New Roman"/>
          <w:b/>
          <w:bCs/>
          <w:sz w:val="24"/>
          <w:szCs w:val="24"/>
          <w:lang w:val="lt-LT" w:eastAsia="lt-LT"/>
        </w:rPr>
      </w:pPr>
    </w:p>
    <w:p w14:paraId="2A2E663A" w14:textId="77777777" w:rsidR="00530635" w:rsidRPr="003B6564" w:rsidRDefault="002040AA" w:rsidP="00530635">
      <w:pPr>
        <w:autoSpaceDE w:val="0"/>
        <w:autoSpaceDN w:val="0"/>
        <w:adjustRightInd w:val="0"/>
        <w:spacing w:after="0" w:line="240" w:lineRule="auto"/>
        <w:ind w:right="-1"/>
        <w:jc w:val="center"/>
        <w:rPr>
          <w:rFonts w:ascii="Times New Roman" w:eastAsia="Times New Roman" w:hAnsi="Times New Roman" w:cs="Times New Roman"/>
          <w:sz w:val="32"/>
          <w:szCs w:val="32"/>
          <w:lang w:val="lt-LT" w:eastAsia="lt-LT"/>
        </w:rPr>
      </w:pPr>
      <w:r w:rsidRPr="003B6564">
        <w:rPr>
          <w:rFonts w:ascii="Times New Roman" w:eastAsia="Times New Roman" w:hAnsi="Times New Roman" w:cs="Times New Roman"/>
          <w:sz w:val="32"/>
          <w:szCs w:val="32"/>
          <w:lang w:val="lt-LT" w:eastAsia="lt-LT"/>
        </w:rPr>
        <w:t xml:space="preserve">VAIKŲ, UGDOMŲ </w:t>
      </w:r>
      <w:r w:rsidR="00AE2299" w:rsidRPr="003B6564">
        <w:rPr>
          <w:rFonts w:ascii="Times New Roman" w:eastAsia="Times New Roman" w:hAnsi="Times New Roman" w:cs="Times New Roman"/>
          <w:sz w:val="32"/>
          <w:szCs w:val="32"/>
          <w:lang w:val="lt-LT" w:eastAsia="lt-LT"/>
        </w:rPr>
        <w:t>PAGAL</w:t>
      </w:r>
      <w:r w:rsidRPr="003B6564">
        <w:rPr>
          <w:rFonts w:ascii="Times New Roman" w:eastAsia="Times New Roman" w:hAnsi="Times New Roman" w:cs="Times New Roman"/>
          <w:sz w:val="32"/>
          <w:szCs w:val="32"/>
          <w:lang w:val="lt-LT" w:eastAsia="lt-LT"/>
        </w:rPr>
        <w:t xml:space="preserve"> IKIMOKYKLINIO IR PRIEŠMOKYKLINIO UGDYMO PROGRAMAS, MAITINIMO ORGANIZAVIMO </w:t>
      </w:r>
      <w:r w:rsidR="00530635" w:rsidRPr="003B6564">
        <w:rPr>
          <w:rFonts w:ascii="Times New Roman" w:eastAsia="Times New Roman" w:hAnsi="Times New Roman" w:cs="Times New Roman"/>
          <w:sz w:val="32"/>
          <w:szCs w:val="32"/>
          <w:lang w:val="lt-LT" w:eastAsia="lt-LT"/>
        </w:rPr>
        <w:t>ATITIKTIES AUDITO ATASKAITA</w:t>
      </w:r>
    </w:p>
    <w:p w14:paraId="51148DF8" w14:textId="77777777" w:rsidR="00530635" w:rsidRPr="003B6564" w:rsidRDefault="00530635" w:rsidP="00530635">
      <w:pPr>
        <w:autoSpaceDE w:val="0"/>
        <w:autoSpaceDN w:val="0"/>
        <w:adjustRightInd w:val="0"/>
        <w:spacing w:after="0" w:line="240" w:lineRule="auto"/>
        <w:ind w:right="-1"/>
        <w:jc w:val="center"/>
        <w:rPr>
          <w:rFonts w:ascii="Times New Roman" w:eastAsia="Times New Roman" w:hAnsi="Times New Roman" w:cs="Times New Roman"/>
          <w:sz w:val="24"/>
          <w:szCs w:val="24"/>
          <w:lang w:val="lt-LT" w:eastAsia="lt-LT"/>
        </w:rPr>
      </w:pPr>
    </w:p>
    <w:p w14:paraId="1C974733" w14:textId="1E9BC339" w:rsidR="00530635" w:rsidRPr="003B6564" w:rsidRDefault="002040AA" w:rsidP="00530635">
      <w:pPr>
        <w:autoSpaceDE w:val="0"/>
        <w:autoSpaceDN w:val="0"/>
        <w:adjustRightInd w:val="0"/>
        <w:spacing w:after="0" w:line="240" w:lineRule="auto"/>
        <w:ind w:right="-1"/>
        <w:jc w:val="center"/>
        <w:rPr>
          <w:rFonts w:ascii="Times New Roman" w:eastAsia="Times New Roman" w:hAnsi="Times New Roman" w:cs="Times New Roman"/>
          <w:sz w:val="24"/>
          <w:szCs w:val="24"/>
          <w:lang w:val="lt-LT" w:eastAsia="lt-LT"/>
        </w:rPr>
      </w:pPr>
      <w:r w:rsidRPr="003B6564">
        <w:rPr>
          <w:rFonts w:ascii="Times New Roman" w:eastAsia="Times New Roman" w:hAnsi="Times New Roman" w:cs="Times New Roman"/>
          <w:sz w:val="24"/>
          <w:szCs w:val="24"/>
          <w:lang w:val="lt-LT" w:eastAsia="lt-LT"/>
        </w:rPr>
        <w:t>2024</w:t>
      </w:r>
      <w:r w:rsidR="00A930A5" w:rsidRPr="003B6564">
        <w:rPr>
          <w:rFonts w:ascii="Times New Roman" w:eastAsia="Times New Roman" w:hAnsi="Times New Roman" w:cs="Times New Roman"/>
          <w:sz w:val="24"/>
          <w:szCs w:val="24"/>
          <w:lang w:val="lt-LT" w:eastAsia="lt-LT"/>
        </w:rPr>
        <w:t xml:space="preserve"> m. </w:t>
      </w:r>
      <w:r w:rsidR="00F63C7C" w:rsidRPr="003B6564">
        <w:rPr>
          <w:rFonts w:ascii="Times New Roman" w:eastAsia="Times New Roman" w:hAnsi="Times New Roman" w:cs="Times New Roman"/>
          <w:sz w:val="24"/>
          <w:szCs w:val="24"/>
          <w:lang w:val="lt-LT" w:eastAsia="lt-LT"/>
        </w:rPr>
        <w:t>gruodžio</w:t>
      </w:r>
      <w:r w:rsidR="008000F6" w:rsidRPr="003B6564">
        <w:rPr>
          <w:rFonts w:ascii="Times New Roman" w:eastAsia="Times New Roman" w:hAnsi="Times New Roman" w:cs="Times New Roman"/>
          <w:sz w:val="24"/>
          <w:szCs w:val="24"/>
          <w:lang w:val="lt-LT" w:eastAsia="lt-LT"/>
        </w:rPr>
        <w:t xml:space="preserve"> </w:t>
      </w:r>
      <w:r w:rsidR="00DA3EB8" w:rsidRPr="003B6564">
        <w:rPr>
          <w:rFonts w:ascii="Times New Roman" w:eastAsia="Times New Roman" w:hAnsi="Times New Roman" w:cs="Times New Roman"/>
          <w:sz w:val="24"/>
          <w:szCs w:val="24"/>
          <w:lang w:val="lt-LT" w:eastAsia="lt-LT"/>
        </w:rPr>
        <w:t>13</w:t>
      </w:r>
      <w:r w:rsidR="008000F6" w:rsidRPr="003B6564">
        <w:rPr>
          <w:rFonts w:ascii="Times New Roman" w:eastAsia="Times New Roman" w:hAnsi="Times New Roman" w:cs="Times New Roman"/>
          <w:sz w:val="24"/>
          <w:szCs w:val="24"/>
          <w:lang w:val="lt-LT" w:eastAsia="lt-LT"/>
        </w:rPr>
        <w:t xml:space="preserve"> </w:t>
      </w:r>
      <w:r w:rsidR="00530635" w:rsidRPr="003B6564">
        <w:rPr>
          <w:rFonts w:ascii="Times New Roman" w:eastAsia="Times New Roman" w:hAnsi="Times New Roman" w:cs="Times New Roman"/>
          <w:sz w:val="24"/>
          <w:szCs w:val="24"/>
          <w:lang w:val="lt-LT" w:eastAsia="lt-LT"/>
        </w:rPr>
        <w:t>d. Nr. K11-</w:t>
      </w:r>
      <w:r w:rsidR="00CD5157" w:rsidRPr="003B6564">
        <w:rPr>
          <w:rFonts w:ascii="Times New Roman" w:eastAsia="Times New Roman" w:hAnsi="Times New Roman" w:cs="Times New Roman"/>
          <w:sz w:val="24"/>
          <w:szCs w:val="24"/>
          <w:lang w:val="lt-LT" w:eastAsia="lt-LT"/>
        </w:rPr>
        <w:t>3</w:t>
      </w:r>
    </w:p>
    <w:p w14:paraId="72933CC7" w14:textId="77777777" w:rsidR="00530635" w:rsidRPr="003B6564" w:rsidRDefault="00530635" w:rsidP="00530635">
      <w:pPr>
        <w:autoSpaceDE w:val="0"/>
        <w:autoSpaceDN w:val="0"/>
        <w:adjustRightInd w:val="0"/>
        <w:spacing w:after="0" w:line="240" w:lineRule="auto"/>
        <w:ind w:right="-1"/>
        <w:jc w:val="center"/>
        <w:rPr>
          <w:rFonts w:ascii="Times New Roman" w:eastAsia="Times New Roman" w:hAnsi="Times New Roman" w:cs="Times New Roman"/>
          <w:b/>
          <w:bCs/>
          <w:sz w:val="24"/>
          <w:szCs w:val="24"/>
          <w:lang w:val="lt-LT" w:eastAsia="lt-LT"/>
        </w:rPr>
      </w:pPr>
      <w:r w:rsidRPr="003B6564">
        <w:rPr>
          <w:rFonts w:ascii="Times New Roman" w:eastAsia="Times New Roman" w:hAnsi="Times New Roman" w:cs="Times New Roman"/>
          <w:lang w:val="lt-LT" w:eastAsia="lt-LT"/>
        </w:rPr>
        <w:t>Kretinga</w:t>
      </w:r>
    </w:p>
    <w:p w14:paraId="158F828D" w14:textId="77777777" w:rsidR="00530635" w:rsidRPr="003B6564" w:rsidRDefault="00530635" w:rsidP="00530635">
      <w:pPr>
        <w:autoSpaceDE w:val="0"/>
        <w:autoSpaceDN w:val="0"/>
        <w:adjustRightInd w:val="0"/>
        <w:spacing w:after="0" w:line="240" w:lineRule="auto"/>
        <w:ind w:right="-1"/>
        <w:jc w:val="center"/>
        <w:rPr>
          <w:rFonts w:ascii="Times New Roman" w:eastAsia="Times New Roman" w:hAnsi="Times New Roman" w:cs="Times New Roman"/>
          <w:b/>
          <w:bCs/>
          <w:sz w:val="24"/>
          <w:szCs w:val="24"/>
          <w:lang w:val="lt-LT" w:eastAsia="lt-LT"/>
        </w:rPr>
      </w:pPr>
    </w:p>
    <w:p w14:paraId="3D901033" w14:textId="77777777" w:rsidR="00530635" w:rsidRPr="003B6564" w:rsidRDefault="00530635" w:rsidP="00530635">
      <w:pPr>
        <w:autoSpaceDE w:val="0"/>
        <w:autoSpaceDN w:val="0"/>
        <w:adjustRightInd w:val="0"/>
        <w:spacing w:after="0" w:line="240" w:lineRule="auto"/>
        <w:ind w:right="-1"/>
        <w:jc w:val="center"/>
        <w:rPr>
          <w:rFonts w:ascii="Times New Roman" w:eastAsia="Times New Roman" w:hAnsi="Times New Roman" w:cs="Times New Roman"/>
          <w:b/>
          <w:bCs/>
          <w:sz w:val="24"/>
          <w:szCs w:val="24"/>
          <w:lang w:val="lt-LT" w:eastAsia="lt-LT"/>
        </w:rPr>
      </w:pPr>
    </w:p>
    <w:p w14:paraId="5ACA381D" w14:textId="77777777" w:rsidR="00530635" w:rsidRPr="003B6564" w:rsidRDefault="00530635" w:rsidP="00530635">
      <w:pPr>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p>
    <w:p w14:paraId="1AD7843C" w14:textId="77777777" w:rsidR="00530635" w:rsidRPr="003B6564" w:rsidRDefault="00530635" w:rsidP="00530635">
      <w:pPr>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p>
    <w:p w14:paraId="58F8A126" w14:textId="77777777" w:rsidR="00530635" w:rsidRPr="003B6564" w:rsidRDefault="00530635" w:rsidP="00530635">
      <w:pPr>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p>
    <w:p w14:paraId="554B2737" w14:textId="77777777" w:rsidR="00530635" w:rsidRPr="003B6564" w:rsidRDefault="00530635" w:rsidP="00530635">
      <w:pPr>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p>
    <w:p w14:paraId="3F2C3ED9" w14:textId="77777777" w:rsidR="00530635" w:rsidRPr="003B6564" w:rsidRDefault="00530635" w:rsidP="00530635">
      <w:pPr>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p>
    <w:p w14:paraId="1F73EAD1" w14:textId="77777777" w:rsidR="00530635" w:rsidRPr="003B6564" w:rsidRDefault="00530635" w:rsidP="00530635">
      <w:pPr>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p>
    <w:p w14:paraId="3D04218D" w14:textId="77777777" w:rsidR="00530635" w:rsidRPr="003B6564" w:rsidRDefault="00530635" w:rsidP="00530635">
      <w:pPr>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p>
    <w:p w14:paraId="6287FEF4" w14:textId="77777777" w:rsidR="00530635" w:rsidRPr="003B6564" w:rsidRDefault="00530635" w:rsidP="00530635">
      <w:pPr>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p>
    <w:p w14:paraId="164CC397" w14:textId="77777777" w:rsidR="00530635" w:rsidRPr="003B6564" w:rsidRDefault="00530635" w:rsidP="00530635">
      <w:pPr>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p>
    <w:p w14:paraId="19F82F61" w14:textId="77777777" w:rsidR="00530635" w:rsidRPr="003B6564" w:rsidRDefault="00530635" w:rsidP="00530635">
      <w:pPr>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p>
    <w:p w14:paraId="613E6691" w14:textId="77777777" w:rsidR="00530635" w:rsidRPr="003B6564" w:rsidRDefault="00530635" w:rsidP="00530635">
      <w:pPr>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p>
    <w:p w14:paraId="31F1A9B6" w14:textId="77777777" w:rsidR="00530635" w:rsidRPr="003B6564" w:rsidRDefault="00530635" w:rsidP="00530635">
      <w:pPr>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p>
    <w:p w14:paraId="1F086736" w14:textId="77777777" w:rsidR="00530635" w:rsidRPr="003B6564" w:rsidRDefault="00530635" w:rsidP="00530635">
      <w:pPr>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p>
    <w:p w14:paraId="206C5005" w14:textId="77777777" w:rsidR="00530635" w:rsidRPr="003B6564" w:rsidRDefault="00530635" w:rsidP="00530635">
      <w:pPr>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p>
    <w:p w14:paraId="76469BA4" w14:textId="77777777" w:rsidR="00530635" w:rsidRPr="003B6564" w:rsidRDefault="00530635" w:rsidP="00530635">
      <w:pPr>
        <w:spacing w:after="0" w:line="240" w:lineRule="auto"/>
        <w:rPr>
          <w:rFonts w:ascii="Times New Roman" w:eastAsia="Times New Roman" w:hAnsi="Times New Roman" w:cs="Times New Roman"/>
          <w:b/>
          <w:bCs/>
          <w:sz w:val="24"/>
          <w:szCs w:val="24"/>
          <w:lang w:val="lt-LT" w:eastAsia="lt-LT"/>
        </w:rPr>
      </w:pPr>
    </w:p>
    <w:p w14:paraId="0DCDDBE4" w14:textId="77777777" w:rsidR="00530635" w:rsidRPr="003B6564" w:rsidRDefault="00530635" w:rsidP="00530635">
      <w:pPr>
        <w:spacing w:after="0" w:line="240" w:lineRule="auto"/>
        <w:rPr>
          <w:rFonts w:ascii="Times New Roman" w:eastAsia="Times New Roman" w:hAnsi="Times New Roman" w:cs="Times New Roman"/>
          <w:lang w:val="lt-LT" w:eastAsia="lt-LT"/>
        </w:rPr>
      </w:pPr>
    </w:p>
    <w:p w14:paraId="2D79704D" w14:textId="77777777" w:rsidR="00530635" w:rsidRPr="003B6564" w:rsidRDefault="00530635" w:rsidP="00530635">
      <w:pPr>
        <w:spacing w:after="0" w:line="240" w:lineRule="auto"/>
        <w:rPr>
          <w:rFonts w:ascii="Times New Roman" w:eastAsia="Times New Roman" w:hAnsi="Times New Roman" w:cs="Times New Roman"/>
          <w:lang w:val="lt-LT" w:eastAsia="lt-LT"/>
        </w:rPr>
      </w:pPr>
    </w:p>
    <w:p w14:paraId="26D615D6" w14:textId="77777777" w:rsidR="00530635" w:rsidRPr="003B6564" w:rsidRDefault="00530635" w:rsidP="00530635">
      <w:pPr>
        <w:spacing w:after="0" w:line="240" w:lineRule="auto"/>
        <w:rPr>
          <w:rFonts w:ascii="Times New Roman" w:eastAsia="Times New Roman" w:hAnsi="Times New Roman" w:cs="Times New Roman"/>
          <w:lang w:val="lt-LT" w:eastAsia="lt-LT"/>
        </w:rPr>
      </w:pPr>
    </w:p>
    <w:p w14:paraId="7E1080BD" w14:textId="77777777" w:rsidR="00530635" w:rsidRPr="003B6564" w:rsidRDefault="00530635" w:rsidP="00530635">
      <w:pPr>
        <w:spacing w:after="0" w:line="240" w:lineRule="auto"/>
        <w:rPr>
          <w:rFonts w:ascii="Times New Roman" w:eastAsia="Times New Roman" w:hAnsi="Times New Roman" w:cs="Times New Roman"/>
          <w:lang w:val="lt-LT" w:eastAsia="lt-LT"/>
        </w:rPr>
      </w:pPr>
    </w:p>
    <w:p w14:paraId="5A27D63C" w14:textId="77777777" w:rsidR="00530635" w:rsidRPr="003B6564" w:rsidRDefault="00530635" w:rsidP="00530635">
      <w:pPr>
        <w:spacing w:after="0" w:line="240" w:lineRule="auto"/>
        <w:rPr>
          <w:rFonts w:ascii="Times New Roman" w:eastAsia="Times New Roman" w:hAnsi="Times New Roman" w:cs="Times New Roman"/>
          <w:lang w:val="lt-LT" w:eastAsia="lt-LT"/>
        </w:rPr>
      </w:pPr>
    </w:p>
    <w:p w14:paraId="45529423" w14:textId="77777777" w:rsidR="00530635" w:rsidRPr="003B6564" w:rsidRDefault="00530635" w:rsidP="00530635">
      <w:pPr>
        <w:spacing w:after="0" w:line="240" w:lineRule="auto"/>
        <w:rPr>
          <w:rFonts w:ascii="Times New Roman" w:eastAsia="Times New Roman" w:hAnsi="Times New Roman" w:cs="Times New Roman"/>
          <w:lang w:val="lt-LT" w:eastAsia="lt-LT"/>
        </w:rPr>
      </w:pPr>
    </w:p>
    <w:p w14:paraId="0C09E27A" w14:textId="77777777" w:rsidR="00530635" w:rsidRPr="003B6564" w:rsidRDefault="00530635" w:rsidP="00530635">
      <w:pPr>
        <w:spacing w:after="0" w:line="240" w:lineRule="auto"/>
        <w:rPr>
          <w:rFonts w:ascii="Times New Roman" w:eastAsia="Times New Roman" w:hAnsi="Times New Roman" w:cs="Times New Roman"/>
          <w:lang w:val="lt-LT" w:eastAsia="lt-LT"/>
        </w:rPr>
      </w:pPr>
    </w:p>
    <w:p w14:paraId="72421B0A" w14:textId="77777777" w:rsidR="00530635" w:rsidRPr="003B6564" w:rsidRDefault="00530635" w:rsidP="00530635">
      <w:pPr>
        <w:spacing w:after="0" w:line="240" w:lineRule="auto"/>
        <w:rPr>
          <w:rFonts w:ascii="Times New Roman" w:eastAsia="Times New Roman" w:hAnsi="Times New Roman" w:cs="Times New Roman"/>
          <w:lang w:val="lt-LT" w:eastAsia="lt-LT"/>
        </w:rPr>
      </w:pPr>
    </w:p>
    <w:p w14:paraId="6D143BBA" w14:textId="77777777" w:rsidR="00530635" w:rsidRPr="003B6564" w:rsidRDefault="00530635" w:rsidP="00530635">
      <w:pPr>
        <w:spacing w:after="0" w:line="240" w:lineRule="auto"/>
        <w:rPr>
          <w:rFonts w:ascii="Times New Roman" w:eastAsia="Times New Roman" w:hAnsi="Times New Roman" w:cs="Times New Roman"/>
          <w:lang w:val="lt-LT" w:eastAsia="lt-LT"/>
        </w:rPr>
      </w:pPr>
    </w:p>
    <w:p w14:paraId="3C443A65" w14:textId="77777777" w:rsidR="00530635" w:rsidRPr="003B6564" w:rsidRDefault="00530635" w:rsidP="00530635">
      <w:pPr>
        <w:spacing w:after="0" w:line="240" w:lineRule="auto"/>
        <w:rPr>
          <w:rFonts w:ascii="Times New Roman" w:eastAsia="Times New Roman" w:hAnsi="Times New Roman" w:cs="Times New Roman"/>
          <w:lang w:val="lt-LT" w:eastAsia="lt-LT"/>
        </w:rPr>
      </w:pPr>
    </w:p>
    <w:p w14:paraId="2080F6DB" w14:textId="77777777" w:rsidR="00530635" w:rsidRPr="003B6564" w:rsidRDefault="00530635" w:rsidP="00530635">
      <w:pPr>
        <w:spacing w:after="0" w:line="240" w:lineRule="auto"/>
        <w:rPr>
          <w:rFonts w:ascii="Times New Roman" w:eastAsia="Times New Roman" w:hAnsi="Times New Roman" w:cs="Times New Roman"/>
          <w:lang w:val="lt-LT" w:eastAsia="lt-LT"/>
        </w:rPr>
      </w:pPr>
      <w:r w:rsidRPr="003B6564">
        <w:rPr>
          <w:rFonts w:ascii="Times New Roman" w:eastAsia="Times New Roman" w:hAnsi="Times New Roman" w:cs="Times New Roman"/>
          <w:lang w:val="lt-LT" w:eastAsia="lt-LT"/>
        </w:rPr>
        <w:t xml:space="preserve">Su audito ataskaita galima susipažinti </w:t>
      </w:r>
    </w:p>
    <w:p w14:paraId="0E8AF1F3" w14:textId="77777777" w:rsidR="00530635" w:rsidRPr="003B6564" w:rsidRDefault="00530635" w:rsidP="00530635">
      <w:pPr>
        <w:spacing w:after="0" w:line="240" w:lineRule="auto"/>
        <w:rPr>
          <w:rFonts w:ascii="Times New Roman" w:eastAsia="Times New Roman" w:hAnsi="Times New Roman" w:cs="Times New Roman"/>
          <w:lang w:val="lt-LT" w:eastAsia="lt-LT"/>
        </w:rPr>
      </w:pPr>
      <w:r w:rsidRPr="003B6564">
        <w:rPr>
          <w:rFonts w:ascii="Times New Roman" w:eastAsia="Times New Roman" w:hAnsi="Times New Roman" w:cs="Times New Roman"/>
          <w:lang w:val="lt-LT" w:eastAsia="lt-LT"/>
        </w:rPr>
        <w:t>Kretingos rajono savivaldybės interneto</w:t>
      </w:r>
    </w:p>
    <w:p w14:paraId="0370A836" w14:textId="58E69310" w:rsidR="00530635" w:rsidRPr="003B6564" w:rsidRDefault="00530635" w:rsidP="00530635">
      <w:pPr>
        <w:spacing w:after="0" w:line="240" w:lineRule="auto"/>
        <w:rPr>
          <w:rFonts w:ascii="Times New Roman" w:eastAsia="Times New Roman" w:hAnsi="Times New Roman" w:cs="Times New Roman"/>
          <w:lang w:val="lt-LT" w:eastAsia="lt-LT"/>
        </w:rPr>
      </w:pPr>
      <w:r w:rsidRPr="003B6564">
        <w:rPr>
          <w:rFonts w:ascii="Times New Roman" w:eastAsia="Times New Roman" w:hAnsi="Times New Roman" w:cs="Times New Roman"/>
          <w:lang w:val="lt-LT" w:eastAsia="lt-LT"/>
        </w:rPr>
        <w:t>puslapyje adresu www.kretinga.lt</w:t>
      </w:r>
      <w:r w:rsidR="008D4671" w:rsidRPr="003B6564">
        <w:rPr>
          <w:rFonts w:ascii="Times New Roman" w:eastAsia="Times New Roman" w:hAnsi="Times New Roman" w:cs="Times New Roman"/>
          <w:lang w:val="lt-LT" w:eastAsia="lt-LT"/>
        </w:rPr>
        <w:t xml:space="preserve"> </w:t>
      </w:r>
    </w:p>
    <w:p w14:paraId="13F1C42F" w14:textId="77777777" w:rsidR="00530635" w:rsidRPr="003B6564" w:rsidRDefault="00530635" w:rsidP="00530635">
      <w:pPr>
        <w:spacing w:after="0" w:line="240" w:lineRule="auto"/>
        <w:rPr>
          <w:rFonts w:ascii="Times New Roman" w:eastAsia="Times New Roman" w:hAnsi="Times New Roman" w:cs="Times New Roman"/>
          <w:lang w:val="lt-LT" w:eastAsia="lt-LT"/>
        </w:rPr>
      </w:pPr>
      <w:r w:rsidRPr="003B6564">
        <w:rPr>
          <w:rFonts w:ascii="Times New Roman" w:eastAsia="Times New Roman" w:hAnsi="Times New Roman" w:cs="Times New Roman"/>
          <w:lang w:val="lt-LT" w:eastAsia="lt-LT"/>
        </w:rPr>
        <w:br w:type="page"/>
      </w:r>
    </w:p>
    <w:p w14:paraId="3D000B20" w14:textId="77777777" w:rsidR="00530635" w:rsidRPr="003B6564" w:rsidRDefault="00530635" w:rsidP="00530635">
      <w:pPr>
        <w:spacing w:after="0" w:line="240" w:lineRule="auto"/>
        <w:jc w:val="both"/>
        <w:rPr>
          <w:rFonts w:ascii="Times New Roman" w:eastAsia="Times New Roman" w:hAnsi="Times New Roman" w:cs="Times New Roman"/>
          <w:b/>
          <w:sz w:val="24"/>
          <w:szCs w:val="24"/>
          <w:lang w:val="lt-LT" w:eastAsia="lt-LT"/>
        </w:rPr>
      </w:pPr>
    </w:p>
    <w:p w14:paraId="45B7B27A" w14:textId="77777777" w:rsidR="00530635" w:rsidRPr="003B6564" w:rsidRDefault="00530635" w:rsidP="00530635">
      <w:pPr>
        <w:spacing w:after="0" w:line="240" w:lineRule="auto"/>
        <w:jc w:val="both"/>
        <w:rPr>
          <w:rFonts w:ascii="Times New Roman" w:eastAsia="Times New Roman" w:hAnsi="Times New Roman" w:cs="Times New Roman"/>
          <w:b/>
          <w:sz w:val="24"/>
          <w:szCs w:val="24"/>
          <w:lang w:val="lt-LT" w:eastAsia="lt-LT"/>
        </w:rPr>
      </w:pPr>
    </w:p>
    <w:p w14:paraId="3346C2B8" w14:textId="77777777" w:rsidR="00530635" w:rsidRPr="003B6564" w:rsidRDefault="00530635" w:rsidP="00530635">
      <w:pPr>
        <w:spacing w:after="0" w:line="240" w:lineRule="auto"/>
        <w:jc w:val="both"/>
        <w:rPr>
          <w:rFonts w:ascii="Times New Roman" w:eastAsia="Times New Roman" w:hAnsi="Times New Roman" w:cs="Times New Roman"/>
          <w:b/>
          <w:sz w:val="24"/>
          <w:szCs w:val="24"/>
          <w:lang w:val="lt-LT" w:eastAsia="lt-LT"/>
        </w:rPr>
      </w:pPr>
    </w:p>
    <w:p w14:paraId="3CA8E2DD" w14:textId="77777777" w:rsidR="00530635" w:rsidRPr="003B6564" w:rsidRDefault="00530635" w:rsidP="00530635">
      <w:pPr>
        <w:spacing w:after="0" w:line="240" w:lineRule="auto"/>
        <w:jc w:val="both"/>
        <w:rPr>
          <w:rFonts w:ascii="Times New Roman" w:eastAsia="Times New Roman" w:hAnsi="Times New Roman" w:cs="Times New Roman"/>
          <w:b/>
          <w:sz w:val="24"/>
          <w:szCs w:val="24"/>
          <w:lang w:val="lt-LT" w:eastAsia="lt-LT"/>
        </w:rPr>
      </w:pPr>
    </w:p>
    <w:p w14:paraId="3613FFD8" w14:textId="77777777" w:rsidR="00530635" w:rsidRPr="003B6564" w:rsidRDefault="00530635" w:rsidP="00530635">
      <w:pPr>
        <w:spacing w:after="0" w:line="240" w:lineRule="auto"/>
        <w:jc w:val="both"/>
        <w:rPr>
          <w:rFonts w:ascii="Times New Roman" w:eastAsia="Times New Roman" w:hAnsi="Times New Roman" w:cs="Times New Roman"/>
          <w:b/>
          <w:sz w:val="24"/>
          <w:szCs w:val="24"/>
          <w:lang w:val="lt-LT" w:eastAsia="lt-LT"/>
        </w:rPr>
      </w:pPr>
    </w:p>
    <w:p w14:paraId="384AC6DA" w14:textId="77777777" w:rsidR="00530635" w:rsidRPr="003B6564" w:rsidRDefault="00530635" w:rsidP="00530635">
      <w:pPr>
        <w:spacing w:after="0" w:line="240" w:lineRule="auto"/>
        <w:jc w:val="both"/>
        <w:rPr>
          <w:rFonts w:ascii="Times New Roman" w:eastAsia="Times New Roman" w:hAnsi="Times New Roman" w:cs="Times New Roman"/>
          <w:b/>
          <w:sz w:val="24"/>
          <w:szCs w:val="24"/>
          <w:lang w:val="lt-LT" w:eastAsia="lt-LT"/>
        </w:rPr>
      </w:pPr>
    </w:p>
    <w:p w14:paraId="27BB7AAE" w14:textId="77777777" w:rsidR="00530635" w:rsidRPr="003B6564" w:rsidRDefault="00530635" w:rsidP="00530635">
      <w:pPr>
        <w:spacing w:after="0" w:line="240" w:lineRule="auto"/>
        <w:jc w:val="both"/>
        <w:rPr>
          <w:rFonts w:ascii="Times New Roman" w:eastAsia="Times New Roman" w:hAnsi="Times New Roman" w:cs="Times New Roman"/>
          <w:b/>
          <w:sz w:val="24"/>
          <w:szCs w:val="24"/>
          <w:lang w:val="lt-LT" w:eastAsia="lt-LT"/>
        </w:rPr>
      </w:pPr>
    </w:p>
    <w:p w14:paraId="5E5E24C0" w14:textId="77777777" w:rsidR="00530635" w:rsidRPr="003B6564" w:rsidRDefault="00530635" w:rsidP="00530635">
      <w:pPr>
        <w:spacing w:after="0" w:line="240" w:lineRule="auto"/>
        <w:jc w:val="both"/>
        <w:rPr>
          <w:rFonts w:ascii="Times New Roman" w:eastAsia="Times New Roman" w:hAnsi="Times New Roman" w:cs="Times New Roman"/>
          <w:b/>
          <w:sz w:val="24"/>
          <w:szCs w:val="24"/>
          <w:lang w:val="lt-LT" w:eastAsia="lt-LT"/>
        </w:rPr>
      </w:pPr>
    </w:p>
    <w:p w14:paraId="5CB4B4C9" w14:textId="77777777" w:rsidR="00530635" w:rsidRPr="003B6564" w:rsidRDefault="00530635" w:rsidP="00530635">
      <w:pPr>
        <w:spacing w:after="0" w:line="240" w:lineRule="auto"/>
        <w:jc w:val="both"/>
        <w:rPr>
          <w:rFonts w:ascii="Times New Roman" w:eastAsia="Times New Roman" w:hAnsi="Times New Roman" w:cs="Times New Roman"/>
          <w:b/>
          <w:sz w:val="24"/>
          <w:szCs w:val="24"/>
          <w:lang w:val="lt-LT" w:eastAsia="lt-LT"/>
        </w:rPr>
      </w:pPr>
    </w:p>
    <w:p w14:paraId="1B887776" w14:textId="77777777" w:rsidR="00530635" w:rsidRPr="003B6564" w:rsidRDefault="00530635" w:rsidP="00530635">
      <w:pPr>
        <w:spacing w:after="0" w:line="240" w:lineRule="auto"/>
        <w:jc w:val="both"/>
        <w:rPr>
          <w:rFonts w:ascii="Times New Roman" w:eastAsia="Times New Roman" w:hAnsi="Times New Roman" w:cs="Times New Roman"/>
          <w:b/>
          <w:sz w:val="24"/>
          <w:szCs w:val="24"/>
          <w:lang w:val="lt-LT" w:eastAsia="lt-LT"/>
        </w:rPr>
      </w:pPr>
    </w:p>
    <w:p w14:paraId="5D5BA7AE" w14:textId="77777777" w:rsidR="00530635" w:rsidRPr="003B6564" w:rsidRDefault="00530635" w:rsidP="00530635">
      <w:pPr>
        <w:spacing w:after="0" w:line="240" w:lineRule="auto"/>
        <w:jc w:val="both"/>
        <w:rPr>
          <w:rFonts w:ascii="Times New Roman" w:eastAsia="Times New Roman" w:hAnsi="Times New Roman" w:cs="Times New Roman"/>
          <w:b/>
          <w:sz w:val="24"/>
          <w:szCs w:val="24"/>
          <w:lang w:val="lt-LT" w:eastAsia="lt-LT"/>
        </w:rPr>
      </w:pPr>
    </w:p>
    <w:p w14:paraId="203CB8CC" w14:textId="77777777" w:rsidR="00530635" w:rsidRPr="003B6564" w:rsidRDefault="00530635" w:rsidP="00530635">
      <w:pPr>
        <w:spacing w:after="0" w:line="240" w:lineRule="auto"/>
        <w:jc w:val="both"/>
        <w:rPr>
          <w:rFonts w:ascii="Times New Roman" w:eastAsia="Times New Roman" w:hAnsi="Times New Roman" w:cs="Times New Roman"/>
          <w:b/>
          <w:sz w:val="24"/>
          <w:szCs w:val="24"/>
          <w:lang w:val="lt-LT" w:eastAsia="lt-LT"/>
        </w:rPr>
      </w:pPr>
    </w:p>
    <w:p w14:paraId="548A23E1" w14:textId="77777777" w:rsidR="00530635" w:rsidRPr="003B6564" w:rsidRDefault="00530635" w:rsidP="00530635">
      <w:pPr>
        <w:spacing w:after="0" w:line="240" w:lineRule="auto"/>
        <w:jc w:val="both"/>
        <w:rPr>
          <w:rFonts w:ascii="Times New Roman" w:eastAsia="Times New Roman" w:hAnsi="Times New Roman" w:cs="Times New Roman"/>
          <w:b/>
          <w:sz w:val="24"/>
          <w:szCs w:val="24"/>
          <w:lang w:val="lt-LT" w:eastAsia="lt-LT"/>
        </w:rPr>
      </w:pPr>
    </w:p>
    <w:p w14:paraId="528F4A4D" w14:textId="77777777" w:rsidR="00530635" w:rsidRPr="003B6564" w:rsidRDefault="00530635" w:rsidP="00530635">
      <w:pPr>
        <w:spacing w:after="0" w:line="240" w:lineRule="auto"/>
        <w:jc w:val="both"/>
        <w:rPr>
          <w:rFonts w:ascii="Times New Roman" w:eastAsia="Times New Roman" w:hAnsi="Times New Roman" w:cs="Times New Roman"/>
          <w:b/>
          <w:sz w:val="24"/>
          <w:szCs w:val="24"/>
          <w:lang w:val="lt-LT" w:eastAsia="lt-LT"/>
        </w:rPr>
      </w:pPr>
    </w:p>
    <w:p w14:paraId="5E224476" w14:textId="77777777" w:rsidR="00530635" w:rsidRPr="003B6564" w:rsidRDefault="00530635" w:rsidP="00530635">
      <w:pPr>
        <w:spacing w:after="0" w:line="240" w:lineRule="auto"/>
        <w:jc w:val="both"/>
        <w:rPr>
          <w:rFonts w:ascii="Times New Roman" w:eastAsia="Times New Roman" w:hAnsi="Times New Roman" w:cs="Times New Roman"/>
          <w:b/>
          <w:sz w:val="24"/>
          <w:szCs w:val="24"/>
          <w:lang w:val="lt-LT" w:eastAsia="lt-LT"/>
        </w:rPr>
      </w:pPr>
    </w:p>
    <w:p w14:paraId="63A9508F" w14:textId="77777777" w:rsidR="00530635" w:rsidRPr="003B6564" w:rsidRDefault="00530635" w:rsidP="00530635">
      <w:pPr>
        <w:spacing w:after="0" w:line="240" w:lineRule="auto"/>
        <w:jc w:val="both"/>
        <w:rPr>
          <w:rFonts w:ascii="Times New Roman" w:eastAsia="Times New Roman" w:hAnsi="Times New Roman" w:cs="Times New Roman"/>
          <w:b/>
          <w:sz w:val="24"/>
          <w:szCs w:val="24"/>
          <w:lang w:val="lt-LT" w:eastAsia="lt-LT"/>
        </w:rPr>
      </w:pPr>
    </w:p>
    <w:p w14:paraId="71847B27" w14:textId="77777777" w:rsidR="00530635" w:rsidRPr="003B6564" w:rsidRDefault="00530635" w:rsidP="00530635">
      <w:pPr>
        <w:spacing w:after="0" w:line="240" w:lineRule="auto"/>
        <w:jc w:val="both"/>
        <w:rPr>
          <w:rFonts w:ascii="Times New Roman" w:eastAsia="Times New Roman" w:hAnsi="Times New Roman" w:cs="Times New Roman"/>
          <w:b/>
          <w:sz w:val="24"/>
          <w:szCs w:val="24"/>
          <w:lang w:val="lt-LT" w:eastAsia="lt-LT"/>
        </w:rPr>
      </w:pPr>
    </w:p>
    <w:p w14:paraId="02757504" w14:textId="77777777" w:rsidR="00530635" w:rsidRPr="003B6564" w:rsidRDefault="00530635" w:rsidP="00530635">
      <w:pPr>
        <w:spacing w:after="0" w:line="240" w:lineRule="auto"/>
        <w:jc w:val="both"/>
        <w:rPr>
          <w:rFonts w:ascii="Times New Roman" w:eastAsia="Times New Roman" w:hAnsi="Times New Roman" w:cs="Times New Roman"/>
          <w:b/>
          <w:sz w:val="24"/>
          <w:szCs w:val="24"/>
          <w:lang w:val="lt-LT" w:eastAsia="lt-LT"/>
        </w:rPr>
      </w:pPr>
    </w:p>
    <w:p w14:paraId="6F16D904" w14:textId="77777777" w:rsidR="00530635" w:rsidRPr="003B6564" w:rsidRDefault="00530635" w:rsidP="00530635">
      <w:pPr>
        <w:spacing w:after="0" w:line="240" w:lineRule="auto"/>
        <w:jc w:val="both"/>
        <w:rPr>
          <w:rFonts w:ascii="Times New Roman" w:eastAsia="Times New Roman" w:hAnsi="Times New Roman" w:cs="Times New Roman"/>
          <w:b/>
          <w:sz w:val="24"/>
          <w:szCs w:val="24"/>
          <w:lang w:val="lt-LT" w:eastAsia="lt-LT"/>
        </w:rPr>
      </w:pPr>
    </w:p>
    <w:p w14:paraId="223D03B4" w14:textId="77777777" w:rsidR="000F36F2" w:rsidRPr="003B6564" w:rsidRDefault="000F36F2" w:rsidP="00530635">
      <w:pPr>
        <w:spacing w:after="0" w:line="240" w:lineRule="auto"/>
        <w:jc w:val="both"/>
        <w:rPr>
          <w:rFonts w:ascii="Times New Roman" w:eastAsia="Times New Roman" w:hAnsi="Times New Roman" w:cs="Times New Roman"/>
          <w:b/>
          <w:sz w:val="24"/>
          <w:szCs w:val="24"/>
          <w:lang w:val="lt-LT" w:eastAsia="lt-LT"/>
        </w:rPr>
      </w:pPr>
    </w:p>
    <w:p w14:paraId="76352933" w14:textId="77777777" w:rsidR="000F36F2" w:rsidRPr="003B6564" w:rsidRDefault="000F36F2" w:rsidP="00530635">
      <w:pPr>
        <w:spacing w:after="0" w:line="240" w:lineRule="auto"/>
        <w:jc w:val="both"/>
        <w:rPr>
          <w:rFonts w:ascii="Times New Roman" w:eastAsia="Times New Roman" w:hAnsi="Times New Roman" w:cs="Times New Roman"/>
          <w:b/>
          <w:sz w:val="24"/>
          <w:szCs w:val="24"/>
          <w:lang w:val="lt-LT" w:eastAsia="lt-LT"/>
        </w:rPr>
      </w:pPr>
    </w:p>
    <w:p w14:paraId="2664AF4E" w14:textId="77777777" w:rsidR="000F36F2" w:rsidRPr="003B6564" w:rsidRDefault="000F36F2" w:rsidP="00530635">
      <w:pPr>
        <w:spacing w:after="0" w:line="240" w:lineRule="auto"/>
        <w:jc w:val="both"/>
        <w:rPr>
          <w:rFonts w:ascii="Times New Roman" w:eastAsia="Times New Roman" w:hAnsi="Times New Roman" w:cs="Times New Roman"/>
          <w:b/>
          <w:sz w:val="24"/>
          <w:szCs w:val="24"/>
          <w:lang w:val="lt-LT" w:eastAsia="lt-LT"/>
        </w:rPr>
      </w:pPr>
    </w:p>
    <w:p w14:paraId="20A930D1" w14:textId="77777777" w:rsidR="000F36F2" w:rsidRPr="003B6564" w:rsidRDefault="000F36F2" w:rsidP="00530635">
      <w:pPr>
        <w:spacing w:after="0" w:line="240" w:lineRule="auto"/>
        <w:jc w:val="both"/>
        <w:rPr>
          <w:rFonts w:ascii="Times New Roman" w:eastAsia="Times New Roman" w:hAnsi="Times New Roman" w:cs="Times New Roman"/>
          <w:b/>
          <w:sz w:val="24"/>
          <w:szCs w:val="24"/>
          <w:lang w:val="lt-LT" w:eastAsia="lt-LT"/>
        </w:rPr>
      </w:pPr>
    </w:p>
    <w:p w14:paraId="5A9061FE" w14:textId="77777777" w:rsidR="00530635" w:rsidRPr="003B6564" w:rsidRDefault="00530635" w:rsidP="00530635">
      <w:pPr>
        <w:spacing w:after="0" w:line="240" w:lineRule="auto"/>
        <w:jc w:val="both"/>
        <w:rPr>
          <w:rFonts w:ascii="Times New Roman" w:eastAsia="Times New Roman" w:hAnsi="Times New Roman" w:cs="Times New Roman"/>
          <w:b/>
          <w:sz w:val="24"/>
          <w:szCs w:val="24"/>
          <w:lang w:val="lt-LT" w:eastAsia="lt-LT"/>
        </w:rPr>
      </w:pPr>
    </w:p>
    <w:p w14:paraId="700C41A2" w14:textId="77777777" w:rsidR="00530635" w:rsidRPr="003B6564" w:rsidRDefault="00530635" w:rsidP="00530635">
      <w:pPr>
        <w:spacing w:after="0" w:line="240" w:lineRule="auto"/>
        <w:jc w:val="both"/>
        <w:rPr>
          <w:rFonts w:ascii="Times New Roman" w:eastAsia="Times New Roman" w:hAnsi="Times New Roman" w:cs="Times New Roman"/>
          <w:b/>
          <w:sz w:val="24"/>
          <w:szCs w:val="24"/>
          <w:lang w:val="lt-LT" w:eastAsia="lt-LT"/>
        </w:rPr>
      </w:pPr>
    </w:p>
    <w:p w14:paraId="213EE76E" w14:textId="77777777" w:rsidR="00530635" w:rsidRPr="003B6564" w:rsidRDefault="00530635" w:rsidP="00530635">
      <w:pPr>
        <w:spacing w:after="0" w:line="240" w:lineRule="auto"/>
        <w:jc w:val="both"/>
        <w:rPr>
          <w:rFonts w:ascii="Times New Roman" w:eastAsia="Times New Roman" w:hAnsi="Times New Roman" w:cs="Times New Roman"/>
          <w:b/>
          <w:sz w:val="24"/>
          <w:szCs w:val="24"/>
          <w:lang w:val="lt-LT" w:eastAsia="lt-LT"/>
        </w:rPr>
      </w:pPr>
    </w:p>
    <w:p w14:paraId="733A9A17" w14:textId="77777777" w:rsidR="00530635" w:rsidRPr="003B6564" w:rsidRDefault="00530635" w:rsidP="00530635">
      <w:pPr>
        <w:spacing w:after="0" w:line="240" w:lineRule="auto"/>
        <w:jc w:val="both"/>
        <w:rPr>
          <w:rFonts w:ascii="Times New Roman" w:eastAsia="Times New Roman" w:hAnsi="Times New Roman" w:cs="Times New Roman"/>
          <w:b/>
          <w:sz w:val="24"/>
          <w:szCs w:val="24"/>
          <w:lang w:val="lt-LT" w:eastAsia="lt-LT"/>
        </w:rPr>
      </w:pPr>
    </w:p>
    <w:p w14:paraId="2A366622" w14:textId="77777777" w:rsidR="00530635" w:rsidRPr="003B6564" w:rsidRDefault="00530635" w:rsidP="00530635">
      <w:pPr>
        <w:spacing w:after="0" w:line="240" w:lineRule="auto"/>
        <w:jc w:val="both"/>
        <w:rPr>
          <w:rFonts w:ascii="Times New Roman" w:eastAsia="Times New Roman" w:hAnsi="Times New Roman" w:cs="Times New Roman"/>
          <w:b/>
          <w:sz w:val="24"/>
          <w:szCs w:val="24"/>
          <w:lang w:val="lt-LT" w:eastAsia="lt-LT"/>
        </w:rPr>
      </w:pPr>
    </w:p>
    <w:p w14:paraId="03F8F0E9" w14:textId="77777777" w:rsidR="00530635" w:rsidRPr="003B6564" w:rsidRDefault="00530635" w:rsidP="00530635">
      <w:pPr>
        <w:spacing w:after="0" w:line="240" w:lineRule="auto"/>
        <w:jc w:val="both"/>
        <w:rPr>
          <w:rFonts w:ascii="Times New Roman" w:eastAsia="Times New Roman" w:hAnsi="Times New Roman" w:cs="Times New Roman"/>
          <w:b/>
          <w:color w:val="0070C0"/>
          <w:sz w:val="24"/>
          <w:szCs w:val="24"/>
          <w:lang w:val="lt-LT" w:eastAsia="lt-LT"/>
        </w:rPr>
      </w:pPr>
      <w:r w:rsidRPr="003B6564">
        <w:rPr>
          <w:rFonts w:ascii="Times New Roman" w:eastAsia="Times New Roman" w:hAnsi="Times New Roman" w:cs="Times New Roman"/>
          <w:b/>
          <w:color w:val="0070C0"/>
          <w:sz w:val="24"/>
          <w:szCs w:val="24"/>
          <w:lang w:val="lt-LT" w:eastAsia="lt-LT"/>
        </w:rPr>
        <w:t>_____________________________________________________________________________</w:t>
      </w:r>
    </w:p>
    <w:p w14:paraId="003EC3DC" w14:textId="77777777" w:rsidR="00530635" w:rsidRPr="003B6564" w:rsidRDefault="00530635" w:rsidP="00530635">
      <w:pPr>
        <w:spacing w:after="0" w:line="240" w:lineRule="auto"/>
        <w:jc w:val="both"/>
        <w:rPr>
          <w:rFonts w:ascii="Times New Roman" w:eastAsia="Times New Roman" w:hAnsi="Times New Roman" w:cs="Times New Roman"/>
          <w:bCs/>
          <w:sz w:val="24"/>
          <w:szCs w:val="24"/>
          <w:lang w:val="lt-LT" w:eastAsia="lt-LT"/>
        </w:rPr>
      </w:pPr>
      <w:r w:rsidRPr="003B6564">
        <w:rPr>
          <w:rFonts w:ascii="Times New Roman" w:eastAsia="Times New Roman" w:hAnsi="Times New Roman" w:cs="Times New Roman"/>
          <w:bCs/>
          <w:sz w:val="24"/>
          <w:szCs w:val="24"/>
          <w:lang w:val="lt-LT" w:eastAsia="lt-LT"/>
        </w:rPr>
        <w:t>Kretingos rajono savivaldybės (toliau – Savivaldybė) Kontrolės ir audito tarnyba – biudžetinė įstaiga, prižiūrinti, ar teisėtai, efektyviai, ekonomiškai ir rezultatyviai valdomas ir naudojamas Savivaldybės turtas bei patikėjimo teise valdomas valstybės turtas, kaip vykdomas Savivaldybės biudžetas ir naudojami kiti piniginiai ištekliai. Kontrolės ir audito tarnyba, teikdama pastebėjimus ir rekomendacijas, siekia didinti viešojo sektoriaus efektyvumą ir jo kuriamą naudą rajono bendruomenei, skatinti atskaitingumą, į rezultatus ir žmonių poreikius orientuotą valdymą, Savivaldybės turto, finansų valdymo ir kontrolės sistemų pažangą.</w:t>
      </w:r>
    </w:p>
    <w:p w14:paraId="02EC7EA8" w14:textId="77777777" w:rsidR="00530635" w:rsidRPr="003B6564" w:rsidRDefault="00530635" w:rsidP="00530635">
      <w:pPr>
        <w:spacing w:after="0" w:line="240" w:lineRule="auto"/>
        <w:jc w:val="both"/>
        <w:rPr>
          <w:rFonts w:ascii="Times New Roman" w:eastAsia="Times New Roman" w:hAnsi="Times New Roman" w:cs="Times New Roman"/>
          <w:bCs/>
          <w:sz w:val="24"/>
          <w:szCs w:val="24"/>
          <w:lang w:val="lt-LT" w:eastAsia="lt-LT"/>
        </w:rPr>
      </w:pPr>
    </w:p>
    <w:p w14:paraId="120F6B0F" w14:textId="77777777" w:rsidR="00333078" w:rsidRPr="003B6564" w:rsidRDefault="00530635" w:rsidP="00530635">
      <w:pPr>
        <w:spacing w:after="0" w:line="240" w:lineRule="auto"/>
        <w:jc w:val="both"/>
        <w:rPr>
          <w:rFonts w:ascii="Times New Roman" w:eastAsia="Times New Roman" w:hAnsi="Times New Roman" w:cs="Times New Roman"/>
          <w:sz w:val="24"/>
          <w:szCs w:val="24"/>
          <w:lang w:val="lt-LT" w:eastAsia="lt-LT"/>
        </w:rPr>
      </w:pPr>
      <w:r w:rsidRPr="003B6564">
        <w:rPr>
          <w:rFonts w:ascii="Times New Roman" w:eastAsia="Times New Roman" w:hAnsi="Times New Roman" w:cs="Times New Roman"/>
          <w:sz w:val="24"/>
          <w:szCs w:val="24"/>
          <w:lang w:val="lt-LT" w:eastAsia="lt-LT"/>
        </w:rPr>
        <w:t xml:space="preserve">Atitikties auditą </w:t>
      </w:r>
      <w:r w:rsidR="002040AA" w:rsidRPr="003B6564">
        <w:rPr>
          <w:rFonts w:ascii="Times New Roman" w:eastAsia="Times New Roman" w:hAnsi="Times New Roman" w:cs="Times New Roman"/>
          <w:sz w:val="24"/>
          <w:szCs w:val="24"/>
          <w:lang w:val="lt-LT" w:eastAsia="lt-LT"/>
        </w:rPr>
        <w:t xml:space="preserve">atliko: </w:t>
      </w:r>
    </w:p>
    <w:p w14:paraId="16A53499" w14:textId="10718B74" w:rsidR="00333078" w:rsidRPr="003B6564" w:rsidRDefault="00333078" w:rsidP="00530635">
      <w:pPr>
        <w:spacing w:after="0" w:line="240" w:lineRule="auto"/>
        <w:jc w:val="both"/>
        <w:rPr>
          <w:rFonts w:ascii="Times New Roman" w:eastAsia="Times New Roman" w:hAnsi="Times New Roman" w:cs="Times New Roman"/>
          <w:sz w:val="24"/>
          <w:szCs w:val="24"/>
          <w:lang w:val="lt-LT" w:eastAsia="lt-LT"/>
        </w:rPr>
      </w:pPr>
      <w:r w:rsidRPr="003B6564">
        <w:rPr>
          <w:rFonts w:ascii="Times New Roman" w:eastAsia="Times New Roman" w:hAnsi="Times New Roman" w:cs="Times New Roman"/>
          <w:sz w:val="24"/>
          <w:szCs w:val="24"/>
          <w:lang w:val="lt-LT" w:eastAsia="lt-LT"/>
        </w:rPr>
        <w:t xml:space="preserve">2024-06-20 – 2024-10-31 </w:t>
      </w:r>
      <w:r w:rsidR="00530635" w:rsidRPr="003B6564">
        <w:rPr>
          <w:rFonts w:ascii="Times New Roman" w:eastAsia="Times New Roman" w:hAnsi="Times New Roman" w:cs="Times New Roman"/>
          <w:sz w:val="24"/>
          <w:szCs w:val="24"/>
          <w:lang w:val="lt-LT" w:eastAsia="lt-LT"/>
        </w:rPr>
        <w:t>Danutė Juškienė – Savivaldybės kontrolieriaus pavaduotoja</w:t>
      </w:r>
      <w:r w:rsidR="00E05D15" w:rsidRPr="003B6564">
        <w:rPr>
          <w:rFonts w:ascii="Times New Roman" w:eastAsia="Times New Roman" w:hAnsi="Times New Roman" w:cs="Times New Roman"/>
          <w:sz w:val="24"/>
          <w:szCs w:val="24"/>
          <w:lang w:val="lt-LT" w:eastAsia="lt-LT"/>
        </w:rPr>
        <w:t>-</w:t>
      </w:r>
      <w:r w:rsidR="005D0AC3" w:rsidRPr="003B6564">
        <w:rPr>
          <w:rFonts w:ascii="Times New Roman" w:eastAsia="Times New Roman" w:hAnsi="Times New Roman" w:cs="Times New Roman"/>
          <w:sz w:val="24"/>
          <w:szCs w:val="24"/>
          <w:lang w:val="lt-LT" w:eastAsia="lt-LT"/>
        </w:rPr>
        <w:t>audito grupės vadovė</w:t>
      </w:r>
      <w:r w:rsidR="00530635" w:rsidRPr="003B6564">
        <w:rPr>
          <w:rFonts w:ascii="Times New Roman" w:eastAsia="Times New Roman" w:hAnsi="Times New Roman" w:cs="Times New Roman"/>
          <w:sz w:val="24"/>
          <w:szCs w:val="24"/>
          <w:lang w:val="lt-LT" w:eastAsia="lt-LT"/>
        </w:rPr>
        <w:t xml:space="preserve">, Dalia Bertašienė – vyriausioji specialistė. Auditas atliktas, vykdant Kretingos rajono savivaldybės kontrolieriaus </w:t>
      </w:r>
      <w:r w:rsidR="002040AA" w:rsidRPr="003B6564">
        <w:rPr>
          <w:rFonts w:ascii="Times New Roman" w:eastAsia="Times New Roman" w:hAnsi="Times New Roman" w:cs="Times New Roman"/>
          <w:sz w:val="24"/>
          <w:szCs w:val="24"/>
          <w:lang w:val="lt-LT" w:eastAsia="lt-LT"/>
        </w:rPr>
        <w:t>pavaduotojos, laikinai atliekančios savivaldybės kontrolieriaus funkcijas 2024</w:t>
      </w:r>
      <w:r w:rsidR="00CC5186" w:rsidRPr="003B6564">
        <w:rPr>
          <w:rFonts w:ascii="Times New Roman" w:eastAsia="Times New Roman" w:hAnsi="Times New Roman" w:cs="Times New Roman"/>
          <w:sz w:val="24"/>
          <w:szCs w:val="24"/>
          <w:lang w:val="lt-LT" w:eastAsia="lt-LT"/>
        </w:rPr>
        <w:t>-06-20</w:t>
      </w:r>
      <w:r w:rsidR="00530635" w:rsidRPr="003B6564">
        <w:rPr>
          <w:rFonts w:ascii="Times New Roman" w:eastAsia="Times New Roman" w:hAnsi="Times New Roman" w:cs="Times New Roman"/>
          <w:sz w:val="24"/>
          <w:szCs w:val="24"/>
          <w:lang w:val="lt-LT" w:eastAsia="lt-LT"/>
        </w:rPr>
        <w:t xml:space="preserve"> pavedimą Nr. K12-1.</w:t>
      </w:r>
    </w:p>
    <w:p w14:paraId="7C259CCC" w14:textId="36F1A933" w:rsidR="00530635" w:rsidRPr="003B6564" w:rsidRDefault="00333078" w:rsidP="00530635">
      <w:pPr>
        <w:spacing w:after="0" w:line="240" w:lineRule="auto"/>
        <w:jc w:val="both"/>
        <w:rPr>
          <w:rFonts w:ascii="Times New Roman" w:eastAsia="Times New Roman" w:hAnsi="Times New Roman" w:cs="Times New Roman"/>
          <w:sz w:val="24"/>
          <w:szCs w:val="24"/>
          <w:lang w:val="lt-LT" w:eastAsia="lt-LT"/>
        </w:rPr>
      </w:pPr>
      <w:r w:rsidRPr="003B6564">
        <w:rPr>
          <w:rFonts w:ascii="Times New Roman" w:eastAsia="Times New Roman" w:hAnsi="Times New Roman" w:cs="Times New Roman"/>
          <w:sz w:val="24"/>
          <w:szCs w:val="24"/>
          <w:lang w:val="lt-LT" w:eastAsia="lt-LT"/>
        </w:rPr>
        <w:t>2024-11-</w:t>
      </w:r>
      <w:r w:rsidR="00381CFD" w:rsidRPr="003B6564">
        <w:rPr>
          <w:rFonts w:ascii="Times New Roman" w:eastAsia="Times New Roman" w:hAnsi="Times New Roman" w:cs="Times New Roman"/>
          <w:sz w:val="24"/>
          <w:szCs w:val="24"/>
          <w:lang w:val="lt-LT" w:eastAsia="lt-LT"/>
        </w:rPr>
        <w:t>21</w:t>
      </w:r>
      <w:r w:rsidRPr="003B6564">
        <w:rPr>
          <w:rFonts w:ascii="Times New Roman" w:eastAsia="Times New Roman" w:hAnsi="Times New Roman" w:cs="Times New Roman"/>
          <w:sz w:val="24"/>
          <w:szCs w:val="24"/>
          <w:lang w:val="lt-LT" w:eastAsia="lt-LT"/>
        </w:rPr>
        <w:t xml:space="preserve"> – 2024-1</w:t>
      </w:r>
      <w:r w:rsidR="008D4671" w:rsidRPr="003B6564">
        <w:rPr>
          <w:rFonts w:ascii="Times New Roman" w:eastAsia="Times New Roman" w:hAnsi="Times New Roman" w:cs="Times New Roman"/>
          <w:sz w:val="24"/>
          <w:szCs w:val="24"/>
          <w:lang w:val="lt-LT" w:eastAsia="lt-LT"/>
        </w:rPr>
        <w:t>2</w:t>
      </w:r>
      <w:r w:rsidRPr="003B6564">
        <w:rPr>
          <w:rFonts w:ascii="Times New Roman" w:eastAsia="Times New Roman" w:hAnsi="Times New Roman" w:cs="Times New Roman"/>
          <w:sz w:val="24"/>
          <w:szCs w:val="24"/>
          <w:lang w:val="lt-LT" w:eastAsia="lt-LT"/>
        </w:rPr>
        <w:t>-</w:t>
      </w:r>
      <w:r w:rsidR="0065021E" w:rsidRPr="003B6564">
        <w:rPr>
          <w:rFonts w:ascii="Times New Roman" w:eastAsia="Times New Roman" w:hAnsi="Times New Roman" w:cs="Times New Roman"/>
          <w:sz w:val="24"/>
          <w:szCs w:val="24"/>
          <w:lang w:val="lt-LT" w:eastAsia="lt-LT"/>
        </w:rPr>
        <w:t>13</w:t>
      </w:r>
      <w:r w:rsidRPr="003B6564">
        <w:rPr>
          <w:rFonts w:ascii="Times New Roman" w:eastAsia="Times New Roman" w:hAnsi="Times New Roman" w:cs="Times New Roman"/>
          <w:sz w:val="24"/>
          <w:szCs w:val="24"/>
          <w:lang w:val="lt-LT" w:eastAsia="lt-LT"/>
        </w:rPr>
        <w:t xml:space="preserve"> Indrė Treigienė – Savivaldybės kontrolierė, pavedimu Nr. K12-3</w:t>
      </w:r>
      <w:r w:rsidR="00E3226F" w:rsidRPr="003B6564">
        <w:rPr>
          <w:rFonts w:ascii="Times New Roman" w:eastAsia="Times New Roman" w:hAnsi="Times New Roman" w:cs="Times New Roman"/>
          <w:sz w:val="24"/>
          <w:szCs w:val="24"/>
          <w:lang w:val="lt-LT" w:eastAsia="lt-LT"/>
        </w:rPr>
        <w:t xml:space="preserve"> tęsė auditą</w:t>
      </w:r>
      <w:r w:rsidR="00011BD2" w:rsidRPr="003B6564">
        <w:rPr>
          <w:rFonts w:ascii="Times New Roman" w:eastAsia="Times New Roman" w:hAnsi="Times New Roman" w:cs="Times New Roman"/>
          <w:sz w:val="24"/>
          <w:szCs w:val="24"/>
          <w:lang w:val="lt-LT" w:eastAsia="lt-LT"/>
        </w:rPr>
        <w:t>.</w:t>
      </w:r>
      <w:r w:rsidR="00E3226F" w:rsidRPr="003B6564">
        <w:rPr>
          <w:rFonts w:ascii="Times New Roman" w:eastAsia="Times New Roman" w:hAnsi="Times New Roman" w:cs="Times New Roman"/>
          <w:sz w:val="24"/>
          <w:szCs w:val="24"/>
          <w:lang w:val="lt-LT" w:eastAsia="lt-LT"/>
        </w:rPr>
        <w:t xml:space="preserve"> </w:t>
      </w:r>
    </w:p>
    <w:p w14:paraId="5885FBE9" w14:textId="77777777" w:rsidR="005D5EAF" w:rsidRDefault="005D5EAF" w:rsidP="00530635">
      <w:pPr>
        <w:spacing w:after="0" w:line="240" w:lineRule="auto"/>
        <w:jc w:val="both"/>
        <w:rPr>
          <w:rFonts w:ascii="Times New Roman" w:eastAsia="Times New Roman" w:hAnsi="Times New Roman" w:cs="Times New Roman"/>
          <w:sz w:val="24"/>
          <w:szCs w:val="24"/>
          <w:lang w:val="lt-LT" w:eastAsia="lt-LT"/>
        </w:rPr>
      </w:pPr>
    </w:p>
    <w:p w14:paraId="3A960052" w14:textId="79C409AA" w:rsidR="00BD65DB" w:rsidRDefault="00530635" w:rsidP="00530635">
      <w:pPr>
        <w:spacing w:after="0" w:line="240" w:lineRule="auto"/>
        <w:jc w:val="both"/>
        <w:rPr>
          <w:rFonts w:ascii="Times New Roman" w:eastAsia="Times New Roman" w:hAnsi="Times New Roman" w:cs="Times New Roman"/>
          <w:sz w:val="24"/>
          <w:szCs w:val="24"/>
          <w:lang w:val="lt-LT" w:eastAsia="lt-LT"/>
        </w:rPr>
      </w:pPr>
      <w:r w:rsidRPr="003B6564">
        <w:rPr>
          <w:rFonts w:ascii="Times New Roman" w:eastAsia="Times New Roman" w:hAnsi="Times New Roman" w:cs="Times New Roman"/>
          <w:sz w:val="24"/>
          <w:szCs w:val="24"/>
          <w:lang w:val="lt-LT" w:eastAsia="lt-LT"/>
        </w:rPr>
        <w:t>Audito ataskaita pateikta: Kretingos rajono savivaldybės merui,</w:t>
      </w:r>
      <w:r w:rsidR="00B36A72" w:rsidRPr="003B6564">
        <w:rPr>
          <w:rFonts w:ascii="Times New Roman" w:eastAsia="Times New Roman" w:hAnsi="Times New Roman" w:cs="Times New Roman"/>
          <w:sz w:val="24"/>
          <w:szCs w:val="24"/>
          <w:lang w:val="lt-LT" w:eastAsia="lt-LT"/>
        </w:rPr>
        <w:t xml:space="preserve"> Kretingos</w:t>
      </w:r>
      <w:r w:rsidR="00BD65DB">
        <w:rPr>
          <w:rFonts w:ascii="Times New Roman" w:eastAsia="Times New Roman" w:hAnsi="Times New Roman" w:cs="Times New Roman"/>
          <w:sz w:val="24"/>
          <w:szCs w:val="24"/>
          <w:lang w:val="lt-LT" w:eastAsia="lt-LT"/>
        </w:rPr>
        <w:t xml:space="preserve"> rajono</w:t>
      </w:r>
      <w:r w:rsidR="00B36A72" w:rsidRPr="003B6564">
        <w:rPr>
          <w:rFonts w:ascii="Times New Roman" w:eastAsia="Times New Roman" w:hAnsi="Times New Roman" w:cs="Times New Roman"/>
          <w:sz w:val="24"/>
          <w:szCs w:val="24"/>
          <w:lang w:val="lt-LT" w:eastAsia="lt-LT"/>
        </w:rPr>
        <w:t xml:space="preserve"> savivaldybės administracij</w:t>
      </w:r>
      <w:r w:rsidR="00BD65DB">
        <w:rPr>
          <w:rFonts w:ascii="Times New Roman" w:eastAsia="Times New Roman" w:hAnsi="Times New Roman" w:cs="Times New Roman"/>
          <w:sz w:val="24"/>
          <w:szCs w:val="24"/>
          <w:lang w:val="lt-LT" w:eastAsia="lt-LT"/>
        </w:rPr>
        <w:t>os direktorei</w:t>
      </w:r>
      <w:r w:rsidR="005D5EAF">
        <w:rPr>
          <w:rFonts w:ascii="Times New Roman" w:eastAsia="Times New Roman" w:hAnsi="Times New Roman" w:cs="Times New Roman"/>
          <w:sz w:val="24"/>
          <w:szCs w:val="24"/>
          <w:lang w:val="lt-LT" w:eastAsia="lt-LT"/>
        </w:rPr>
        <w:t xml:space="preserve">, </w:t>
      </w:r>
      <w:r w:rsidR="00A24C56" w:rsidRPr="003B6564">
        <w:rPr>
          <w:rFonts w:ascii="Times New Roman" w:eastAsia="Times New Roman" w:hAnsi="Times New Roman" w:cs="Times New Roman"/>
          <w:sz w:val="24"/>
          <w:szCs w:val="24"/>
          <w:lang w:val="lt-LT" w:eastAsia="lt-LT"/>
        </w:rPr>
        <w:t>Kretingos rajono savivaldybės ikimokyklinio ir priešmokyklinio ugdymo įstaigoms</w:t>
      </w:r>
      <w:r w:rsidR="00BD65DB">
        <w:rPr>
          <w:rFonts w:ascii="Times New Roman" w:eastAsia="Times New Roman" w:hAnsi="Times New Roman" w:cs="Times New Roman"/>
          <w:sz w:val="24"/>
          <w:szCs w:val="24"/>
          <w:lang w:val="lt-LT" w:eastAsia="lt-LT"/>
        </w:rPr>
        <w:t>.</w:t>
      </w:r>
    </w:p>
    <w:p w14:paraId="6AC8F9F8" w14:textId="77777777" w:rsidR="00BD65DB" w:rsidRDefault="00BD65DB">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br w:type="page"/>
      </w:r>
    </w:p>
    <w:p w14:paraId="13CACF1F" w14:textId="6CE8FB75" w:rsidR="005D0AC3" w:rsidRPr="003B6564" w:rsidRDefault="005D0AC3" w:rsidP="005D0AC3">
      <w:pPr>
        <w:spacing w:after="0" w:line="240" w:lineRule="auto"/>
        <w:jc w:val="both"/>
        <w:rPr>
          <w:rFonts w:ascii="Times New Roman" w:eastAsia="Times New Roman" w:hAnsi="Times New Roman" w:cs="Times New Roman"/>
          <w:b/>
          <w:color w:val="0070C0"/>
          <w:sz w:val="24"/>
          <w:szCs w:val="24"/>
          <w:lang w:val="lt-LT" w:eastAsia="lt-LT"/>
        </w:rPr>
      </w:pPr>
      <w:r w:rsidRPr="003B6564">
        <w:rPr>
          <w:rFonts w:ascii="Times New Roman" w:eastAsia="Times New Roman" w:hAnsi="Times New Roman" w:cs="Times New Roman"/>
          <w:b/>
          <w:color w:val="0070C0"/>
          <w:sz w:val="24"/>
          <w:szCs w:val="24"/>
          <w:lang w:val="lt-LT" w:eastAsia="lt-LT"/>
        </w:rPr>
        <w:lastRenderedPageBreak/>
        <w:t>____________________________________________________________________________</w:t>
      </w:r>
    </w:p>
    <w:sdt>
      <w:sdtPr>
        <w:rPr>
          <w:rFonts w:ascii="Times New Roman" w:hAnsi="Times New Roman" w:cs="Times New Roman"/>
          <w:lang w:val="lt-LT"/>
        </w:rPr>
        <w:id w:val="707376163"/>
        <w:docPartObj>
          <w:docPartGallery w:val="Table of Contents"/>
          <w:docPartUnique/>
        </w:docPartObj>
      </w:sdtPr>
      <w:sdtContent>
        <w:p w14:paraId="63CA6AC1" w14:textId="77777777" w:rsidR="00E85A58" w:rsidRPr="003B6564" w:rsidRDefault="00E85A58" w:rsidP="00E85A58">
          <w:pPr>
            <w:shd w:val="clear" w:color="auto" w:fill="002060"/>
            <w:spacing w:after="0" w:line="240" w:lineRule="auto"/>
            <w:rPr>
              <w:rFonts w:ascii="Times New Roman" w:eastAsia="Times New Roman" w:hAnsi="Times New Roman" w:cs="Times New Roman"/>
              <w:b/>
              <w:color w:val="FFFFFF" w:themeColor="background1"/>
              <w:sz w:val="28"/>
              <w:szCs w:val="28"/>
              <w:lang w:val="lt-LT" w:eastAsia="lt-LT"/>
            </w:rPr>
          </w:pPr>
          <w:r w:rsidRPr="003B6564">
            <w:rPr>
              <w:rFonts w:ascii="Times New Roman" w:eastAsia="Times New Roman" w:hAnsi="Times New Roman" w:cs="Times New Roman"/>
              <w:b/>
              <w:color w:val="FFFFFF" w:themeColor="background1"/>
              <w:sz w:val="28"/>
              <w:szCs w:val="28"/>
              <w:lang w:val="lt-LT" w:eastAsia="lt-LT"/>
            </w:rPr>
            <w:t>TURINYS</w:t>
          </w:r>
        </w:p>
        <w:p w14:paraId="07F697A0" w14:textId="77777777" w:rsidR="00B07BFA" w:rsidRPr="003B6564" w:rsidRDefault="00B07BFA">
          <w:pPr>
            <w:pStyle w:val="Turinys1"/>
            <w:tabs>
              <w:tab w:val="right" w:leader="dot" w:pos="9962"/>
            </w:tabs>
            <w:rPr>
              <w:rFonts w:ascii="Times New Roman" w:hAnsi="Times New Roman" w:cs="Times New Roman"/>
              <w:lang w:val="lt-LT"/>
            </w:rPr>
          </w:pPr>
        </w:p>
        <w:p w14:paraId="587E3D57" w14:textId="3D38F3C3" w:rsidR="001C4520" w:rsidRPr="003B6564" w:rsidRDefault="008D4671">
          <w:pPr>
            <w:pStyle w:val="Turinys1"/>
            <w:tabs>
              <w:tab w:val="right" w:leader="dot" w:pos="9962"/>
            </w:tabs>
            <w:rPr>
              <w:rFonts w:ascii="Times New Roman" w:eastAsiaTheme="minorEastAsia" w:hAnsi="Times New Roman" w:cs="Times New Roman"/>
              <w:noProof/>
              <w:kern w:val="2"/>
              <w:sz w:val="24"/>
              <w:szCs w:val="24"/>
              <w:lang w:val="lt-LT" w:eastAsia="lt-LT"/>
              <w14:ligatures w14:val="standardContextual"/>
            </w:rPr>
          </w:pPr>
          <w:r w:rsidRPr="003B6564">
            <w:rPr>
              <w:rFonts w:ascii="Times New Roman" w:hAnsi="Times New Roman" w:cs="Times New Roman"/>
              <w:lang w:val="lt-LT"/>
            </w:rPr>
            <w:fldChar w:fldCharType="begin"/>
          </w:r>
          <w:r w:rsidRPr="003B6564">
            <w:rPr>
              <w:rFonts w:ascii="Times New Roman" w:hAnsi="Times New Roman" w:cs="Times New Roman"/>
              <w:lang w:val="lt-LT"/>
            </w:rPr>
            <w:instrText xml:space="preserve"> TOC \o "1-3" \h \z \u </w:instrText>
          </w:r>
          <w:r w:rsidRPr="003B6564">
            <w:rPr>
              <w:rFonts w:ascii="Times New Roman" w:hAnsi="Times New Roman" w:cs="Times New Roman"/>
              <w:lang w:val="lt-LT"/>
            </w:rPr>
            <w:fldChar w:fldCharType="separate"/>
          </w:r>
          <w:hyperlink w:anchor="_Toc183445669" w:history="1">
            <w:r w:rsidR="001C4520" w:rsidRPr="003B6564">
              <w:rPr>
                <w:rStyle w:val="Hipersaitas"/>
                <w:rFonts w:ascii="Times New Roman" w:eastAsiaTheme="majorEastAsia" w:hAnsi="Times New Roman" w:cs="Times New Roman"/>
                <w:noProof/>
                <w:lang w:val="lt-LT" w:eastAsia="lt-LT"/>
              </w:rPr>
              <w:t>PAGRINDINIAI FAKTAI</w:t>
            </w:r>
            <w:r w:rsidR="001C4520" w:rsidRPr="003B6564">
              <w:rPr>
                <w:rFonts w:ascii="Times New Roman" w:hAnsi="Times New Roman" w:cs="Times New Roman"/>
                <w:noProof/>
                <w:webHidden/>
                <w:lang w:val="lt-LT"/>
              </w:rPr>
              <w:tab/>
            </w:r>
            <w:r w:rsidR="001C4520" w:rsidRPr="003B6564">
              <w:rPr>
                <w:rFonts w:ascii="Times New Roman" w:hAnsi="Times New Roman" w:cs="Times New Roman"/>
                <w:noProof/>
                <w:webHidden/>
                <w:lang w:val="lt-LT"/>
              </w:rPr>
              <w:fldChar w:fldCharType="begin"/>
            </w:r>
            <w:r w:rsidR="001C4520" w:rsidRPr="003B6564">
              <w:rPr>
                <w:rFonts w:ascii="Times New Roman" w:hAnsi="Times New Roman" w:cs="Times New Roman"/>
                <w:noProof/>
                <w:webHidden/>
                <w:lang w:val="lt-LT"/>
              </w:rPr>
              <w:instrText xml:space="preserve"> PAGEREF _Toc183445669 \h </w:instrText>
            </w:r>
            <w:r w:rsidR="001C4520" w:rsidRPr="003B6564">
              <w:rPr>
                <w:rFonts w:ascii="Times New Roman" w:hAnsi="Times New Roman" w:cs="Times New Roman"/>
                <w:noProof/>
                <w:webHidden/>
                <w:lang w:val="lt-LT"/>
              </w:rPr>
            </w:r>
            <w:r w:rsidR="001C4520" w:rsidRPr="003B6564">
              <w:rPr>
                <w:rFonts w:ascii="Times New Roman" w:hAnsi="Times New Roman" w:cs="Times New Roman"/>
                <w:noProof/>
                <w:webHidden/>
                <w:lang w:val="lt-LT"/>
              </w:rPr>
              <w:fldChar w:fldCharType="separate"/>
            </w:r>
            <w:r w:rsidR="00E037BE">
              <w:rPr>
                <w:rFonts w:ascii="Times New Roman" w:hAnsi="Times New Roman" w:cs="Times New Roman"/>
                <w:noProof/>
                <w:webHidden/>
                <w:lang w:val="lt-LT"/>
              </w:rPr>
              <w:t>4</w:t>
            </w:r>
            <w:r w:rsidR="001C4520" w:rsidRPr="003B6564">
              <w:rPr>
                <w:rFonts w:ascii="Times New Roman" w:hAnsi="Times New Roman" w:cs="Times New Roman"/>
                <w:noProof/>
                <w:webHidden/>
                <w:lang w:val="lt-LT"/>
              </w:rPr>
              <w:fldChar w:fldCharType="end"/>
            </w:r>
          </w:hyperlink>
        </w:p>
        <w:p w14:paraId="7E040D0A" w14:textId="3137D4C8" w:rsidR="001C4520" w:rsidRPr="003B6564" w:rsidRDefault="001C4520">
          <w:pPr>
            <w:pStyle w:val="Turinys1"/>
            <w:tabs>
              <w:tab w:val="right" w:leader="dot" w:pos="9962"/>
            </w:tabs>
            <w:rPr>
              <w:rFonts w:ascii="Times New Roman" w:eastAsiaTheme="minorEastAsia" w:hAnsi="Times New Roman" w:cs="Times New Roman"/>
              <w:noProof/>
              <w:kern w:val="2"/>
              <w:sz w:val="24"/>
              <w:szCs w:val="24"/>
              <w:lang w:val="lt-LT" w:eastAsia="lt-LT"/>
              <w14:ligatures w14:val="standardContextual"/>
            </w:rPr>
          </w:pPr>
          <w:hyperlink w:anchor="_Toc183445670" w:history="1">
            <w:r w:rsidRPr="003B6564">
              <w:rPr>
                <w:rStyle w:val="Hipersaitas"/>
                <w:rFonts w:ascii="Times New Roman" w:eastAsiaTheme="majorEastAsia" w:hAnsi="Times New Roman" w:cs="Times New Roman"/>
                <w:noProof/>
                <w:lang w:val="lt-LT" w:eastAsia="lt-LT"/>
              </w:rPr>
              <w:t>SANTRAUKA</w:t>
            </w:r>
            <w:r w:rsidRPr="003B6564">
              <w:rPr>
                <w:rFonts w:ascii="Times New Roman" w:hAnsi="Times New Roman" w:cs="Times New Roman"/>
                <w:noProof/>
                <w:webHidden/>
                <w:lang w:val="lt-LT"/>
              </w:rPr>
              <w:tab/>
            </w:r>
            <w:r w:rsidRPr="003B6564">
              <w:rPr>
                <w:rFonts w:ascii="Times New Roman" w:hAnsi="Times New Roman" w:cs="Times New Roman"/>
                <w:noProof/>
                <w:webHidden/>
                <w:lang w:val="lt-LT"/>
              </w:rPr>
              <w:fldChar w:fldCharType="begin"/>
            </w:r>
            <w:r w:rsidRPr="003B6564">
              <w:rPr>
                <w:rFonts w:ascii="Times New Roman" w:hAnsi="Times New Roman" w:cs="Times New Roman"/>
                <w:noProof/>
                <w:webHidden/>
                <w:lang w:val="lt-LT"/>
              </w:rPr>
              <w:instrText xml:space="preserve"> PAGEREF _Toc183445670 \h </w:instrText>
            </w:r>
            <w:r w:rsidRPr="003B6564">
              <w:rPr>
                <w:rFonts w:ascii="Times New Roman" w:hAnsi="Times New Roman" w:cs="Times New Roman"/>
                <w:noProof/>
                <w:webHidden/>
                <w:lang w:val="lt-LT"/>
              </w:rPr>
            </w:r>
            <w:r w:rsidRPr="003B6564">
              <w:rPr>
                <w:rFonts w:ascii="Times New Roman" w:hAnsi="Times New Roman" w:cs="Times New Roman"/>
                <w:noProof/>
                <w:webHidden/>
                <w:lang w:val="lt-LT"/>
              </w:rPr>
              <w:fldChar w:fldCharType="separate"/>
            </w:r>
            <w:r w:rsidR="00E037BE">
              <w:rPr>
                <w:rFonts w:ascii="Times New Roman" w:hAnsi="Times New Roman" w:cs="Times New Roman"/>
                <w:noProof/>
                <w:webHidden/>
                <w:lang w:val="lt-LT"/>
              </w:rPr>
              <w:t>5</w:t>
            </w:r>
            <w:r w:rsidRPr="003B6564">
              <w:rPr>
                <w:rFonts w:ascii="Times New Roman" w:hAnsi="Times New Roman" w:cs="Times New Roman"/>
                <w:noProof/>
                <w:webHidden/>
                <w:lang w:val="lt-LT"/>
              </w:rPr>
              <w:fldChar w:fldCharType="end"/>
            </w:r>
          </w:hyperlink>
        </w:p>
        <w:p w14:paraId="7C75420C" w14:textId="59738301" w:rsidR="001C4520" w:rsidRPr="003B6564" w:rsidRDefault="001C4520">
          <w:pPr>
            <w:pStyle w:val="Turinys1"/>
            <w:tabs>
              <w:tab w:val="right" w:leader="dot" w:pos="9962"/>
            </w:tabs>
            <w:rPr>
              <w:rFonts w:ascii="Times New Roman" w:eastAsiaTheme="minorEastAsia" w:hAnsi="Times New Roman" w:cs="Times New Roman"/>
              <w:noProof/>
              <w:kern w:val="2"/>
              <w:sz w:val="24"/>
              <w:szCs w:val="24"/>
              <w:lang w:val="lt-LT" w:eastAsia="lt-LT"/>
              <w14:ligatures w14:val="standardContextual"/>
            </w:rPr>
          </w:pPr>
          <w:hyperlink w:anchor="_Toc183445671" w:history="1">
            <w:r w:rsidRPr="003B6564">
              <w:rPr>
                <w:rStyle w:val="Hipersaitas"/>
                <w:rFonts w:ascii="Times New Roman" w:eastAsiaTheme="majorEastAsia" w:hAnsi="Times New Roman" w:cs="Times New Roman"/>
                <w:noProof/>
                <w:lang w:val="lt-LT" w:eastAsia="lt-LT"/>
              </w:rPr>
              <w:t>ĮŽANGA</w:t>
            </w:r>
            <w:r w:rsidRPr="003B6564">
              <w:rPr>
                <w:rFonts w:ascii="Times New Roman" w:hAnsi="Times New Roman" w:cs="Times New Roman"/>
                <w:noProof/>
                <w:webHidden/>
                <w:lang w:val="lt-LT"/>
              </w:rPr>
              <w:tab/>
            </w:r>
            <w:r w:rsidRPr="003B6564">
              <w:rPr>
                <w:rFonts w:ascii="Times New Roman" w:hAnsi="Times New Roman" w:cs="Times New Roman"/>
                <w:noProof/>
                <w:webHidden/>
                <w:lang w:val="lt-LT"/>
              </w:rPr>
              <w:fldChar w:fldCharType="begin"/>
            </w:r>
            <w:r w:rsidRPr="003B6564">
              <w:rPr>
                <w:rFonts w:ascii="Times New Roman" w:hAnsi="Times New Roman" w:cs="Times New Roman"/>
                <w:noProof/>
                <w:webHidden/>
                <w:lang w:val="lt-LT"/>
              </w:rPr>
              <w:instrText xml:space="preserve"> PAGEREF _Toc183445671 \h </w:instrText>
            </w:r>
            <w:r w:rsidRPr="003B6564">
              <w:rPr>
                <w:rFonts w:ascii="Times New Roman" w:hAnsi="Times New Roman" w:cs="Times New Roman"/>
                <w:noProof/>
                <w:webHidden/>
                <w:lang w:val="lt-LT"/>
              </w:rPr>
            </w:r>
            <w:r w:rsidRPr="003B6564">
              <w:rPr>
                <w:rFonts w:ascii="Times New Roman" w:hAnsi="Times New Roman" w:cs="Times New Roman"/>
                <w:noProof/>
                <w:webHidden/>
                <w:lang w:val="lt-LT"/>
              </w:rPr>
              <w:fldChar w:fldCharType="separate"/>
            </w:r>
            <w:r w:rsidR="00E037BE">
              <w:rPr>
                <w:rFonts w:ascii="Times New Roman" w:hAnsi="Times New Roman" w:cs="Times New Roman"/>
                <w:noProof/>
                <w:webHidden/>
                <w:lang w:val="lt-LT"/>
              </w:rPr>
              <w:t>10</w:t>
            </w:r>
            <w:r w:rsidRPr="003B6564">
              <w:rPr>
                <w:rFonts w:ascii="Times New Roman" w:hAnsi="Times New Roman" w:cs="Times New Roman"/>
                <w:noProof/>
                <w:webHidden/>
                <w:lang w:val="lt-LT"/>
              </w:rPr>
              <w:fldChar w:fldCharType="end"/>
            </w:r>
          </w:hyperlink>
        </w:p>
        <w:p w14:paraId="3973CBA8" w14:textId="1C73005C" w:rsidR="001C4520" w:rsidRPr="003B6564" w:rsidRDefault="001C4520">
          <w:pPr>
            <w:pStyle w:val="Turinys1"/>
            <w:tabs>
              <w:tab w:val="right" w:leader="dot" w:pos="9962"/>
            </w:tabs>
            <w:rPr>
              <w:rFonts w:ascii="Times New Roman" w:eastAsiaTheme="minorEastAsia" w:hAnsi="Times New Roman" w:cs="Times New Roman"/>
              <w:noProof/>
              <w:kern w:val="2"/>
              <w:sz w:val="24"/>
              <w:szCs w:val="24"/>
              <w:lang w:val="lt-LT" w:eastAsia="lt-LT"/>
              <w14:ligatures w14:val="standardContextual"/>
            </w:rPr>
          </w:pPr>
          <w:hyperlink w:anchor="_Toc183445672" w:history="1">
            <w:r w:rsidRPr="003B6564">
              <w:rPr>
                <w:rStyle w:val="Hipersaitas"/>
                <w:rFonts w:ascii="Times New Roman" w:eastAsiaTheme="majorEastAsia" w:hAnsi="Times New Roman" w:cs="Times New Roman"/>
                <w:noProof/>
                <w:lang w:val="lt-LT" w:eastAsia="lt-LT"/>
              </w:rPr>
              <w:t>AUDITO REZULTATAI</w:t>
            </w:r>
            <w:r w:rsidRPr="003B6564">
              <w:rPr>
                <w:rFonts w:ascii="Times New Roman" w:hAnsi="Times New Roman" w:cs="Times New Roman"/>
                <w:noProof/>
                <w:webHidden/>
                <w:lang w:val="lt-LT"/>
              </w:rPr>
              <w:tab/>
            </w:r>
            <w:r w:rsidRPr="003B6564">
              <w:rPr>
                <w:rFonts w:ascii="Times New Roman" w:hAnsi="Times New Roman" w:cs="Times New Roman"/>
                <w:noProof/>
                <w:webHidden/>
                <w:lang w:val="lt-LT"/>
              </w:rPr>
              <w:fldChar w:fldCharType="begin"/>
            </w:r>
            <w:r w:rsidRPr="003B6564">
              <w:rPr>
                <w:rFonts w:ascii="Times New Roman" w:hAnsi="Times New Roman" w:cs="Times New Roman"/>
                <w:noProof/>
                <w:webHidden/>
                <w:lang w:val="lt-LT"/>
              </w:rPr>
              <w:instrText xml:space="preserve"> PAGEREF _Toc183445672 \h </w:instrText>
            </w:r>
            <w:r w:rsidRPr="003B6564">
              <w:rPr>
                <w:rFonts w:ascii="Times New Roman" w:hAnsi="Times New Roman" w:cs="Times New Roman"/>
                <w:noProof/>
                <w:webHidden/>
                <w:lang w:val="lt-LT"/>
              </w:rPr>
            </w:r>
            <w:r w:rsidRPr="003B6564">
              <w:rPr>
                <w:rFonts w:ascii="Times New Roman" w:hAnsi="Times New Roman" w:cs="Times New Roman"/>
                <w:noProof/>
                <w:webHidden/>
                <w:lang w:val="lt-LT"/>
              </w:rPr>
              <w:fldChar w:fldCharType="separate"/>
            </w:r>
            <w:r w:rsidR="00E037BE">
              <w:rPr>
                <w:rFonts w:ascii="Times New Roman" w:hAnsi="Times New Roman" w:cs="Times New Roman"/>
                <w:noProof/>
                <w:webHidden/>
                <w:lang w:val="lt-LT"/>
              </w:rPr>
              <w:t>10</w:t>
            </w:r>
            <w:r w:rsidRPr="003B6564">
              <w:rPr>
                <w:rFonts w:ascii="Times New Roman" w:hAnsi="Times New Roman" w:cs="Times New Roman"/>
                <w:noProof/>
                <w:webHidden/>
                <w:lang w:val="lt-LT"/>
              </w:rPr>
              <w:fldChar w:fldCharType="end"/>
            </w:r>
          </w:hyperlink>
        </w:p>
        <w:p w14:paraId="2A58CB44" w14:textId="213081D4" w:rsidR="001C4520" w:rsidRPr="003B6564" w:rsidRDefault="001C4520">
          <w:pPr>
            <w:pStyle w:val="Turinys2"/>
            <w:tabs>
              <w:tab w:val="right" w:leader="dot" w:pos="9962"/>
            </w:tabs>
            <w:rPr>
              <w:rFonts w:ascii="Times New Roman" w:eastAsiaTheme="minorEastAsia" w:hAnsi="Times New Roman" w:cs="Times New Roman"/>
              <w:noProof/>
              <w:kern w:val="2"/>
              <w:sz w:val="24"/>
              <w:szCs w:val="24"/>
              <w:lang w:val="lt-LT" w:eastAsia="lt-LT"/>
              <w14:ligatures w14:val="standardContextual"/>
            </w:rPr>
          </w:pPr>
          <w:hyperlink w:anchor="_Toc183445673" w:history="1">
            <w:r w:rsidRPr="003B6564">
              <w:rPr>
                <w:rStyle w:val="Hipersaitas"/>
                <w:rFonts w:ascii="Times New Roman" w:eastAsia="Times New Roman" w:hAnsi="Times New Roman" w:cs="Times New Roman"/>
                <w:noProof/>
                <w:lang w:val="lt-LT" w:eastAsia="lt-LT"/>
              </w:rPr>
              <w:t>1. Maitinimo organizavimas tobulintinas</w:t>
            </w:r>
            <w:r w:rsidRPr="003B6564">
              <w:rPr>
                <w:rFonts w:ascii="Times New Roman" w:hAnsi="Times New Roman" w:cs="Times New Roman"/>
                <w:noProof/>
                <w:webHidden/>
                <w:lang w:val="lt-LT"/>
              </w:rPr>
              <w:tab/>
            </w:r>
            <w:r w:rsidRPr="003B6564">
              <w:rPr>
                <w:rFonts w:ascii="Times New Roman" w:hAnsi="Times New Roman" w:cs="Times New Roman"/>
                <w:noProof/>
                <w:webHidden/>
                <w:lang w:val="lt-LT"/>
              </w:rPr>
              <w:fldChar w:fldCharType="begin"/>
            </w:r>
            <w:r w:rsidRPr="003B6564">
              <w:rPr>
                <w:rFonts w:ascii="Times New Roman" w:hAnsi="Times New Roman" w:cs="Times New Roman"/>
                <w:noProof/>
                <w:webHidden/>
                <w:lang w:val="lt-LT"/>
              </w:rPr>
              <w:instrText xml:space="preserve"> PAGEREF _Toc183445673 \h </w:instrText>
            </w:r>
            <w:r w:rsidRPr="003B6564">
              <w:rPr>
                <w:rFonts w:ascii="Times New Roman" w:hAnsi="Times New Roman" w:cs="Times New Roman"/>
                <w:noProof/>
                <w:webHidden/>
                <w:lang w:val="lt-LT"/>
              </w:rPr>
            </w:r>
            <w:r w:rsidRPr="003B6564">
              <w:rPr>
                <w:rFonts w:ascii="Times New Roman" w:hAnsi="Times New Roman" w:cs="Times New Roman"/>
                <w:noProof/>
                <w:webHidden/>
                <w:lang w:val="lt-LT"/>
              </w:rPr>
              <w:fldChar w:fldCharType="separate"/>
            </w:r>
            <w:r w:rsidR="00E037BE">
              <w:rPr>
                <w:rFonts w:ascii="Times New Roman" w:hAnsi="Times New Roman" w:cs="Times New Roman"/>
                <w:noProof/>
                <w:webHidden/>
                <w:lang w:val="lt-LT"/>
              </w:rPr>
              <w:t>10</w:t>
            </w:r>
            <w:r w:rsidRPr="003B6564">
              <w:rPr>
                <w:rFonts w:ascii="Times New Roman" w:hAnsi="Times New Roman" w:cs="Times New Roman"/>
                <w:noProof/>
                <w:webHidden/>
                <w:lang w:val="lt-LT"/>
              </w:rPr>
              <w:fldChar w:fldCharType="end"/>
            </w:r>
          </w:hyperlink>
        </w:p>
        <w:p w14:paraId="2B7AC460" w14:textId="36717183" w:rsidR="001C4520" w:rsidRPr="003B6564" w:rsidRDefault="001C4520">
          <w:pPr>
            <w:pStyle w:val="Turinys2"/>
            <w:tabs>
              <w:tab w:val="right" w:leader="dot" w:pos="9962"/>
            </w:tabs>
            <w:rPr>
              <w:rFonts w:ascii="Times New Roman" w:eastAsiaTheme="minorEastAsia" w:hAnsi="Times New Roman" w:cs="Times New Roman"/>
              <w:noProof/>
              <w:kern w:val="2"/>
              <w:sz w:val="24"/>
              <w:szCs w:val="24"/>
              <w:lang w:val="lt-LT" w:eastAsia="lt-LT"/>
              <w14:ligatures w14:val="standardContextual"/>
            </w:rPr>
          </w:pPr>
          <w:hyperlink w:anchor="_Toc183445674" w:history="1">
            <w:r w:rsidRPr="003B6564">
              <w:rPr>
                <w:rStyle w:val="Hipersaitas"/>
                <w:rFonts w:ascii="Times New Roman" w:eastAsia="Times New Roman" w:hAnsi="Times New Roman" w:cs="Times New Roman"/>
                <w:noProof/>
                <w:lang w:val="lt-LT" w:eastAsia="lt-LT"/>
              </w:rPr>
              <w:t>2. Lengvatų taikymo atvejai ir jų reglamentavimas</w:t>
            </w:r>
            <w:r w:rsidRPr="003B6564">
              <w:rPr>
                <w:rFonts w:ascii="Times New Roman" w:hAnsi="Times New Roman" w:cs="Times New Roman"/>
                <w:noProof/>
                <w:webHidden/>
                <w:lang w:val="lt-LT"/>
              </w:rPr>
              <w:tab/>
            </w:r>
            <w:r w:rsidRPr="003B6564">
              <w:rPr>
                <w:rFonts w:ascii="Times New Roman" w:hAnsi="Times New Roman" w:cs="Times New Roman"/>
                <w:noProof/>
                <w:webHidden/>
                <w:lang w:val="lt-LT"/>
              </w:rPr>
              <w:fldChar w:fldCharType="begin"/>
            </w:r>
            <w:r w:rsidRPr="003B6564">
              <w:rPr>
                <w:rFonts w:ascii="Times New Roman" w:hAnsi="Times New Roman" w:cs="Times New Roman"/>
                <w:noProof/>
                <w:webHidden/>
                <w:lang w:val="lt-LT"/>
              </w:rPr>
              <w:instrText xml:space="preserve"> PAGEREF _Toc183445674 \h </w:instrText>
            </w:r>
            <w:r w:rsidRPr="003B6564">
              <w:rPr>
                <w:rFonts w:ascii="Times New Roman" w:hAnsi="Times New Roman" w:cs="Times New Roman"/>
                <w:noProof/>
                <w:webHidden/>
                <w:lang w:val="lt-LT"/>
              </w:rPr>
            </w:r>
            <w:r w:rsidRPr="003B6564">
              <w:rPr>
                <w:rFonts w:ascii="Times New Roman" w:hAnsi="Times New Roman" w:cs="Times New Roman"/>
                <w:noProof/>
                <w:webHidden/>
                <w:lang w:val="lt-LT"/>
              </w:rPr>
              <w:fldChar w:fldCharType="separate"/>
            </w:r>
            <w:r w:rsidR="00E037BE">
              <w:rPr>
                <w:rFonts w:ascii="Times New Roman" w:hAnsi="Times New Roman" w:cs="Times New Roman"/>
                <w:noProof/>
                <w:webHidden/>
                <w:lang w:val="lt-LT"/>
              </w:rPr>
              <w:t>12</w:t>
            </w:r>
            <w:r w:rsidRPr="003B6564">
              <w:rPr>
                <w:rFonts w:ascii="Times New Roman" w:hAnsi="Times New Roman" w:cs="Times New Roman"/>
                <w:noProof/>
                <w:webHidden/>
                <w:lang w:val="lt-LT"/>
              </w:rPr>
              <w:fldChar w:fldCharType="end"/>
            </w:r>
          </w:hyperlink>
        </w:p>
        <w:p w14:paraId="1FCC5418" w14:textId="1485AE56" w:rsidR="001C4520" w:rsidRPr="003B6564" w:rsidRDefault="001C4520">
          <w:pPr>
            <w:pStyle w:val="Turinys2"/>
            <w:tabs>
              <w:tab w:val="right" w:leader="dot" w:pos="9962"/>
            </w:tabs>
            <w:rPr>
              <w:rFonts w:ascii="Times New Roman" w:eastAsiaTheme="minorEastAsia" w:hAnsi="Times New Roman" w:cs="Times New Roman"/>
              <w:noProof/>
              <w:kern w:val="2"/>
              <w:sz w:val="24"/>
              <w:szCs w:val="24"/>
              <w:lang w:val="lt-LT" w:eastAsia="lt-LT"/>
              <w14:ligatures w14:val="standardContextual"/>
            </w:rPr>
          </w:pPr>
          <w:hyperlink w:anchor="_Toc183445675" w:history="1">
            <w:r w:rsidRPr="003B6564">
              <w:rPr>
                <w:rStyle w:val="Hipersaitas"/>
                <w:rFonts w:ascii="Times New Roman" w:eastAsia="Times New Roman" w:hAnsi="Times New Roman" w:cs="Times New Roman"/>
                <w:noProof/>
                <w:lang w:val="lt-LT" w:eastAsia="lt-LT"/>
              </w:rPr>
              <w:t>3. Lėšų, skirtų mitybai iš Savivaldybės biudžeto, naudojimas</w:t>
            </w:r>
            <w:r w:rsidRPr="003B6564">
              <w:rPr>
                <w:rFonts w:ascii="Times New Roman" w:hAnsi="Times New Roman" w:cs="Times New Roman"/>
                <w:noProof/>
                <w:webHidden/>
                <w:lang w:val="lt-LT"/>
              </w:rPr>
              <w:tab/>
            </w:r>
            <w:r w:rsidRPr="003B6564">
              <w:rPr>
                <w:rFonts w:ascii="Times New Roman" w:hAnsi="Times New Roman" w:cs="Times New Roman"/>
                <w:noProof/>
                <w:webHidden/>
                <w:lang w:val="lt-LT"/>
              </w:rPr>
              <w:fldChar w:fldCharType="begin"/>
            </w:r>
            <w:r w:rsidRPr="003B6564">
              <w:rPr>
                <w:rFonts w:ascii="Times New Roman" w:hAnsi="Times New Roman" w:cs="Times New Roman"/>
                <w:noProof/>
                <w:webHidden/>
                <w:lang w:val="lt-LT"/>
              </w:rPr>
              <w:instrText xml:space="preserve"> PAGEREF _Toc183445675 \h </w:instrText>
            </w:r>
            <w:r w:rsidRPr="003B6564">
              <w:rPr>
                <w:rFonts w:ascii="Times New Roman" w:hAnsi="Times New Roman" w:cs="Times New Roman"/>
                <w:noProof/>
                <w:webHidden/>
                <w:lang w:val="lt-LT"/>
              </w:rPr>
            </w:r>
            <w:r w:rsidRPr="003B6564">
              <w:rPr>
                <w:rFonts w:ascii="Times New Roman" w:hAnsi="Times New Roman" w:cs="Times New Roman"/>
                <w:noProof/>
                <w:webHidden/>
                <w:lang w:val="lt-LT"/>
              </w:rPr>
              <w:fldChar w:fldCharType="separate"/>
            </w:r>
            <w:r w:rsidR="00E037BE">
              <w:rPr>
                <w:rFonts w:ascii="Times New Roman" w:hAnsi="Times New Roman" w:cs="Times New Roman"/>
                <w:noProof/>
                <w:webHidden/>
                <w:lang w:val="lt-LT"/>
              </w:rPr>
              <w:t>16</w:t>
            </w:r>
            <w:r w:rsidRPr="003B6564">
              <w:rPr>
                <w:rFonts w:ascii="Times New Roman" w:hAnsi="Times New Roman" w:cs="Times New Roman"/>
                <w:noProof/>
                <w:webHidden/>
                <w:lang w:val="lt-LT"/>
              </w:rPr>
              <w:fldChar w:fldCharType="end"/>
            </w:r>
          </w:hyperlink>
        </w:p>
        <w:p w14:paraId="7CC2DF8D" w14:textId="630BFF05" w:rsidR="001C4520" w:rsidRPr="003B6564" w:rsidRDefault="001C4520">
          <w:pPr>
            <w:pStyle w:val="Turinys2"/>
            <w:tabs>
              <w:tab w:val="right" w:leader="dot" w:pos="9962"/>
            </w:tabs>
            <w:rPr>
              <w:rFonts w:ascii="Times New Roman" w:eastAsiaTheme="minorEastAsia" w:hAnsi="Times New Roman" w:cs="Times New Roman"/>
              <w:noProof/>
              <w:kern w:val="2"/>
              <w:sz w:val="24"/>
              <w:szCs w:val="24"/>
              <w:lang w:val="lt-LT" w:eastAsia="lt-LT"/>
              <w14:ligatures w14:val="standardContextual"/>
            </w:rPr>
          </w:pPr>
          <w:hyperlink w:anchor="_Toc183445676" w:history="1">
            <w:r w:rsidRPr="003B6564">
              <w:rPr>
                <w:rStyle w:val="Hipersaitas"/>
                <w:rFonts w:ascii="Times New Roman" w:eastAsia="Times New Roman" w:hAnsi="Times New Roman" w:cs="Times New Roman"/>
                <w:noProof/>
                <w:lang w:val="lt-LT" w:eastAsia="lt-LT"/>
              </w:rPr>
              <w:t>4. Valgiaraščių ir sunaudotų (apskaitoje nurašytų) maisto produktų vaikų maitinimui vertinimas</w:t>
            </w:r>
            <w:r w:rsidRPr="003B6564">
              <w:rPr>
                <w:rFonts w:ascii="Times New Roman" w:hAnsi="Times New Roman" w:cs="Times New Roman"/>
                <w:noProof/>
                <w:webHidden/>
                <w:lang w:val="lt-LT"/>
              </w:rPr>
              <w:tab/>
            </w:r>
            <w:r w:rsidRPr="003B6564">
              <w:rPr>
                <w:rFonts w:ascii="Times New Roman" w:hAnsi="Times New Roman" w:cs="Times New Roman"/>
                <w:noProof/>
                <w:webHidden/>
                <w:lang w:val="lt-LT"/>
              </w:rPr>
              <w:fldChar w:fldCharType="begin"/>
            </w:r>
            <w:r w:rsidRPr="003B6564">
              <w:rPr>
                <w:rFonts w:ascii="Times New Roman" w:hAnsi="Times New Roman" w:cs="Times New Roman"/>
                <w:noProof/>
                <w:webHidden/>
                <w:lang w:val="lt-LT"/>
              </w:rPr>
              <w:instrText xml:space="preserve"> PAGEREF _Toc183445676 \h </w:instrText>
            </w:r>
            <w:r w:rsidRPr="003B6564">
              <w:rPr>
                <w:rFonts w:ascii="Times New Roman" w:hAnsi="Times New Roman" w:cs="Times New Roman"/>
                <w:noProof/>
                <w:webHidden/>
                <w:lang w:val="lt-LT"/>
              </w:rPr>
            </w:r>
            <w:r w:rsidRPr="003B6564">
              <w:rPr>
                <w:rFonts w:ascii="Times New Roman" w:hAnsi="Times New Roman" w:cs="Times New Roman"/>
                <w:noProof/>
                <w:webHidden/>
                <w:lang w:val="lt-LT"/>
              </w:rPr>
              <w:fldChar w:fldCharType="separate"/>
            </w:r>
            <w:r w:rsidR="00E037BE">
              <w:rPr>
                <w:rFonts w:ascii="Times New Roman" w:hAnsi="Times New Roman" w:cs="Times New Roman"/>
                <w:noProof/>
                <w:webHidden/>
                <w:lang w:val="lt-LT"/>
              </w:rPr>
              <w:t>16</w:t>
            </w:r>
            <w:r w:rsidRPr="003B6564">
              <w:rPr>
                <w:rFonts w:ascii="Times New Roman" w:hAnsi="Times New Roman" w:cs="Times New Roman"/>
                <w:noProof/>
                <w:webHidden/>
                <w:lang w:val="lt-LT"/>
              </w:rPr>
              <w:fldChar w:fldCharType="end"/>
            </w:r>
          </w:hyperlink>
        </w:p>
        <w:p w14:paraId="5B072553" w14:textId="556F1FB6" w:rsidR="001C4520" w:rsidRPr="003B6564" w:rsidRDefault="001C4520">
          <w:pPr>
            <w:pStyle w:val="Turinys2"/>
            <w:tabs>
              <w:tab w:val="right" w:leader="dot" w:pos="9962"/>
            </w:tabs>
            <w:rPr>
              <w:rFonts w:ascii="Times New Roman" w:eastAsiaTheme="minorEastAsia" w:hAnsi="Times New Roman" w:cs="Times New Roman"/>
              <w:noProof/>
              <w:kern w:val="2"/>
              <w:sz w:val="24"/>
              <w:szCs w:val="24"/>
              <w:lang w:val="lt-LT" w:eastAsia="lt-LT"/>
              <w14:ligatures w14:val="standardContextual"/>
            </w:rPr>
          </w:pPr>
          <w:hyperlink w:anchor="_Toc183445677" w:history="1">
            <w:r w:rsidRPr="003B6564">
              <w:rPr>
                <w:rStyle w:val="Hipersaitas"/>
                <w:rFonts w:ascii="Times New Roman" w:eastAsia="Times New Roman" w:hAnsi="Times New Roman" w:cs="Times New Roman"/>
                <w:noProof/>
                <w:lang w:val="lt-LT" w:eastAsia="lt-LT"/>
              </w:rPr>
              <w:t>5. Nupirktų maisto produktų (mėsos) kainų atitikties sudarytoms sutartims vertinimas</w:t>
            </w:r>
            <w:r w:rsidRPr="003B6564">
              <w:rPr>
                <w:rFonts w:ascii="Times New Roman" w:hAnsi="Times New Roman" w:cs="Times New Roman"/>
                <w:noProof/>
                <w:webHidden/>
                <w:lang w:val="lt-LT"/>
              </w:rPr>
              <w:tab/>
            </w:r>
            <w:r w:rsidRPr="003B6564">
              <w:rPr>
                <w:rFonts w:ascii="Times New Roman" w:hAnsi="Times New Roman" w:cs="Times New Roman"/>
                <w:noProof/>
                <w:webHidden/>
                <w:lang w:val="lt-LT"/>
              </w:rPr>
              <w:fldChar w:fldCharType="begin"/>
            </w:r>
            <w:r w:rsidRPr="003B6564">
              <w:rPr>
                <w:rFonts w:ascii="Times New Roman" w:hAnsi="Times New Roman" w:cs="Times New Roman"/>
                <w:noProof/>
                <w:webHidden/>
                <w:lang w:val="lt-LT"/>
              </w:rPr>
              <w:instrText xml:space="preserve"> PAGEREF _Toc183445677 \h </w:instrText>
            </w:r>
            <w:r w:rsidRPr="003B6564">
              <w:rPr>
                <w:rFonts w:ascii="Times New Roman" w:hAnsi="Times New Roman" w:cs="Times New Roman"/>
                <w:noProof/>
                <w:webHidden/>
                <w:lang w:val="lt-LT"/>
              </w:rPr>
            </w:r>
            <w:r w:rsidRPr="003B6564">
              <w:rPr>
                <w:rFonts w:ascii="Times New Roman" w:hAnsi="Times New Roman" w:cs="Times New Roman"/>
                <w:noProof/>
                <w:webHidden/>
                <w:lang w:val="lt-LT"/>
              </w:rPr>
              <w:fldChar w:fldCharType="separate"/>
            </w:r>
            <w:r w:rsidR="00E037BE">
              <w:rPr>
                <w:rFonts w:ascii="Times New Roman" w:hAnsi="Times New Roman" w:cs="Times New Roman"/>
                <w:noProof/>
                <w:webHidden/>
                <w:lang w:val="lt-LT"/>
              </w:rPr>
              <w:t>17</w:t>
            </w:r>
            <w:r w:rsidRPr="003B6564">
              <w:rPr>
                <w:rFonts w:ascii="Times New Roman" w:hAnsi="Times New Roman" w:cs="Times New Roman"/>
                <w:noProof/>
                <w:webHidden/>
                <w:lang w:val="lt-LT"/>
              </w:rPr>
              <w:fldChar w:fldCharType="end"/>
            </w:r>
          </w:hyperlink>
        </w:p>
        <w:p w14:paraId="3C2FB9CB" w14:textId="2BAF4C1E" w:rsidR="001C4520" w:rsidRPr="003B6564" w:rsidRDefault="001C4520">
          <w:pPr>
            <w:pStyle w:val="Turinys2"/>
            <w:tabs>
              <w:tab w:val="right" w:leader="dot" w:pos="9962"/>
            </w:tabs>
            <w:rPr>
              <w:rFonts w:ascii="Times New Roman" w:eastAsiaTheme="minorEastAsia" w:hAnsi="Times New Roman" w:cs="Times New Roman"/>
              <w:noProof/>
              <w:kern w:val="2"/>
              <w:sz w:val="24"/>
              <w:szCs w:val="24"/>
              <w:lang w:val="lt-LT" w:eastAsia="lt-LT"/>
              <w14:ligatures w14:val="standardContextual"/>
            </w:rPr>
          </w:pPr>
          <w:hyperlink w:anchor="_Toc183445678" w:history="1">
            <w:r w:rsidRPr="003B6564">
              <w:rPr>
                <w:rStyle w:val="Hipersaitas"/>
                <w:rFonts w:ascii="Times New Roman" w:eastAsia="Times New Roman" w:hAnsi="Times New Roman" w:cs="Times New Roman"/>
                <w:noProof/>
                <w:lang w:val="lt-LT" w:eastAsia="lt-LT"/>
              </w:rPr>
              <w:t>6. Įstaigų dalyvavimas Vaisių ir daržovių bei pieno ir pieno produktų vartojimo skatinimo vaikų ugdymo įstaigose programoje</w:t>
            </w:r>
            <w:r w:rsidRPr="003B6564">
              <w:rPr>
                <w:rFonts w:ascii="Times New Roman" w:hAnsi="Times New Roman" w:cs="Times New Roman"/>
                <w:noProof/>
                <w:webHidden/>
                <w:lang w:val="lt-LT"/>
              </w:rPr>
              <w:tab/>
            </w:r>
            <w:r w:rsidRPr="003B6564">
              <w:rPr>
                <w:rFonts w:ascii="Times New Roman" w:hAnsi="Times New Roman" w:cs="Times New Roman"/>
                <w:noProof/>
                <w:webHidden/>
                <w:lang w:val="lt-LT"/>
              </w:rPr>
              <w:fldChar w:fldCharType="begin"/>
            </w:r>
            <w:r w:rsidRPr="003B6564">
              <w:rPr>
                <w:rFonts w:ascii="Times New Roman" w:hAnsi="Times New Roman" w:cs="Times New Roman"/>
                <w:noProof/>
                <w:webHidden/>
                <w:lang w:val="lt-LT"/>
              </w:rPr>
              <w:instrText xml:space="preserve"> PAGEREF _Toc183445678 \h </w:instrText>
            </w:r>
            <w:r w:rsidRPr="003B6564">
              <w:rPr>
                <w:rFonts w:ascii="Times New Roman" w:hAnsi="Times New Roman" w:cs="Times New Roman"/>
                <w:noProof/>
                <w:webHidden/>
                <w:lang w:val="lt-LT"/>
              </w:rPr>
            </w:r>
            <w:r w:rsidRPr="003B6564">
              <w:rPr>
                <w:rFonts w:ascii="Times New Roman" w:hAnsi="Times New Roman" w:cs="Times New Roman"/>
                <w:noProof/>
                <w:webHidden/>
                <w:lang w:val="lt-LT"/>
              </w:rPr>
              <w:fldChar w:fldCharType="separate"/>
            </w:r>
            <w:r w:rsidR="00E037BE">
              <w:rPr>
                <w:rFonts w:ascii="Times New Roman" w:hAnsi="Times New Roman" w:cs="Times New Roman"/>
                <w:noProof/>
                <w:webHidden/>
                <w:lang w:val="lt-LT"/>
              </w:rPr>
              <w:t>18</w:t>
            </w:r>
            <w:r w:rsidRPr="003B6564">
              <w:rPr>
                <w:rFonts w:ascii="Times New Roman" w:hAnsi="Times New Roman" w:cs="Times New Roman"/>
                <w:noProof/>
                <w:webHidden/>
                <w:lang w:val="lt-LT"/>
              </w:rPr>
              <w:fldChar w:fldCharType="end"/>
            </w:r>
          </w:hyperlink>
        </w:p>
        <w:p w14:paraId="0DF77605" w14:textId="6E4AB395" w:rsidR="001C4520" w:rsidRPr="003B6564" w:rsidRDefault="001C4520">
          <w:pPr>
            <w:pStyle w:val="Turinys2"/>
            <w:tabs>
              <w:tab w:val="right" w:leader="dot" w:pos="9962"/>
            </w:tabs>
            <w:rPr>
              <w:rFonts w:ascii="Times New Roman" w:eastAsiaTheme="minorEastAsia" w:hAnsi="Times New Roman" w:cs="Times New Roman"/>
              <w:noProof/>
              <w:kern w:val="2"/>
              <w:sz w:val="24"/>
              <w:szCs w:val="24"/>
              <w:lang w:val="lt-LT" w:eastAsia="lt-LT"/>
              <w14:ligatures w14:val="standardContextual"/>
            </w:rPr>
          </w:pPr>
          <w:hyperlink w:anchor="_Toc183445679" w:history="1">
            <w:r w:rsidRPr="003B6564">
              <w:rPr>
                <w:rStyle w:val="Hipersaitas"/>
                <w:rFonts w:ascii="Times New Roman" w:eastAsia="Times New Roman" w:hAnsi="Times New Roman" w:cs="Times New Roman"/>
                <w:noProof/>
                <w:lang w:val="lt-LT" w:eastAsia="lt-LT"/>
              </w:rPr>
              <w:t>7. Kiti pastebėjimai</w:t>
            </w:r>
            <w:r w:rsidRPr="003B6564">
              <w:rPr>
                <w:rFonts w:ascii="Times New Roman" w:hAnsi="Times New Roman" w:cs="Times New Roman"/>
                <w:noProof/>
                <w:webHidden/>
                <w:lang w:val="lt-LT"/>
              </w:rPr>
              <w:tab/>
            </w:r>
            <w:r w:rsidRPr="003B6564">
              <w:rPr>
                <w:rFonts w:ascii="Times New Roman" w:hAnsi="Times New Roman" w:cs="Times New Roman"/>
                <w:noProof/>
                <w:webHidden/>
                <w:lang w:val="lt-LT"/>
              </w:rPr>
              <w:fldChar w:fldCharType="begin"/>
            </w:r>
            <w:r w:rsidRPr="003B6564">
              <w:rPr>
                <w:rFonts w:ascii="Times New Roman" w:hAnsi="Times New Roman" w:cs="Times New Roman"/>
                <w:noProof/>
                <w:webHidden/>
                <w:lang w:val="lt-LT"/>
              </w:rPr>
              <w:instrText xml:space="preserve"> PAGEREF _Toc183445679 \h </w:instrText>
            </w:r>
            <w:r w:rsidRPr="003B6564">
              <w:rPr>
                <w:rFonts w:ascii="Times New Roman" w:hAnsi="Times New Roman" w:cs="Times New Roman"/>
                <w:noProof/>
                <w:webHidden/>
                <w:lang w:val="lt-LT"/>
              </w:rPr>
            </w:r>
            <w:r w:rsidRPr="003B6564">
              <w:rPr>
                <w:rFonts w:ascii="Times New Roman" w:hAnsi="Times New Roman" w:cs="Times New Roman"/>
                <w:noProof/>
                <w:webHidden/>
                <w:lang w:val="lt-LT"/>
              </w:rPr>
              <w:fldChar w:fldCharType="separate"/>
            </w:r>
            <w:r w:rsidR="00E037BE">
              <w:rPr>
                <w:rFonts w:ascii="Times New Roman" w:hAnsi="Times New Roman" w:cs="Times New Roman"/>
                <w:noProof/>
                <w:webHidden/>
                <w:lang w:val="lt-LT"/>
              </w:rPr>
              <w:t>19</w:t>
            </w:r>
            <w:r w:rsidRPr="003B6564">
              <w:rPr>
                <w:rFonts w:ascii="Times New Roman" w:hAnsi="Times New Roman" w:cs="Times New Roman"/>
                <w:noProof/>
                <w:webHidden/>
                <w:lang w:val="lt-LT"/>
              </w:rPr>
              <w:fldChar w:fldCharType="end"/>
            </w:r>
          </w:hyperlink>
        </w:p>
        <w:p w14:paraId="6977460D" w14:textId="7D634998" w:rsidR="001C4520" w:rsidRPr="003B6564" w:rsidRDefault="001C4520">
          <w:pPr>
            <w:pStyle w:val="Turinys2"/>
            <w:tabs>
              <w:tab w:val="right" w:leader="dot" w:pos="9962"/>
            </w:tabs>
            <w:rPr>
              <w:rFonts w:ascii="Times New Roman" w:eastAsiaTheme="minorEastAsia" w:hAnsi="Times New Roman" w:cs="Times New Roman"/>
              <w:noProof/>
              <w:kern w:val="2"/>
              <w:sz w:val="24"/>
              <w:szCs w:val="24"/>
              <w:lang w:val="lt-LT" w:eastAsia="lt-LT"/>
              <w14:ligatures w14:val="standardContextual"/>
            </w:rPr>
          </w:pPr>
          <w:hyperlink w:anchor="_Toc183445680" w:history="1">
            <w:r w:rsidRPr="003B6564">
              <w:rPr>
                <w:rStyle w:val="Hipersaitas"/>
                <w:rFonts w:ascii="Times New Roman" w:eastAsia="Times New Roman" w:hAnsi="Times New Roman" w:cs="Times New Roman"/>
                <w:noProof/>
                <w:lang w:val="lt-LT" w:eastAsia="lt-LT"/>
              </w:rPr>
              <w:t>7.1. Maisto atliekų tvarkymas</w:t>
            </w:r>
            <w:r w:rsidRPr="003B6564">
              <w:rPr>
                <w:rFonts w:ascii="Times New Roman" w:hAnsi="Times New Roman" w:cs="Times New Roman"/>
                <w:noProof/>
                <w:webHidden/>
                <w:lang w:val="lt-LT"/>
              </w:rPr>
              <w:tab/>
            </w:r>
            <w:r w:rsidRPr="003B6564">
              <w:rPr>
                <w:rFonts w:ascii="Times New Roman" w:hAnsi="Times New Roman" w:cs="Times New Roman"/>
                <w:noProof/>
                <w:webHidden/>
                <w:lang w:val="lt-LT"/>
              </w:rPr>
              <w:fldChar w:fldCharType="begin"/>
            </w:r>
            <w:r w:rsidRPr="003B6564">
              <w:rPr>
                <w:rFonts w:ascii="Times New Roman" w:hAnsi="Times New Roman" w:cs="Times New Roman"/>
                <w:noProof/>
                <w:webHidden/>
                <w:lang w:val="lt-LT"/>
              </w:rPr>
              <w:instrText xml:space="preserve"> PAGEREF _Toc183445680 \h </w:instrText>
            </w:r>
            <w:r w:rsidRPr="003B6564">
              <w:rPr>
                <w:rFonts w:ascii="Times New Roman" w:hAnsi="Times New Roman" w:cs="Times New Roman"/>
                <w:noProof/>
                <w:webHidden/>
                <w:lang w:val="lt-LT"/>
              </w:rPr>
            </w:r>
            <w:r w:rsidRPr="003B6564">
              <w:rPr>
                <w:rFonts w:ascii="Times New Roman" w:hAnsi="Times New Roman" w:cs="Times New Roman"/>
                <w:noProof/>
                <w:webHidden/>
                <w:lang w:val="lt-LT"/>
              </w:rPr>
              <w:fldChar w:fldCharType="separate"/>
            </w:r>
            <w:r w:rsidR="00E037BE">
              <w:rPr>
                <w:rFonts w:ascii="Times New Roman" w:hAnsi="Times New Roman" w:cs="Times New Roman"/>
                <w:noProof/>
                <w:webHidden/>
                <w:lang w:val="lt-LT"/>
              </w:rPr>
              <w:t>19</w:t>
            </w:r>
            <w:r w:rsidRPr="003B6564">
              <w:rPr>
                <w:rFonts w:ascii="Times New Roman" w:hAnsi="Times New Roman" w:cs="Times New Roman"/>
                <w:noProof/>
                <w:webHidden/>
                <w:lang w:val="lt-LT"/>
              </w:rPr>
              <w:fldChar w:fldCharType="end"/>
            </w:r>
          </w:hyperlink>
        </w:p>
        <w:p w14:paraId="1FC74F52" w14:textId="7BBC515B" w:rsidR="001C4520" w:rsidRPr="003B6564" w:rsidRDefault="001C4520">
          <w:pPr>
            <w:pStyle w:val="Turinys2"/>
            <w:tabs>
              <w:tab w:val="right" w:leader="dot" w:pos="9962"/>
            </w:tabs>
            <w:rPr>
              <w:rFonts w:ascii="Times New Roman" w:eastAsiaTheme="minorEastAsia" w:hAnsi="Times New Roman" w:cs="Times New Roman"/>
              <w:noProof/>
              <w:kern w:val="2"/>
              <w:sz w:val="24"/>
              <w:szCs w:val="24"/>
              <w:lang w:val="lt-LT" w:eastAsia="lt-LT"/>
              <w14:ligatures w14:val="standardContextual"/>
            </w:rPr>
          </w:pPr>
          <w:hyperlink w:anchor="_Toc183445681" w:history="1">
            <w:r w:rsidRPr="003B6564">
              <w:rPr>
                <w:rStyle w:val="Hipersaitas"/>
                <w:rFonts w:ascii="Times New Roman" w:eastAsia="Times New Roman" w:hAnsi="Times New Roman" w:cs="Times New Roman"/>
                <w:noProof/>
                <w:lang w:val="lt-LT" w:eastAsia="lt-LT"/>
              </w:rPr>
              <w:t>7.2. Maisto produktų inventorizacija</w:t>
            </w:r>
            <w:r w:rsidRPr="003B6564">
              <w:rPr>
                <w:rFonts w:ascii="Times New Roman" w:hAnsi="Times New Roman" w:cs="Times New Roman"/>
                <w:noProof/>
                <w:webHidden/>
                <w:lang w:val="lt-LT"/>
              </w:rPr>
              <w:tab/>
            </w:r>
            <w:r w:rsidRPr="003B6564">
              <w:rPr>
                <w:rFonts w:ascii="Times New Roman" w:hAnsi="Times New Roman" w:cs="Times New Roman"/>
                <w:noProof/>
                <w:webHidden/>
                <w:lang w:val="lt-LT"/>
              </w:rPr>
              <w:fldChar w:fldCharType="begin"/>
            </w:r>
            <w:r w:rsidRPr="003B6564">
              <w:rPr>
                <w:rFonts w:ascii="Times New Roman" w:hAnsi="Times New Roman" w:cs="Times New Roman"/>
                <w:noProof/>
                <w:webHidden/>
                <w:lang w:val="lt-LT"/>
              </w:rPr>
              <w:instrText xml:space="preserve"> PAGEREF _Toc183445681 \h </w:instrText>
            </w:r>
            <w:r w:rsidRPr="003B6564">
              <w:rPr>
                <w:rFonts w:ascii="Times New Roman" w:hAnsi="Times New Roman" w:cs="Times New Roman"/>
                <w:noProof/>
                <w:webHidden/>
                <w:lang w:val="lt-LT"/>
              </w:rPr>
            </w:r>
            <w:r w:rsidRPr="003B6564">
              <w:rPr>
                <w:rFonts w:ascii="Times New Roman" w:hAnsi="Times New Roman" w:cs="Times New Roman"/>
                <w:noProof/>
                <w:webHidden/>
                <w:lang w:val="lt-LT"/>
              </w:rPr>
              <w:fldChar w:fldCharType="separate"/>
            </w:r>
            <w:r w:rsidR="00E037BE">
              <w:rPr>
                <w:rFonts w:ascii="Times New Roman" w:hAnsi="Times New Roman" w:cs="Times New Roman"/>
                <w:noProof/>
                <w:webHidden/>
                <w:lang w:val="lt-LT"/>
              </w:rPr>
              <w:t>20</w:t>
            </w:r>
            <w:r w:rsidRPr="003B6564">
              <w:rPr>
                <w:rFonts w:ascii="Times New Roman" w:hAnsi="Times New Roman" w:cs="Times New Roman"/>
                <w:noProof/>
                <w:webHidden/>
                <w:lang w:val="lt-LT"/>
              </w:rPr>
              <w:fldChar w:fldCharType="end"/>
            </w:r>
          </w:hyperlink>
        </w:p>
        <w:p w14:paraId="3C3AB429" w14:textId="06DDBDCF" w:rsidR="001C4520" w:rsidRPr="003B6564" w:rsidRDefault="001C4520">
          <w:pPr>
            <w:pStyle w:val="Turinys2"/>
            <w:tabs>
              <w:tab w:val="right" w:leader="dot" w:pos="9962"/>
            </w:tabs>
            <w:rPr>
              <w:rFonts w:ascii="Times New Roman" w:eastAsiaTheme="minorEastAsia" w:hAnsi="Times New Roman" w:cs="Times New Roman"/>
              <w:noProof/>
              <w:kern w:val="2"/>
              <w:sz w:val="24"/>
              <w:szCs w:val="24"/>
              <w:lang w:val="lt-LT" w:eastAsia="lt-LT"/>
              <w14:ligatures w14:val="standardContextual"/>
            </w:rPr>
          </w:pPr>
          <w:hyperlink w:anchor="_Toc183445682" w:history="1">
            <w:r w:rsidRPr="003B6564">
              <w:rPr>
                <w:rStyle w:val="Hipersaitas"/>
                <w:rFonts w:ascii="Times New Roman" w:eastAsia="Times New Roman" w:hAnsi="Times New Roman" w:cs="Times New Roman"/>
                <w:noProof/>
                <w:lang w:val="lt-LT" w:eastAsia="lt-LT"/>
              </w:rPr>
              <w:t>7.3. Įstaigų interneto svetainėse nėra skelbiama visa privaloma informacija apie vaikų maitinimą</w:t>
            </w:r>
            <w:r w:rsidRPr="003B6564">
              <w:rPr>
                <w:rFonts w:ascii="Times New Roman" w:hAnsi="Times New Roman" w:cs="Times New Roman"/>
                <w:noProof/>
                <w:webHidden/>
                <w:lang w:val="lt-LT"/>
              </w:rPr>
              <w:tab/>
            </w:r>
            <w:r w:rsidRPr="003B6564">
              <w:rPr>
                <w:rFonts w:ascii="Times New Roman" w:hAnsi="Times New Roman" w:cs="Times New Roman"/>
                <w:noProof/>
                <w:webHidden/>
                <w:lang w:val="lt-LT"/>
              </w:rPr>
              <w:fldChar w:fldCharType="begin"/>
            </w:r>
            <w:r w:rsidRPr="003B6564">
              <w:rPr>
                <w:rFonts w:ascii="Times New Roman" w:hAnsi="Times New Roman" w:cs="Times New Roman"/>
                <w:noProof/>
                <w:webHidden/>
                <w:lang w:val="lt-LT"/>
              </w:rPr>
              <w:instrText xml:space="preserve"> PAGEREF _Toc183445682 \h </w:instrText>
            </w:r>
            <w:r w:rsidRPr="003B6564">
              <w:rPr>
                <w:rFonts w:ascii="Times New Roman" w:hAnsi="Times New Roman" w:cs="Times New Roman"/>
                <w:noProof/>
                <w:webHidden/>
                <w:lang w:val="lt-LT"/>
              </w:rPr>
            </w:r>
            <w:r w:rsidRPr="003B6564">
              <w:rPr>
                <w:rFonts w:ascii="Times New Roman" w:hAnsi="Times New Roman" w:cs="Times New Roman"/>
                <w:noProof/>
                <w:webHidden/>
                <w:lang w:val="lt-LT"/>
              </w:rPr>
              <w:fldChar w:fldCharType="separate"/>
            </w:r>
            <w:r w:rsidR="00E037BE">
              <w:rPr>
                <w:rFonts w:ascii="Times New Roman" w:hAnsi="Times New Roman" w:cs="Times New Roman"/>
                <w:noProof/>
                <w:webHidden/>
                <w:lang w:val="lt-LT"/>
              </w:rPr>
              <w:t>21</w:t>
            </w:r>
            <w:r w:rsidRPr="003B6564">
              <w:rPr>
                <w:rFonts w:ascii="Times New Roman" w:hAnsi="Times New Roman" w:cs="Times New Roman"/>
                <w:noProof/>
                <w:webHidden/>
                <w:lang w:val="lt-LT"/>
              </w:rPr>
              <w:fldChar w:fldCharType="end"/>
            </w:r>
          </w:hyperlink>
        </w:p>
        <w:p w14:paraId="331E6BA7" w14:textId="15709632" w:rsidR="001C4520" w:rsidRPr="003B6564" w:rsidRDefault="001C4520">
          <w:pPr>
            <w:pStyle w:val="Turinys1"/>
            <w:tabs>
              <w:tab w:val="right" w:leader="dot" w:pos="9962"/>
            </w:tabs>
            <w:rPr>
              <w:rFonts w:ascii="Times New Roman" w:eastAsiaTheme="minorEastAsia" w:hAnsi="Times New Roman" w:cs="Times New Roman"/>
              <w:noProof/>
              <w:kern w:val="2"/>
              <w:sz w:val="24"/>
              <w:szCs w:val="24"/>
              <w:lang w:val="lt-LT" w:eastAsia="lt-LT"/>
              <w14:ligatures w14:val="standardContextual"/>
            </w:rPr>
          </w:pPr>
          <w:hyperlink w:anchor="_Toc183445683" w:history="1">
            <w:r w:rsidRPr="003B6564">
              <w:rPr>
                <w:rStyle w:val="Hipersaitas"/>
                <w:rFonts w:ascii="Times New Roman" w:eastAsiaTheme="majorEastAsia" w:hAnsi="Times New Roman" w:cs="Times New Roman"/>
                <w:noProof/>
                <w:lang w:val="lt-LT" w:eastAsia="lt-LT"/>
              </w:rPr>
              <w:t>REKOMENDACIJŲ ĮGYVENDINIMO PLANAS</w:t>
            </w:r>
            <w:r w:rsidRPr="003B6564">
              <w:rPr>
                <w:rFonts w:ascii="Times New Roman" w:hAnsi="Times New Roman" w:cs="Times New Roman"/>
                <w:noProof/>
                <w:webHidden/>
                <w:lang w:val="lt-LT"/>
              </w:rPr>
              <w:tab/>
            </w:r>
            <w:r w:rsidRPr="003B6564">
              <w:rPr>
                <w:rFonts w:ascii="Times New Roman" w:hAnsi="Times New Roman" w:cs="Times New Roman"/>
                <w:noProof/>
                <w:webHidden/>
                <w:lang w:val="lt-LT"/>
              </w:rPr>
              <w:fldChar w:fldCharType="begin"/>
            </w:r>
            <w:r w:rsidRPr="003B6564">
              <w:rPr>
                <w:rFonts w:ascii="Times New Roman" w:hAnsi="Times New Roman" w:cs="Times New Roman"/>
                <w:noProof/>
                <w:webHidden/>
                <w:lang w:val="lt-LT"/>
              </w:rPr>
              <w:instrText xml:space="preserve"> PAGEREF _Toc183445683 \h </w:instrText>
            </w:r>
            <w:r w:rsidRPr="003B6564">
              <w:rPr>
                <w:rFonts w:ascii="Times New Roman" w:hAnsi="Times New Roman" w:cs="Times New Roman"/>
                <w:noProof/>
                <w:webHidden/>
                <w:lang w:val="lt-LT"/>
              </w:rPr>
            </w:r>
            <w:r w:rsidRPr="003B6564">
              <w:rPr>
                <w:rFonts w:ascii="Times New Roman" w:hAnsi="Times New Roman" w:cs="Times New Roman"/>
                <w:noProof/>
                <w:webHidden/>
                <w:lang w:val="lt-LT"/>
              </w:rPr>
              <w:fldChar w:fldCharType="separate"/>
            </w:r>
            <w:r w:rsidR="00E037BE">
              <w:rPr>
                <w:rFonts w:ascii="Times New Roman" w:hAnsi="Times New Roman" w:cs="Times New Roman"/>
                <w:noProof/>
                <w:webHidden/>
                <w:lang w:val="lt-LT"/>
              </w:rPr>
              <w:t>23</w:t>
            </w:r>
            <w:r w:rsidRPr="003B6564">
              <w:rPr>
                <w:rFonts w:ascii="Times New Roman" w:hAnsi="Times New Roman" w:cs="Times New Roman"/>
                <w:noProof/>
                <w:webHidden/>
                <w:lang w:val="lt-LT"/>
              </w:rPr>
              <w:fldChar w:fldCharType="end"/>
            </w:r>
          </w:hyperlink>
        </w:p>
        <w:p w14:paraId="3114A895" w14:textId="4DE91797" w:rsidR="001C4520" w:rsidRPr="003B6564" w:rsidRDefault="001C4520">
          <w:pPr>
            <w:pStyle w:val="Turinys1"/>
            <w:tabs>
              <w:tab w:val="right" w:leader="dot" w:pos="9962"/>
            </w:tabs>
            <w:rPr>
              <w:rFonts w:ascii="Times New Roman" w:eastAsiaTheme="minorEastAsia" w:hAnsi="Times New Roman" w:cs="Times New Roman"/>
              <w:noProof/>
              <w:kern w:val="2"/>
              <w:sz w:val="24"/>
              <w:szCs w:val="24"/>
              <w:lang w:val="lt-LT" w:eastAsia="lt-LT"/>
              <w14:ligatures w14:val="standardContextual"/>
            </w:rPr>
          </w:pPr>
          <w:hyperlink w:anchor="_Toc183445684" w:history="1">
            <w:r w:rsidRPr="003B6564">
              <w:rPr>
                <w:rStyle w:val="Hipersaitas"/>
                <w:rFonts w:ascii="Times New Roman" w:eastAsiaTheme="majorEastAsia" w:hAnsi="Times New Roman" w:cs="Times New Roman"/>
                <w:noProof/>
                <w:lang w:val="lt-LT" w:eastAsia="lt-LT"/>
              </w:rPr>
              <w:t>PRIEDAI</w:t>
            </w:r>
            <w:r w:rsidRPr="003B6564">
              <w:rPr>
                <w:rFonts w:ascii="Times New Roman" w:hAnsi="Times New Roman" w:cs="Times New Roman"/>
                <w:noProof/>
                <w:webHidden/>
                <w:lang w:val="lt-LT"/>
              </w:rPr>
              <w:tab/>
            </w:r>
            <w:r w:rsidRPr="003B6564">
              <w:rPr>
                <w:rFonts w:ascii="Times New Roman" w:hAnsi="Times New Roman" w:cs="Times New Roman"/>
                <w:noProof/>
                <w:webHidden/>
                <w:lang w:val="lt-LT"/>
              </w:rPr>
              <w:fldChar w:fldCharType="begin"/>
            </w:r>
            <w:r w:rsidRPr="003B6564">
              <w:rPr>
                <w:rFonts w:ascii="Times New Roman" w:hAnsi="Times New Roman" w:cs="Times New Roman"/>
                <w:noProof/>
                <w:webHidden/>
                <w:lang w:val="lt-LT"/>
              </w:rPr>
              <w:instrText xml:space="preserve"> PAGEREF _Toc183445684 \h </w:instrText>
            </w:r>
            <w:r w:rsidRPr="003B6564">
              <w:rPr>
                <w:rFonts w:ascii="Times New Roman" w:hAnsi="Times New Roman" w:cs="Times New Roman"/>
                <w:noProof/>
                <w:webHidden/>
                <w:lang w:val="lt-LT"/>
              </w:rPr>
            </w:r>
            <w:r w:rsidRPr="003B6564">
              <w:rPr>
                <w:rFonts w:ascii="Times New Roman" w:hAnsi="Times New Roman" w:cs="Times New Roman"/>
                <w:noProof/>
                <w:webHidden/>
                <w:lang w:val="lt-LT"/>
              </w:rPr>
              <w:fldChar w:fldCharType="separate"/>
            </w:r>
            <w:r w:rsidR="00E037BE">
              <w:rPr>
                <w:rFonts w:ascii="Times New Roman" w:hAnsi="Times New Roman" w:cs="Times New Roman"/>
                <w:noProof/>
                <w:webHidden/>
                <w:lang w:val="lt-LT"/>
              </w:rPr>
              <w:t>26</w:t>
            </w:r>
            <w:r w:rsidRPr="003B6564">
              <w:rPr>
                <w:rFonts w:ascii="Times New Roman" w:hAnsi="Times New Roman" w:cs="Times New Roman"/>
                <w:noProof/>
                <w:webHidden/>
                <w:lang w:val="lt-LT"/>
              </w:rPr>
              <w:fldChar w:fldCharType="end"/>
            </w:r>
          </w:hyperlink>
        </w:p>
        <w:p w14:paraId="0094177A" w14:textId="2894A346" w:rsidR="001C4520" w:rsidRPr="003B6564" w:rsidRDefault="001C4520">
          <w:pPr>
            <w:pStyle w:val="Turinys2"/>
            <w:tabs>
              <w:tab w:val="right" w:leader="dot" w:pos="9962"/>
            </w:tabs>
            <w:rPr>
              <w:rFonts w:ascii="Times New Roman" w:eastAsiaTheme="minorEastAsia" w:hAnsi="Times New Roman" w:cs="Times New Roman"/>
              <w:noProof/>
              <w:kern w:val="2"/>
              <w:sz w:val="24"/>
              <w:szCs w:val="24"/>
              <w:lang w:val="lt-LT" w:eastAsia="lt-LT"/>
              <w14:ligatures w14:val="standardContextual"/>
            </w:rPr>
          </w:pPr>
          <w:hyperlink w:anchor="_Toc183445685" w:history="1">
            <w:r w:rsidRPr="003B6564">
              <w:rPr>
                <w:rStyle w:val="Hipersaitas"/>
                <w:rFonts w:ascii="Times New Roman" w:eastAsia="Times New Roman" w:hAnsi="Times New Roman" w:cs="Times New Roman"/>
                <w:noProof/>
                <w:lang w:val="lt-LT" w:eastAsia="lt-LT"/>
              </w:rPr>
              <w:t>1 priedas. Santrumpos ir sąvokos</w:t>
            </w:r>
            <w:r w:rsidRPr="003B6564">
              <w:rPr>
                <w:rFonts w:ascii="Times New Roman" w:hAnsi="Times New Roman" w:cs="Times New Roman"/>
                <w:noProof/>
                <w:webHidden/>
                <w:lang w:val="lt-LT"/>
              </w:rPr>
              <w:tab/>
            </w:r>
            <w:r w:rsidRPr="003B6564">
              <w:rPr>
                <w:rFonts w:ascii="Times New Roman" w:hAnsi="Times New Roman" w:cs="Times New Roman"/>
                <w:noProof/>
                <w:webHidden/>
                <w:lang w:val="lt-LT"/>
              </w:rPr>
              <w:fldChar w:fldCharType="begin"/>
            </w:r>
            <w:r w:rsidRPr="003B6564">
              <w:rPr>
                <w:rFonts w:ascii="Times New Roman" w:hAnsi="Times New Roman" w:cs="Times New Roman"/>
                <w:noProof/>
                <w:webHidden/>
                <w:lang w:val="lt-LT"/>
              </w:rPr>
              <w:instrText xml:space="preserve"> PAGEREF _Toc183445685 \h </w:instrText>
            </w:r>
            <w:r w:rsidRPr="003B6564">
              <w:rPr>
                <w:rFonts w:ascii="Times New Roman" w:hAnsi="Times New Roman" w:cs="Times New Roman"/>
                <w:noProof/>
                <w:webHidden/>
                <w:lang w:val="lt-LT"/>
              </w:rPr>
            </w:r>
            <w:r w:rsidRPr="003B6564">
              <w:rPr>
                <w:rFonts w:ascii="Times New Roman" w:hAnsi="Times New Roman" w:cs="Times New Roman"/>
                <w:noProof/>
                <w:webHidden/>
                <w:lang w:val="lt-LT"/>
              </w:rPr>
              <w:fldChar w:fldCharType="separate"/>
            </w:r>
            <w:r w:rsidR="00E037BE">
              <w:rPr>
                <w:rFonts w:ascii="Times New Roman" w:hAnsi="Times New Roman" w:cs="Times New Roman"/>
                <w:noProof/>
                <w:webHidden/>
                <w:lang w:val="lt-LT"/>
              </w:rPr>
              <w:t>26</w:t>
            </w:r>
            <w:r w:rsidRPr="003B6564">
              <w:rPr>
                <w:rFonts w:ascii="Times New Roman" w:hAnsi="Times New Roman" w:cs="Times New Roman"/>
                <w:noProof/>
                <w:webHidden/>
                <w:lang w:val="lt-LT"/>
              </w:rPr>
              <w:fldChar w:fldCharType="end"/>
            </w:r>
          </w:hyperlink>
        </w:p>
        <w:p w14:paraId="4C555167" w14:textId="1DAC8B15" w:rsidR="001C4520" w:rsidRPr="003B6564" w:rsidRDefault="001C4520">
          <w:pPr>
            <w:pStyle w:val="Turinys2"/>
            <w:tabs>
              <w:tab w:val="right" w:leader="dot" w:pos="9962"/>
            </w:tabs>
            <w:rPr>
              <w:rFonts w:ascii="Times New Roman" w:eastAsiaTheme="minorEastAsia" w:hAnsi="Times New Roman" w:cs="Times New Roman"/>
              <w:noProof/>
              <w:kern w:val="2"/>
              <w:sz w:val="24"/>
              <w:szCs w:val="24"/>
              <w:lang w:val="lt-LT" w:eastAsia="lt-LT"/>
              <w14:ligatures w14:val="standardContextual"/>
            </w:rPr>
          </w:pPr>
          <w:hyperlink w:anchor="_Toc183445686" w:history="1">
            <w:r w:rsidRPr="003B6564">
              <w:rPr>
                <w:rStyle w:val="Hipersaitas"/>
                <w:rFonts w:ascii="Times New Roman" w:eastAsia="Times New Roman" w:hAnsi="Times New Roman" w:cs="Times New Roman"/>
                <w:noProof/>
                <w:lang w:val="lt-LT" w:eastAsia="lt-LT"/>
              </w:rPr>
              <w:t>2 priedas. Audito apimtis ir metodai</w:t>
            </w:r>
            <w:r w:rsidRPr="003B6564">
              <w:rPr>
                <w:rFonts w:ascii="Times New Roman" w:hAnsi="Times New Roman" w:cs="Times New Roman"/>
                <w:noProof/>
                <w:webHidden/>
                <w:lang w:val="lt-LT"/>
              </w:rPr>
              <w:tab/>
            </w:r>
            <w:r w:rsidRPr="003B6564">
              <w:rPr>
                <w:rFonts w:ascii="Times New Roman" w:hAnsi="Times New Roman" w:cs="Times New Roman"/>
                <w:noProof/>
                <w:webHidden/>
                <w:lang w:val="lt-LT"/>
              </w:rPr>
              <w:fldChar w:fldCharType="begin"/>
            </w:r>
            <w:r w:rsidRPr="003B6564">
              <w:rPr>
                <w:rFonts w:ascii="Times New Roman" w:hAnsi="Times New Roman" w:cs="Times New Roman"/>
                <w:noProof/>
                <w:webHidden/>
                <w:lang w:val="lt-LT"/>
              </w:rPr>
              <w:instrText xml:space="preserve"> PAGEREF _Toc183445686 \h </w:instrText>
            </w:r>
            <w:r w:rsidRPr="003B6564">
              <w:rPr>
                <w:rFonts w:ascii="Times New Roman" w:hAnsi="Times New Roman" w:cs="Times New Roman"/>
                <w:noProof/>
                <w:webHidden/>
                <w:lang w:val="lt-LT"/>
              </w:rPr>
            </w:r>
            <w:r w:rsidRPr="003B6564">
              <w:rPr>
                <w:rFonts w:ascii="Times New Roman" w:hAnsi="Times New Roman" w:cs="Times New Roman"/>
                <w:noProof/>
                <w:webHidden/>
                <w:lang w:val="lt-LT"/>
              </w:rPr>
              <w:fldChar w:fldCharType="separate"/>
            </w:r>
            <w:r w:rsidR="00E037BE">
              <w:rPr>
                <w:rFonts w:ascii="Times New Roman" w:hAnsi="Times New Roman" w:cs="Times New Roman"/>
                <w:noProof/>
                <w:webHidden/>
                <w:lang w:val="lt-LT"/>
              </w:rPr>
              <w:t>27</w:t>
            </w:r>
            <w:r w:rsidRPr="003B6564">
              <w:rPr>
                <w:rFonts w:ascii="Times New Roman" w:hAnsi="Times New Roman" w:cs="Times New Roman"/>
                <w:noProof/>
                <w:webHidden/>
                <w:lang w:val="lt-LT"/>
              </w:rPr>
              <w:fldChar w:fldCharType="end"/>
            </w:r>
          </w:hyperlink>
        </w:p>
        <w:p w14:paraId="0020AB19" w14:textId="30DE35ED" w:rsidR="001C4520" w:rsidRPr="003B6564" w:rsidRDefault="001C4520">
          <w:pPr>
            <w:pStyle w:val="Turinys2"/>
            <w:tabs>
              <w:tab w:val="right" w:leader="dot" w:pos="9962"/>
            </w:tabs>
            <w:rPr>
              <w:rFonts w:ascii="Times New Roman" w:eastAsiaTheme="minorEastAsia" w:hAnsi="Times New Roman" w:cs="Times New Roman"/>
              <w:noProof/>
              <w:kern w:val="2"/>
              <w:sz w:val="24"/>
              <w:szCs w:val="24"/>
              <w:lang w:val="lt-LT" w:eastAsia="lt-LT"/>
              <w14:ligatures w14:val="standardContextual"/>
            </w:rPr>
          </w:pPr>
          <w:hyperlink w:anchor="_Toc183445687" w:history="1">
            <w:r w:rsidRPr="003B6564">
              <w:rPr>
                <w:rStyle w:val="Hipersaitas"/>
                <w:rFonts w:ascii="Times New Roman" w:eastAsia="Times New Roman" w:hAnsi="Times New Roman" w:cs="Times New Roman"/>
                <w:noProof/>
                <w:lang w:val="lt-LT" w:eastAsia="lt-LT"/>
              </w:rPr>
              <w:t>3 priedas. Atrinktų audituoti įstaigų sąrašas</w:t>
            </w:r>
            <w:r w:rsidRPr="003B6564">
              <w:rPr>
                <w:rFonts w:ascii="Times New Roman" w:hAnsi="Times New Roman" w:cs="Times New Roman"/>
                <w:noProof/>
                <w:webHidden/>
                <w:lang w:val="lt-LT"/>
              </w:rPr>
              <w:tab/>
            </w:r>
            <w:r w:rsidRPr="003B6564">
              <w:rPr>
                <w:rFonts w:ascii="Times New Roman" w:hAnsi="Times New Roman" w:cs="Times New Roman"/>
                <w:noProof/>
                <w:webHidden/>
                <w:lang w:val="lt-LT"/>
              </w:rPr>
              <w:fldChar w:fldCharType="begin"/>
            </w:r>
            <w:r w:rsidRPr="003B6564">
              <w:rPr>
                <w:rFonts w:ascii="Times New Roman" w:hAnsi="Times New Roman" w:cs="Times New Roman"/>
                <w:noProof/>
                <w:webHidden/>
                <w:lang w:val="lt-LT"/>
              </w:rPr>
              <w:instrText xml:space="preserve"> PAGEREF _Toc183445687 \h </w:instrText>
            </w:r>
            <w:r w:rsidRPr="003B6564">
              <w:rPr>
                <w:rFonts w:ascii="Times New Roman" w:hAnsi="Times New Roman" w:cs="Times New Roman"/>
                <w:noProof/>
                <w:webHidden/>
                <w:lang w:val="lt-LT"/>
              </w:rPr>
            </w:r>
            <w:r w:rsidRPr="003B6564">
              <w:rPr>
                <w:rFonts w:ascii="Times New Roman" w:hAnsi="Times New Roman" w:cs="Times New Roman"/>
                <w:noProof/>
                <w:webHidden/>
                <w:lang w:val="lt-LT"/>
              </w:rPr>
              <w:fldChar w:fldCharType="separate"/>
            </w:r>
            <w:r w:rsidR="00E037BE">
              <w:rPr>
                <w:rFonts w:ascii="Times New Roman" w:hAnsi="Times New Roman" w:cs="Times New Roman"/>
                <w:noProof/>
                <w:webHidden/>
                <w:lang w:val="lt-LT"/>
              </w:rPr>
              <w:t>28</w:t>
            </w:r>
            <w:r w:rsidRPr="003B6564">
              <w:rPr>
                <w:rFonts w:ascii="Times New Roman" w:hAnsi="Times New Roman" w:cs="Times New Roman"/>
                <w:noProof/>
                <w:webHidden/>
                <w:lang w:val="lt-LT"/>
              </w:rPr>
              <w:fldChar w:fldCharType="end"/>
            </w:r>
          </w:hyperlink>
        </w:p>
        <w:p w14:paraId="00509263" w14:textId="1EE73D59" w:rsidR="001C4520" w:rsidRPr="003B6564" w:rsidRDefault="001C4520">
          <w:pPr>
            <w:pStyle w:val="Turinys2"/>
            <w:tabs>
              <w:tab w:val="right" w:leader="dot" w:pos="9962"/>
            </w:tabs>
            <w:rPr>
              <w:rFonts w:ascii="Times New Roman" w:eastAsiaTheme="minorEastAsia" w:hAnsi="Times New Roman" w:cs="Times New Roman"/>
              <w:noProof/>
              <w:kern w:val="2"/>
              <w:sz w:val="24"/>
              <w:szCs w:val="24"/>
              <w:lang w:val="lt-LT" w:eastAsia="lt-LT"/>
              <w14:ligatures w14:val="standardContextual"/>
            </w:rPr>
          </w:pPr>
          <w:hyperlink w:anchor="_Toc183445688" w:history="1">
            <w:r w:rsidRPr="003B6564">
              <w:rPr>
                <w:rStyle w:val="Hipersaitas"/>
                <w:rFonts w:ascii="Times New Roman" w:eastAsia="Times New Roman" w:hAnsi="Times New Roman" w:cs="Times New Roman"/>
                <w:noProof/>
                <w:lang w:val="lt-LT" w:eastAsia="lt-LT"/>
              </w:rPr>
              <w:t>4 priedas. Patiekalo pagaminimui sunaudotos žaliavos kiekių atitiktis patvirtintoms normoms, procentais</w:t>
            </w:r>
            <w:r w:rsidRPr="003B6564">
              <w:rPr>
                <w:rFonts w:ascii="Times New Roman" w:hAnsi="Times New Roman" w:cs="Times New Roman"/>
                <w:noProof/>
                <w:webHidden/>
                <w:lang w:val="lt-LT"/>
              </w:rPr>
              <w:tab/>
            </w:r>
            <w:r w:rsidRPr="003B6564">
              <w:rPr>
                <w:rFonts w:ascii="Times New Roman" w:hAnsi="Times New Roman" w:cs="Times New Roman"/>
                <w:noProof/>
                <w:webHidden/>
                <w:lang w:val="lt-LT"/>
              </w:rPr>
              <w:fldChar w:fldCharType="begin"/>
            </w:r>
            <w:r w:rsidRPr="003B6564">
              <w:rPr>
                <w:rFonts w:ascii="Times New Roman" w:hAnsi="Times New Roman" w:cs="Times New Roman"/>
                <w:noProof/>
                <w:webHidden/>
                <w:lang w:val="lt-LT"/>
              </w:rPr>
              <w:instrText xml:space="preserve"> PAGEREF _Toc183445688 \h </w:instrText>
            </w:r>
            <w:r w:rsidRPr="003B6564">
              <w:rPr>
                <w:rFonts w:ascii="Times New Roman" w:hAnsi="Times New Roman" w:cs="Times New Roman"/>
                <w:noProof/>
                <w:webHidden/>
                <w:lang w:val="lt-LT"/>
              </w:rPr>
            </w:r>
            <w:r w:rsidRPr="003B6564">
              <w:rPr>
                <w:rFonts w:ascii="Times New Roman" w:hAnsi="Times New Roman" w:cs="Times New Roman"/>
                <w:noProof/>
                <w:webHidden/>
                <w:lang w:val="lt-LT"/>
              </w:rPr>
              <w:fldChar w:fldCharType="separate"/>
            </w:r>
            <w:r w:rsidR="00E037BE">
              <w:rPr>
                <w:rFonts w:ascii="Times New Roman" w:hAnsi="Times New Roman" w:cs="Times New Roman"/>
                <w:noProof/>
                <w:webHidden/>
                <w:lang w:val="lt-LT"/>
              </w:rPr>
              <w:t>29</w:t>
            </w:r>
            <w:r w:rsidRPr="003B6564">
              <w:rPr>
                <w:rFonts w:ascii="Times New Roman" w:hAnsi="Times New Roman" w:cs="Times New Roman"/>
                <w:noProof/>
                <w:webHidden/>
                <w:lang w:val="lt-LT"/>
              </w:rPr>
              <w:fldChar w:fldCharType="end"/>
            </w:r>
          </w:hyperlink>
        </w:p>
        <w:p w14:paraId="4A0D12B0" w14:textId="2E0C8B34" w:rsidR="008D4671" w:rsidRPr="003B6564" w:rsidRDefault="008D4671">
          <w:pPr>
            <w:rPr>
              <w:rFonts w:ascii="Times New Roman" w:hAnsi="Times New Roman" w:cs="Times New Roman"/>
              <w:lang w:val="lt-LT"/>
            </w:rPr>
          </w:pPr>
          <w:r w:rsidRPr="003B6564">
            <w:rPr>
              <w:rFonts w:ascii="Times New Roman" w:hAnsi="Times New Roman" w:cs="Times New Roman"/>
              <w:lang w:val="lt-LT"/>
            </w:rPr>
            <w:fldChar w:fldCharType="end"/>
          </w:r>
        </w:p>
      </w:sdtContent>
    </w:sdt>
    <w:p w14:paraId="653E3DDE" w14:textId="77777777" w:rsidR="00645E97" w:rsidRPr="003B6564" w:rsidRDefault="00645E97" w:rsidP="00645E97">
      <w:pPr>
        <w:rPr>
          <w:rFonts w:ascii="Times New Roman" w:hAnsi="Times New Roman" w:cs="Times New Roman"/>
          <w:sz w:val="24"/>
          <w:szCs w:val="24"/>
          <w:lang w:val="lt-LT"/>
        </w:rPr>
      </w:pPr>
    </w:p>
    <w:p w14:paraId="1FD86A55" w14:textId="77777777" w:rsidR="00645E97" w:rsidRPr="003B6564" w:rsidRDefault="00645E97" w:rsidP="00645E97">
      <w:pPr>
        <w:ind w:left="30"/>
        <w:rPr>
          <w:rFonts w:ascii="Times New Roman" w:hAnsi="Times New Roman" w:cs="Times New Roman"/>
          <w:sz w:val="24"/>
          <w:szCs w:val="24"/>
          <w:lang w:val="lt-LT"/>
        </w:rPr>
      </w:pPr>
    </w:p>
    <w:p w14:paraId="4C73FBF2" w14:textId="77777777" w:rsidR="005D0AC3" w:rsidRPr="003B6564" w:rsidRDefault="005D0AC3">
      <w:pPr>
        <w:rPr>
          <w:rFonts w:ascii="Times New Roman" w:hAnsi="Times New Roman" w:cs="Times New Roman"/>
          <w:lang w:val="lt-LT"/>
        </w:rPr>
      </w:pPr>
    </w:p>
    <w:p w14:paraId="3BDB1CC8" w14:textId="77777777" w:rsidR="00E05353" w:rsidRPr="003B6564" w:rsidRDefault="00E05353">
      <w:pPr>
        <w:rPr>
          <w:rFonts w:ascii="Times New Roman" w:eastAsiaTheme="majorEastAsia" w:hAnsi="Times New Roman" w:cs="Times New Roman"/>
          <w:color w:val="FFFFFF" w:themeColor="background1"/>
          <w:sz w:val="28"/>
          <w:szCs w:val="28"/>
          <w:lang w:val="lt-LT" w:eastAsia="lt-LT"/>
        </w:rPr>
      </w:pPr>
      <w:bookmarkStart w:id="0" w:name="_Toc104763946"/>
      <w:bookmarkStart w:id="1" w:name="_Toc107475740"/>
      <w:r w:rsidRPr="003B6564">
        <w:rPr>
          <w:rFonts w:ascii="Times New Roman" w:eastAsiaTheme="majorEastAsia" w:hAnsi="Times New Roman" w:cs="Times New Roman"/>
          <w:color w:val="FFFFFF" w:themeColor="background1"/>
          <w:sz w:val="28"/>
          <w:szCs w:val="28"/>
          <w:lang w:val="lt-LT" w:eastAsia="lt-LT"/>
        </w:rPr>
        <w:br w:type="page"/>
      </w:r>
    </w:p>
    <w:p w14:paraId="18954E2E" w14:textId="4DD33D15" w:rsidR="007269E5" w:rsidRPr="003B6564" w:rsidRDefault="007269E5" w:rsidP="00E85A58">
      <w:pPr>
        <w:keepNext/>
        <w:keepLines/>
        <w:shd w:val="clear" w:color="auto" w:fill="002060"/>
        <w:spacing w:before="480" w:after="0" w:line="240" w:lineRule="auto"/>
        <w:outlineLvl w:val="0"/>
        <w:rPr>
          <w:rFonts w:ascii="Times New Roman" w:eastAsiaTheme="majorEastAsia" w:hAnsi="Times New Roman" w:cs="Times New Roman"/>
          <w:color w:val="FFFFFF" w:themeColor="background1"/>
          <w:sz w:val="28"/>
          <w:szCs w:val="28"/>
          <w:lang w:val="lt-LT" w:eastAsia="lt-LT"/>
        </w:rPr>
      </w:pPr>
      <w:bookmarkStart w:id="2" w:name="_Toc183445669"/>
      <w:r w:rsidRPr="003B6564">
        <w:rPr>
          <w:rFonts w:ascii="Times New Roman" w:eastAsiaTheme="majorEastAsia" w:hAnsi="Times New Roman" w:cs="Times New Roman"/>
          <w:color w:val="FFFFFF" w:themeColor="background1"/>
          <w:sz w:val="28"/>
          <w:szCs w:val="28"/>
          <w:lang w:val="lt-LT" w:eastAsia="lt-LT"/>
        </w:rPr>
        <w:lastRenderedPageBreak/>
        <w:t>PAGRINDINIAI FAKTAI</w:t>
      </w:r>
      <w:bookmarkEnd w:id="0"/>
      <w:bookmarkEnd w:id="1"/>
      <w:bookmarkEnd w:id="2"/>
    </w:p>
    <w:p w14:paraId="32E4F754" w14:textId="77777777" w:rsidR="007269E5" w:rsidRPr="003B6564" w:rsidRDefault="007269E5" w:rsidP="007269E5">
      <w:pPr>
        <w:tabs>
          <w:tab w:val="left" w:pos="567"/>
        </w:tabs>
        <w:ind w:right="-1"/>
        <w:jc w:val="both"/>
        <w:rPr>
          <w:rFonts w:ascii="Times New Roman" w:hAnsi="Times New Roman" w:cs="Times New Roman"/>
          <w:b/>
          <w:color w:val="002060"/>
          <w:lang w:val="lt-LT"/>
        </w:rPr>
      </w:pPr>
    </w:p>
    <w:p w14:paraId="14F12956" w14:textId="77777777" w:rsidR="007269E5" w:rsidRPr="003B6564" w:rsidRDefault="007269E5" w:rsidP="007269E5">
      <w:pPr>
        <w:jc w:val="both"/>
        <w:rPr>
          <w:rFonts w:ascii="Times New Roman" w:hAnsi="Times New Roman" w:cs="Times New Roman"/>
          <w:b/>
          <w:color w:val="1F497D" w:themeColor="text2"/>
          <w:lang w:val="lt-LT"/>
        </w:rPr>
      </w:pPr>
      <w:r w:rsidRPr="003B6564">
        <w:rPr>
          <w:rFonts w:ascii="Times New Roman" w:hAnsi="Times New Roman" w:cs="Times New Roman"/>
          <w:b/>
          <w:color w:val="1F497D" w:themeColor="text2"/>
          <w:lang w:val="lt-LT"/>
        </w:rPr>
        <w:t>_____________________________________________________________________________</w:t>
      </w:r>
    </w:p>
    <w:p w14:paraId="02CB773A" w14:textId="77777777" w:rsidR="007269E5" w:rsidRPr="003B6564" w:rsidRDefault="007269E5" w:rsidP="007269E5">
      <w:pPr>
        <w:jc w:val="both"/>
        <w:rPr>
          <w:rFonts w:ascii="Times New Roman" w:hAnsi="Times New Roman" w:cs="Times New Roman"/>
          <w:color w:val="1F497D" w:themeColor="text2"/>
          <w:sz w:val="28"/>
          <w:szCs w:val="28"/>
          <w:lang w:val="lt-LT"/>
        </w:rPr>
      </w:pPr>
    </w:p>
    <w:p w14:paraId="52A99B46" w14:textId="77777777" w:rsidR="007269E5" w:rsidRPr="003B6564" w:rsidRDefault="00E40EA3" w:rsidP="007269E5">
      <w:pPr>
        <w:jc w:val="both"/>
        <w:rPr>
          <w:rFonts w:ascii="Times New Roman" w:hAnsi="Times New Roman" w:cs="Times New Roman"/>
          <w:b/>
          <w:sz w:val="28"/>
          <w:szCs w:val="28"/>
          <w:lang w:val="lt-LT"/>
        </w:rPr>
      </w:pPr>
      <w:r w:rsidRPr="003B6564">
        <w:rPr>
          <w:rFonts w:ascii="Times New Roman" w:hAnsi="Times New Roman" w:cs="Times New Roman"/>
          <w:b/>
          <w:sz w:val="28"/>
          <w:szCs w:val="28"/>
          <w:lang w:val="lt-LT"/>
        </w:rPr>
        <w:t>41</w:t>
      </w:r>
      <w:r w:rsidR="00D74467" w:rsidRPr="003B6564">
        <w:rPr>
          <w:rFonts w:ascii="Times New Roman" w:hAnsi="Times New Roman" w:cs="Times New Roman"/>
          <w:b/>
          <w:sz w:val="28"/>
          <w:szCs w:val="28"/>
          <w:lang w:val="lt-LT"/>
        </w:rPr>
        <w:t> 914,79</w:t>
      </w:r>
      <w:r w:rsidR="007269E5" w:rsidRPr="003B6564">
        <w:rPr>
          <w:rFonts w:ascii="Times New Roman" w:hAnsi="Times New Roman" w:cs="Times New Roman"/>
          <w:b/>
          <w:sz w:val="28"/>
          <w:szCs w:val="28"/>
          <w:lang w:val="lt-LT"/>
        </w:rPr>
        <w:t xml:space="preserve"> Eur</w:t>
      </w:r>
    </w:p>
    <w:p w14:paraId="4FB6B6E8" w14:textId="77777777" w:rsidR="007269E5" w:rsidRPr="003B6564" w:rsidRDefault="0043145F" w:rsidP="007269E5">
      <w:pPr>
        <w:numPr>
          <w:ilvl w:val="0"/>
          <w:numId w:val="20"/>
        </w:numPr>
        <w:ind w:left="567"/>
        <w:contextualSpacing/>
        <w:jc w:val="both"/>
        <w:rPr>
          <w:rFonts w:ascii="Times New Roman" w:eastAsia="Calibri" w:hAnsi="Times New Roman" w:cs="Times New Roman"/>
          <w:b/>
          <w:lang w:val="lt-LT"/>
        </w:rPr>
      </w:pPr>
      <w:r w:rsidRPr="003B6564">
        <w:rPr>
          <w:rFonts w:ascii="Times New Roman" w:eastAsia="Calibri" w:hAnsi="Times New Roman" w:cs="Times New Roman"/>
          <w:b/>
          <w:lang w:val="lt-LT"/>
        </w:rPr>
        <w:t>dėl lengvatų taikymo gautos Savivaldybės biudžeto lėšos</w:t>
      </w:r>
      <w:r w:rsidR="00D74467" w:rsidRPr="003B6564">
        <w:rPr>
          <w:rFonts w:ascii="Times New Roman" w:eastAsia="Calibri" w:hAnsi="Times New Roman" w:cs="Times New Roman"/>
          <w:b/>
          <w:lang w:val="lt-LT"/>
        </w:rPr>
        <w:t xml:space="preserve">, panaudotos maisto produktų įsigijimui </w:t>
      </w:r>
      <w:r w:rsidR="00E40EA3" w:rsidRPr="003B6564">
        <w:rPr>
          <w:rFonts w:ascii="Times New Roman" w:eastAsia="Calibri" w:hAnsi="Times New Roman" w:cs="Times New Roman"/>
          <w:b/>
          <w:lang w:val="lt-LT"/>
        </w:rPr>
        <w:t>2024-06-30</w:t>
      </w:r>
    </w:p>
    <w:p w14:paraId="2F93B108" w14:textId="77777777" w:rsidR="007269E5" w:rsidRPr="003B6564" w:rsidRDefault="007269E5" w:rsidP="007269E5">
      <w:pPr>
        <w:jc w:val="both"/>
        <w:rPr>
          <w:rFonts w:ascii="Times New Roman" w:hAnsi="Times New Roman" w:cs="Times New Roman"/>
          <w:b/>
          <w:lang w:val="lt-LT"/>
        </w:rPr>
      </w:pPr>
      <w:r w:rsidRPr="003B6564">
        <w:rPr>
          <w:rFonts w:ascii="Times New Roman" w:hAnsi="Times New Roman" w:cs="Times New Roman"/>
          <w:b/>
          <w:lang w:val="lt-LT"/>
        </w:rPr>
        <w:t>_____________________________________________________________________________</w:t>
      </w:r>
    </w:p>
    <w:p w14:paraId="4FFB5613" w14:textId="77777777" w:rsidR="007269E5" w:rsidRPr="003B6564" w:rsidRDefault="007269E5" w:rsidP="007269E5">
      <w:pPr>
        <w:tabs>
          <w:tab w:val="left" w:pos="567"/>
        </w:tabs>
        <w:ind w:right="-1"/>
        <w:rPr>
          <w:rFonts w:ascii="Times New Roman" w:hAnsi="Times New Roman" w:cs="Times New Roman"/>
          <w:b/>
          <w:lang w:val="lt-LT"/>
        </w:rPr>
      </w:pPr>
    </w:p>
    <w:p w14:paraId="7821EC64" w14:textId="77777777" w:rsidR="007269E5" w:rsidRPr="003B6564" w:rsidRDefault="00D74467" w:rsidP="007269E5">
      <w:pPr>
        <w:tabs>
          <w:tab w:val="left" w:pos="567"/>
        </w:tabs>
        <w:ind w:right="-1"/>
        <w:rPr>
          <w:rFonts w:ascii="Times New Roman" w:hAnsi="Times New Roman" w:cs="Times New Roman"/>
          <w:b/>
          <w:sz w:val="28"/>
          <w:szCs w:val="28"/>
          <w:lang w:val="lt-LT"/>
        </w:rPr>
      </w:pPr>
      <w:r w:rsidRPr="003B6564">
        <w:rPr>
          <w:rFonts w:ascii="Times New Roman" w:hAnsi="Times New Roman" w:cs="Times New Roman"/>
          <w:b/>
          <w:sz w:val="28"/>
          <w:szCs w:val="28"/>
          <w:lang w:val="lt-LT"/>
        </w:rPr>
        <w:t>203 506,87 Eur</w:t>
      </w:r>
    </w:p>
    <w:p w14:paraId="4876C232" w14:textId="77777777" w:rsidR="00D74467" w:rsidRPr="003B6564" w:rsidRDefault="00D74467" w:rsidP="00D74467">
      <w:pPr>
        <w:numPr>
          <w:ilvl w:val="0"/>
          <w:numId w:val="20"/>
        </w:numPr>
        <w:ind w:left="567"/>
        <w:contextualSpacing/>
        <w:jc w:val="both"/>
        <w:rPr>
          <w:rFonts w:ascii="Times New Roman" w:eastAsia="Calibri" w:hAnsi="Times New Roman" w:cs="Times New Roman"/>
          <w:b/>
          <w:lang w:val="lt-LT"/>
        </w:rPr>
      </w:pPr>
      <w:r w:rsidRPr="003B6564">
        <w:rPr>
          <w:rFonts w:ascii="Times New Roman" w:eastAsia="Calibri" w:hAnsi="Times New Roman" w:cs="Times New Roman"/>
          <w:b/>
          <w:lang w:val="lt-LT"/>
        </w:rPr>
        <w:t>įstaig</w:t>
      </w:r>
      <w:r w:rsidR="0043145F" w:rsidRPr="003B6564">
        <w:rPr>
          <w:rFonts w:ascii="Times New Roman" w:eastAsia="Calibri" w:hAnsi="Times New Roman" w:cs="Times New Roman"/>
          <w:b/>
          <w:lang w:val="lt-LT"/>
        </w:rPr>
        <w:t>ų</w:t>
      </w:r>
      <w:r w:rsidR="00346B64" w:rsidRPr="003B6564">
        <w:rPr>
          <w:rFonts w:ascii="Times New Roman" w:eastAsia="Calibri" w:hAnsi="Times New Roman" w:cs="Times New Roman"/>
          <w:b/>
          <w:lang w:val="lt-LT"/>
        </w:rPr>
        <w:t xml:space="preserve"> pajamo</w:t>
      </w:r>
      <w:r w:rsidRPr="003B6564">
        <w:rPr>
          <w:rFonts w:ascii="Times New Roman" w:eastAsia="Calibri" w:hAnsi="Times New Roman" w:cs="Times New Roman"/>
          <w:b/>
          <w:lang w:val="lt-LT"/>
        </w:rPr>
        <w:t>s, panaudotos maisto produktų įsigijimui 2024-06-30</w:t>
      </w:r>
    </w:p>
    <w:p w14:paraId="0F04DA66" w14:textId="77777777" w:rsidR="007269E5" w:rsidRPr="003B6564" w:rsidRDefault="007269E5" w:rsidP="00D74467">
      <w:pPr>
        <w:tabs>
          <w:tab w:val="left" w:pos="567"/>
        </w:tabs>
        <w:ind w:left="207" w:right="-1"/>
        <w:contextualSpacing/>
        <w:rPr>
          <w:rFonts w:ascii="Times New Roman" w:eastAsia="Calibri" w:hAnsi="Times New Roman" w:cs="Times New Roman"/>
          <w:b/>
          <w:lang w:val="lt-LT"/>
        </w:rPr>
      </w:pPr>
    </w:p>
    <w:p w14:paraId="483B338D" w14:textId="77777777" w:rsidR="007269E5" w:rsidRPr="003B6564" w:rsidRDefault="007269E5" w:rsidP="007269E5">
      <w:pPr>
        <w:jc w:val="both"/>
        <w:rPr>
          <w:rFonts w:ascii="Times New Roman" w:hAnsi="Times New Roman" w:cs="Times New Roman"/>
          <w:b/>
          <w:lang w:val="lt-LT"/>
        </w:rPr>
      </w:pPr>
      <w:r w:rsidRPr="003B6564">
        <w:rPr>
          <w:rFonts w:ascii="Times New Roman" w:hAnsi="Times New Roman" w:cs="Times New Roman"/>
          <w:b/>
          <w:lang w:val="lt-LT"/>
        </w:rPr>
        <w:t>_____________________________________________________________________________</w:t>
      </w:r>
    </w:p>
    <w:p w14:paraId="2235806A" w14:textId="77777777" w:rsidR="007269E5" w:rsidRPr="003B6564" w:rsidRDefault="007269E5" w:rsidP="007269E5">
      <w:pPr>
        <w:tabs>
          <w:tab w:val="left" w:pos="567"/>
        </w:tabs>
        <w:ind w:right="-1"/>
        <w:rPr>
          <w:rFonts w:ascii="Times New Roman" w:hAnsi="Times New Roman" w:cs="Times New Roman"/>
          <w:b/>
          <w:lang w:val="lt-LT"/>
        </w:rPr>
      </w:pPr>
    </w:p>
    <w:p w14:paraId="798C3454" w14:textId="77777777" w:rsidR="007269E5" w:rsidRPr="003B6564" w:rsidRDefault="000675F5" w:rsidP="007269E5">
      <w:pPr>
        <w:tabs>
          <w:tab w:val="left" w:pos="567"/>
        </w:tabs>
        <w:ind w:right="-1"/>
        <w:rPr>
          <w:rFonts w:ascii="Times New Roman" w:hAnsi="Times New Roman" w:cs="Times New Roman"/>
          <w:b/>
          <w:sz w:val="28"/>
          <w:szCs w:val="28"/>
          <w:lang w:val="lt-LT"/>
        </w:rPr>
      </w:pPr>
      <w:r w:rsidRPr="003B6564">
        <w:rPr>
          <w:rFonts w:ascii="Times New Roman" w:hAnsi="Times New Roman" w:cs="Times New Roman"/>
          <w:b/>
          <w:sz w:val="28"/>
          <w:szCs w:val="28"/>
          <w:lang w:val="lt-LT"/>
        </w:rPr>
        <w:t>2,76</w:t>
      </w:r>
      <w:r w:rsidR="007269E5" w:rsidRPr="003B6564">
        <w:rPr>
          <w:rFonts w:ascii="Times New Roman" w:hAnsi="Times New Roman" w:cs="Times New Roman"/>
          <w:b/>
          <w:sz w:val="28"/>
          <w:szCs w:val="28"/>
          <w:lang w:val="lt-LT"/>
        </w:rPr>
        <w:t xml:space="preserve"> Eur</w:t>
      </w:r>
    </w:p>
    <w:p w14:paraId="12C061D8" w14:textId="7BA52208" w:rsidR="007269E5" w:rsidRPr="003B6564" w:rsidRDefault="000675F5" w:rsidP="000675F5">
      <w:pPr>
        <w:numPr>
          <w:ilvl w:val="0"/>
          <w:numId w:val="20"/>
        </w:numPr>
        <w:tabs>
          <w:tab w:val="left" w:pos="567"/>
        </w:tabs>
        <w:ind w:right="-1"/>
        <w:contextualSpacing/>
        <w:jc w:val="both"/>
        <w:rPr>
          <w:rFonts w:ascii="Times New Roman" w:eastAsia="Calibri" w:hAnsi="Times New Roman" w:cs="Times New Roman"/>
          <w:lang w:val="lt-LT"/>
        </w:rPr>
      </w:pPr>
      <w:r w:rsidRPr="003B6564">
        <w:rPr>
          <w:rFonts w:ascii="Times New Roman" w:eastAsia="Calibri" w:hAnsi="Times New Roman" w:cs="Times New Roman"/>
          <w:b/>
          <w:lang w:val="lt-LT"/>
        </w:rPr>
        <w:t>vienos dienos atlyginimo dydis už maitinimo paslaugas (išlaidos už maisto produktus) ikimokyklinio (1</w:t>
      </w:r>
      <w:r w:rsidR="003B76AA" w:rsidRPr="003B6564">
        <w:rPr>
          <w:rFonts w:ascii="Times New Roman" w:eastAsia="Calibri" w:hAnsi="Times New Roman" w:cs="Times New Roman"/>
          <w:b/>
          <w:lang w:val="lt-LT"/>
        </w:rPr>
        <w:t>-</w:t>
      </w:r>
      <w:r w:rsidRPr="003B6564">
        <w:rPr>
          <w:rFonts w:ascii="Times New Roman" w:eastAsia="Calibri" w:hAnsi="Times New Roman" w:cs="Times New Roman"/>
          <w:b/>
          <w:lang w:val="lt-LT"/>
        </w:rPr>
        <w:t>3 m. vaikams) ugdymo grupėje</w:t>
      </w:r>
    </w:p>
    <w:p w14:paraId="79766186" w14:textId="77777777" w:rsidR="007269E5" w:rsidRPr="003B6564" w:rsidRDefault="007269E5" w:rsidP="000675F5">
      <w:pPr>
        <w:tabs>
          <w:tab w:val="left" w:pos="567"/>
        </w:tabs>
        <w:ind w:left="720" w:right="-1"/>
        <w:contextualSpacing/>
        <w:jc w:val="both"/>
        <w:rPr>
          <w:rFonts w:ascii="Times New Roman" w:eastAsia="Calibri" w:hAnsi="Times New Roman" w:cs="Times New Roman"/>
          <w:b/>
          <w:lang w:val="lt-LT"/>
        </w:rPr>
      </w:pPr>
    </w:p>
    <w:p w14:paraId="4D884B83" w14:textId="77777777" w:rsidR="007269E5" w:rsidRPr="003B6564" w:rsidRDefault="007269E5" w:rsidP="007269E5">
      <w:pPr>
        <w:jc w:val="both"/>
        <w:rPr>
          <w:rFonts w:ascii="Times New Roman" w:hAnsi="Times New Roman" w:cs="Times New Roman"/>
          <w:b/>
          <w:lang w:val="lt-LT"/>
        </w:rPr>
      </w:pPr>
      <w:r w:rsidRPr="003B6564">
        <w:rPr>
          <w:rFonts w:ascii="Times New Roman" w:hAnsi="Times New Roman" w:cs="Times New Roman"/>
          <w:b/>
          <w:lang w:val="lt-LT"/>
        </w:rPr>
        <w:t>____________________________________________________________________________</w:t>
      </w:r>
    </w:p>
    <w:p w14:paraId="00C5C7EC" w14:textId="77777777" w:rsidR="007269E5" w:rsidRPr="003B6564" w:rsidRDefault="007269E5" w:rsidP="007269E5">
      <w:pPr>
        <w:tabs>
          <w:tab w:val="left" w:pos="567"/>
        </w:tabs>
        <w:ind w:right="-1"/>
        <w:rPr>
          <w:rFonts w:ascii="Times New Roman" w:hAnsi="Times New Roman" w:cs="Times New Roman"/>
          <w:b/>
          <w:lang w:val="lt-LT"/>
        </w:rPr>
      </w:pPr>
    </w:p>
    <w:p w14:paraId="3E93485B" w14:textId="77777777" w:rsidR="007269E5" w:rsidRPr="003B6564" w:rsidRDefault="000675F5" w:rsidP="007269E5">
      <w:pPr>
        <w:tabs>
          <w:tab w:val="left" w:pos="567"/>
        </w:tabs>
        <w:ind w:right="-1"/>
        <w:rPr>
          <w:rFonts w:ascii="Times New Roman" w:hAnsi="Times New Roman" w:cs="Times New Roman"/>
          <w:b/>
          <w:sz w:val="28"/>
          <w:szCs w:val="28"/>
          <w:lang w:val="lt-LT"/>
        </w:rPr>
      </w:pPr>
      <w:r w:rsidRPr="003B6564">
        <w:rPr>
          <w:rFonts w:ascii="Times New Roman" w:hAnsi="Times New Roman" w:cs="Times New Roman"/>
          <w:b/>
          <w:sz w:val="28"/>
          <w:szCs w:val="28"/>
          <w:lang w:val="lt-LT"/>
        </w:rPr>
        <w:t>3,20</w:t>
      </w:r>
      <w:r w:rsidR="007269E5" w:rsidRPr="003B6564">
        <w:rPr>
          <w:rFonts w:ascii="Times New Roman" w:hAnsi="Times New Roman" w:cs="Times New Roman"/>
          <w:b/>
          <w:sz w:val="28"/>
          <w:szCs w:val="28"/>
          <w:lang w:val="lt-LT"/>
        </w:rPr>
        <w:t xml:space="preserve"> Eur</w:t>
      </w:r>
    </w:p>
    <w:p w14:paraId="334B9790" w14:textId="22166DA1" w:rsidR="000675F5" w:rsidRPr="003B6564" w:rsidRDefault="000675F5" w:rsidP="000675F5">
      <w:pPr>
        <w:numPr>
          <w:ilvl w:val="0"/>
          <w:numId w:val="20"/>
        </w:numPr>
        <w:tabs>
          <w:tab w:val="left" w:pos="567"/>
        </w:tabs>
        <w:ind w:right="-1"/>
        <w:contextualSpacing/>
        <w:rPr>
          <w:rFonts w:ascii="Times New Roman" w:eastAsia="Calibri" w:hAnsi="Times New Roman" w:cs="Times New Roman"/>
          <w:lang w:val="lt-LT"/>
        </w:rPr>
      </w:pPr>
      <w:r w:rsidRPr="003B6564">
        <w:rPr>
          <w:rFonts w:ascii="Times New Roman" w:eastAsia="Calibri" w:hAnsi="Times New Roman" w:cs="Times New Roman"/>
          <w:b/>
          <w:lang w:val="lt-LT"/>
        </w:rPr>
        <w:t>vienos dienos atlyginimo dydis už maitinimo paslaugas (išlaidos už maisto produktus) specialiojo, ikimokyklinio (3</w:t>
      </w:r>
      <w:r w:rsidR="003B76AA" w:rsidRPr="003B6564">
        <w:rPr>
          <w:rFonts w:ascii="Times New Roman" w:eastAsia="Calibri" w:hAnsi="Times New Roman" w:cs="Times New Roman"/>
          <w:b/>
          <w:lang w:val="lt-LT"/>
        </w:rPr>
        <w:t>-</w:t>
      </w:r>
      <w:r w:rsidRPr="003B6564">
        <w:rPr>
          <w:rFonts w:ascii="Times New Roman" w:eastAsia="Calibri" w:hAnsi="Times New Roman" w:cs="Times New Roman"/>
          <w:b/>
          <w:lang w:val="lt-LT"/>
        </w:rPr>
        <w:t>7 m. vaikams), priešmokyklinio ugdymo grupėse</w:t>
      </w:r>
    </w:p>
    <w:p w14:paraId="76023FB5" w14:textId="77777777" w:rsidR="000675F5" w:rsidRPr="003B6564" w:rsidRDefault="000675F5" w:rsidP="000675F5">
      <w:pPr>
        <w:tabs>
          <w:tab w:val="left" w:pos="567"/>
        </w:tabs>
        <w:ind w:left="720" w:right="-1"/>
        <w:contextualSpacing/>
        <w:rPr>
          <w:rFonts w:ascii="Times New Roman" w:eastAsia="Calibri" w:hAnsi="Times New Roman" w:cs="Times New Roman"/>
          <w:b/>
          <w:lang w:val="lt-LT"/>
        </w:rPr>
      </w:pPr>
    </w:p>
    <w:p w14:paraId="4F52FF22" w14:textId="77777777" w:rsidR="007269E5" w:rsidRPr="003B6564" w:rsidRDefault="007269E5" w:rsidP="000675F5">
      <w:pPr>
        <w:tabs>
          <w:tab w:val="left" w:pos="567"/>
        </w:tabs>
        <w:ind w:right="-1"/>
        <w:contextualSpacing/>
        <w:rPr>
          <w:rFonts w:ascii="Times New Roman" w:eastAsia="Calibri" w:hAnsi="Times New Roman" w:cs="Times New Roman"/>
          <w:lang w:val="lt-LT"/>
        </w:rPr>
      </w:pPr>
      <w:r w:rsidRPr="003B6564">
        <w:rPr>
          <w:rFonts w:ascii="Times New Roman" w:eastAsia="Calibri" w:hAnsi="Times New Roman" w:cs="Times New Roman"/>
          <w:lang w:val="lt-LT"/>
        </w:rPr>
        <w:t>____________________________________________________________________________</w:t>
      </w:r>
    </w:p>
    <w:p w14:paraId="3E12A946" w14:textId="77777777" w:rsidR="000675F5" w:rsidRPr="003B6564" w:rsidRDefault="000675F5" w:rsidP="000675F5">
      <w:pPr>
        <w:jc w:val="both"/>
        <w:rPr>
          <w:rFonts w:ascii="Times New Roman" w:hAnsi="Times New Roman" w:cs="Times New Roman"/>
          <w:b/>
          <w:sz w:val="28"/>
          <w:szCs w:val="28"/>
          <w:lang w:val="lt-LT"/>
        </w:rPr>
      </w:pPr>
    </w:p>
    <w:p w14:paraId="6CF4A7D0" w14:textId="77777777" w:rsidR="000675F5" w:rsidRPr="003B6564" w:rsidRDefault="00AC0A4B" w:rsidP="000675F5">
      <w:pPr>
        <w:jc w:val="both"/>
        <w:rPr>
          <w:rFonts w:ascii="Times New Roman" w:hAnsi="Times New Roman" w:cs="Times New Roman"/>
          <w:b/>
          <w:sz w:val="28"/>
          <w:szCs w:val="28"/>
          <w:lang w:val="lt-LT"/>
        </w:rPr>
      </w:pPr>
      <w:r w:rsidRPr="003B6564">
        <w:rPr>
          <w:rFonts w:ascii="Times New Roman" w:hAnsi="Times New Roman" w:cs="Times New Roman"/>
          <w:b/>
          <w:sz w:val="28"/>
          <w:szCs w:val="28"/>
          <w:lang w:val="lt-LT"/>
        </w:rPr>
        <w:t>1,2</w:t>
      </w:r>
      <w:r w:rsidR="00137C0A" w:rsidRPr="003B6564">
        <w:rPr>
          <w:rFonts w:ascii="Times New Roman" w:hAnsi="Times New Roman" w:cs="Times New Roman"/>
          <w:b/>
          <w:sz w:val="28"/>
          <w:szCs w:val="28"/>
          <w:lang w:val="lt-LT"/>
        </w:rPr>
        <w:t xml:space="preserve"> tūkst.</w:t>
      </w:r>
    </w:p>
    <w:p w14:paraId="00D6B80C" w14:textId="77777777" w:rsidR="000675F5" w:rsidRPr="003B6564" w:rsidRDefault="000675F5" w:rsidP="000675F5">
      <w:pPr>
        <w:numPr>
          <w:ilvl w:val="0"/>
          <w:numId w:val="20"/>
        </w:numPr>
        <w:ind w:left="567"/>
        <w:contextualSpacing/>
        <w:jc w:val="both"/>
        <w:rPr>
          <w:rFonts w:ascii="Times New Roman" w:eastAsia="Calibri" w:hAnsi="Times New Roman" w:cs="Times New Roman"/>
          <w:b/>
          <w:lang w:val="lt-LT"/>
        </w:rPr>
      </w:pPr>
      <w:r w:rsidRPr="003B6564">
        <w:rPr>
          <w:rFonts w:ascii="Times New Roman" w:eastAsia="Calibri" w:hAnsi="Times New Roman" w:cs="Times New Roman"/>
          <w:b/>
          <w:lang w:val="lt-LT"/>
        </w:rPr>
        <w:t>maitinamų vaikų, ugdomų pagal ikimokyklinio ir priešmokyklinio ugdymo programas, skaičius</w:t>
      </w:r>
    </w:p>
    <w:p w14:paraId="485F63F9" w14:textId="77777777" w:rsidR="007269E5" w:rsidRPr="003B6564" w:rsidRDefault="007269E5" w:rsidP="007269E5">
      <w:pPr>
        <w:jc w:val="both"/>
        <w:rPr>
          <w:rFonts w:ascii="Times New Roman" w:hAnsi="Times New Roman" w:cs="Times New Roman"/>
          <w:b/>
          <w:lang w:val="lt-LT"/>
        </w:rPr>
      </w:pPr>
    </w:p>
    <w:p w14:paraId="0E8B2978" w14:textId="77777777" w:rsidR="007269E5" w:rsidRPr="003B6564" w:rsidRDefault="007269E5" w:rsidP="007269E5">
      <w:pPr>
        <w:jc w:val="both"/>
        <w:rPr>
          <w:rFonts w:ascii="Times New Roman" w:hAnsi="Times New Roman" w:cs="Times New Roman"/>
          <w:b/>
          <w:lang w:val="lt-LT"/>
        </w:rPr>
      </w:pPr>
    </w:p>
    <w:p w14:paraId="0BC28FA7" w14:textId="77777777" w:rsidR="007269E5" w:rsidRPr="003B6564" w:rsidRDefault="007269E5">
      <w:pPr>
        <w:rPr>
          <w:rFonts w:ascii="Times New Roman" w:hAnsi="Times New Roman" w:cs="Times New Roman"/>
          <w:lang w:val="lt-LT"/>
        </w:rPr>
      </w:pPr>
    </w:p>
    <w:p w14:paraId="420DAFD7" w14:textId="77777777" w:rsidR="007D43EA" w:rsidRPr="003B6564" w:rsidRDefault="007D43EA" w:rsidP="007D43EA">
      <w:pPr>
        <w:keepNext/>
        <w:keepLines/>
        <w:shd w:val="clear" w:color="auto" w:fill="002060"/>
        <w:spacing w:before="480" w:after="0" w:line="240" w:lineRule="auto"/>
        <w:outlineLvl w:val="0"/>
        <w:rPr>
          <w:rFonts w:ascii="Times New Roman" w:eastAsiaTheme="majorEastAsia" w:hAnsi="Times New Roman" w:cs="Times New Roman"/>
          <w:color w:val="FFFFFF" w:themeColor="background1"/>
          <w:sz w:val="28"/>
          <w:szCs w:val="28"/>
          <w:lang w:val="lt-LT" w:eastAsia="lt-LT"/>
        </w:rPr>
      </w:pPr>
      <w:bookmarkStart w:id="3" w:name="_Toc107475741"/>
      <w:bookmarkStart w:id="4" w:name="_Toc183445670"/>
      <w:r w:rsidRPr="003B6564">
        <w:rPr>
          <w:rFonts w:ascii="Times New Roman" w:eastAsiaTheme="majorEastAsia" w:hAnsi="Times New Roman" w:cs="Times New Roman"/>
          <w:color w:val="FFFFFF" w:themeColor="background1"/>
          <w:sz w:val="28"/>
          <w:szCs w:val="28"/>
          <w:lang w:val="lt-LT" w:eastAsia="lt-LT"/>
        </w:rPr>
        <w:lastRenderedPageBreak/>
        <w:t>SANTRAUKA</w:t>
      </w:r>
      <w:bookmarkEnd w:id="3"/>
      <w:bookmarkEnd w:id="4"/>
    </w:p>
    <w:p w14:paraId="221FB176" w14:textId="77777777" w:rsidR="004A021C" w:rsidRPr="003B6564" w:rsidRDefault="004A021C" w:rsidP="004A796A">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34E7B3FD" w14:textId="77777777" w:rsidR="00D40FC4" w:rsidRPr="003B6564" w:rsidRDefault="00D40FC4" w:rsidP="00D40FC4">
      <w:pPr>
        <w:tabs>
          <w:tab w:val="left" w:pos="1134"/>
        </w:tabs>
        <w:spacing w:after="0" w:line="240" w:lineRule="auto"/>
        <w:rPr>
          <w:rFonts w:ascii="Times New Roman" w:eastAsia="Times New Roman" w:hAnsi="Times New Roman" w:cs="Times New Roman"/>
          <w:b/>
          <w:color w:val="002060"/>
          <w:sz w:val="28"/>
          <w:szCs w:val="28"/>
          <w:lang w:val="lt-LT" w:eastAsia="lt-LT"/>
        </w:rPr>
      </w:pPr>
      <w:r w:rsidRPr="003B6564">
        <w:rPr>
          <w:rFonts w:ascii="Times New Roman" w:eastAsia="Times New Roman" w:hAnsi="Times New Roman" w:cs="Times New Roman"/>
          <w:b/>
          <w:color w:val="002060"/>
          <w:sz w:val="28"/>
          <w:szCs w:val="28"/>
          <w:lang w:val="lt-LT" w:eastAsia="lt-LT"/>
        </w:rPr>
        <w:t>Atitikties audito tikslas ir apimtis</w:t>
      </w:r>
    </w:p>
    <w:p w14:paraId="37F0CCA0" w14:textId="77777777" w:rsidR="00D40FC4" w:rsidRPr="003B6564" w:rsidRDefault="00D40FC4" w:rsidP="00D40FC4">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2BE6D631" w14:textId="77777777" w:rsidR="00D40FC4" w:rsidRPr="003B6564" w:rsidRDefault="00D40FC4" w:rsidP="00D40FC4">
      <w:pPr>
        <w:jc w:val="both"/>
        <w:rPr>
          <w:rFonts w:ascii="Times New Roman" w:hAnsi="Times New Roman" w:cs="Times New Roman"/>
          <w:sz w:val="24"/>
          <w:szCs w:val="24"/>
          <w:lang w:val="lt-LT"/>
        </w:rPr>
      </w:pPr>
      <w:r w:rsidRPr="003B6564">
        <w:rPr>
          <w:rFonts w:ascii="Times New Roman" w:hAnsi="Times New Roman" w:cs="Times New Roman"/>
          <w:b/>
          <w:sz w:val="24"/>
          <w:szCs w:val="24"/>
          <w:lang w:val="lt-LT"/>
        </w:rPr>
        <w:t>Audito tikslas</w:t>
      </w:r>
      <w:r w:rsidRPr="003B6564">
        <w:rPr>
          <w:rFonts w:ascii="Times New Roman" w:hAnsi="Times New Roman" w:cs="Times New Roman"/>
          <w:sz w:val="24"/>
          <w:szCs w:val="24"/>
          <w:lang w:val="lt-LT"/>
        </w:rPr>
        <w:t xml:space="preserve"> – įvertinti vaikų, ugdomų pagal savivaldybės ikimokyklinio ir priešmokyklinio ugdymo programas, maitinimo organizavimo Kretingos rajono savivaldybėje sistemą ir atitikimą teisės aktams.</w:t>
      </w:r>
    </w:p>
    <w:p w14:paraId="51B3D4E4" w14:textId="53EAADD0" w:rsidR="00D40FC4" w:rsidRPr="003B6564" w:rsidRDefault="00D40FC4" w:rsidP="00D40FC4">
      <w:pPr>
        <w:jc w:val="both"/>
        <w:rPr>
          <w:rFonts w:ascii="Times New Roman" w:hAnsi="Times New Roman" w:cs="Times New Roman"/>
          <w:sz w:val="24"/>
          <w:szCs w:val="24"/>
          <w:lang w:val="lt-LT"/>
        </w:rPr>
      </w:pPr>
      <w:r w:rsidRPr="003B6564">
        <w:rPr>
          <w:rFonts w:ascii="Times New Roman" w:hAnsi="Times New Roman" w:cs="Times New Roman"/>
          <w:b/>
          <w:sz w:val="24"/>
          <w:szCs w:val="24"/>
          <w:lang w:val="lt-LT"/>
        </w:rPr>
        <w:t>Audituojamas subjekta</w:t>
      </w:r>
      <w:r w:rsidR="00181F80" w:rsidRPr="003B6564">
        <w:rPr>
          <w:rFonts w:ascii="Times New Roman" w:hAnsi="Times New Roman" w:cs="Times New Roman"/>
          <w:b/>
          <w:sz w:val="24"/>
          <w:szCs w:val="24"/>
          <w:lang w:val="lt-LT"/>
        </w:rPr>
        <w:t>i</w:t>
      </w:r>
      <w:r w:rsidRPr="003B6564">
        <w:rPr>
          <w:rFonts w:ascii="Times New Roman" w:hAnsi="Times New Roman" w:cs="Times New Roman"/>
          <w:sz w:val="24"/>
          <w:szCs w:val="24"/>
          <w:lang w:val="lt-LT"/>
        </w:rPr>
        <w:t xml:space="preserve"> – Kretingos rajono savivaldybės administracija, </w:t>
      </w:r>
      <w:r w:rsidR="00181F80" w:rsidRPr="003B6564">
        <w:rPr>
          <w:rFonts w:ascii="Times New Roman" w:hAnsi="Times New Roman" w:cs="Times New Roman"/>
          <w:sz w:val="24"/>
          <w:szCs w:val="24"/>
          <w:lang w:val="lt-LT"/>
        </w:rPr>
        <w:t>8 Kretingos rajono savivaldybės</w:t>
      </w:r>
      <w:r w:rsidR="00C656DD" w:rsidRPr="003B6564">
        <w:rPr>
          <w:rFonts w:ascii="Times New Roman" w:hAnsi="Times New Roman" w:cs="Times New Roman"/>
          <w:sz w:val="24"/>
          <w:szCs w:val="24"/>
          <w:lang w:val="lt-LT"/>
        </w:rPr>
        <w:t xml:space="preserve"> ikimokyklinio ir priešmokyklinio ugdymo</w:t>
      </w:r>
      <w:r w:rsidR="00B1440C" w:rsidRPr="003B6564">
        <w:rPr>
          <w:rFonts w:ascii="Times New Roman" w:hAnsi="Times New Roman" w:cs="Times New Roman"/>
          <w:sz w:val="24"/>
          <w:szCs w:val="24"/>
          <w:lang w:val="lt-LT"/>
        </w:rPr>
        <w:t xml:space="preserve"> švietimo</w:t>
      </w:r>
      <w:r w:rsidRPr="003B6564">
        <w:rPr>
          <w:rFonts w:ascii="Times New Roman" w:hAnsi="Times New Roman" w:cs="Times New Roman"/>
          <w:sz w:val="24"/>
          <w:szCs w:val="24"/>
          <w:lang w:val="lt-LT"/>
        </w:rPr>
        <w:t xml:space="preserve"> įstaigos.</w:t>
      </w:r>
      <w:r w:rsidR="00181F80" w:rsidRPr="003B6564">
        <w:rPr>
          <w:rFonts w:ascii="Times New Roman" w:hAnsi="Times New Roman" w:cs="Times New Roman"/>
          <w:sz w:val="24"/>
          <w:szCs w:val="24"/>
          <w:lang w:val="lt-LT"/>
        </w:rPr>
        <w:t xml:space="preserve"> Audituotų subjektų sąrašas pateiktas </w:t>
      </w:r>
      <w:r w:rsidR="00C20041" w:rsidRPr="003B6564">
        <w:rPr>
          <w:rFonts w:ascii="Times New Roman" w:hAnsi="Times New Roman" w:cs="Times New Roman"/>
          <w:sz w:val="24"/>
          <w:szCs w:val="24"/>
          <w:lang w:val="lt-LT"/>
        </w:rPr>
        <w:t>3</w:t>
      </w:r>
      <w:r w:rsidR="00181F80" w:rsidRPr="003B6564">
        <w:rPr>
          <w:rFonts w:ascii="Times New Roman" w:hAnsi="Times New Roman" w:cs="Times New Roman"/>
          <w:sz w:val="24"/>
          <w:szCs w:val="24"/>
          <w:lang w:val="lt-LT"/>
        </w:rPr>
        <w:t xml:space="preserve"> priede.</w:t>
      </w:r>
    </w:p>
    <w:p w14:paraId="7AFB066B" w14:textId="77777777" w:rsidR="00D40FC4" w:rsidRPr="003B6564" w:rsidRDefault="00D40FC4" w:rsidP="00D40FC4">
      <w:pPr>
        <w:jc w:val="both"/>
        <w:rPr>
          <w:rFonts w:ascii="Times New Roman" w:eastAsia="Times New Roman" w:hAnsi="Times New Roman" w:cs="Times New Roman"/>
          <w:color w:val="000000"/>
          <w:sz w:val="24"/>
          <w:szCs w:val="24"/>
          <w:lang w:val="lt-LT" w:eastAsia="lt-LT"/>
        </w:rPr>
      </w:pPr>
      <w:r w:rsidRPr="003B6564">
        <w:rPr>
          <w:rFonts w:ascii="Times New Roman" w:eastAsia="Times New Roman" w:hAnsi="Times New Roman" w:cs="Times New Roman"/>
          <w:b/>
          <w:color w:val="000000"/>
          <w:sz w:val="24"/>
          <w:szCs w:val="24"/>
          <w:lang w:val="lt-LT" w:eastAsia="lt-LT"/>
        </w:rPr>
        <w:t>Audituojamas laikotarpis</w:t>
      </w:r>
      <w:r w:rsidRPr="003B6564">
        <w:rPr>
          <w:rFonts w:ascii="Times New Roman" w:eastAsia="Times New Roman" w:hAnsi="Times New Roman" w:cs="Times New Roman"/>
          <w:color w:val="000000"/>
          <w:sz w:val="24"/>
          <w:szCs w:val="24"/>
          <w:lang w:val="lt-LT" w:eastAsia="lt-LT"/>
        </w:rPr>
        <w:t xml:space="preserve"> – </w:t>
      </w:r>
      <w:r w:rsidR="00D46AFB" w:rsidRPr="003B6564">
        <w:rPr>
          <w:rFonts w:ascii="Times New Roman" w:eastAsia="Times New Roman" w:hAnsi="Times New Roman" w:cs="Times New Roman"/>
          <w:color w:val="000000"/>
          <w:sz w:val="24"/>
          <w:szCs w:val="24"/>
          <w:lang w:val="lt-LT" w:eastAsia="lt-LT"/>
        </w:rPr>
        <w:t xml:space="preserve">2024 m. I-III </w:t>
      </w:r>
      <w:r w:rsidRPr="003B6564">
        <w:rPr>
          <w:rFonts w:ascii="Times New Roman" w:eastAsia="Times New Roman" w:hAnsi="Times New Roman" w:cs="Times New Roman"/>
          <w:color w:val="000000"/>
          <w:sz w:val="24"/>
          <w:szCs w:val="24"/>
          <w:lang w:val="lt-LT" w:eastAsia="lt-LT"/>
        </w:rPr>
        <w:t>ketvirtis</w:t>
      </w:r>
    </w:p>
    <w:p w14:paraId="0B321DAD" w14:textId="018C691C" w:rsidR="00D40FC4" w:rsidRPr="003B6564" w:rsidRDefault="00D40FC4" w:rsidP="00D40FC4">
      <w:pPr>
        <w:tabs>
          <w:tab w:val="left" w:pos="2835"/>
        </w:tabs>
        <w:spacing w:after="0"/>
        <w:jc w:val="both"/>
        <w:rPr>
          <w:rFonts w:ascii="Times New Roman" w:hAnsi="Times New Roman" w:cs="Times New Roman"/>
          <w:sz w:val="24"/>
          <w:szCs w:val="24"/>
          <w:lang w:val="lt-LT"/>
        </w:rPr>
      </w:pPr>
      <w:r w:rsidRPr="003B6564">
        <w:rPr>
          <w:rFonts w:ascii="Times New Roman" w:hAnsi="Times New Roman" w:cs="Times New Roman"/>
          <w:sz w:val="24"/>
          <w:szCs w:val="24"/>
          <w:lang w:val="lt-LT"/>
        </w:rPr>
        <w:t>Auditas atliktas pagal tarptautinius aukščiausiųjų audito institucijų standartus</w:t>
      </w:r>
      <w:r w:rsidRPr="003B6564">
        <w:rPr>
          <w:rStyle w:val="Puslapioinaosnuoroda"/>
          <w:rFonts w:ascii="Times New Roman" w:hAnsi="Times New Roman" w:cs="Times New Roman"/>
          <w:sz w:val="24"/>
          <w:szCs w:val="24"/>
          <w:lang w:val="lt-LT"/>
        </w:rPr>
        <w:footnoteReference w:id="1"/>
      </w:r>
      <w:r w:rsidRPr="003B6564">
        <w:rPr>
          <w:rFonts w:ascii="Times New Roman" w:hAnsi="Times New Roman" w:cs="Times New Roman"/>
          <w:sz w:val="24"/>
          <w:szCs w:val="24"/>
          <w:lang w:val="lt-LT"/>
        </w:rPr>
        <w:t>.</w:t>
      </w:r>
      <w:r w:rsidR="00323351" w:rsidRPr="003B6564">
        <w:rPr>
          <w:rFonts w:ascii="Times New Roman" w:hAnsi="Times New Roman" w:cs="Times New Roman"/>
          <w:sz w:val="24"/>
          <w:szCs w:val="24"/>
          <w:lang w:val="lt-LT"/>
        </w:rPr>
        <w:t xml:space="preserve"> </w:t>
      </w:r>
      <w:r w:rsidRPr="003B6564">
        <w:rPr>
          <w:rFonts w:ascii="Times New Roman" w:hAnsi="Times New Roman" w:cs="Times New Roman"/>
          <w:sz w:val="24"/>
          <w:szCs w:val="24"/>
          <w:lang w:val="lt-LT"/>
        </w:rPr>
        <w:t xml:space="preserve">Atlikdami auditą darėme prielaidą, kad visi auditoriams pateikti duomenys yra teisingi, išsamūs ir galutiniai, o dokumentų kopijos atitinka originalus. </w:t>
      </w:r>
      <w:r w:rsidRPr="003B6564">
        <w:rPr>
          <w:rFonts w:ascii="Times New Roman" w:eastAsia="Times New Roman" w:hAnsi="Times New Roman" w:cs="Times New Roman"/>
          <w:color w:val="000000"/>
          <w:sz w:val="24"/>
          <w:szCs w:val="24"/>
          <w:lang w:val="lt-LT" w:eastAsia="lt-LT"/>
        </w:rPr>
        <w:t>Audito apimtis ir taikyti metodai išsamiau aprašyti 2 priede „Audito apimtis ir metodai“</w:t>
      </w:r>
      <w:r w:rsidR="00B965F4" w:rsidRPr="003B6564">
        <w:rPr>
          <w:rFonts w:ascii="Times New Roman" w:eastAsia="Times New Roman" w:hAnsi="Times New Roman" w:cs="Times New Roman"/>
          <w:color w:val="000000"/>
          <w:sz w:val="24"/>
          <w:szCs w:val="24"/>
          <w:lang w:val="lt-LT" w:eastAsia="lt-LT"/>
        </w:rPr>
        <w:t>.</w:t>
      </w:r>
    </w:p>
    <w:p w14:paraId="1CA9316B" w14:textId="77777777" w:rsidR="00D40FC4" w:rsidRPr="003B6564" w:rsidRDefault="00D40FC4" w:rsidP="004B57A8">
      <w:pPr>
        <w:tabs>
          <w:tab w:val="left" w:pos="1134"/>
        </w:tabs>
        <w:rPr>
          <w:rFonts w:ascii="Times New Roman" w:hAnsi="Times New Roman" w:cs="Times New Roman"/>
          <w:b/>
          <w:color w:val="002060"/>
          <w:sz w:val="28"/>
          <w:szCs w:val="28"/>
          <w:lang w:val="lt-LT"/>
        </w:rPr>
      </w:pPr>
    </w:p>
    <w:p w14:paraId="21D998DC" w14:textId="77777777" w:rsidR="004B57A8" w:rsidRPr="003B6564" w:rsidRDefault="004B57A8" w:rsidP="004B57A8">
      <w:pPr>
        <w:tabs>
          <w:tab w:val="left" w:pos="1134"/>
        </w:tabs>
        <w:rPr>
          <w:rFonts w:ascii="Times New Roman" w:hAnsi="Times New Roman" w:cs="Times New Roman"/>
          <w:b/>
          <w:color w:val="002060"/>
          <w:sz w:val="28"/>
          <w:szCs w:val="28"/>
          <w:lang w:val="lt-LT"/>
        </w:rPr>
      </w:pPr>
      <w:r w:rsidRPr="003B6564">
        <w:rPr>
          <w:rFonts w:ascii="Times New Roman" w:hAnsi="Times New Roman" w:cs="Times New Roman"/>
          <w:b/>
          <w:color w:val="002060"/>
          <w:sz w:val="28"/>
          <w:szCs w:val="28"/>
          <w:lang w:val="lt-LT"/>
        </w:rPr>
        <w:t>Audito svarba</w:t>
      </w:r>
    </w:p>
    <w:p w14:paraId="33C9F23C" w14:textId="77777777" w:rsidR="00326077" w:rsidRPr="003B6564" w:rsidRDefault="004B57A8" w:rsidP="00900FA7">
      <w:pPr>
        <w:jc w:val="both"/>
        <w:rPr>
          <w:rFonts w:ascii="Times New Roman" w:hAnsi="Times New Roman" w:cs="Times New Roman"/>
          <w:sz w:val="24"/>
          <w:szCs w:val="24"/>
          <w:lang w:val="lt-LT"/>
        </w:rPr>
      </w:pPr>
      <w:r w:rsidRPr="003B6564">
        <w:rPr>
          <w:rFonts w:ascii="Times New Roman" w:hAnsi="Times New Roman" w:cs="Times New Roman"/>
          <w:sz w:val="24"/>
          <w:szCs w:val="24"/>
          <w:lang w:val="lt-LT"/>
        </w:rPr>
        <w:t>Maitinimo paslaugų organizavimas teisės aktų nustatyta tvarka švietimo įstaigose, įgyvendinančiose mokymą pagal ikimokyklinio, priešmokyklinio ir bendrojo ugdymo programas, yra viena iš savivaldybės savarankiškųjų funkcijų</w:t>
      </w:r>
      <w:r w:rsidRPr="003B6564">
        <w:rPr>
          <w:rStyle w:val="Puslapioinaosnuoroda"/>
          <w:rFonts w:ascii="Times New Roman" w:hAnsi="Times New Roman" w:cs="Times New Roman"/>
          <w:sz w:val="24"/>
          <w:szCs w:val="24"/>
          <w:lang w:val="lt-LT"/>
        </w:rPr>
        <w:footnoteReference w:id="2"/>
      </w:r>
      <w:r w:rsidRPr="003B6564">
        <w:rPr>
          <w:rFonts w:ascii="Times New Roman" w:hAnsi="Times New Roman" w:cs="Times New Roman"/>
          <w:sz w:val="24"/>
          <w:szCs w:val="24"/>
          <w:lang w:val="lt-LT"/>
        </w:rPr>
        <w:t xml:space="preserve">. Vaikų maitinimas Kretingos rajono savivaldybės </w:t>
      </w:r>
      <w:r w:rsidR="00DF6E4F" w:rsidRPr="003B6564">
        <w:rPr>
          <w:rFonts w:ascii="Times New Roman" w:hAnsi="Times New Roman" w:cs="Times New Roman"/>
          <w:sz w:val="24"/>
          <w:szCs w:val="24"/>
          <w:lang w:val="lt-LT"/>
        </w:rPr>
        <w:t>švietimo įstaigose</w:t>
      </w:r>
      <w:r w:rsidR="00DB47C2" w:rsidRPr="003B6564">
        <w:rPr>
          <w:rFonts w:ascii="Times New Roman" w:hAnsi="Times New Roman" w:cs="Times New Roman"/>
          <w:sz w:val="24"/>
          <w:szCs w:val="24"/>
          <w:lang w:val="lt-LT"/>
        </w:rPr>
        <w:t xml:space="preserve"> organizuojamas keliais būdais – įsigyjami maisto produktai ir maistas ruošiamas įstaigos darbuotojų</w:t>
      </w:r>
      <w:r w:rsidR="00DB47C2" w:rsidRPr="003B6564">
        <w:rPr>
          <w:rStyle w:val="Puslapioinaosnuoroda"/>
          <w:rFonts w:ascii="Times New Roman" w:hAnsi="Times New Roman" w:cs="Times New Roman"/>
          <w:sz w:val="24"/>
          <w:szCs w:val="24"/>
          <w:lang w:val="lt-LT"/>
        </w:rPr>
        <w:footnoteReference w:id="3"/>
      </w:r>
      <w:r w:rsidR="00EC471A" w:rsidRPr="003B6564">
        <w:rPr>
          <w:rFonts w:ascii="Times New Roman" w:hAnsi="Times New Roman" w:cs="Times New Roman"/>
          <w:sz w:val="24"/>
          <w:szCs w:val="24"/>
          <w:lang w:val="lt-LT"/>
        </w:rPr>
        <w:t xml:space="preserve"> ir įsigyjamos maitinimo paslaugo</w:t>
      </w:r>
      <w:r w:rsidR="00326077" w:rsidRPr="003B6564">
        <w:rPr>
          <w:rFonts w:ascii="Times New Roman" w:hAnsi="Times New Roman" w:cs="Times New Roman"/>
          <w:sz w:val="24"/>
          <w:szCs w:val="24"/>
          <w:lang w:val="lt-LT"/>
        </w:rPr>
        <w:t xml:space="preserve">s iš privačių juridinių asmenų. Tiek maisto produktų, tiek maitinimo paslaugų pirkimai gali vykti centralizuotai, pirkimus vykdant Savivaldybei (savivaldybės administracijai) arba </w:t>
      </w:r>
      <w:r w:rsidR="00185951" w:rsidRPr="003B6564">
        <w:rPr>
          <w:rFonts w:ascii="Times New Roman" w:hAnsi="Times New Roman" w:cs="Times New Roman"/>
          <w:sz w:val="24"/>
          <w:szCs w:val="24"/>
          <w:lang w:val="lt-LT"/>
        </w:rPr>
        <w:t xml:space="preserve">kai </w:t>
      </w:r>
      <w:r w:rsidR="00326077" w:rsidRPr="003B6564">
        <w:rPr>
          <w:rFonts w:ascii="Times New Roman" w:hAnsi="Times New Roman" w:cs="Times New Roman"/>
          <w:sz w:val="24"/>
          <w:szCs w:val="24"/>
          <w:lang w:val="lt-LT"/>
        </w:rPr>
        <w:t xml:space="preserve">viešuosius pirkimus tiesiogiai vykdo pačios įstaigos. </w:t>
      </w:r>
    </w:p>
    <w:p w14:paraId="655EB81E" w14:textId="77777777" w:rsidR="00326077" w:rsidRPr="003B6564" w:rsidRDefault="00BD270C" w:rsidP="00900FA7">
      <w:pPr>
        <w:jc w:val="both"/>
        <w:rPr>
          <w:rFonts w:ascii="Times New Roman" w:hAnsi="Times New Roman" w:cs="Times New Roman"/>
          <w:color w:val="000000"/>
          <w:sz w:val="24"/>
          <w:szCs w:val="24"/>
          <w:lang w:val="lt-LT"/>
        </w:rPr>
      </w:pPr>
      <w:r w:rsidRPr="003B6564">
        <w:rPr>
          <w:rFonts w:ascii="Times New Roman" w:hAnsi="Times New Roman" w:cs="Times New Roman"/>
          <w:color w:val="000000"/>
          <w:sz w:val="24"/>
          <w:szCs w:val="24"/>
          <w:lang w:val="lt-LT"/>
        </w:rPr>
        <w:t>Maitinimo paslaugų mokyklose, vykdančiose ikimokyklinio ir priešmokyklinio ugdymo programas, organizavimas turi atitikti sveikatos apsaugos ministro nustatytus reikalavimus</w:t>
      </w:r>
      <w:r w:rsidRPr="003B6564">
        <w:rPr>
          <w:rStyle w:val="Puslapioinaosnuoroda"/>
          <w:rFonts w:ascii="Times New Roman" w:hAnsi="Times New Roman" w:cs="Times New Roman"/>
          <w:color w:val="000000"/>
          <w:sz w:val="24"/>
          <w:szCs w:val="24"/>
          <w:lang w:val="lt-LT"/>
        </w:rPr>
        <w:footnoteReference w:id="4"/>
      </w:r>
      <w:r w:rsidR="00900FA7" w:rsidRPr="003B6564">
        <w:rPr>
          <w:rFonts w:ascii="Times New Roman" w:hAnsi="Times New Roman" w:cs="Times New Roman"/>
          <w:color w:val="000000"/>
          <w:sz w:val="24"/>
          <w:szCs w:val="24"/>
          <w:lang w:val="lt-LT"/>
        </w:rPr>
        <w:t xml:space="preserve">. </w:t>
      </w:r>
    </w:p>
    <w:p w14:paraId="7DCA4C4F" w14:textId="77777777" w:rsidR="004B57A8" w:rsidRPr="003B6564" w:rsidRDefault="00D001C9" w:rsidP="00900FA7">
      <w:pPr>
        <w:jc w:val="both"/>
        <w:rPr>
          <w:rFonts w:ascii="Times New Roman" w:hAnsi="Times New Roman" w:cs="Times New Roman"/>
          <w:color w:val="000000"/>
          <w:sz w:val="24"/>
          <w:szCs w:val="24"/>
          <w:lang w:val="lt-LT"/>
        </w:rPr>
      </w:pPr>
      <w:r w:rsidRPr="003B6564">
        <w:rPr>
          <w:rFonts w:ascii="Times New Roman" w:hAnsi="Times New Roman" w:cs="Times New Roman"/>
          <w:color w:val="000000"/>
          <w:sz w:val="24"/>
          <w:szCs w:val="24"/>
          <w:lang w:val="lt-LT"/>
        </w:rPr>
        <w:t xml:space="preserve">Vaikų maitinimo organizavimas ir vykdymas ypatingai aktualus tėvams, bet tuo pačiu ir visai visuomenei. </w:t>
      </w:r>
      <w:r w:rsidR="00124FB6" w:rsidRPr="003B6564">
        <w:rPr>
          <w:rFonts w:ascii="Times New Roman" w:hAnsi="Times New Roman" w:cs="Times New Roman"/>
          <w:color w:val="000000"/>
          <w:sz w:val="24"/>
          <w:szCs w:val="24"/>
          <w:lang w:val="lt-LT"/>
        </w:rPr>
        <w:t xml:space="preserve">Organizuojant ir vykdant vaikų maitinimą, svarbu </w:t>
      </w:r>
      <w:r w:rsidRPr="003B6564">
        <w:rPr>
          <w:rFonts w:ascii="Times New Roman" w:hAnsi="Times New Roman" w:cs="Times New Roman"/>
          <w:color w:val="000000"/>
          <w:sz w:val="24"/>
          <w:szCs w:val="24"/>
          <w:lang w:val="lt-LT"/>
        </w:rPr>
        <w:t>užtikrinti pagrindinius sveikos ir tvarios mitybos principus</w:t>
      </w:r>
      <w:r w:rsidRPr="003B6564">
        <w:rPr>
          <w:rStyle w:val="Puslapioinaosnuoroda"/>
          <w:rFonts w:ascii="Times New Roman" w:hAnsi="Times New Roman" w:cs="Times New Roman"/>
          <w:color w:val="000000"/>
          <w:sz w:val="24"/>
          <w:szCs w:val="24"/>
          <w:lang w:val="lt-LT"/>
        </w:rPr>
        <w:footnoteReference w:id="5"/>
      </w:r>
      <w:r w:rsidR="00015414" w:rsidRPr="003B6564">
        <w:rPr>
          <w:rFonts w:ascii="Times New Roman" w:hAnsi="Times New Roman" w:cs="Times New Roman"/>
          <w:color w:val="000000"/>
          <w:sz w:val="24"/>
          <w:szCs w:val="24"/>
          <w:lang w:val="lt-LT"/>
        </w:rPr>
        <w:t>, kad maistas būtų maistingas, o mais</w:t>
      </w:r>
      <w:r w:rsidR="00941BF8" w:rsidRPr="003B6564">
        <w:rPr>
          <w:rFonts w:ascii="Times New Roman" w:hAnsi="Times New Roman" w:cs="Times New Roman"/>
          <w:color w:val="000000"/>
          <w:sz w:val="24"/>
          <w:szCs w:val="24"/>
          <w:lang w:val="lt-LT"/>
        </w:rPr>
        <w:t>to produktai palankūs</w:t>
      </w:r>
      <w:r w:rsidR="004B05DF" w:rsidRPr="003B6564">
        <w:rPr>
          <w:rFonts w:ascii="Times New Roman" w:hAnsi="Times New Roman" w:cs="Times New Roman"/>
          <w:color w:val="000000"/>
          <w:sz w:val="24"/>
          <w:szCs w:val="24"/>
          <w:lang w:val="lt-LT"/>
        </w:rPr>
        <w:t xml:space="preserve"> ir </w:t>
      </w:r>
      <w:r w:rsidR="00015414" w:rsidRPr="003B6564">
        <w:rPr>
          <w:rFonts w:ascii="Times New Roman" w:hAnsi="Times New Roman" w:cs="Times New Roman"/>
          <w:color w:val="000000"/>
          <w:sz w:val="24"/>
          <w:szCs w:val="24"/>
          <w:lang w:val="lt-LT"/>
        </w:rPr>
        <w:t>saugūs</w:t>
      </w:r>
      <w:r w:rsidR="004B05DF" w:rsidRPr="003B6564">
        <w:rPr>
          <w:rFonts w:ascii="Times New Roman" w:hAnsi="Times New Roman" w:cs="Times New Roman"/>
          <w:color w:val="000000"/>
          <w:sz w:val="24"/>
          <w:szCs w:val="24"/>
          <w:lang w:val="lt-LT"/>
        </w:rPr>
        <w:t xml:space="preserve"> sveikatai</w:t>
      </w:r>
      <w:r w:rsidR="009168A1" w:rsidRPr="003B6564">
        <w:rPr>
          <w:rFonts w:ascii="Times New Roman" w:hAnsi="Times New Roman" w:cs="Times New Roman"/>
          <w:color w:val="000000"/>
          <w:sz w:val="24"/>
          <w:szCs w:val="24"/>
          <w:lang w:val="lt-LT"/>
        </w:rPr>
        <w:t>, be to, kad</w:t>
      </w:r>
      <w:r w:rsidR="00015414" w:rsidRPr="003B6564">
        <w:rPr>
          <w:rFonts w:ascii="Times New Roman" w:hAnsi="Times New Roman" w:cs="Times New Roman"/>
          <w:color w:val="000000"/>
          <w:sz w:val="24"/>
          <w:szCs w:val="24"/>
          <w:lang w:val="lt-LT"/>
        </w:rPr>
        <w:t xml:space="preserve"> būtų maloni ir patraukli vaikų maitinimo vieta bei būtų mažinamas maisto švaistymas. </w:t>
      </w:r>
    </w:p>
    <w:p w14:paraId="54DE64BD" w14:textId="77777777" w:rsidR="00CD4ED7" w:rsidRPr="003B6564" w:rsidRDefault="00B4259D" w:rsidP="00900FA7">
      <w:pPr>
        <w:jc w:val="both"/>
        <w:rPr>
          <w:rFonts w:ascii="Times New Roman" w:hAnsi="Times New Roman" w:cs="Times New Roman"/>
          <w:color w:val="000000"/>
          <w:sz w:val="24"/>
          <w:szCs w:val="24"/>
          <w:lang w:val="lt-LT"/>
        </w:rPr>
      </w:pPr>
      <w:r w:rsidRPr="003B6564">
        <w:rPr>
          <w:rFonts w:ascii="Times New Roman" w:hAnsi="Times New Roman" w:cs="Times New Roman"/>
          <w:color w:val="000000"/>
          <w:sz w:val="24"/>
          <w:szCs w:val="24"/>
          <w:lang w:val="lt-LT"/>
        </w:rPr>
        <w:lastRenderedPageBreak/>
        <w:t xml:space="preserve">Vertinant vaikų </w:t>
      </w:r>
      <w:r w:rsidR="00CD4ED7" w:rsidRPr="003B6564">
        <w:rPr>
          <w:rFonts w:ascii="Times New Roman" w:hAnsi="Times New Roman" w:cs="Times New Roman"/>
          <w:color w:val="000000"/>
          <w:sz w:val="24"/>
          <w:szCs w:val="24"/>
          <w:lang w:val="lt-LT"/>
        </w:rPr>
        <w:t>maitinimo organizavi</w:t>
      </w:r>
      <w:r w:rsidRPr="003B6564">
        <w:rPr>
          <w:rFonts w:ascii="Times New Roman" w:hAnsi="Times New Roman" w:cs="Times New Roman"/>
          <w:color w:val="000000"/>
          <w:sz w:val="24"/>
          <w:szCs w:val="24"/>
          <w:lang w:val="lt-LT"/>
        </w:rPr>
        <w:t>mo ir vykdymo svarbą ir siekiant</w:t>
      </w:r>
      <w:r w:rsidR="00CD4ED7" w:rsidRPr="003B6564">
        <w:rPr>
          <w:rFonts w:ascii="Times New Roman" w:hAnsi="Times New Roman" w:cs="Times New Roman"/>
          <w:color w:val="000000"/>
          <w:sz w:val="24"/>
          <w:szCs w:val="24"/>
          <w:lang w:val="lt-LT"/>
        </w:rPr>
        <w:t xml:space="preserve"> įvertinti, ar vaikų maitinimo organizavimas ir vykdymas atitinka teisės aktuose nustatytus reikalavimus, vaikų, ugdomų pagal savivaldybės ikimokyklinio ir priešmokyklinio ugdymo programas, maitinimo organizavimo a</w:t>
      </w:r>
      <w:r w:rsidR="00FC7F62" w:rsidRPr="003B6564">
        <w:rPr>
          <w:rFonts w:ascii="Times New Roman" w:hAnsi="Times New Roman" w:cs="Times New Roman"/>
          <w:color w:val="000000"/>
          <w:sz w:val="24"/>
          <w:szCs w:val="24"/>
          <w:lang w:val="lt-LT"/>
        </w:rPr>
        <w:t>t</w:t>
      </w:r>
      <w:r w:rsidRPr="003B6564">
        <w:rPr>
          <w:rFonts w:ascii="Times New Roman" w:hAnsi="Times New Roman" w:cs="Times New Roman"/>
          <w:color w:val="000000"/>
          <w:sz w:val="24"/>
          <w:szCs w:val="24"/>
          <w:lang w:val="lt-LT"/>
        </w:rPr>
        <w:t>itikties auditas buvo įtrauktas</w:t>
      </w:r>
      <w:r w:rsidR="006C129C" w:rsidRPr="003B6564">
        <w:rPr>
          <w:rFonts w:ascii="Times New Roman" w:hAnsi="Times New Roman" w:cs="Times New Roman"/>
          <w:color w:val="000000"/>
          <w:sz w:val="24"/>
          <w:szCs w:val="24"/>
          <w:lang w:val="lt-LT"/>
        </w:rPr>
        <w:t xml:space="preserve"> į </w:t>
      </w:r>
      <w:r w:rsidR="00E5611F" w:rsidRPr="003B6564">
        <w:rPr>
          <w:rFonts w:ascii="Times New Roman" w:hAnsi="Times New Roman" w:cs="Times New Roman"/>
          <w:color w:val="000000"/>
          <w:sz w:val="24"/>
          <w:szCs w:val="24"/>
          <w:lang w:val="lt-LT"/>
        </w:rPr>
        <w:t xml:space="preserve">Kretingos rajono savivaldybės Kontrolės ir audito tarnybos </w:t>
      </w:r>
      <w:r w:rsidR="006C129C" w:rsidRPr="003B6564">
        <w:rPr>
          <w:rFonts w:ascii="Times New Roman" w:hAnsi="Times New Roman" w:cs="Times New Roman"/>
          <w:color w:val="000000"/>
          <w:sz w:val="24"/>
          <w:szCs w:val="24"/>
          <w:lang w:val="lt-LT"/>
        </w:rPr>
        <w:t>2024</w:t>
      </w:r>
      <w:r w:rsidR="00CD4ED7" w:rsidRPr="003B6564">
        <w:rPr>
          <w:rFonts w:ascii="Times New Roman" w:hAnsi="Times New Roman" w:cs="Times New Roman"/>
          <w:color w:val="000000"/>
          <w:sz w:val="24"/>
          <w:szCs w:val="24"/>
          <w:lang w:val="lt-LT"/>
        </w:rPr>
        <w:t xml:space="preserve"> m. veiklos planą. </w:t>
      </w:r>
    </w:p>
    <w:p w14:paraId="72CB922E" w14:textId="77777777" w:rsidR="00E7722A" w:rsidRPr="003B6564" w:rsidRDefault="00E7722A" w:rsidP="00E7722A">
      <w:pPr>
        <w:tabs>
          <w:tab w:val="left" w:pos="2835"/>
        </w:tabs>
        <w:spacing w:after="0" w:line="240" w:lineRule="auto"/>
        <w:jc w:val="both"/>
        <w:rPr>
          <w:rFonts w:ascii="Times New Roman" w:hAnsi="Times New Roman" w:cs="Times New Roman"/>
          <w:sz w:val="24"/>
          <w:szCs w:val="24"/>
          <w:lang w:val="lt-LT"/>
        </w:rPr>
      </w:pPr>
    </w:p>
    <w:p w14:paraId="06B3E1A8" w14:textId="77777777" w:rsidR="007D43EA" w:rsidRPr="003B6564" w:rsidRDefault="001D18C0" w:rsidP="004A796A">
      <w:pPr>
        <w:tabs>
          <w:tab w:val="left" w:pos="1134"/>
        </w:tabs>
        <w:spacing w:after="0" w:line="240" w:lineRule="auto"/>
        <w:rPr>
          <w:rFonts w:ascii="Times New Roman" w:eastAsia="Times New Roman" w:hAnsi="Times New Roman" w:cs="Times New Roman"/>
          <w:b/>
          <w:color w:val="002060"/>
          <w:sz w:val="28"/>
          <w:szCs w:val="28"/>
          <w:lang w:val="lt-LT" w:eastAsia="lt-LT"/>
        </w:rPr>
      </w:pPr>
      <w:r w:rsidRPr="003B6564">
        <w:rPr>
          <w:rFonts w:ascii="Times New Roman" w:eastAsia="Times New Roman" w:hAnsi="Times New Roman" w:cs="Times New Roman"/>
          <w:b/>
          <w:color w:val="002060"/>
          <w:sz w:val="28"/>
          <w:szCs w:val="28"/>
          <w:lang w:val="lt-LT" w:eastAsia="lt-LT"/>
        </w:rPr>
        <w:t>Pagrindiniai audito rezultatai</w:t>
      </w:r>
    </w:p>
    <w:p w14:paraId="3DE48FB8" w14:textId="77777777" w:rsidR="00A356DA" w:rsidRPr="003B6564" w:rsidRDefault="00A356DA" w:rsidP="004A796A">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0B817769" w14:textId="65EE470E" w:rsidR="00E1523F" w:rsidRPr="003B6564" w:rsidRDefault="008000F6" w:rsidP="008000F6">
      <w:pPr>
        <w:jc w:val="both"/>
        <w:rPr>
          <w:rFonts w:ascii="Times New Roman" w:eastAsia="Times New Roman" w:hAnsi="Times New Roman" w:cs="Times New Roman"/>
          <w:sz w:val="24"/>
          <w:szCs w:val="24"/>
          <w:lang w:val="lt-LT" w:eastAsia="lt-LT"/>
        </w:rPr>
      </w:pPr>
      <w:r w:rsidRPr="003B6564">
        <w:rPr>
          <w:rFonts w:ascii="Times New Roman" w:eastAsia="Times New Roman" w:hAnsi="Times New Roman" w:cs="Times New Roman"/>
          <w:sz w:val="24"/>
          <w:szCs w:val="24"/>
          <w:lang w:val="lt-LT" w:eastAsia="lt-LT"/>
        </w:rPr>
        <w:t xml:space="preserve">Audituotų įstaigų nuostatuose yra nurodyta kitos švietimo veiklos rūšis </w:t>
      </w:r>
      <w:r w:rsidR="005A7306" w:rsidRPr="003B6564">
        <w:rPr>
          <w:rFonts w:ascii="Times New Roman" w:eastAsia="Times New Roman" w:hAnsi="Times New Roman" w:cs="Times New Roman"/>
          <w:sz w:val="24"/>
          <w:szCs w:val="24"/>
          <w:lang w:val="lt-LT" w:eastAsia="lt-LT"/>
        </w:rPr>
        <w:t>–</w:t>
      </w:r>
      <w:r w:rsidRPr="003B6564">
        <w:rPr>
          <w:rFonts w:ascii="Times New Roman" w:eastAsia="Times New Roman" w:hAnsi="Times New Roman" w:cs="Times New Roman"/>
          <w:sz w:val="24"/>
          <w:szCs w:val="24"/>
          <w:lang w:val="lt-LT" w:eastAsia="lt-LT"/>
        </w:rPr>
        <w:t xml:space="preserve"> maitinimo paslaugos teikimas,</w:t>
      </w:r>
      <w:r w:rsidR="006F086A" w:rsidRPr="003B6564">
        <w:rPr>
          <w:rFonts w:ascii="Times New Roman" w:eastAsia="Times New Roman" w:hAnsi="Times New Roman" w:cs="Times New Roman"/>
          <w:sz w:val="24"/>
          <w:szCs w:val="24"/>
          <w:lang w:val="lt-LT" w:eastAsia="lt-LT"/>
        </w:rPr>
        <w:t xml:space="preserve"> </w:t>
      </w:r>
      <w:r w:rsidR="00A7691D" w:rsidRPr="003B6564">
        <w:rPr>
          <w:rFonts w:ascii="Times New Roman" w:eastAsia="Times New Roman" w:hAnsi="Times New Roman" w:cs="Times New Roman"/>
          <w:sz w:val="24"/>
          <w:szCs w:val="24"/>
          <w:lang w:val="lt-LT" w:eastAsia="lt-LT"/>
        </w:rPr>
        <w:t>visos įstaigos (išskyrus Kretin</w:t>
      </w:r>
      <w:r w:rsidR="006A08B7" w:rsidRPr="003B6564">
        <w:rPr>
          <w:rFonts w:ascii="Times New Roman" w:eastAsia="Times New Roman" w:hAnsi="Times New Roman" w:cs="Times New Roman"/>
          <w:sz w:val="24"/>
          <w:szCs w:val="24"/>
          <w:lang w:val="lt-LT" w:eastAsia="lt-LT"/>
        </w:rPr>
        <w:t>gos Simono Daukanto progimnaziją</w:t>
      </w:r>
      <w:r w:rsidR="00034E42" w:rsidRPr="003B6564">
        <w:rPr>
          <w:rFonts w:ascii="Times New Roman" w:eastAsia="Times New Roman" w:hAnsi="Times New Roman" w:cs="Times New Roman"/>
          <w:sz w:val="24"/>
          <w:szCs w:val="24"/>
          <w:lang w:val="lt-LT" w:eastAsia="lt-LT"/>
        </w:rPr>
        <w:t xml:space="preserve"> (</w:t>
      </w:r>
      <w:r w:rsidR="00C311F9" w:rsidRPr="003B6564">
        <w:rPr>
          <w:rFonts w:ascii="Times New Roman" w:eastAsia="Times New Roman" w:hAnsi="Times New Roman" w:cs="Times New Roman"/>
          <w:sz w:val="24"/>
          <w:szCs w:val="24"/>
          <w:lang w:val="lt-LT" w:eastAsia="lt-LT"/>
        </w:rPr>
        <w:t>t</w:t>
      </w:r>
      <w:r w:rsidR="00034E42" w:rsidRPr="003B6564">
        <w:rPr>
          <w:rFonts w:ascii="Times New Roman" w:eastAsia="Times New Roman" w:hAnsi="Times New Roman" w:cs="Times New Roman"/>
          <w:sz w:val="24"/>
          <w:szCs w:val="24"/>
          <w:lang w:val="lt-LT" w:eastAsia="lt-LT"/>
        </w:rPr>
        <w:t>oliau – Progimnazija)</w:t>
      </w:r>
      <w:r w:rsidR="00A7691D" w:rsidRPr="003B6564">
        <w:rPr>
          <w:rFonts w:ascii="Times New Roman" w:eastAsia="Times New Roman" w:hAnsi="Times New Roman" w:cs="Times New Roman"/>
          <w:sz w:val="24"/>
          <w:szCs w:val="24"/>
          <w:lang w:val="lt-LT" w:eastAsia="lt-LT"/>
        </w:rPr>
        <w:t>) turėjo leidimus – higienos pasus ir maisto tvarkymo subjekto pažymėjimus</w:t>
      </w:r>
      <w:r w:rsidR="00E1523F" w:rsidRPr="003B6564">
        <w:rPr>
          <w:rFonts w:ascii="Times New Roman" w:eastAsia="Times New Roman" w:hAnsi="Times New Roman" w:cs="Times New Roman"/>
          <w:sz w:val="24"/>
          <w:szCs w:val="24"/>
          <w:lang w:val="lt-LT" w:eastAsia="lt-LT"/>
        </w:rPr>
        <w:t>, kurie yra būtini vykdant maitinimo ir ugdymo veiklą ir liudija, kad veiklos sąlygos atitinka minimalius visuomenės sveikatos saugos reikalavimus</w:t>
      </w:r>
      <w:r w:rsidR="00E039C4" w:rsidRPr="003B6564">
        <w:rPr>
          <w:rFonts w:ascii="Times New Roman" w:eastAsia="Times New Roman" w:hAnsi="Times New Roman" w:cs="Times New Roman"/>
          <w:sz w:val="24"/>
          <w:szCs w:val="24"/>
          <w:lang w:val="lt-LT" w:eastAsia="lt-LT"/>
        </w:rPr>
        <w:t>.</w:t>
      </w:r>
    </w:p>
    <w:p w14:paraId="01FF1611" w14:textId="77777777" w:rsidR="006560CC" w:rsidRPr="003B6564" w:rsidRDefault="006560CC" w:rsidP="008000F6">
      <w:pPr>
        <w:jc w:val="both"/>
        <w:rPr>
          <w:rFonts w:ascii="Times New Roman" w:hAnsi="Times New Roman" w:cs="Times New Roman"/>
          <w:color w:val="000000"/>
          <w:sz w:val="24"/>
          <w:szCs w:val="24"/>
          <w:lang w:val="lt-LT"/>
        </w:rPr>
      </w:pPr>
      <w:r w:rsidRPr="003B6564">
        <w:rPr>
          <w:rFonts w:ascii="Times New Roman" w:eastAsia="Times New Roman" w:hAnsi="Times New Roman" w:cs="Times New Roman"/>
          <w:sz w:val="24"/>
          <w:szCs w:val="24"/>
          <w:lang w:val="lt-LT" w:eastAsia="lt-LT"/>
        </w:rPr>
        <w:t xml:space="preserve">Kretingos Simono Daukanto progimnazijos dvi ikimokyklinio ugdymo grupės </w:t>
      </w:r>
      <w:r w:rsidRPr="003B6564">
        <w:rPr>
          <w:rFonts w:ascii="Times New Roman" w:hAnsi="Times New Roman" w:cs="Times New Roman"/>
          <w:color w:val="000000"/>
          <w:sz w:val="24"/>
          <w:szCs w:val="24"/>
          <w:lang w:val="lt-LT"/>
        </w:rPr>
        <w:t>ugdomos Kretingos socialinių paslaugų centro</w:t>
      </w:r>
      <w:r w:rsidR="00A672EE" w:rsidRPr="003B6564">
        <w:rPr>
          <w:rFonts w:ascii="Times New Roman" w:hAnsi="Times New Roman" w:cs="Times New Roman"/>
          <w:color w:val="000000"/>
          <w:sz w:val="24"/>
          <w:szCs w:val="24"/>
          <w:lang w:val="lt-LT"/>
        </w:rPr>
        <w:t xml:space="preserve"> patalpose. Pagal </w:t>
      </w:r>
      <w:r w:rsidR="009346F4" w:rsidRPr="003B6564">
        <w:rPr>
          <w:rFonts w:ascii="Times New Roman" w:hAnsi="Times New Roman" w:cs="Times New Roman"/>
          <w:sz w:val="24"/>
          <w:szCs w:val="24"/>
          <w:lang w:val="lt-LT"/>
        </w:rPr>
        <w:t xml:space="preserve">Socialinių paslaugų centro </w:t>
      </w:r>
      <w:r w:rsidR="00A672EE" w:rsidRPr="003B6564">
        <w:rPr>
          <w:rFonts w:ascii="Times New Roman" w:hAnsi="Times New Roman" w:cs="Times New Roman"/>
          <w:sz w:val="24"/>
          <w:szCs w:val="24"/>
          <w:lang w:val="lt-LT"/>
        </w:rPr>
        <w:t>2018-08-31</w:t>
      </w:r>
      <w:r w:rsidR="00A672EE" w:rsidRPr="003B6564">
        <w:rPr>
          <w:rFonts w:ascii="Times New Roman" w:hAnsi="Times New Roman" w:cs="Times New Roman"/>
          <w:lang w:val="lt-LT"/>
        </w:rPr>
        <w:t xml:space="preserve"> sudarytą sutartį Nr. F11-96 </w:t>
      </w:r>
      <w:r w:rsidR="009346F4" w:rsidRPr="003B6564">
        <w:rPr>
          <w:rFonts w:ascii="Times New Roman" w:hAnsi="Times New Roman" w:cs="Times New Roman"/>
          <w:lang w:val="lt-LT"/>
        </w:rPr>
        <w:t xml:space="preserve">yra teikiama maitinimo paslauga Progimnazijos dviem vaikų grupėms, nors Progimnazija </w:t>
      </w:r>
      <w:r w:rsidR="00A672EE" w:rsidRPr="003B6564">
        <w:rPr>
          <w:rFonts w:ascii="Times New Roman" w:hAnsi="Times New Roman" w:cs="Times New Roman"/>
          <w:color w:val="000000"/>
          <w:sz w:val="24"/>
          <w:szCs w:val="24"/>
          <w:lang w:val="lt-LT"/>
        </w:rPr>
        <w:t>turi virė</w:t>
      </w:r>
      <w:r w:rsidR="009346F4" w:rsidRPr="003B6564">
        <w:rPr>
          <w:rFonts w:ascii="Times New Roman" w:hAnsi="Times New Roman" w:cs="Times New Roman"/>
          <w:color w:val="000000"/>
          <w:sz w:val="24"/>
          <w:szCs w:val="24"/>
          <w:lang w:val="lt-LT"/>
        </w:rPr>
        <w:t xml:space="preserve">ją, kuri ruošia maistą vaikams. </w:t>
      </w:r>
    </w:p>
    <w:p w14:paraId="31FE39D5" w14:textId="20CA6039" w:rsidR="0018375A" w:rsidRPr="003B6564" w:rsidRDefault="009346F4" w:rsidP="00C46ED7">
      <w:pPr>
        <w:tabs>
          <w:tab w:val="left" w:pos="1134"/>
        </w:tabs>
        <w:spacing w:after="0"/>
        <w:jc w:val="both"/>
        <w:rPr>
          <w:rFonts w:ascii="Times New Roman" w:eastAsia="Times New Roman" w:hAnsi="Times New Roman" w:cs="Times New Roman"/>
          <w:sz w:val="24"/>
          <w:szCs w:val="24"/>
          <w:lang w:val="lt-LT" w:eastAsia="lt-LT"/>
        </w:rPr>
      </w:pPr>
      <w:r w:rsidRPr="003B6564">
        <w:rPr>
          <w:rFonts w:ascii="Times New Roman" w:hAnsi="Times New Roman" w:cs="Times New Roman"/>
          <w:sz w:val="24"/>
          <w:szCs w:val="24"/>
          <w:lang w:val="lt-LT"/>
        </w:rPr>
        <w:t>Kretingos rajono savivaldybės tarybos 2012-01-26 sprendim</w:t>
      </w:r>
      <w:r w:rsidR="00CA5820" w:rsidRPr="003B6564">
        <w:rPr>
          <w:rFonts w:ascii="Times New Roman" w:hAnsi="Times New Roman" w:cs="Times New Roman"/>
          <w:sz w:val="24"/>
          <w:szCs w:val="24"/>
          <w:lang w:val="lt-LT"/>
        </w:rPr>
        <w:t>o</w:t>
      </w:r>
      <w:r w:rsidRPr="003B6564">
        <w:rPr>
          <w:rFonts w:ascii="Times New Roman" w:hAnsi="Times New Roman" w:cs="Times New Roman"/>
          <w:sz w:val="24"/>
          <w:szCs w:val="24"/>
          <w:lang w:val="lt-LT"/>
        </w:rPr>
        <w:t xml:space="preserve"> Nr. T2-5 „Dėl atlyginimo už vaikų, ugdomų pagal ikimokyklinio ir priešmokyklinio ugdymo programas, išlaikymą Kretingos rajono savivaldybės mokyklose nustatymo tvarkos aprašo patvirtinimo“</w:t>
      </w:r>
      <w:r w:rsidR="00CA5820" w:rsidRPr="003B6564">
        <w:rPr>
          <w:rFonts w:ascii="Times New Roman" w:hAnsi="Times New Roman" w:cs="Times New Roman"/>
          <w:color w:val="000000"/>
          <w:sz w:val="24"/>
          <w:szCs w:val="24"/>
          <w:lang w:val="lt-LT"/>
        </w:rPr>
        <w:t xml:space="preserve"> pakeitime (2023-01-26 Nr. T2-12) patvirtintos atlyginimo už vaiko išlaikymą lengvatos procentais ir eurais neatitinka vienos dienos atlyginimo dydžio už maitinimo paslaugas</w:t>
      </w:r>
      <w:r w:rsidR="00365D6A" w:rsidRPr="003B6564">
        <w:rPr>
          <w:rFonts w:ascii="Times New Roman" w:hAnsi="Times New Roman" w:cs="Times New Roman"/>
          <w:color w:val="000000"/>
          <w:sz w:val="24"/>
          <w:szCs w:val="24"/>
          <w:lang w:val="lt-LT"/>
        </w:rPr>
        <w:t>.</w:t>
      </w:r>
    </w:p>
    <w:p w14:paraId="00FD67F1" w14:textId="77777777" w:rsidR="00C46ED7" w:rsidRPr="003B6564" w:rsidRDefault="00C46ED7" w:rsidP="00C46ED7">
      <w:pPr>
        <w:tabs>
          <w:tab w:val="left" w:pos="1134"/>
        </w:tabs>
        <w:spacing w:after="0"/>
        <w:jc w:val="both"/>
        <w:rPr>
          <w:rFonts w:ascii="Times New Roman" w:eastAsia="Times New Roman" w:hAnsi="Times New Roman" w:cs="Times New Roman"/>
          <w:sz w:val="24"/>
          <w:szCs w:val="24"/>
          <w:lang w:val="lt-LT" w:eastAsia="lt-LT"/>
        </w:rPr>
      </w:pPr>
    </w:p>
    <w:p w14:paraId="065FB79C" w14:textId="09851D6A" w:rsidR="006A1AD8" w:rsidRPr="003B6564" w:rsidRDefault="000F4B5D" w:rsidP="00E937FF">
      <w:pPr>
        <w:jc w:val="both"/>
        <w:rPr>
          <w:rFonts w:ascii="Times New Roman" w:hAnsi="Times New Roman" w:cs="Times New Roman"/>
          <w:sz w:val="24"/>
          <w:szCs w:val="24"/>
          <w:lang w:val="lt-LT"/>
        </w:rPr>
      </w:pPr>
      <w:r w:rsidRPr="003B6564">
        <w:rPr>
          <w:rFonts w:ascii="Times New Roman" w:hAnsi="Times New Roman" w:cs="Times New Roman"/>
          <w:sz w:val="24"/>
          <w:szCs w:val="24"/>
          <w:lang w:val="lt-LT"/>
        </w:rPr>
        <w:t>Vaikams, kurie mokosi pagal priešmokyklinio ugdymo programą ir pradinio ugdymo programą pirmoje ir antroje klasėje, įstaiga organizuoja nemokamus pietus, kurie skiriami nustatyta tvarka, nevertinant gaunamų pajamų</w:t>
      </w:r>
      <w:r w:rsidR="006A1AD8" w:rsidRPr="003B6564">
        <w:rPr>
          <w:rStyle w:val="Puslapioinaosnuoroda"/>
          <w:rFonts w:ascii="Times New Roman" w:hAnsi="Times New Roman" w:cs="Times New Roman"/>
          <w:color w:val="000000"/>
          <w:sz w:val="24"/>
          <w:szCs w:val="24"/>
          <w:lang w:val="lt-LT"/>
        </w:rPr>
        <w:footnoteReference w:id="6"/>
      </w:r>
      <w:r w:rsidRPr="003B6564">
        <w:rPr>
          <w:rFonts w:ascii="Times New Roman" w:hAnsi="Times New Roman" w:cs="Times New Roman"/>
          <w:sz w:val="24"/>
          <w:szCs w:val="24"/>
          <w:lang w:val="lt-LT"/>
        </w:rPr>
        <w:t xml:space="preserve">. </w:t>
      </w:r>
    </w:p>
    <w:p w14:paraId="703265D1" w14:textId="400B238D" w:rsidR="000F4B5D" w:rsidRPr="003B6564" w:rsidRDefault="000F4B5D" w:rsidP="00E937FF">
      <w:pPr>
        <w:jc w:val="both"/>
        <w:rPr>
          <w:rFonts w:ascii="Times New Roman" w:hAnsi="Times New Roman" w:cs="Times New Roman"/>
          <w:sz w:val="24"/>
          <w:szCs w:val="24"/>
          <w:lang w:val="lt-LT"/>
        </w:rPr>
      </w:pPr>
      <w:r w:rsidRPr="003B6564">
        <w:rPr>
          <w:rFonts w:ascii="Times New Roman" w:hAnsi="Times New Roman" w:cs="Times New Roman"/>
          <w:sz w:val="24"/>
          <w:szCs w:val="24"/>
          <w:lang w:val="lt-LT"/>
        </w:rPr>
        <w:t>Audito metu buvo nustatyta, kad Kretingos Marijos Tiškevičiūtės mokyklos vaikai už vaiko pietus lėšas gavo dvigubai – iš Valstybės biudžeto ir iš Savivaldybės biudžeto. Tokie atvejai, kai vaikui lengvata dėl maitinimo priklauso iš Valstybės biudžeto ir iš Savivaldybės biudžeto lėšų, Savivaldybės dokumentuose – nereglamentuoti.</w:t>
      </w:r>
    </w:p>
    <w:p w14:paraId="5878F527" w14:textId="77777777" w:rsidR="00B23F3E" w:rsidRPr="003B6564" w:rsidRDefault="00B23F3E" w:rsidP="00E937FF">
      <w:pPr>
        <w:jc w:val="both"/>
        <w:rPr>
          <w:rFonts w:ascii="Times New Roman" w:hAnsi="Times New Roman" w:cs="Times New Roman"/>
          <w:color w:val="000000"/>
          <w:sz w:val="24"/>
          <w:szCs w:val="24"/>
          <w:lang w:val="lt-LT"/>
        </w:rPr>
      </w:pPr>
      <w:r w:rsidRPr="003B6564">
        <w:rPr>
          <w:rFonts w:ascii="Times New Roman" w:hAnsi="Times New Roman" w:cs="Times New Roman"/>
          <w:color w:val="000000"/>
          <w:sz w:val="24"/>
          <w:szCs w:val="24"/>
          <w:lang w:val="lt-LT"/>
        </w:rPr>
        <w:t>Kretingos lopšelis-darželis „Ąžuoliukas”, vaikams, gaunantiems nemokamą maitinimą, nesivadovavo Tarybos sprendimu</w:t>
      </w:r>
      <w:r w:rsidRPr="003B6564">
        <w:rPr>
          <w:rStyle w:val="Puslapioinaosnuoroda"/>
          <w:rFonts w:ascii="Times New Roman" w:hAnsi="Times New Roman" w:cs="Times New Roman"/>
          <w:color w:val="000000"/>
          <w:sz w:val="24"/>
          <w:szCs w:val="24"/>
          <w:lang w:val="lt-LT"/>
        </w:rPr>
        <w:footnoteReference w:id="7"/>
      </w:r>
      <w:r w:rsidRPr="003B6564">
        <w:rPr>
          <w:rFonts w:ascii="Times New Roman" w:hAnsi="Times New Roman" w:cs="Times New Roman"/>
          <w:color w:val="000000"/>
          <w:sz w:val="24"/>
          <w:szCs w:val="24"/>
          <w:lang w:val="lt-LT"/>
        </w:rPr>
        <w:t xml:space="preserve"> patvirtintomis pusryčių ir vakarienės kainomis, taip sumažindami tėvų įnašus. </w:t>
      </w:r>
    </w:p>
    <w:p w14:paraId="3361C2E5" w14:textId="77777777" w:rsidR="000F4B5D" w:rsidRPr="003B6564" w:rsidRDefault="001F4463" w:rsidP="00E937FF">
      <w:pPr>
        <w:tabs>
          <w:tab w:val="left" w:pos="1134"/>
        </w:tabs>
        <w:spacing w:after="0"/>
        <w:jc w:val="both"/>
        <w:rPr>
          <w:rFonts w:ascii="Times New Roman" w:eastAsia="Times New Roman" w:hAnsi="Times New Roman" w:cs="Times New Roman"/>
          <w:sz w:val="24"/>
          <w:szCs w:val="24"/>
          <w:lang w:val="lt-LT" w:eastAsia="lt-LT"/>
        </w:rPr>
      </w:pPr>
      <w:r w:rsidRPr="003B6564">
        <w:rPr>
          <w:rFonts w:ascii="Times New Roman" w:eastAsia="Times New Roman" w:hAnsi="Times New Roman" w:cs="Times New Roman"/>
          <w:sz w:val="24"/>
          <w:szCs w:val="24"/>
          <w:lang w:val="lt-LT" w:eastAsia="lt-LT"/>
        </w:rPr>
        <w:t>Lėšos, skirtos mitybai, yra naudojamos maisto produktų įsigijimui.</w:t>
      </w:r>
    </w:p>
    <w:p w14:paraId="487E89FB" w14:textId="77777777" w:rsidR="004A796A" w:rsidRPr="003B6564" w:rsidRDefault="004A796A" w:rsidP="00E937FF">
      <w:pPr>
        <w:tabs>
          <w:tab w:val="left" w:pos="1134"/>
        </w:tabs>
        <w:spacing w:after="0"/>
        <w:jc w:val="both"/>
        <w:rPr>
          <w:rFonts w:ascii="Times New Roman" w:eastAsia="Times New Roman" w:hAnsi="Times New Roman" w:cs="Times New Roman"/>
          <w:b/>
          <w:color w:val="002060"/>
          <w:sz w:val="28"/>
          <w:szCs w:val="28"/>
          <w:lang w:val="lt-LT" w:eastAsia="lt-LT"/>
        </w:rPr>
      </w:pPr>
    </w:p>
    <w:p w14:paraId="39804444" w14:textId="77777777" w:rsidR="007D43EA" w:rsidRPr="003B6564" w:rsidRDefault="002F54F0" w:rsidP="00E937FF">
      <w:pPr>
        <w:tabs>
          <w:tab w:val="left" w:pos="1134"/>
        </w:tabs>
        <w:spacing w:after="0"/>
        <w:jc w:val="both"/>
        <w:rPr>
          <w:rFonts w:ascii="Times New Roman" w:eastAsia="Times New Roman" w:hAnsi="Times New Roman" w:cs="Times New Roman"/>
          <w:sz w:val="24"/>
          <w:szCs w:val="24"/>
          <w:lang w:val="lt-LT" w:eastAsia="lt-LT"/>
        </w:rPr>
      </w:pPr>
      <w:r w:rsidRPr="003B6564">
        <w:rPr>
          <w:rFonts w:ascii="Times New Roman" w:eastAsia="Times New Roman" w:hAnsi="Times New Roman" w:cs="Times New Roman"/>
          <w:sz w:val="24"/>
          <w:szCs w:val="24"/>
          <w:lang w:val="lt-LT" w:eastAsia="lt-LT"/>
        </w:rPr>
        <w:lastRenderedPageBreak/>
        <w:t>Švietimo įstaigose vaikai maitinami pagal valgiaraščius, kurie sudaromi pagal atskiras vaikų amžiaus grupes.</w:t>
      </w:r>
      <w:r w:rsidR="00014649" w:rsidRPr="003B6564">
        <w:rPr>
          <w:rFonts w:ascii="Times New Roman" w:eastAsia="Times New Roman" w:hAnsi="Times New Roman" w:cs="Times New Roman"/>
          <w:sz w:val="24"/>
          <w:szCs w:val="24"/>
          <w:lang w:val="lt-LT" w:eastAsia="lt-LT"/>
        </w:rPr>
        <w:t xml:space="preserve"> </w:t>
      </w:r>
      <w:r w:rsidR="00CC3137" w:rsidRPr="003B6564">
        <w:rPr>
          <w:rFonts w:ascii="Times New Roman" w:eastAsia="Times New Roman" w:hAnsi="Times New Roman" w:cs="Times New Roman"/>
          <w:sz w:val="24"/>
          <w:szCs w:val="24"/>
          <w:lang w:val="lt-LT" w:eastAsia="lt-LT"/>
        </w:rPr>
        <w:t>Valgiaraščiai</w:t>
      </w:r>
      <w:r w:rsidR="00014649" w:rsidRPr="003B6564">
        <w:rPr>
          <w:rFonts w:ascii="Times New Roman" w:eastAsia="Times New Roman" w:hAnsi="Times New Roman" w:cs="Times New Roman"/>
          <w:sz w:val="24"/>
          <w:szCs w:val="24"/>
          <w:lang w:val="lt-LT" w:eastAsia="lt-LT"/>
        </w:rPr>
        <w:t xml:space="preserve"> sudaromi atsižvelgiant į rekomenduojamas paros normas bei į vaikų buvimo įstaigoje trukmę, o jų energinė ir maistinė vertė nuo rekomenduojamų paros normų gali nukrypti ne daugiau kaip penkis procentus</w:t>
      </w:r>
      <w:r w:rsidR="00C30600" w:rsidRPr="003B6564">
        <w:rPr>
          <w:rFonts w:ascii="Times New Roman" w:eastAsia="Times New Roman" w:hAnsi="Times New Roman" w:cs="Times New Roman"/>
          <w:sz w:val="24"/>
          <w:szCs w:val="24"/>
          <w:lang w:val="lt-LT" w:eastAsia="lt-LT"/>
        </w:rPr>
        <w:t>.</w:t>
      </w:r>
    </w:p>
    <w:p w14:paraId="08C7B5A1" w14:textId="77777777" w:rsidR="00A20C96" w:rsidRPr="003B6564" w:rsidRDefault="00A20C96" w:rsidP="00C73322">
      <w:pPr>
        <w:jc w:val="both"/>
        <w:rPr>
          <w:rFonts w:ascii="Times New Roman" w:eastAsia="Times New Roman" w:hAnsi="Times New Roman" w:cs="Times New Roman"/>
          <w:color w:val="000000" w:themeColor="text1"/>
          <w:sz w:val="24"/>
          <w:szCs w:val="24"/>
          <w:lang w:val="lt-LT" w:eastAsia="lt-LT"/>
        </w:rPr>
      </w:pPr>
      <w:r w:rsidRPr="003B6564">
        <w:rPr>
          <w:rFonts w:ascii="Times New Roman" w:eastAsia="Times New Roman" w:hAnsi="Times New Roman" w:cs="Times New Roman"/>
          <w:color w:val="000000" w:themeColor="text1"/>
          <w:sz w:val="24"/>
          <w:szCs w:val="24"/>
          <w:lang w:val="lt-LT" w:eastAsia="lt-LT"/>
        </w:rPr>
        <w:t>Audituotų švietimo įstaigų 2024 m. nupirktų maisto produktų (mėsa) kainos, nurodytos pirkimo-pardavimo sutartyse atitinka su įstaigų apskaitos dokumentuose nurodytomis kainomis. Tiekėjų išrašytos PVM sąskaitos-faktūros įstaigai atitinka sutartyse nurodytas kainas.</w:t>
      </w:r>
    </w:p>
    <w:p w14:paraId="698F3BF6" w14:textId="6E5AE80B" w:rsidR="00070BA0" w:rsidRPr="003B6564" w:rsidRDefault="00070BA0" w:rsidP="00C73322">
      <w:pPr>
        <w:jc w:val="both"/>
        <w:rPr>
          <w:rFonts w:ascii="Times New Roman" w:eastAsia="Times New Roman" w:hAnsi="Times New Roman" w:cs="Times New Roman"/>
          <w:color w:val="000000" w:themeColor="text1"/>
          <w:sz w:val="24"/>
          <w:szCs w:val="24"/>
          <w:lang w:val="lt-LT" w:eastAsia="lt-LT"/>
        </w:rPr>
      </w:pPr>
      <w:r w:rsidRPr="003B6564">
        <w:rPr>
          <w:rFonts w:ascii="Times New Roman" w:eastAsia="Times New Roman" w:hAnsi="Times New Roman" w:cs="Times New Roman"/>
          <w:color w:val="000000" w:themeColor="text1"/>
          <w:sz w:val="24"/>
          <w:szCs w:val="24"/>
          <w:lang w:val="lt-LT" w:eastAsia="lt-LT"/>
        </w:rPr>
        <w:t>Peržiūrėjus Kretingos rajono švietimo įstaigų valgiaraščius, nustatyta, kad technologinėse kortelėse nėra tiksliai nurodytų druskos ir prieskonių kiekių, tačiau įstaigų vadovai teigia, jog vadovaujasi sveikatos apsaugos ministro patvirtintomis rekomendacijomis. Kretingos rajono ikimokyklinio ir priešmokyklinio ugdymo įstaigose vidutinis druskos sunaudojimas vienam vaikui per pusmetį siekia 471,12 g, kas yra reikšmingai mažiau nei leistinos normos: 2–10 metų vaikams (546–728 g) ir 10 metų bei vyresniems (910–1092 g). Tai rodo, kad vidutinis druskos suvartojimas neviršija nustatytų ribų ir atitinka sveikatos apsaugos rekomendacijas.</w:t>
      </w:r>
    </w:p>
    <w:p w14:paraId="708F9B8E" w14:textId="77777777" w:rsidR="00043AB4" w:rsidRPr="003B6564" w:rsidRDefault="00420B43" w:rsidP="00C73322">
      <w:pPr>
        <w:tabs>
          <w:tab w:val="left" w:pos="1134"/>
        </w:tabs>
        <w:spacing w:after="0"/>
        <w:jc w:val="both"/>
        <w:rPr>
          <w:rFonts w:ascii="Times New Roman" w:hAnsi="Times New Roman" w:cs="Times New Roman"/>
          <w:color w:val="000000"/>
          <w:sz w:val="24"/>
          <w:szCs w:val="24"/>
          <w:lang w:val="lt-LT"/>
        </w:rPr>
      </w:pPr>
      <w:r w:rsidRPr="003B6564">
        <w:rPr>
          <w:rFonts w:ascii="Times New Roman" w:eastAsia="Times New Roman" w:hAnsi="Times New Roman" w:cs="Times New Roman"/>
          <w:sz w:val="24"/>
          <w:szCs w:val="24"/>
          <w:lang w:val="lt-LT" w:eastAsia="lt-LT"/>
        </w:rPr>
        <w:t xml:space="preserve">Savivaldybės ugdymo įstaigos (išskyrus Progimnaziją) dalyvauja Vaisių ir daržovių bei pieno ir pieno produktų vartojimo skatinimo vaikų ugdymo įstaigose programoje, tačiau ne visos </w:t>
      </w:r>
      <w:r w:rsidRPr="003B6564">
        <w:rPr>
          <w:rFonts w:ascii="Times New Roman" w:hAnsi="Times New Roman" w:cs="Times New Roman"/>
          <w:color w:val="000000"/>
          <w:sz w:val="24"/>
          <w:szCs w:val="24"/>
          <w:lang w:val="lt-LT"/>
        </w:rPr>
        <w:t>įstaigos nemokamai gautus produktus apskaito, kaip to reikalauja Labdaros ir paramos įstatymas ir 8 VSAFAS.</w:t>
      </w:r>
    </w:p>
    <w:p w14:paraId="504F8E05" w14:textId="77777777" w:rsidR="004A2E7D" w:rsidRPr="003B6564" w:rsidRDefault="004A2E7D" w:rsidP="00C73322">
      <w:pPr>
        <w:tabs>
          <w:tab w:val="left" w:pos="1134"/>
        </w:tabs>
        <w:spacing w:after="0"/>
        <w:jc w:val="both"/>
        <w:rPr>
          <w:rFonts w:ascii="Times New Roman" w:hAnsi="Times New Roman" w:cs="Times New Roman"/>
          <w:color w:val="000000"/>
          <w:sz w:val="24"/>
          <w:szCs w:val="24"/>
          <w:lang w:val="lt-LT"/>
        </w:rPr>
      </w:pPr>
    </w:p>
    <w:p w14:paraId="17084457" w14:textId="29C09FC2" w:rsidR="004A2E7D" w:rsidRPr="003B6564" w:rsidRDefault="004A2E7D" w:rsidP="00C73322">
      <w:pPr>
        <w:tabs>
          <w:tab w:val="left" w:pos="1134"/>
        </w:tabs>
        <w:spacing w:after="0"/>
        <w:jc w:val="both"/>
        <w:rPr>
          <w:rFonts w:ascii="Times New Roman" w:hAnsi="Times New Roman" w:cs="Times New Roman"/>
          <w:color w:val="000000"/>
          <w:sz w:val="24"/>
          <w:szCs w:val="24"/>
          <w:lang w:val="lt-LT"/>
        </w:rPr>
      </w:pPr>
      <w:r w:rsidRPr="003B6564">
        <w:rPr>
          <w:rFonts w:ascii="Times New Roman" w:hAnsi="Times New Roman" w:cs="Times New Roman"/>
          <w:color w:val="000000"/>
          <w:sz w:val="24"/>
          <w:szCs w:val="24"/>
          <w:lang w:val="lt-LT"/>
        </w:rPr>
        <w:t xml:space="preserve">UAB „Amazis”, pagal sudarytas paslaugų teikimo sutartis, švietimo įstaigoms </w:t>
      </w:r>
      <w:r w:rsidR="00046420" w:rsidRPr="003B6564">
        <w:rPr>
          <w:rFonts w:ascii="Times New Roman" w:hAnsi="Times New Roman" w:cs="Times New Roman"/>
          <w:color w:val="000000"/>
          <w:sz w:val="24"/>
          <w:szCs w:val="24"/>
          <w:lang w:val="lt-LT"/>
        </w:rPr>
        <w:t xml:space="preserve">(išskyrus Progimnaziją) </w:t>
      </w:r>
      <w:r w:rsidRPr="003B6564">
        <w:rPr>
          <w:rFonts w:ascii="Times New Roman" w:hAnsi="Times New Roman" w:cs="Times New Roman"/>
          <w:color w:val="000000"/>
          <w:sz w:val="24"/>
          <w:szCs w:val="24"/>
          <w:lang w:val="lt-LT"/>
        </w:rPr>
        <w:t>teikia biologiškai skaidrių atliekų bei 3-ios kategorijos šalutinių gyvūninių produktų atliekų surinkimo, išvežimo, perdavimo tokių atliekų tvarkytojui paslaugas.</w:t>
      </w:r>
      <w:r w:rsidR="0080227C" w:rsidRPr="003B6564">
        <w:rPr>
          <w:rFonts w:ascii="Times New Roman" w:hAnsi="Times New Roman" w:cs="Times New Roman"/>
          <w:color w:val="000000"/>
          <w:sz w:val="24"/>
          <w:szCs w:val="24"/>
          <w:lang w:val="lt-LT"/>
        </w:rPr>
        <w:t xml:space="preserve"> </w:t>
      </w:r>
      <w:r w:rsidR="000A20E0" w:rsidRPr="003B6564">
        <w:rPr>
          <w:rFonts w:ascii="Times New Roman" w:hAnsi="Times New Roman" w:cs="Times New Roman"/>
          <w:color w:val="000000"/>
          <w:sz w:val="24"/>
          <w:szCs w:val="24"/>
          <w:lang w:val="lt-LT"/>
        </w:rPr>
        <w:t>Europos Komisijos Jungtinio tyrimų centro duomenimis, maitinimo įstaigose Europos Sąjungoje vienam asmeniui per metus vidutiniškai tenka apie 12 kg maisto atliekų. Kretingos rajono švietimo įstaigose per pirmąjį 2024 m. pusmetį vienam vaikui susidarė apie 1,6 kg maisto atliekų, o per metus – 3,2 kg, kas yra mažiau nei ES vidurkis. Nepaisant to, būtina toliau siekti mažinti atliekų kiekius, vadovaujantis tvarumo ir išteklių efektyvaus naudojimo principais.</w:t>
      </w:r>
    </w:p>
    <w:p w14:paraId="33326E03" w14:textId="77777777" w:rsidR="00C73322" w:rsidRPr="003B6564" w:rsidRDefault="00C73322" w:rsidP="00C73322">
      <w:pPr>
        <w:tabs>
          <w:tab w:val="left" w:pos="1134"/>
        </w:tabs>
        <w:spacing w:after="0"/>
        <w:jc w:val="both"/>
        <w:rPr>
          <w:rFonts w:ascii="Times New Roman" w:hAnsi="Times New Roman" w:cs="Times New Roman"/>
          <w:color w:val="000000"/>
          <w:sz w:val="24"/>
          <w:szCs w:val="24"/>
          <w:lang w:val="lt-LT"/>
        </w:rPr>
      </w:pPr>
    </w:p>
    <w:p w14:paraId="30B3299B" w14:textId="583B769F" w:rsidR="00C73322" w:rsidRDefault="00B07792" w:rsidP="00C73322">
      <w:pPr>
        <w:tabs>
          <w:tab w:val="left" w:pos="1134"/>
        </w:tabs>
        <w:spacing w:after="0"/>
        <w:jc w:val="both"/>
        <w:rPr>
          <w:rFonts w:ascii="Times New Roman" w:eastAsia="Times New Roman" w:hAnsi="Times New Roman" w:cs="Times New Roman"/>
          <w:sz w:val="24"/>
          <w:szCs w:val="24"/>
          <w:lang w:val="lt-LT" w:eastAsia="lt-LT"/>
        </w:rPr>
      </w:pPr>
      <w:r w:rsidRPr="003B6564">
        <w:rPr>
          <w:rFonts w:ascii="Times New Roman" w:hAnsi="Times New Roman" w:cs="Times New Roman"/>
          <w:color w:val="000000"/>
          <w:sz w:val="24"/>
          <w:szCs w:val="24"/>
          <w:lang w:val="lt-LT"/>
        </w:rPr>
        <w:t xml:space="preserve">Inventorizacijos taisyklėse nustatyta, kad maisto produktai, žemės ūkio produkcija inventorizuojami ne rečiau kaip kartą per ataskaitinį ketvirtį. Peržiūrėjus pateiktus įstaigų inventorizacijos aprašus nustatyta, kad </w:t>
      </w:r>
      <w:r w:rsidRPr="003B6564">
        <w:rPr>
          <w:rFonts w:ascii="Times New Roman" w:eastAsia="Times New Roman" w:hAnsi="Times New Roman" w:cs="Times New Roman"/>
          <w:sz w:val="24"/>
          <w:szCs w:val="24"/>
          <w:lang w:val="lt-LT" w:eastAsia="lt-LT"/>
        </w:rPr>
        <w:t>įstaigos maisto produktus inventorizuoja kiekvieno ketvirčio paskutinę darbo dieną. Patikrinus</w:t>
      </w:r>
      <w:r w:rsidR="00C73322" w:rsidRPr="003B6564">
        <w:rPr>
          <w:rFonts w:ascii="Times New Roman" w:eastAsia="Times New Roman" w:hAnsi="Times New Roman" w:cs="Times New Roman"/>
          <w:sz w:val="24"/>
          <w:szCs w:val="24"/>
          <w:lang w:val="lt-LT" w:eastAsia="lt-LT"/>
        </w:rPr>
        <w:t xml:space="preserve"> įstaigų darbuotojų pareigybių sąrašus bei kiekvienam darbuotojui priskirtas funkcijas, nustatyta, kad nėra vykdoma viena iš vidaus kontrolės funkcijų – tinkamas darbuotojų pareigų atsk</w:t>
      </w:r>
      <w:r w:rsidR="00F409FE" w:rsidRPr="003B6564">
        <w:rPr>
          <w:rFonts w:ascii="Times New Roman" w:eastAsia="Times New Roman" w:hAnsi="Times New Roman" w:cs="Times New Roman"/>
          <w:sz w:val="24"/>
          <w:szCs w:val="24"/>
          <w:lang w:val="lt-LT" w:eastAsia="lt-LT"/>
        </w:rPr>
        <w:t>y</w:t>
      </w:r>
      <w:r w:rsidR="00C73322" w:rsidRPr="003B6564">
        <w:rPr>
          <w:rFonts w:ascii="Times New Roman" w:eastAsia="Times New Roman" w:hAnsi="Times New Roman" w:cs="Times New Roman"/>
          <w:sz w:val="24"/>
          <w:szCs w:val="24"/>
          <w:lang w:val="lt-LT" w:eastAsia="lt-LT"/>
        </w:rPr>
        <w:t>rimas, nes</w:t>
      </w:r>
      <w:r w:rsidRPr="003B6564">
        <w:rPr>
          <w:rFonts w:ascii="Times New Roman" w:eastAsia="Times New Roman" w:hAnsi="Times New Roman" w:cs="Times New Roman"/>
          <w:sz w:val="24"/>
          <w:szCs w:val="24"/>
          <w:lang w:val="lt-LT" w:eastAsia="lt-LT"/>
        </w:rPr>
        <w:t xml:space="preserve"> virėjo pareigybės aprašymas faktiškai neatitiko darbuotojų atliekamų funkcijų – šie darbuotojai dirba sandėlininkais, o ne virėjais.</w:t>
      </w:r>
    </w:p>
    <w:p w14:paraId="6FB51B62" w14:textId="77777777" w:rsidR="00284860" w:rsidRDefault="00284860" w:rsidP="00C73322">
      <w:pPr>
        <w:tabs>
          <w:tab w:val="left" w:pos="1134"/>
        </w:tabs>
        <w:spacing w:after="0"/>
        <w:jc w:val="both"/>
        <w:rPr>
          <w:rFonts w:ascii="Times New Roman" w:eastAsia="Times New Roman" w:hAnsi="Times New Roman" w:cs="Times New Roman"/>
          <w:sz w:val="24"/>
          <w:szCs w:val="24"/>
          <w:lang w:val="lt-LT" w:eastAsia="lt-LT"/>
        </w:rPr>
      </w:pPr>
    </w:p>
    <w:p w14:paraId="1B9E0151" w14:textId="7A88A1C9" w:rsidR="00284860" w:rsidRPr="003B6564" w:rsidRDefault="00284860" w:rsidP="00C73322">
      <w:pPr>
        <w:tabs>
          <w:tab w:val="left" w:pos="1134"/>
        </w:tabs>
        <w:spacing w:after="0"/>
        <w:jc w:val="both"/>
        <w:rPr>
          <w:rFonts w:ascii="Times New Roman" w:eastAsia="Times New Roman" w:hAnsi="Times New Roman" w:cs="Times New Roman"/>
          <w:sz w:val="24"/>
          <w:szCs w:val="24"/>
          <w:lang w:val="lt-LT" w:eastAsia="lt-LT"/>
        </w:rPr>
      </w:pPr>
      <w:r w:rsidRPr="00617ABF">
        <w:rPr>
          <w:rFonts w:ascii="Times New Roman" w:eastAsia="Times New Roman" w:hAnsi="Times New Roman" w:cs="Times New Roman"/>
          <w:sz w:val="24"/>
          <w:szCs w:val="24"/>
          <w:lang w:val="lt-LT" w:eastAsia="lt-LT"/>
        </w:rPr>
        <w:t xml:space="preserve">Nustatyta, kad įstaigų technologinėse kortelėse nėra tiksliai nurodytų druskos ir prieskonių kiekių. Tai neatitinka Lietuvos Respublikos sveikatos apsaugos ministro patvirtintų normų. </w:t>
      </w:r>
    </w:p>
    <w:p w14:paraId="644FE1D8" w14:textId="77777777" w:rsidR="00167630" w:rsidRPr="003B6564" w:rsidRDefault="00167630" w:rsidP="00C73322">
      <w:pPr>
        <w:tabs>
          <w:tab w:val="left" w:pos="1134"/>
        </w:tabs>
        <w:spacing w:after="0"/>
        <w:jc w:val="both"/>
        <w:rPr>
          <w:rFonts w:ascii="Times New Roman" w:eastAsia="Times New Roman" w:hAnsi="Times New Roman" w:cs="Times New Roman"/>
          <w:sz w:val="24"/>
          <w:szCs w:val="24"/>
          <w:lang w:val="lt-LT" w:eastAsia="lt-LT"/>
        </w:rPr>
      </w:pPr>
    </w:p>
    <w:p w14:paraId="679800B2" w14:textId="77777777" w:rsidR="00167630" w:rsidRPr="003B6564" w:rsidRDefault="00167630" w:rsidP="00C73322">
      <w:pPr>
        <w:tabs>
          <w:tab w:val="left" w:pos="1134"/>
        </w:tabs>
        <w:spacing w:after="0"/>
        <w:jc w:val="both"/>
        <w:rPr>
          <w:rFonts w:ascii="Times New Roman" w:eastAsia="Times New Roman" w:hAnsi="Times New Roman" w:cs="Times New Roman"/>
          <w:sz w:val="24"/>
          <w:szCs w:val="24"/>
          <w:lang w:val="lt-LT" w:eastAsia="lt-LT"/>
        </w:rPr>
      </w:pPr>
      <w:r w:rsidRPr="003B6564">
        <w:rPr>
          <w:rFonts w:ascii="Times New Roman" w:eastAsia="Times New Roman" w:hAnsi="Times New Roman" w:cs="Times New Roman"/>
          <w:sz w:val="24"/>
          <w:szCs w:val="24"/>
          <w:lang w:val="lt-LT" w:eastAsia="lt-LT"/>
        </w:rPr>
        <w:t xml:space="preserve">Ne visų švietimo staigų interneto svetainėje skelbiama vieša prieiga: tvarkos aprašas, juridinis ar fizinis asmuo, teikiantis vaikų maitinimo ir (ar) maisto produktų tiekimo paslaugas ir valgiaraščiai, informacija </w:t>
      </w:r>
      <w:r w:rsidRPr="003B6564">
        <w:rPr>
          <w:rFonts w:ascii="Times New Roman" w:eastAsia="Times New Roman" w:hAnsi="Times New Roman" w:cs="Times New Roman"/>
          <w:sz w:val="24"/>
          <w:szCs w:val="24"/>
          <w:lang w:val="lt-LT" w:eastAsia="lt-LT"/>
        </w:rPr>
        <w:lastRenderedPageBreak/>
        <w:t>apie vaikų maitinimo organizavimo sąlygas, jei jos keičiamos karantino, ekstremalios situacijos, ekstremalaus įvykio laikotarpiu.</w:t>
      </w:r>
    </w:p>
    <w:p w14:paraId="4D5F95B7" w14:textId="77777777" w:rsidR="00043AB4" w:rsidRPr="003B6564" w:rsidRDefault="00043AB4" w:rsidP="00014649">
      <w:pPr>
        <w:tabs>
          <w:tab w:val="left" w:pos="1134"/>
        </w:tabs>
        <w:spacing w:after="0" w:line="240" w:lineRule="auto"/>
        <w:jc w:val="both"/>
        <w:rPr>
          <w:rFonts w:ascii="Times New Roman" w:eastAsia="Times New Roman" w:hAnsi="Times New Roman" w:cs="Times New Roman"/>
          <w:b/>
          <w:color w:val="002060"/>
          <w:sz w:val="28"/>
          <w:szCs w:val="28"/>
          <w:lang w:val="lt-LT" w:eastAsia="lt-LT"/>
        </w:rPr>
      </w:pPr>
    </w:p>
    <w:p w14:paraId="266E2AAF" w14:textId="77777777" w:rsidR="0011578D" w:rsidRPr="003B6564" w:rsidRDefault="0011578D">
      <w:pPr>
        <w:rPr>
          <w:rFonts w:ascii="Times New Roman" w:eastAsia="Times New Roman" w:hAnsi="Times New Roman" w:cs="Times New Roman"/>
          <w:b/>
          <w:color w:val="002060"/>
          <w:sz w:val="28"/>
          <w:szCs w:val="28"/>
          <w:lang w:val="lt-LT" w:eastAsia="lt-LT"/>
        </w:rPr>
      </w:pPr>
      <w:r w:rsidRPr="003B6564">
        <w:rPr>
          <w:rFonts w:ascii="Times New Roman" w:eastAsia="Times New Roman" w:hAnsi="Times New Roman" w:cs="Times New Roman"/>
          <w:b/>
          <w:color w:val="002060"/>
          <w:sz w:val="28"/>
          <w:szCs w:val="28"/>
          <w:lang w:val="lt-LT" w:eastAsia="lt-LT"/>
        </w:rPr>
        <w:br w:type="page"/>
      </w:r>
    </w:p>
    <w:p w14:paraId="66FF5A48" w14:textId="7B527C0E" w:rsidR="007D43EA" w:rsidRPr="003B6564" w:rsidRDefault="007D43EA" w:rsidP="007D43EA">
      <w:pPr>
        <w:tabs>
          <w:tab w:val="left" w:pos="1134"/>
        </w:tabs>
        <w:spacing w:after="0" w:line="240" w:lineRule="auto"/>
        <w:rPr>
          <w:rFonts w:ascii="Times New Roman" w:eastAsia="Times New Roman" w:hAnsi="Times New Roman" w:cs="Times New Roman"/>
          <w:b/>
          <w:color w:val="002060"/>
          <w:sz w:val="28"/>
          <w:szCs w:val="28"/>
          <w:lang w:val="lt-LT" w:eastAsia="lt-LT"/>
        </w:rPr>
      </w:pPr>
      <w:r w:rsidRPr="003B6564">
        <w:rPr>
          <w:rFonts w:ascii="Times New Roman" w:eastAsia="Times New Roman" w:hAnsi="Times New Roman" w:cs="Times New Roman"/>
          <w:b/>
          <w:color w:val="002060"/>
          <w:sz w:val="28"/>
          <w:szCs w:val="28"/>
          <w:lang w:val="lt-LT" w:eastAsia="lt-LT"/>
        </w:rPr>
        <w:lastRenderedPageBreak/>
        <w:t>Rekomendacijos</w:t>
      </w:r>
    </w:p>
    <w:p w14:paraId="6D375CF6" w14:textId="77777777" w:rsidR="007D43EA" w:rsidRPr="003B6564" w:rsidRDefault="007D43EA" w:rsidP="009E1D5D">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7FF63D47" w14:textId="4FA43077" w:rsidR="003F418F" w:rsidRPr="003B6564" w:rsidRDefault="003F418F" w:rsidP="00FD4866">
      <w:pPr>
        <w:tabs>
          <w:tab w:val="left" w:pos="284"/>
          <w:tab w:val="left" w:pos="1418"/>
        </w:tabs>
        <w:jc w:val="both"/>
        <w:rPr>
          <w:rFonts w:ascii="Times New Roman" w:hAnsi="Times New Roman" w:cs="Times New Roman"/>
          <w:iCs/>
          <w:sz w:val="24"/>
          <w:szCs w:val="24"/>
          <w:lang w:val="lt-LT"/>
        </w:rPr>
      </w:pPr>
      <w:r w:rsidRPr="003B6564">
        <w:rPr>
          <w:rFonts w:ascii="Times New Roman" w:hAnsi="Times New Roman" w:cs="Times New Roman"/>
          <w:iCs/>
          <w:sz w:val="24"/>
          <w:szCs w:val="24"/>
          <w:lang w:val="lt-LT"/>
        </w:rPr>
        <w:t>Savivaldybės administracijai:</w:t>
      </w:r>
    </w:p>
    <w:p w14:paraId="4282E5F7" w14:textId="74F696C6" w:rsidR="003B6564" w:rsidRDefault="003B6564" w:rsidP="00FD4866">
      <w:pPr>
        <w:pStyle w:val="Sraopastraipa"/>
        <w:numPr>
          <w:ilvl w:val="1"/>
          <w:numId w:val="28"/>
        </w:numPr>
        <w:tabs>
          <w:tab w:val="left" w:pos="284"/>
          <w:tab w:val="left" w:pos="1418"/>
        </w:tabs>
        <w:jc w:val="both"/>
        <w:rPr>
          <w:rFonts w:ascii="Times New Roman" w:eastAsia="Times New Roman" w:hAnsi="Times New Roman" w:cs="Times New Roman"/>
          <w:color w:val="000009"/>
          <w:sz w:val="24"/>
          <w:szCs w:val="24"/>
          <w:lang w:val="lt-LT" w:eastAsia="lt-LT"/>
        </w:rPr>
      </w:pPr>
      <w:r w:rsidRPr="003B6564">
        <w:rPr>
          <w:rFonts w:ascii="Times New Roman" w:eastAsia="Times New Roman" w:hAnsi="Times New Roman" w:cs="Times New Roman"/>
          <w:color w:val="000009"/>
          <w:sz w:val="24"/>
          <w:szCs w:val="24"/>
          <w:lang w:val="lt-LT" w:eastAsia="lt-LT"/>
        </w:rPr>
        <w:t>Įpareigoti švietimo skyrių informuoti Kretingos rajono savivaldybės visuomenės sveikatos biurą dėl būtinybės pagal patiekalų receptūras papildyti technologines korteles druskos ir prieskonių kiekių normomis, vadovaujantis Lietuvos Respublikos sveikatos ir apsaugos ministro 1999-11-25 įsakymu Nr. 510 „Dėl rekomenduojamų paros maistinių medžiagų ir energijos normų patvirtinimo“  ir Lietuvos Respublikos sveikatos apsaugos ministro 2011-11-11 įsakymu Nr. V-964 „Dėl vaikų maitinimo organizavimo tvarkos aprašo patvirtinimo“ ir užtikrinti rekomendacijos įgyvendinimą.</w:t>
      </w:r>
    </w:p>
    <w:p w14:paraId="5D03476F" w14:textId="5172E323" w:rsidR="00852FB8" w:rsidRDefault="003F418F" w:rsidP="00DD3C33">
      <w:pPr>
        <w:pStyle w:val="Sraopastraipa"/>
        <w:numPr>
          <w:ilvl w:val="1"/>
          <w:numId w:val="28"/>
        </w:numPr>
        <w:tabs>
          <w:tab w:val="left" w:pos="284"/>
          <w:tab w:val="left" w:pos="1418"/>
        </w:tabs>
        <w:jc w:val="both"/>
        <w:rPr>
          <w:rFonts w:ascii="Times New Roman" w:eastAsia="Times New Roman" w:hAnsi="Times New Roman" w:cs="Times New Roman"/>
          <w:color w:val="000009"/>
          <w:sz w:val="24"/>
          <w:szCs w:val="24"/>
          <w:lang w:val="lt-LT" w:eastAsia="lt-LT"/>
        </w:rPr>
      </w:pPr>
      <w:r w:rsidRPr="003B6564">
        <w:rPr>
          <w:rFonts w:ascii="Times New Roman" w:eastAsia="Times New Roman" w:hAnsi="Times New Roman" w:cs="Times New Roman"/>
          <w:color w:val="000009"/>
          <w:sz w:val="24"/>
          <w:szCs w:val="24"/>
          <w:lang w:val="lt-LT" w:eastAsia="lt-LT"/>
        </w:rPr>
        <w:t>Ieškoti sprendimų, kaip dviem Kretingos Simono Daukanto progimnazijos ikimokyklinio ugdymo grupėms, ugdomoms Kretingos socialinių paslaugų centre, organizuoti vaikų maitinimą.</w:t>
      </w:r>
    </w:p>
    <w:p w14:paraId="1EC71189" w14:textId="4B03AC7B" w:rsidR="003B6564" w:rsidRPr="003B6564" w:rsidRDefault="003B6564" w:rsidP="00DD3C33">
      <w:pPr>
        <w:pStyle w:val="Sraopastraipa"/>
        <w:numPr>
          <w:ilvl w:val="1"/>
          <w:numId w:val="28"/>
        </w:numPr>
        <w:tabs>
          <w:tab w:val="left" w:pos="284"/>
          <w:tab w:val="left" w:pos="1418"/>
        </w:tabs>
        <w:jc w:val="both"/>
        <w:rPr>
          <w:rFonts w:ascii="Times New Roman" w:eastAsia="Times New Roman" w:hAnsi="Times New Roman" w:cs="Times New Roman"/>
          <w:color w:val="000009"/>
          <w:sz w:val="24"/>
          <w:szCs w:val="24"/>
          <w:lang w:val="lt-LT" w:eastAsia="lt-LT"/>
        </w:rPr>
      </w:pPr>
      <w:r w:rsidRPr="003B6564">
        <w:rPr>
          <w:rFonts w:ascii="Times New Roman" w:eastAsia="Times New Roman" w:hAnsi="Times New Roman" w:cs="Times New Roman"/>
          <w:color w:val="000009"/>
          <w:sz w:val="24"/>
          <w:szCs w:val="24"/>
          <w:lang w:val="lt-LT" w:eastAsia="lt-LT"/>
        </w:rPr>
        <w:t>Įpareigoti švietimo skyriaus vyr. specialistę informuoti ugdymo įstaigas dėl atlyginimo už vaikų, ugdomų pagal ikimokyklinio ir priešmokyklinio ugdymo programas, išlaikymą Kretingos rajono savivaldybės švietimo įstaigose.</w:t>
      </w:r>
    </w:p>
    <w:p w14:paraId="0C32A3F6" w14:textId="0F20B807" w:rsidR="00B32993" w:rsidRPr="003B6564" w:rsidRDefault="00B32993" w:rsidP="00FD4866">
      <w:pPr>
        <w:tabs>
          <w:tab w:val="left" w:pos="284"/>
          <w:tab w:val="left" w:pos="1418"/>
        </w:tabs>
        <w:jc w:val="both"/>
        <w:rPr>
          <w:rFonts w:ascii="Times New Roman" w:eastAsia="Times New Roman" w:hAnsi="Times New Roman" w:cs="Times New Roman"/>
          <w:iCs/>
          <w:color w:val="000009"/>
          <w:sz w:val="24"/>
          <w:szCs w:val="24"/>
          <w:lang w:val="lt-LT" w:eastAsia="lt-LT"/>
        </w:rPr>
      </w:pPr>
      <w:r w:rsidRPr="003B6564">
        <w:rPr>
          <w:rFonts w:ascii="Times New Roman" w:hAnsi="Times New Roman" w:cs="Times New Roman"/>
          <w:iCs/>
          <w:sz w:val="24"/>
          <w:szCs w:val="24"/>
          <w:lang w:val="lt-LT"/>
        </w:rPr>
        <w:t>Kretingos lopšelis-darželiui „Žilvitis“,  Kretingos lopšelis-darželiui „Ąžuoliukas“, Kretingos lopšelis-darželiui „Pasaka“:</w:t>
      </w:r>
    </w:p>
    <w:p w14:paraId="289AB6A4" w14:textId="2D5F0961" w:rsidR="00852FB8" w:rsidRPr="003B6564" w:rsidRDefault="000409E1" w:rsidP="00FD4866">
      <w:pPr>
        <w:pStyle w:val="Sraopastraipa"/>
        <w:numPr>
          <w:ilvl w:val="1"/>
          <w:numId w:val="28"/>
        </w:numPr>
        <w:tabs>
          <w:tab w:val="left" w:pos="284"/>
          <w:tab w:val="left" w:pos="1418"/>
        </w:tabs>
        <w:jc w:val="both"/>
        <w:rPr>
          <w:rFonts w:ascii="Times New Roman" w:eastAsia="Times New Roman" w:hAnsi="Times New Roman" w:cs="Times New Roman"/>
          <w:color w:val="000009"/>
          <w:sz w:val="24"/>
          <w:szCs w:val="24"/>
          <w:lang w:val="lt-LT" w:eastAsia="lt-LT"/>
        </w:rPr>
      </w:pPr>
      <w:r w:rsidRPr="003B6564">
        <w:rPr>
          <w:rFonts w:ascii="Times New Roman" w:eastAsia="Times New Roman" w:hAnsi="Times New Roman" w:cs="Times New Roman"/>
          <w:color w:val="000009"/>
          <w:sz w:val="24"/>
          <w:szCs w:val="24"/>
          <w:lang w:val="lt-LT" w:eastAsia="lt-LT"/>
        </w:rPr>
        <w:t>Atnaujinti (pakeisti) virėjo pareigybės aprašymą (virėjo pareigybės pavadinimas neatitinka atliekamo virėjo pareigų ir darbo), kad jame nurodyta paskirtis atspindėtų tikrąjį darbuotojo vaidmenį įstaigoje, būtų numatytos prekių sandėliavimo, tvarkymo ir saugojimo funkcijos.</w:t>
      </w:r>
    </w:p>
    <w:p w14:paraId="4D3CD873" w14:textId="2A44B32E" w:rsidR="006B4A06" w:rsidRPr="003B6564" w:rsidRDefault="006B4A06" w:rsidP="00FD4866">
      <w:pPr>
        <w:tabs>
          <w:tab w:val="left" w:pos="284"/>
          <w:tab w:val="left" w:pos="1418"/>
        </w:tabs>
        <w:jc w:val="both"/>
        <w:rPr>
          <w:rFonts w:ascii="Times New Roman" w:hAnsi="Times New Roman" w:cs="Times New Roman"/>
          <w:iCs/>
          <w:sz w:val="24"/>
          <w:szCs w:val="24"/>
          <w:lang w:val="lt-LT"/>
        </w:rPr>
      </w:pPr>
      <w:r w:rsidRPr="003B6564">
        <w:rPr>
          <w:rFonts w:ascii="Times New Roman" w:hAnsi="Times New Roman" w:cs="Times New Roman"/>
          <w:iCs/>
          <w:sz w:val="24"/>
          <w:szCs w:val="24"/>
          <w:lang w:val="lt-LT"/>
        </w:rPr>
        <w:t>Kretingos Marijos Tiškevičiūtės mokyklai:</w:t>
      </w:r>
    </w:p>
    <w:p w14:paraId="32488021" w14:textId="0968B6A3" w:rsidR="006B4A06" w:rsidRPr="003B6564" w:rsidRDefault="00827F50" w:rsidP="00FD4866">
      <w:pPr>
        <w:pStyle w:val="Sraopastraipa"/>
        <w:numPr>
          <w:ilvl w:val="1"/>
          <w:numId w:val="28"/>
        </w:numPr>
        <w:tabs>
          <w:tab w:val="left" w:pos="284"/>
          <w:tab w:val="left" w:pos="1418"/>
        </w:tabs>
        <w:jc w:val="both"/>
        <w:rPr>
          <w:rFonts w:ascii="Times New Roman" w:eastAsia="Times New Roman" w:hAnsi="Times New Roman" w:cs="Times New Roman"/>
          <w:color w:val="000009"/>
          <w:sz w:val="24"/>
          <w:szCs w:val="24"/>
          <w:lang w:val="lt-LT" w:eastAsia="lt-LT"/>
        </w:rPr>
      </w:pPr>
      <w:r w:rsidRPr="003B6564">
        <w:rPr>
          <w:rFonts w:ascii="Times New Roman" w:eastAsia="Times New Roman" w:hAnsi="Times New Roman" w:cs="Times New Roman"/>
          <w:color w:val="000009"/>
          <w:sz w:val="24"/>
          <w:szCs w:val="24"/>
          <w:lang w:val="lt-LT" w:eastAsia="lt-LT"/>
        </w:rPr>
        <w:t>N</w:t>
      </w:r>
      <w:r w:rsidR="006B4A06" w:rsidRPr="003B6564">
        <w:rPr>
          <w:rFonts w:ascii="Times New Roman" w:eastAsia="Times New Roman" w:hAnsi="Times New Roman" w:cs="Times New Roman"/>
          <w:color w:val="000009"/>
          <w:sz w:val="24"/>
          <w:szCs w:val="24"/>
          <w:lang w:val="lt-LT" w:eastAsia="lt-LT"/>
        </w:rPr>
        <w:t>emokamai gautus maisto produktus pagal Vaisių ir daržovių bei pieno ir pieno produktų vartojimo skatinimo vaikų ugdymo įstaigose programas apskaityti apskaitos dokumentuose.</w:t>
      </w:r>
    </w:p>
    <w:p w14:paraId="7F27CAE4" w14:textId="34DCE55E" w:rsidR="00852FB8" w:rsidRPr="003B6564" w:rsidRDefault="00827F50" w:rsidP="00FD4866">
      <w:pPr>
        <w:pStyle w:val="Sraopastraipa"/>
        <w:numPr>
          <w:ilvl w:val="1"/>
          <w:numId w:val="28"/>
        </w:numPr>
        <w:tabs>
          <w:tab w:val="left" w:pos="284"/>
          <w:tab w:val="left" w:pos="1418"/>
        </w:tabs>
        <w:jc w:val="both"/>
        <w:rPr>
          <w:rFonts w:ascii="Times New Roman" w:eastAsia="Times New Roman" w:hAnsi="Times New Roman" w:cs="Times New Roman"/>
          <w:color w:val="000009"/>
          <w:sz w:val="24"/>
          <w:szCs w:val="24"/>
          <w:lang w:val="lt-LT" w:eastAsia="lt-LT"/>
        </w:rPr>
      </w:pPr>
      <w:r w:rsidRPr="003B6564">
        <w:rPr>
          <w:rFonts w:ascii="Times New Roman" w:eastAsia="Times New Roman" w:hAnsi="Times New Roman" w:cs="Times New Roman"/>
          <w:color w:val="000009"/>
          <w:sz w:val="24"/>
          <w:szCs w:val="24"/>
          <w:lang w:val="lt-LT" w:eastAsia="lt-LT"/>
        </w:rPr>
        <w:t>A</w:t>
      </w:r>
      <w:r w:rsidR="006B4A06" w:rsidRPr="003B6564">
        <w:rPr>
          <w:rFonts w:ascii="Times New Roman" w:eastAsia="Times New Roman" w:hAnsi="Times New Roman" w:cs="Times New Roman"/>
          <w:color w:val="000009"/>
          <w:sz w:val="24"/>
          <w:szCs w:val="24"/>
          <w:lang w:val="lt-LT" w:eastAsia="lt-LT"/>
        </w:rPr>
        <w:t xml:space="preserve">tstatyti nepagrįstai priskaičiuotas biudžeto lėšas priešmokyklinio ugdymo grupių vaikams, gavusiems nemokamus pietus iš Valstybės biudžeto. </w:t>
      </w:r>
    </w:p>
    <w:p w14:paraId="16B8EF9D" w14:textId="72D8B86B" w:rsidR="00EF515B" w:rsidRPr="003B6564" w:rsidRDefault="00EF515B" w:rsidP="00FD4866">
      <w:pPr>
        <w:tabs>
          <w:tab w:val="left" w:pos="284"/>
          <w:tab w:val="left" w:pos="1418"/>
        </w:tabs>
        <w:jc w:val="both"/>
        <w:rPr>
          <w:rFonts w:ascii="Times New Roman" w:hAnsi="Times New Roman" w:cs="Times New Roman"/>
          <w:iCs/>
          <w:sz w:val="24"/>
          <w:szCs w:val="24"/>
          <w:lang w:val="lt-LT"/>
        </w:rPr>
      </w:pPr>
      <w:r w:rsidRPr="003B6564">
        <w:rPr>
          <w:rFonts w:ascii="Times New Roman" w:hAnsi="Times New Roman" w:cs="Times New Roman"/>
          <w:iCs/>
          <w:sz w:val="24"/>
          <w:szCs w:val="24"/>
          <w:lang w:val="lt-LT"/>
        </w:rPr>
        <w:t>Kretingos lopšelis-darželiui „Ąžuoliukas“:</w:t>
      </w:r>
    </w:p>
    <w:p w14:paraId="595C934B" w14:textId="77777777" w:rsidR="009F3A78" w:rsidRPr="003B6564" w:rsidRDefault="006A0416" w:rsidP="00FD4866">
      <w:pPr>
        <w:pStyle w:val="Sraopastraipa"/>
        <w:numPr>
          <w:ilvl w:val="1"/>
          <w:numId w:val="28"/>
        </w:numPr>
        <w:tabs>
          <w:tab w:val="left" w:pos="284"/>
          <w:tab w:val="left" w:pos="1418"/>
        </w:tabs>
        <w:jc w:val="both"/>
        <w:rPr>
          <w:rFonts w:ascii="Times New Roman" w:eastAsia="Times New Roman" w:hAnsi="Times New Roman" w:cs="Times New Roman"/>
          <w:color w:val="000009"/>
          <w:sz w:val="24"/>
          <w:szCs w:val="24"/>
          <w:lang w:val="lt-LT" w:eastAsia="lt-LT"/>
        </w:rPr>
      </w:pPr>
      <w:r w:rsidRPr="003B6564">
        <w:rPr>
          <w:rFonts w:ascii="Times New Roman" w:eastAsia="Times New Roman" w:hAnsi="Times New Roman" w:cs="Times New Roman"/>
          <w:color w:val="000009"/>
          <w:sz w:val="24"/>
          <w:szCs w:val="24"/>
          <w:lang w:val="lt-LT" w:eastAsia="lt-LT"/>
        </w:rPr>
        <w:t xml:space="preserve">Skaičiuojant atlyginimo dydį už vaiko išlaikymą </w:t>
      </w:r>
      <w:r w:rsidR="00852FB8" w:rsidRPr="003B6564">
        <w:rPr>
          <w:rFonts w:ascii="Times New Roman" w:eastAsia="Times New Roman" w:hAnsi="Times New Roman" w:cs="Times New Roman"/>
          <w:color w:val="000009"/>
          <w:sz w:val="24"/>
          <w:szCs w:val="24"/>
          <w:lang w:val="lt-LT" w:eastAsia="lt-LT"/>
        </w:rPr>
        <w:t>priešmokyklinio</w:t>
      </w:r>
      <w:r w:rsidRPr="003B6564">
        <w:rPr>
          <w:rFonts w:ascii="Times New Roman" w:eastAsia="Times New Roman" w:hAnsi="Times New Roman" w:cs="Times New Roman"/>
          <w:color w:val="000009"/>
          <w:sz w:val="24"/>
          <w:szCs w:val="24"/>
          <w:lang w:val="lt-LT" w:eastAsia="lt-LT"/>
        </w:rPr>
        <w:t xml:space="preserve"> ugdymo </w:t>
      </w:r>
      <w:r w:rsidR="00695DE8" w:rsidRPr="003B6564">
        <w:rPr>
          <w:rFonts w:ascii="Times New Roman" w:eastAsia="Times New Roman" w:hAnsi="Times New Roman" w:cs="Times New Roman"/>
          <w:color w:val="000009"/>
          <w:sz w:val="24"/>
          <w:szCs w:val="24"/>
          <w:lang w:val="lt-LT" w:eastAsia="lt-LT"/>
        </w:rPr>
        <w:t xml:space="preserve">grupės </w:t>
      </w:r>
      <w:r w:rsidRPr="003B6564">
        <w:rPr>
          <w:rFonts w:ascii="Times New Roman" w:eastAsia="Times New Roman" w:hAnsi="Times New Roman" w:cs="Times New Roman"/>
          <w:color w:val="000009"/>
          <w:sz w:val="24"/>
          <w:szCs w:val="24"/>
          <w:lang w:val="lt-LT" w:eastAsia="lt-LT"/>
        </w:rPr>
        <w:t>vaikams, gaunantiems nemokamą maitinimą, vadovautis Kretingos rajono savivaldybės tarybos 2012-01-26 sprendimas Nr. T2-5 „Dėl atlyginimo už vaikų, ugdomų pagal ikimokyklinio ir priešmokyklinio ugdymo programas, išlaikymą Kretingos rajono savivaldybės mokyklose nustatymo tvarkos aprašo patvirtinimo“ (2016-04-27 sprendimo Nr. T2-137 redakcija su vėlesniais pakeitimais).</w:t>
      </w:r>
    </w:p>
    <w:p w14:paraId="23DEDBC2" w14:textId="77777777" w:rsidR="00FE79D4" w:rsidRPr="003B6564" w:rsidRDefault="00FE79D4">
      <w:pPr>
        <w:rPr>
          <w:rFonts w:ascii="Times New Roman" w:eastAsiaTheme="majorEastAsia" w:hAnsi="Times New Roman" w:cs="Times New Roman"/>
          <w:color w:val="FFFFFF" w:themeColor="background1"/>
          <w:sz w:val="28"/>
          <w:szCs w:val="28"/>
          <w:lang w:val="lt-LT" w:eastAsia="lt-LT"/>
        </w:rPr>
      </w:pPr>
      <w:bookmarkStart w:id="5" w:name="_Toc107475742"/>
      <w:bookmarkStart w:id="6" w:name="_Toc183445671"/>
      <w:r w:rsidRPr="003B6564">
        <w:rPr>
          <w:rFonts w:ascii="Times New Roman" w:eastAsiaTheme="majorEastAsia" w:hAnsi="Times New Roman" w:cs="Times New Roman"/>
          <w:color w:val="FFFFFF" w:themeColor="background1"/>
          <w:sz w:val="28"/>
          <w:szCs w:val="28"/>
          <w:lang w:val="lt-LT" w:eastAsia="lt-LT"/>
        </w:rPr>
        <w:br w:type="page"/>
      </w:r>
    </w:p>
    <w:p w14:paraId="08331046" w14:textId="2E7399C5" w:rsidR="004333BF" w:rsidRPr="003B6564" w:rsidRDefault="004333BF" w:rsidP="00E85A58">
      <w:pPr>
        <w:keepNext/>
        <w:keepLines/>
        <w:shd w:val="clear" w:color="auto" w:fill="002060"/>
        <w:spacing w:before="480" w:after="0" w:line="240" w:lineRule="auto"/>
        <w:outlineLvl w:val="0"/>
        <w:rPr>
          <w:rFonts w:ascii="Times New Roman" w:eastAsiaTheme="majorEastAsia" w:hAnsi="Times New Roman" w:cs="Times New Roman"/>
          <w:color w:val="FFFFFF" w:themeColor="background1"/>
          <w:sz w:val="28"/>
          <w:szCs w:val="28"/>
          <w:lang w:val="lt-LT" w:eastAsia="lt-LT"/>
        </w:rPr>
      </w:pPr>
      <w:r w:rsidRPr="003B6564">
        <w:rPr>
          <w:rFonts w:ascii="Times New Roman" w:eastAsiaTheme="majorEastAsia" w:hAnsi="Times New Roman" w:cs="Times New Roman"/>
          <w:color w:val="FFFFFF" w:themeColor="background1"/>
          <w:sz w:val="28"/>
          <w:szCs w:val="28"/>
          <w:lang w:val="lt-LT" w:eastAsia="lt-LT"/>
        </w:rPr>
        <w:lastRenderedPageBreak/>
        <w:t>ĮŽANGA</w:t>
      </w:r>
      <w:bookmarkEnd w:id="5"/>
      <w:bookmarkEnd w:id="6"/>
    </w:p>
    <w:p w14:paraId="2A040D1F" w14:textId="77777777" w:rsidR="004333BF" w:rsidRPr="003B6564" w:rsidRDefault="004333BF">
      <w:pPr>
        <w:rPr>
          <w:rFonts w:ascii="Times New Roman" w:hAnsi="Times New Roman" w:cs="Times New Roman"/>
          <w:lang w:val="lt-LT"/>
        </w:rPr>
      </w:pPr>
    </w:p>
    <w:p w14:paraId="787820DF" w14:textId="17725D71" w:rsidR="00EA5F55" w:rsidRPr="003B6564" w:rsidRDefault="000E5C6D" w:rsidP="009A141E">
      <w:pPr>
        <w:jc w:val="both"/>
        <w:rPr>
          <w:rFonts w:ascii="Times New Roman" w:hAnsi="Times New Roman" w:cs="Times New Roman"/>
          <w:color w:val="000000"/>
          <w:sz w:val="24"/>
          <w:szCs w:val="24"/>
          <w:lang w:val="lt-LT"/>
        </w:rPr>
      </w:pPr>
      <w:r w:rsidRPr="003B6564">
        <w:rPr>
          <w:rFonts w:ascii="Times New Roman" w:hAnsi="Times New Roman" w:cs="Times New Roman"/>
          <w:sz w:val="24"/>
          <w:szCs w:val="24"/>
          <w:lang w:val="lt-LT"/>
        </w:rPr>
        <w:t>Vaikų</w:t>
      </w:r>
      <w:r w:rsidR="00EA5F55" w:rsidRPr="003B6564">
        <w:rPr>
          <w:rFonts w:ascii="Times New Roman" w:hAnsi="Times New Roman" w:cs="Times New Roman"/>
          <w:sz w:val="24"/>
          <w:szCs w:val="24"/>
          <w:lang w:val="lt-LT"/>
        </w:rPr>
        <w:t xml:space="preserve"> maitinimo organizavimo tvarka siekiama užtikrinti sveikatai palankesnę mitybą, maisto saugą ir geriausią kokybę, ugdyti </w:t>
      </w:r>
      <w:r w:rsidR="0082372E" w:rsidRPr="003B6564">
        <w:rPr>
          <w:rFonts w:ascii="Times New Roman" w:hAnsi="Times New Roman" w:cs="Times New Roman"/>
          <w:sz w:val="24"/>
          <w:szCs w:val="24"/>
          <w:lang w:val="lt-LT"/>
        </w:rPr>
        <w:t>sveikos mitybos įgū</w:t>
      </w:r>
      <w:r w:rsidR="00251E7D" w:rsidRPr="003B6564">
        <w:rPr>
          <w:rFonts w:ascii="Times New Roman" w:hAnsi="Times New Roman" w:cs="Times New Roman"/>
          <w:sz w:val="24"/>
          <w:szCs w:val="24"/>
          <w:lang w:val="lt-LT"/>
        </w:rPr>
        <w:t>džius, atsižvelgiant į nauj</w:t>
      </w:r>
      <w:r w:rsidR="00B1440C" w:rsidRPr="003B6564">
        <w:rPr>
          <w:rFonts w:ascii="Times New Roman" w:hAnsi="Times New Roman" w:cs="Times New Roman"/>
          <w:sz w:val="24"/>
          <w:szCs w:val="24"/>
          <w:lang w:val="lt-LT"/>
        </w:rPr>
        <w:t>u</w:t>
      </w:r>
      <w:r w:rsidR="00251E7D" w:rsidRPr="003B6564">
        <w:rPr>
          <w:rFonts w:ascii="Times New Roman" w:hAnsi="Times New Roman" w:cs="Times New Roman"/>
          <w:sz w:val="24"/>
          <w:szCs w:val="24"/>
          <w:lang w:val="lt-LT"/>
        </w:rPr>
        <w:t xml:space="preserve">s šio mokslo </w:t>
      </w:r>
      <w:r w:rsidR="00B1440C" w:rsidRPr="003B6564">
        <w:rPr>
          <w:rFonts w:ascii="Times New Roman" w:hAnsi="Times New Roman" w:cs="Times New Roman"/>
          <w:sz w:val="24"/>
          <w:szCs w:val="24"/>
          <w:lang w:val="lt-LT"/>
        </w:rPr>
        <w:t>atradimus</w:t>
      </w:r>
      <w:r w:rsidR="00251E7D" w:rsidRPr="003B6564">
        <w:rPr>
          <w:rFonts w:ascii="Times New Roman" w:hAnsi="Times New Roman" w:cs="Times New Roman"/>
          <w:sz w:val="24"/>
          <w:szCs w:val="24"/>
          <w:lang w:val="lt-LT"/>
        </w:rPr>
        <w:t xml:space="preserve">, pažangių šalių patirtį, PSO ir ES sveikatos politikos nuostatas. </w:t>
      </w:r>
      <w:r w:rsidR="009A141E" w:rsidRPr="003B6564">
        <w:rPr>
          <w:rFonts w:ascii="Times New Roman" w:hAnsi="Times New Roman" w:cs="Times New Roman"/>
          <w:color w:val="000000"/>
          <w:sz w:val="24"/>
          <w:szCs w:val="24"/>
          <w:lang w:val="lt-LT"/>
        </w:rPr>
        <w:t>Tinkamai įgyvendinama maitinimo organizavimo tvarka ir kuo didesnis mokinių, valgančių švietimo įstaigose, skaičius formuoja sveikos mitybos įpročius.</w:t>
      </w:r>
    </w:p>
    <w:p w14:paraId="3391F736" w14:textId="77777777" w:rsidR="004803CA" w:rsidRPr="003B6564" w:rsidRDefault="002A5778" w:rsidP="00B965F4">
      <w:pPr>
        <w:jc w:val="both"/>
        <w:rPr>
          <w:rFonts w:ascii="Times New Roman" w:hAnsi="Times New Roman" w:cs="Times New Roman"/>
          <w:sz w:val="24"/>
          <w:szCs w:val="24"/>
          <w:lang w:val="lt-LT"/>
        </w:rPr>
      </w:pPr>
      <w:r w:rsidRPr="003B6564">
        <w:rPr>
          <w:rFonts w:ascii="Times New Roman" w:hAnsi="Times New Roman" w:cs="Times New Roman"/>
          <w:sz w:val="24"/>
          <w:szCs w:val="24"/>
          <w:lang w:val="lt-LT"/>
        </w:rPr>
        <w:t>Pagrindiniai vaikų ir mokinių maitinimo organizavimo savivaldybės švietimo įstaigose reikalavimai ir funkcijos reglamentuotos LR švietimo įstatyme</w:t>
      </w:r>
      <w:r w:rsidRPr="003B6564">
        <w:rPr>
          <w:rStyle w:val="Puslapioinaosnuoroda"/>
          <w:rFonts w:ascii="Times New Roman" w:hAnsi="Times New Roman" w:cs="Times New Roman"/>
          <w:sz w:val="24"/>
          <w:szCs w:val="24"/>
          <w:lang w:val="lt-LT"/>
        </w:rPr>
        <w:footnoteReference w:id="8"/>
      </w:r>
      <w:r w:rsidRPr="003B6564">
        <w:rPr>
          <w:rFonts w:ascii="Times New Roman" w:hAnsi="Times New Roman" w:cs="Times New Roman"/>
          <w:sz w:val="24"/>
          <w:szCs w:val="24"/>
          <w:lang w:val="lt-LT"/>
        </w:rPr>
        <w:t xml:space="preserve">. Vaikų ugdymo įstaigose maitinimas organizuojamas </w:t>
      </w:r>
      <w:r w:rsidR="00C313CF" w:rsidRPr="003B6564">
        <w:rPr>
          <w:rFonts w:ascii="Times New Roman" w:hAnsi="Times New Roman" w:cs="Times New Roman"/>
          <w:sz w:val="24"/>
          <w:szCs w:val="24"/>
          <w:lang w:val="lt-LT"/>
        </w:rPr>
        <w:t>vadovaujantis Vaikų maitinimo organizavimo tvarkos aprašu</w:t>
      </w:r>
      <w:r w:rsidR="00C313CF" w:rsidRPr="003B6564">
        <w:rPr>
          <w:rStyle w:val="Puslapioinaosnuoroda"/>
          <w:rFonts w:ascii="Times New Roman" w:hAnsi="Times New Roman" w:cs="Times New Roman"/>
          <w:sz w:val="24"/>
          <w:szCs w:val="24"/>
          <w:lang w:val="lt-LT"/>
        </w:rPr>
        <w:footnoteReference w:id="9"/>
      </w:r>
      <w:r w:rsidR="00C6771C" w:rsidRPr="003B6564">
        <w:rPr>
          <w:rFonts w:ascii="Times New Roman" w:hAnsi="Times New Roman" w:cs="Times New Roman"/>
          <w:sz w:val="24"/>
          <w:szCs w:val="24"/>
          <w:lang w:val="lt-LT"/>
        </w:rPr>
        <w:t>, kuris nustato vaikų maitinimo, ikimokyklinio, priešmokyklinio ir bendrojo ugdymo programas vykdančiose įstaigose reikalavimus, siekiant užtikrinti sveikatai palankią vaikų mitybą, maisto saugą ir geriausią kokybę, kad būtų patenkinti vaikų maisto medžiagų fiziologiniai poreikiai, ugdomi sveikos mitybos įgūdžiai.</w:t>
      </w:r>
      <w:r w:rsidR="00FC7F62" w:rsidRPr="003B6564">
        <w:rPr>
          <w:rFonts w:ascii="Times New Roman" w:hAnsi="Times New Roman" w:cs="Times New Roman"/>
          <w:sz w:val="24"/>
          <w:szCs w:val="24"/>
          <w:lang w:val="lt-LT"/>
        </w:rPr>
        <w:t xml:space="preserve"> </w:t>
      </w:r>
    </w:p>
    <w:p w14:paraId="01C59130" w14:textId="77777777" w:rsidR="00C21CE6" w:rsidRPr="003B6564" w:rsidRDefault="006D5BA8" w:rsidP="00022EFA">
      <w:pPr>
        <w:keepNext/>
        <w:keepLines/>
        <w:shd w:val="clear" w:color="auto" w:fill="002060"/>
        <w:spacing w:before="480" w:after="0" w:line="240" w:lineRule="auto"/>
        <w:outlineLvl w:val="0"/>
        <w:rPr>
          <w:rFonts w:ascii="Times New Roman" w:eastAsiaTheme="majorEastAsia" w:hAnsi="Times New Roman" w:cs="Times New Roman"/>
          <w:color w:val="FFFFFF" w:themeColor="background1"/>
          <w:sz w:val="28"/>
          <w:szCs w:val="28"/>
          <w:lang w:val="lt-LT" w:eastAsia="lt-LT"/>
        </w:rPr>
      </w:pPr>
      <w:bookmarkStart w:id="7" w:name="_Toc107475743"/>
      <w:bookmarkStart w:id="8" w:name="_Toc183445672"/>
      <w:r w:rsidRPr="003B6564">
        <w:rPr>
          <w:rFonts w:ascii="Times New Roman" w:eastAsiaTheme="majorEastAsia" w:hAnsi="Times New Roman" w:cs="Times New Roman"/>
          <w:color w:val="FFFFFF" w:themeColor="background1"/>
          <w:sz w:val="28"/>
          <w:szCs w:val="28"/>
          <w:lang w:val="lt-LT" w:eastAsia="lt-LT"/>
        </w:rPr>
        <w:t>A</w:t>
      </w:r>
      <w:r w:rsidR="00C21CE6" w:rsidRPr="003B6564">
        <w:rPr>
          <w:rFonts w:ascii="Times New Roman" w:eastAsiaTheme="majorEastAsia" w:hAnsi="Times New Roman" w:cs="Times New Roman"/>
          <w:color w:val="FFFFFF" w:themeColor="background1"/>
          <w:sz w:val="28"/>
          <w:szCs w:val="28"/>
          <w:lang w:val="lt-LT" w:eastAsia="lt-LT"/>
        </w:rPr>
        <w:t>UDITO REZULTATAI</w:t>
      </w:r>
      <w:bookmarkEnd w:id="7"/>
      <w:bookmarkEnd w:id="8"/>
    </w:p>
    <w:p w14:paraId="135F8541" w14:textId="77777777" w:rsidR="0012596E" w:rsidRPr="003B6564" w:rsidRDefault="0012596E" w:rsidP="006D5BA8">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5287C58A" w14:textId="77777777" w:rsidR="00390312" w:rsidRPr="003B6564" w:rsidRDefault="004A021C" w:rsidP="00DC0FAD">
      <w:pPr>
        <w:pStyle w:val="Antrat2"/>
        <w:rPr>
          <w:rFonts w:ascii="Times New Roman" w:eastAsia="Times New Roman" w:hAnsi="Times New Roman" w:cs="Times New Roman"/>
          <w:b/>
          <w:bCs/>
          <w:color w:val="1F497D" w:themeColor="text2"/>
          <w:sz w:val="28"/>
          <w:szCs w:val="28"/>
          <w:lang w:val="lt-LT" w:eastAsia="lt-LT"/>
        </w:rPr>
      </w:pPr>
      <w:bookmarkStart w:id="9" w:name="_Toc183445673"/>
      <w:r w:rsidRPr="003B6564">
        <w:rPr>
          <w:rFonts w:ascii="Times New Roman" w:eastAsia="Times New Roman" w:hAnsi="Times New Roman" w:cs="Times New Roman"/>
          <w:b/>
          <w:bCs/>
          <w:color w:val="1F497D" w:themeColor="text2"/>
          <w:sz w:val="28"/>
          <w:szCs w:val="28"/>
          <w:lang w:val="lt-LT" w:eastAsia="lt-LT"/>
        </w:rPr>
        <w:t xml:space="preserve">1. </w:t>
      </w:r>
      <w:r w:rsidR="00800E5D" w:rsidRPr="003B6564">
        <w:rPr>
          <w:rFonts w:ascii="Times New Roman" w:eastAsia="Times New Roman" w:hAnsi="Times New Roman" w:cs="Times New Roman"/>
          <w:b/>
          <w:bCs/>
          <w:color w:val="1F497D" w:themeColor="text2"/>
          <w:sz w:val="28"/>
          <w:szCs w:val="28"/>
          <w:lang w:val="lt-LT" w:eastAsia="lt-LT"/>
        </w:rPr>
        <w:t>Maitinimo organizavimas tobulintinas</w:t>
      </w:r>
      <w:bookmarkEnd w:id="9"/>
    </w:p>
    <w:p w14:paraId="3DB20F15" w14:textId="44866CAD" w:rsidR="00F72F7F" w:rsidRPr="003B6564" w:rsidRDefault="00F72F7F" w:rsidP="00390312">
      <w:pPr>
        <w:jc w:val="both"/>
        <w:rPr>
          <w:rFonts w:ascii="Times New Roman" w:eastAsia="Times New Roman" w:hAnsi="Times New Roman" w:cs="Times New Roman"/>
          <w:sz w:val="24"/>
          <w:szCs w:val="24"/>
          <w:lang w:val="lt-LT" w:eastAsia="lt-LT"/>
        </w:rPr>
      </w:pPr>
      <w:r w:rsidRPr="003B6564">
        <w:rPr>
          <w:rFonts w:ascii="Times New Roman" w:eastAsia="Times New Roman" w:hAnsi="Times New Roman" w:cs="Times New Roman"/>
          <w:sz w:val="24"/>
          <w:szCs w:val="24"/>
          <w:lang w:val="lt-LT" w:eastAsia="lt-LT"/>
        </w:rPr>
        <w:t>Siekiant nustatyti, ar švietimo įstaigose organizuojamas vaikų, ugdomų pagal ikimokyklinio ir priešmokyklinio ugdymo programas, maitinimas atitinka teisės aktų reikalavimus vertinome</w:t>
      </w:r>
      <w:r w:rsidR="00C16053" w:rsidRPr="003B6564">
        <w:rPr>
          <w:rFonts w:ascii="Times New Roman" w:eastAsia="Times New Roman" w:hAnsi="Times New Roman" w:cs="Times New Roman"/>
          <w:sz w:val="24"/>
          <w:szCs w:val="24"/>
          <w:lang w:val="lt-LT" w:eastAsia="lt-LT"/>
        </w:rPr>
        <w:t>,</w:t>
      </w:r>
      <w:r w:rsidRPr="003B6564">
        <w:rPr>
          <w:rFonts w:ascii="Times New Roman" w:eastAsia="Times New Roman" w:hAnsi="Times New Roman" w:cs="Times New Roman"/>
          <w:sz w:val="24"/>
          <w:szCs w:val="24"/>
          <w:lang w:val="lt-LT" w:eastAsia="lt-LT"/>
        </w:rPr>
        <w:t xml:space="preserve"> ar įstaigos pagal nuostatus turi tokią teisę teikti maitinimo paslaugas, turi leidimus – higienos pasus ir maisto tvarkymo subjekto pažymėjimus, ar maitinimas organizuojamas pagal patvirtintus valgiaraščius</w:t>
      </w:r>
      <w:r w:rsidR="00422527" w:rsidRPr="003B6564">
        <w:rPr>
          <w:rFonts w:ascii="Times New Roman" w:eastAsia="Times New Roman" w:hAnsi="Times New Roman" w:cs="Times New Roman"/>
          <w:sz w:val="24"/>
          <w:szCs w:val="24"/>
          <w:lang w:val="lt-LT" w:eastAsia="lt-LT"/>
        </w:rPr>
        <w:t>, taip pat a</w:t>
      </w:r>
      <w:r w:rsidRPr="003B6564">
        <w:rPr>
          <w:rFonts w:ascii="Times New Roman" w:eastAsia="Times New Roman" w:hAnsi="Times New Roman" w:cs="Times New Roman"/>
          <w:sz w:val="24"/>
          <w:szCs w:val="24"/>
          <w:lang w:val="lt-LT" w:eastAsia="lt-LT"/>
        </w:rPr>
        <w:t xml:space="preserve">r įstaigose patvirtintos maitinimo organizavimo tvarkos, ar įstaigų vadovai yra nustatę maitinimo organizavimo kontrolės sistemas, ar viešai skelbiama visa privaloma informacija. </w:t>
      </w:r>
    </w:p>
    <w:p w14:paraId="72F96B32" w14:textId="1760A2AA" w:rsidR="00170722" w:rsidRPr="003B6564" w:rsidRDefault="00170722" w:rsidP="00390312">
      <w:pPr>
        <w:jc w:val="both"/>
        <w:rPr>
          <w:rFonts w:ascii="Times New Roman" w:hAnsi="Times New Roman" w:cs="Times New Roman"/>
          <w:color w:val="000000"/>
          <w:sz w:val="24"/>
          <w:szCs w:val="24"/>
          <w:lang w:val="lt-LT"/>
        </w:rPr>
      </w:pPr>
      <w:r w:rsidRPr="003B6564">
        <w:rPr>
          <w:rFonts w:ascii="Times New Roman" w:eastAsia="Times New Roman" w:hAnsi="Times New Roman" w:cs="Times New Roman"/>
          <w:sz w:val="24"/>
          <w:szCs w:val="24"/>
          <w:lang w:val="lt-LT" w:eastAsia="lt-LT"/>
        </w:rPr>
        <w:t>Lietuvos Respublikos vietos savivaldos įstatymo</w:t>
      </w:r>
      <w:r w:rsidRPr="003B6564">
        <w:rPr>
          <w:rStyle w:val="Puslapioinaosnuoroda"/>
          <w:rFonts w:ascii="Times New Roman" w:eastAsia="Times New Roman" w:hAnsi="Times New Roman" w:cs="Times New Roman"/>
          <w:sz w:val="24"/>
          <w:szCs w:val="24"/>
          <w:lang w:val="lt-LT" w:eastAsia="lt-LT"/>
        </w:rPr>
        <w:footnoteReference w:id="10"/>
      </w:r>
      <w:r w:rsidR="002310F1" w:rsidRPr="003B6564">
        <w:rPr>
          <w:rFonts w:ascii="Times New Roman" w:eastAsia="Times New Roman" w:hAnsi="Times New Roman" w:cs="Times New Roman"/>
          <w:sz w:val="24"/>
          <w:szCs w:val="24"/>
          <w:lang w:val="lt-LT" w:eastAsia="lt-LT"/>
        </w:rPr>
        <w:t xml:space="preserve"> 6 str. 10 p. nustato, kad </w:t>
      </w:r>
      <w:r w:rsidRPr="003B6564">
        <w:rPr>
          <w:rFonts w:ascii="Times New Roman" w:eastAsia="Times New Roman" w:hAnsi="Times New Roman" w:cs="Times New Roman"/>
          <w:sz w:val="24"/>
          <w:szCs w:val="24"/>
          <w:lang w:val="lt-LT" w:eastAsia="lt-LT"/>
        </w:rPr>
        <w:t xml:space="preserve">maitinimo paslaugų organizavimas teisės aktų </w:t>
      </w:r>
      <w:r w:rsidRPr="003B6564">
        <w:rPr>
          <w:rFonts w:ascii="Times New Roman" w:hAnsi="Times New Roman" w:cs="Times New Roman"/>
          <w:color w:val="000000"/>
          <w:sz w:val="24"/>
          <w:szCs w:val="24"/>
          <w:lang w:val="lt-LT"/>
        </w:rPr>
        <w:t>nustatyta tvarka</w:t>
      </w:r>
      <w:r w:rsidR="00C311F9" w:rsidRPr="003B6564">
        <w:rPr>
          <w:rFonts w:ascii="Times New Roman" w:hAnsi="Times New Roman" w:cs="Times New Roman"/>
          <w:b/>
          <w:bCs/>
          <w:color w:val="000000"/>
          <w:sz w:val="24"/>
          <w:szCs w:val="24"/>
          <w:lang w:val="lt-LT"/>
        </w:rPr>
        <w:t xml:space="preserve"> </w:t>
      </w:r>
      <w:r w:rsidRPr="003B6564">
        <w:rPr>
          <w:rFonts w:ascii="Times New Roman" w:hAnsi="Times New Roman" w:cs="Times New Roman"/>
          <w:color w:val="000000"/>
          <w:sz w:val="24"/>
          <w:szCs w:val="24"/>
          <w:lang w:val="lt-LT"/>
        </w:rPr>
        <w:t>švietimo įstaigose, įgyvendinančiose mokymą pagal ikimokyklinio, priešmokyklinio ir bendrojo lavinimo programas yra savara</w:t>
      </w:r>
      <w:r w:rsidR="002310F1" w:rsidRPr="003B6564">
        <w:rPr>
          <w:rFonts w:ascii="Times New Roman" w:hAnsi="Times New Roman" w:cs="Times New Roman"/>
          <w:color w:val="000000"/>
          <w:sz w:val="24"/>
          <w:szCs w:val="24"/>
          <w:lang w:val="lt-LT"/>
        </w:rPr>
        <w:t>nkiškoji savivaldybių funkcija</w:t>
      </w:r>
      <w:r w:rsidR="00EF654C" w:rsidRPr="003B6564">
        <w:rPr>
          <w:rFonts w:ascii="Times New Roman" w:hAnsi="Times New Roman" w:cs="Times New Roman"/>
          <w:color w:val="000000"/>
          <w:sz w:val="24"/>
          <w:szCs w:val="24"/>
          <w:lang w:val="lt-LT"/>
        </w:rPr>
        <w:t>.</w:t>
      </w:r>
      <w:r w:rsidR="002310F1" w:rsidRPr="003B6564">
        <w:rPr>
          <w:rFonts w:ascii="Times New Roman" w:hAnsi="Times New Roman" w:cs="Times New Roman"/>
          <w:color w:val="000000"/>
          <w:sz w:val="24"/>
          <w:szCs w:val="24"/>
          <w:lang w:val="lt-LT"/>
        </w:rPr>
        <w:t xml:space="preserve"> </w:t>
      </w:r>
      <w:r w:rsidR="00EF654C" w:rsidRPr="003B6564">
        <w:rPr>
          <w:rFonts w:ascii="Times New Roman" w:hAnsi="Times New Roman" w:cs="Times New Roman"/>
          <w:color w:val="000000"/>
          <w:sz w:val="24"/>
          <w:szCs w:val="24"/>
          <w:lang w:val="lt-LT"/>
        </w:rPr>
        <w:t>Valstybinė</w:t>
      </w:r>
      <w:r w:rsidR="00457626" w:rsidRPr="003B6564">
        <w:rPr>
          <w:rFonts w:ascii="Times New Roman" w:hAnsi="Times New Roman" w:cs="Times New Roman"/>
          <w:color w:val="000000"/>
          <w:sz w:val="24"/>
          <w:szCs w:val="24"/>
          <w:lang w:val="lt-LT"/>
        </w:rPr>
        <w:t xml:space="preserve"> (valstybės perduot</w:t>
      </w:r>
      <w:r w:rsidR="00EF654C" w:rsidRPr="003B6564">
        <w:rPr>
          <w:rFonts w:ascii="Times New Roman" w:hAnsi="Times New Roman" w:cs="Times New Roman"/>
          <w:color w:val="000000"/>
          <w:sz w:val="24"/>
          <w:szCs w:val="24"/>
          <w:lang w:val="lt-LT"/>
        </w:rPr>
        <w:t>a</w:t>
      </w:r>
      <w:r w:rsidR="00457626" w:rsidRPr="003B6564">
        <w:rPr>
          <w:rFonts w:ascii="Times New Roman" w:hAnsi="Times New Roman" w:cs="Times New Roman"/>
          <w:color w:val="000000"/>
          <w:sz w:val="24"/>
          <w:szCs w:val="24"/>
          <w:lang w:val="lt-LT"/>
        </w:rPr>
        <w:t xml:space="preserve"> savivaldybėms)</w:t>
      </w:r>
      <w:r w:rsidR="00EF654C" w:rsidRPr="003B6564">
        <w:rPr>
          <w:rFonts w:ascii="Times New Roman" w:hAnsi="Times New Roman" w:cs="Times New Roman"/>
          <w:color w:val="000000"/>
          <w:sz w:val="24"/>
          <w:szCs w:val="24"/>
          <w:lang w:val="lt-LT"/>
        </w:rPr>
        <w:t xml:space="preserve"> funkcija –</w:t>
      </w:r>
      <w:r w:rsidR="00457626" w:rsidRPr="003B6564">
        <w:rPr>
          <w:rFonts w:ascii="Times New Roman" w:hAnsi="Times New Roman" w:cs="Times New Roman"/>
          <w:color w:val="000000"/>
          <w:sz w:val="24"/>
          <w:szCs w:val="24"/>
          <w:lang w:val="lt-LT"/>
        </w:rPr>
        <w:t xml:space="preserve"> mokinių nemokamo maitinimo</w:t>
      </w:r>
      <w:r w:rsidR="00EF654C" w:rsidRPr="003B6564">
        <w:rPr>
          <w:rFonts w:ascii="Times New Roman" w:hAnsi="Times New Roman" w:cs="Times New Roman"/>
          <w:color w:val="000000"/>
          <w:sz w:val="24"/>
          <w:szCs w:val="24"/>
          <w:lang w:val="lt-LT"/>
        </w:rPr>
        <w:t xml:space="preserve"> savivaldybės įsteigtose mokyklose administravimas.</w:t>
      </w:r>
    </w:p>
    <w:p w14:paraId="3C0BE5C6" w14:textId="7EE5B601" w:rsidR="005B05B0" w:rsidRPr="003B6564" w:rsidRDefault="00BB6116" w:rsidP="00390312">
      <w:pPr>
        <w:jc w:val="both"/>
        <w:rPr>
          <w:rFonts w:ascii="Times New Roman" w:hAnsi="Times New Roman" w:cs="Times New Roman"/>
          <w:strike/>
          <w:color w:val="000000"/>
          <w:sz w:val="24"/>
          <w:szCs w:val="24"/>
          <w:lang w:val="lt-LT"/>
        </w:rPr>
      </w:pPr>
      <w:r w:rsidRPr="003B6564">
        <w:rPr>
          <w:rFonts w:ascii="Times New Roman" w:hAnsi="Times New Roman" w:cs="Times New Roman"/>
          <w:color w:val="000000"/>
          <w:sz w:val="24"/>
          <w:szCs w:val="24"/>
          <w:lang w:val="lt-LT"/>
        </w:rPr>
        <w:t>Lietuvos Respublikos švietimo įstatymo</w:t>
      </w:r>
      <w:r w:rsidRPr="003B6564">
        <w:rPr>
          <w:rStyle w:val="Puslapioinaosnuoroda"/>
          <w:rFonts w:ascii="Times New Roman" w:hAnsi="Times New Roman" w:cs="Times New Roman"/>
          <w:color w:val="000000"/>
          <w:sz w:val="24"/>
          <w:szCs w:val="24"/>
          <w:lang w:val="lt-LT"/>
        </w:rPr>
        <w:footnoteReference w:id="11"/>
      </w:r>
      <w:r w:rsidR="00FF5D2F" w:rsidRPr="003B6564">
        <w:rPr>
          <w:rFonts w:ascii="Times New Roman" w:hAnsi="Times New Roman" w:cs="Times New Roman"/>
          <w:color w:val="000000"/>
          <w:sz w:val="24"/>
          <w:szCs w:val="24"/>
          <w:lang w:val="lt-LT"/>
        </w:rPr>
        <w:t xml:space="preserve"> 36 str. 9 p.</w:t>
      </w:r>
      <w:r w:rsidR="001D00BB" w:rsidRPr="003B6564">
        <w:rPr>
          <w:rFonts w:ascii="Times New Roman" w:hAnsi="Times New Roman" w:cs="Times New Roman"/>
          <w:color w:val="000000"/>
          <w:sz w:val="24"/>
          <w:szCs w:val="24"/>
          <w:lang w:val="lt-LT"/>
        </w:rPr>
        <w:t xml:space="preserve"> </w:t>
      </w:r>
      <w:r w:rsidR="00C16053" w:rsidRPr="003B6564">
        <w:rPr>
          <w:rFonts w:ascii="Times New Roman" w:hAnsi="Times New Roman" w:cs="Times New Roman"/>
          <w:color w:val="000000"/>
          <w:sz w:val="24"/>
          <w:szCs w:val="24"/>
          <w:lang w:val="lt-LT"/>
        </w:rPr>
        <w:t>numatyta, kad</w:t>
      </w:r>
      <w:r w:rsidR="00FF5D2F" w:rsidRPr="003B6564">
        <w:rPr>
          <w:rFonts w:ascii="Times New Roman" w:hAnsi="Times New Roman" w:cs="Times New Roman"/>
          <w:color w:val="000000"/>
          <w:sz w:val="24"/>
          <w:szCs w:val="24"/>
          <w:lang w:val="lt-LT"/>
        </w:rPr>
        <w:t xml:space="preserve"> už sąlygų sudarymą vaikų ir mokinių maitinimui organizuoti valstybinėje ir savivaldybės ikimokyklinio ugdymo ir bendrojo ugdymo mokykloje atsako savininko teises ir par</w:t>
      </w:r>
      <w:r w:rsidR="00B965F4" w:rsidRPr="003B6564">
        <w:rPr>
          <w:rFonts w:ascii="Times New Roman" w:hAnsi="Times New Roman" w:cs="Times New Roman"/>
          <w:color w:val="000000"/>
          <w:sz w:val="24"/>
          <w:szCs w:val="24"/>
          <w:lang w:val="lt-LT"/>
        </w:rPr>
        <w:t xml:space="preserve">eigas įgyvendinanti institucija. </w:t>
      </w:r>
      <w:r w:rsidR="003972C3" w:rsidRPr="003B6564">
        <w:rPr>
          <w:rFonts w:ascii="Times New Roman" w:hAnsi="Times New Roman" w:cs="Times New Roman"/>
          <w:color w:val="000000"/>
          <w:sz w:val="24"/>
          <w:szCs w:val="24"/>
          <w:lang w:val="lt-LT"/>
        </w:rPr>
        <w:t xml:space="preserve">Vaikų ir mokinių maitinimo organizavimas švietimo įstaigose turi atitikti Lietuvos Respublikos sveikatos apsaugos ministro </w:t>
      </w:r>
      <w:r w:rsidR="003972C3" w:rsidRPr="003B6564">
        <w:rPr>
          <w:rFonts w:ascii="Times New Roman" w:hAnsi="Times New Roman" w:cs="Times New Roman"/>
          <w:color w:val="000000"/>
          <w:sz w:val="24"/>
          <w:szCs w:val="24"/>
          <w:lang w:val="lt-LT"/>
        </w:rPr>
        <w:lastRenderedPageBreak/>
        <w:t>įsakymu</w:t>
      </w:r>
      <w:r w:rsidR="003972C3" w:rsidRPr="003B6564">
        <w:rPr>
          <w:rStyle w:val="Puslapioinaosnuoroda"/>
          <w:rFonts w:ascii="Times New Roman" w:hAnsi="Times New Roman" w:cs="Times New Roman"/>
          <w:color w:val="000000"/>
          <w:sz w:val="24"/>
          <w:szCs w:val="24"/>
          <w:lang w:val="lt-LT"/>
        </w:rPr>
        <w:footnoteReference w:id="12"/>
      </w:r>
      <w:r w:rsidR="003972C3" w:rsidRPr="003B6564">
        <w:rPr>
          <w:rFonts w:ascii="Times New Roman" w:hAnsi="Times New Roman" w:cs="Times New Roman"/>
          <w:color w:val="000000"/>
          <w:sz w:val="24"/>
          <w:szCs w:val="24"/>
          <w:lang w:val="lt-LT"/>
        </w:rPr>
        <w:t xml:space="preserve"> patvirtintas maitinimo organizavimo ikimokyklinio ugdymo, bendrojo ugdymo mokyklose ir vaikų socialinės globos įstaigose tvarkos aprašo (toliau – Tvarkos aprašas) ir kitų vaikų maitinimą reglamentuojančių teisės aktų reikalavimus.</w:t>
      </w:r>
    </w:p>
    <w:p w14:paraId="2F7AB426" w14:textId="459BC102" w:rsidR="002A2B21" w:rsidRPr="003B6564" w:rsidRDefault="002A2B21" w:rsidP="002A2B21">
      <w:pPr>
        <w:jc w:val="both"/>
        <w:rPr>
          <w:rFonts w:ascii="Times New Roman" w:eastAsia="Times New Roman" w:hAnsi="Times New Roman" w:cs="Times New Roman"/>
          <w:sz w:val="24"/>
          <w:szCs w:val="24"/>
          <w:lang w:val="lt-LT" w:eastAsia="lt-LT"/>
        </w:rPr>
      </w:pPr>
      <w:r w:rsidRPr="003B6564">
        <w:rPr>
          <w:rFonts w:ascii="Times New Roman" w:eastAsia="Times New Roman" w:hAnsi="Times New Roman" w:cs="Times New Roman"/>
          <w:sz w:val="24"/>
          <w:szCs w:val="24"/>
          <w:lang w:val="lt-LT" w:eastAsia="lt-LT"/>
        </w:rPr>
        <w:t>Pagal Maisto tvarkymo subjektų patvirtinimo ir registravimo tvarkos aprašą</w:t>
      </w:r>
      <w:r w:rsidRPr="003B6564">
        <w:rPr>
          <w:rStyle w:val="Puslapioinaosnuoroda"/>
          <w:rFonts w:ascii="Times New Roman" w:eastAsia="Times New Roman" w:hAnsi="Times New Roman" w:cs="Times New Roman"/>
          <w:sz w:val="24"/>
          <w:szCs w:val="24"/>
          <w:lang w:val="lt-LT" w:eastAsia="lt-LT"/>
        </w:rPr>
        <w:footnoteReference w:id="13"/>
      </w:r>
      <w:r w:rsidRPr="003B6564">
        <w:rPr>
          <w:rFonts w:ascii="Times New Roman" w:eastAsia="Times New Roman" w:hAnsi="Times New Roman" w:cs="Times New Roman"/>
          <w:sz w:val="24"/>
          <w:szCs w:val="24"/>
          <w:lang w:val="lt-LT" w:eastAsia="lt-LT"/>
        </w:rPr>
        <w:t xml:space="preserve">, maisto tvarkymo subjekto pažymėjimą privalo turėti visi maisto tvarkymo subjektai. Audito metu nustatyta, kad visos </w:t>
      </w:r>
      <w:r w:rsidR="006F7086" w:rsidRPr="003B6564">
        <w:rPr>
          <w:rFonts w:ascii="Times New Roman" w:eastAsia="Times New Roman" w:hAnsi="Times New Roman" w:cs="Times New Roman"/>
          <w:sz w:val="24"/>
          <w:szCs w:val="24"/>
          <w:lang w:val="lt-LT" w:eastAsia="lt-LT"/>
        </w:rPr>
        <w:t xml:space="preserve">audituotos </w:t>
      </w:r>
      <w:r w:rsidRPr="003B6564">
        <w:rPr>
          <w:rFonts w:ascii="Times New Roman" w:eastAsia="Times New Roman" w:hAnsi="Times New Roman" w:cs="Times New Roman"/>
          <w:sz w:val="24"/>
          <w:szCs w:val="24"/>
          <w:lang w:val="lt-LT" w:eastAsia="lt-LT"/>
        </w:rPr>
        <w:t>įstaigos</w:t>
      </w:r>
      <w:r w:rsidR="006F7086" w:rsidRPr="003B6564">
        <w:rPr>
          <w:rFonts w:ascii="Times New Roman" w:eastAsia="Times New Roman" w:hAnsi="Times New Roman" w:cs="Times New Roman"/>
          <w:sz w:val="24"/>
          <w:szCs w:val="24"/>
          <w:lang w:val="lt-LT" w:eastAsia="lt-LT"/>
        </w:rPr>
        <w:t>,</w:t>
      </w:r>
      <w:r w:rsidRPr="003B6564">
        <w:rPr>
          <w:rFonts w:ascii="Times New Roman" w:eastAsia="Times New Roman" w:hAnsi="Times New Roman" w:cs="Times New Roman"/>
          <w:sz w:val="24"/>
          <w:szCs w:val="24"/>
          <w:lang w:val="lt-LT" w:eastAsia="lt-LT"/>
        </w:rPr>
        <w:t xml:space="preserve"> teikiančios maitinimo paslaugas (išskyrus </w:t>
      </w:r>
      <w:r w:rsidR="00034E42" w:rsidRPr="003B6564">
        <w:rPr>
          <w:rFonts w:ascii="Times New Roman" w:eastAsia="Times New Roman" w:hAnsi="Times New Roman" w:cs="Times New Roman"/>
          <w:sz w:val="24"/>
          <w:szCs w:val="24"/>
          <w:lang w:val="lt-LT" w:eastAsia="lt-LT"/>
        </w:rPr>
        <w:t>P</w:t>
      </w:r>
      <w:r w:rsidR="006F7086" w:rsidRPr="003B6564">
        <w:rPr>
          <w:rFonts w:ascii="Times New Roman" w:eastAsia="Times New Roman" w:hAnsi="Times New Roman" w:cs="Times New Roman"/>
          <w:sz w:val="24"/>
          <w:szCs w:val="24"/>
          <w:lang w:val="lt-LT" w:eastAsia="lt-LT"/>
        </w:rPr>
        <w:t>rogimnaziją</w:t>
      </w:r>
      <w:r w:rsidRPr="003B6564">
        <w:rPr>
          <w:rFonts w:ascii="Times New Roman" w:eastAsia="Times New Roman" w:hAnsi="Times New Roman" w:cs="Times New Roman"/>
          <w:sz w:val="24"/>
          <w:szCs w:val="24"/>
          <w:lang w:val="lt-LT" w:eastAsia="lt-LT"/>
        </w:rPr>
        <w:t>), turėjo išduotus maisto tvarkymo subjekto pažymėjimus. Esant registruotu maisto tvarkytoju, atitinkamos institucijos prižiūri</w:t>
      </w:r>
      <w:r w:rsidR="00FD618B" w:rsidRPr="003B6564">
        <w:rPr>
          <w:rFonts w:ascii="Times New Roman" w:eastAsia="Times New Roman" w:hAnsi="Times New Roman" w:cs="Times New Roman"/>
          <w:sz w:val="24"/>
          <w:szCs w:val="24"/>
          <w:lang w:val="lt-LT" w:eastAsia="lt-LT"/>
        </w:rPr>
        <w:t>,</w:t>
      </w:r>
      <w:r w:rsidRPr="003B6564">
        <w:rPr>
          <w:rFonts w:ascii="Times New Roman" w:eastAsia="Times New Roman" w:hAnsi="Times New Roman" w:cs="Times New Roman"/>
          <w:sz w:val="24"/>
          <w:szCs w:val="24"/>
          <w:lang w:val="lt-LT" w:eastAsia="lt-LT"/>
        </w:rPr>
        <w:t xml:space="preserve"> ar maista</w:t>
      </w:r>
      <w:r w:rsidR="006F7086" w:rsidRPr="003B6564">
        <w:rPr>
          <w:rFonts w:ascii="Times New Roman" w:eastAsia="Times New Roman" w:hAnsi="Times New Roman" w:cs="Times New Roman"/>
          <w:sz w:val="24"/>
          <w:szCs w:val="24"/>
          <w:lang w:val="lt-LT" w:eastAsia="lt-LT"/>
        </w:rPr>
        <w:t>s tvarkomas laikantis nustatytų</w:t>
      </w:r>
      <w:r w:rsidRPr="003B6564">
        <w:rPr>
          <w:rFonts w:ascii="Times New Roman" w:eastAsia="Times New Roman" w:hAnsi="Times New Roman" w:cs="Times New Roman"/>
          <w:sz w:val="24"/>
          <w:szCs w:val="24"/>
          <w:lang w:val="lt-LT" w:eastAsia="lt-LT"/>
        </w:rPr>
        <w:t xml:space="preserve"> reikalavimų.</w:t>
      </w:r>
    </w:p>
    <w:p w14:paraId="115DD9C5" w14:textId="77777777" w:rsidR="002A2B21" w:rsidRPr="003B6564" w:rsidRDefault="002A2B21" w:rsidP="00390312">
      <w:pPr>
        <w:jc w:val="both"/>
        <w:rPr>
          <w:rFonts w:ascii="Times New Roman" w:eastAsia="Times New Roman" w:hAnsi="Times New Roman" w:cs="Times New Roman"/>
          <w:sz w:val="24"/>
          <w:szCs w:val="24"/>
          <w:lang w:val="lt-LT" w:eastAsia="lt-LT"/>
        </w:rPr>
      </w:pPr>
      <w:r w:rsidRPr="003B6564">
        <w:rPr>
          <w:rFonts w:ascii="Times New Roman" w:eastAsia="Times New Roman" w:hAnsi="Times New Roman" w:cs="Times New Roman"/>
          <w:sz w:val="24"/>
          <w:szCs w:val="24"/>
          <w:lang w:val="lt-LT" w:eastAsia="lt-LT"/>
        </w:rPr>
        <w:t>Pagal Lietuvos Respublikos visuomenės sveikatos priežiūros įstatymą</w:t>
      </w:r>
      <w:r w:rsidRPr="003B6564">
        <w:rPr>
          <w:rStyle w:val="Puslapioinaosnuoroda"/>
          <w:rFonts w:ascii="Times New Roman" w:eastAsia="Times New Roman" w:hAnsi="Times New Roman" w:cs="Times New Roman"/>
          <w:sz w:val="24"/>
          <w:szCs w:val="24"/>
          <w:lang w:val="lt-LT" w:eastAsia="lt-LT"/>
        </w:rPr>
        <w:footnoteReference w:id="14"/>
      </w:r>
      <w:r w:rsidRPr="003B6564">
        <w:rPr>
          <w:rFonts w:ascii="Times New Roman" w:eastAsia="Times New Roman" w:hAnsi="Times New Roman" w:cs="Times New Roman"/>
          <w:sz w:val="24"/>
          <w:szCs w:val="24"/>
          <w:lang w:val="lt-LT" w:eastAsia="lt-LT"/>
        </w:rPr>
        <w:t xml:space="preserve"> ikimokyklinio, bendro</w:t>
      </w:r>
      <w:r w:rsidR="002964E8" w:rsidRPr="003B6564">
        <w:rPr>
          <w:rFonts w:ascii="Times New Roman" w:eastAsia="Times New Roman" w:hAnsi="Times New Roman" w:cs="Times New Roman"/>
          <w:sz w:val="24"/>
          <w:szCs w:val="24"/>
          <w:lang w:val="lt-LT" w:eastAsia="lt-LT"/>
        </w:rPr>
        <w:t>jo ugdymo švietimo įstaigos privalo</w:t>
      </w:r>
      <w:r w:rsidRPr="003B6564">
        <w:rPr>
          <w:rFonts w:ascii="Times New Roman" w:eastAsia="Times New Roman" w:hAnsi="Times New Roman" w:cs="Times New Roman"/>
          <w:sz w:val="24"/>
          <w:szCs w:val="24"/>
          <w:lang w:val="lt-LT" w:eastAsia="lt-LT"/>
        </w:rPr>
        <w:t xml:space="preserve"> turėti leidimus-higienos pasus. Leidimus-higienos pasus turėjo visos maitinimo paslaugas</w:t>
      </w:r>
      <w:r w:rsidR="002964E8" w:rsidRPr="003B6564">
        <w:rPr>
          <w:rFonts w:ascii="Times New Roman" w:eastAsia="Times New Roman" w:hAnsi="Times New Roman" w:cs="Times New Roman"/>
          <w:sz w:val="24"/>
          <w:szCs w:val="24"/>
          <w:lang w:val="lt-LT" w:eastAsia="lt-LT"/>
        </w:rPr>
        <w:t xml:space="preserve"> teikiančios švietimo įstaigos, iš</w:t>
      </w:r>
      <w:r w:rsidR="00034E42" w:rsidRPr="003B6564">
        <w:rPr>
          <w:rFonts w:ascii="Times New Roman" w:eastAsia="Times New Roman" w:hAnsi="Times New Roman" w:cs="Times New Roman"/>
          <w:sz w:val="24"/>
          <w:szCs w:val="24"/>
          <w:lang w:val="lt-LT" w:eastAsia="lt-LT"/>
        </w:rPr>
        <w:t>skyrus P</w:t>
      </w:r>
      <w:r w:rsidR="002964E8" w:rsidRPr="003B6564">
        <w:rPr>
          <w:rFonts w:ascii="Times New Roman" w:eastAsia="Times New Roman" w:hAnsi="Times New Roman" w:cs="Times New Roman"/>
          <w:sz w:val="24"/>
          <w:szCs w:val="24"/>
          <w:lang w:val="lt-LT" w:eastAsia="lt-LT"/>
        </w:rPr>
        <w:t>rogimnaziją.</w:t>
      </w:r>
    </w:p>
    <w:p w14:paraId="0E2F569E" w14:textId="063A7839" w:rsidR="00F65633" w:rsidRPr="003B6564" w:rsidRDefault="006E4189" w:rsidP="00F65633">
      <w:pPr>
        <w:jc w:val="both"/>
        <w:rPr>
          <w:rFonts w:ascii="Times New Roman" w:hAnsi="Times New Roman" w:cs="Times New Roman"/>
          <w:color w:val="000000"/>
          <w:sz w:val="24"/>
          <w:szCs w:val="24"/>
          <w:lang w:val="lt-LT"/>
        </w:rPr>
      </w:pPr>
      <w:r w:rsidRPr="003B6564">
        <w:rPr>
          <w:rFonts w:ascii="Times New Roman" w:hAnsi="Times New Roman" w:cs="Times New Roman"/>
          <w:color w:val="000000"/>
          <w:sz w:val="24"/>
          <w:szCs w:val="24"/>
          <w:lang w:val="lt-LT"/>
        </w:rPr>
        <w:t xml:space="preserve">Mokinių maitinimo koordinavimo funkcija nustatyta </w:t>
      </w:r>
      <w:r w:rsidR="001856F6" w:rsidRPr="003B6564">
        <w:rPr>
          <w:rFonts w:ascii="Times New Roman" w:hAnsi="Times New Roman" w:cs="Times New Roman"/>
          <w:color w:val="000000"/>
          <w:sz w:val="24"/>
          <w:szCs w:val="24"/>
          <w:lang w:val="lt-LT"/>
        </w:rPr>
        <w:t xml:space="preserve">Savivaldybės </w:t>
      </w:r>
      <w:r w:rsidRPr="003B6564">
        <w:rPr>
          <w:rFonts w:ascii="Times New Roman" w:hAnsi="Times New Roman" w:cs="Times New Roman"/>
          <w:color w:val="000000"/>
          <w:sz w:val="24"/>
          <w:szCs w:val="24"/>
          <w:lang w:val="lt-LT"/>
        </w:rPr>
        <w:t>administracijos direktoriaus įsakymu</w:t>
      </w:r>
      <w:r w:rsidRPr="003B6564">
        <w:rPr>
          <w:rStyle w:val="Puslapioinaosnuoroda"/>
          <w:rFonts w:ascii="Times New Roman" w:hAnsi="Times New Roman" w:cs="Times New Roman"/>
          <w:color w:val="000000"/>
          <w:sz w:val="24"/>
          <w:szCs w:val="24"/>
          <w:lang w:val="lt-LT"/>
        </w:rPr>
        <w:footnoteReference w:id="15"/>
      </w:r>
      <w:r w:rsidRPr="003B6564">
        <w:rPr>
          <w:rFonts w:ascii="Times New Roman" w:hAnsi="Times New Roman" w:cs="Times New Roman"/>
          <w:color w:val="000000"/>
          <w:sz w:val="24"/>
          <w:szCs w:val="24"/>
          <w:lang w:val="lt-LT"/>
        </w:rPr>
        <w:t xml:space="preserve">. </w:t>
      </w:r>
      <w:r w:rsidR="00CF2F00" w:rsidRPr="003B6564">
        <w:rPr>
          <w:rFonts w:ascii="Times New Roman" w:hAnsi="Times New Roman" w:cs="Times New Roman"/>
          <w:color w:val="000000"/>
          <w:sz w:val="24"/>
          <w:szCs w:val="24"/>
          <w:lang w:val="lt-LT"/>
        </w:rPr>
        <w:t>Mokamo ir nemokamo m</w:t>
      </w:r>
      <w:r w:rsidR="0055253A" w:rsidRPr="003B6564">
        <w:rPr>
          <w:rFonts w:ascii="Times New Roman" w:hAnsi="Times New Roman" w:cs="Times New Roman"/>
          <w:color w:val="000000"/>
          <w:sz w:val="24"/>
          <w:szCs w:val="24"/>
          <w:lang w:val="lt-LT"/>
        </w:rPr>
        <w:t xml:space="preserve">aitinimo </w:t>
      </w:r>
      <w:r w:rsidR="00471083" w:rsidRPr="003B6564">
        <w:rPr>
          <w:rFonts w:ascii="Times New Roman" w:hAnsi="Times New Roman" w:cs="Times New Roman"/>
          <w:color w:val="000000"/>
          <w:sz w:val="24"/>
          <w:szCs w:val="24"/>
          <w:lang w:val="lt-LT"/>
        </w:rPr>
        <w:t>veiklos priežiūrą</w:t>
      </w:r>
      <w:r w:rsidR="0004351A" w:rsidRPr="003B6564">
        <w:rPr>
          <w:rFonts w:ascii="Times New Roman" w:hAnsi="Times New Roman" w:cs="Times New Roman"/>
          <w:color w:val="000000"/>
          <w:sz w:val="24"/>
          <w:szCs w:val="24"/>
          <w:lang w:val="lt-LT"/>
        </w:rPr>
        <w:t xml:space="preserve"> pagal švietimo skyriaus vyriausiojo specialisto pareigybės aprašyme nustatytas funkcijas</w:t>
      </w:r>
      <w:r w:rsidR="00F65633" w:rsidRPr="003B6564">
        <w:rPr>
          <w:rFonts w:ascii="Times New Roman" w:hAnsi="Times New Roman" w:cs="Times New Roman"/>
          <w:color w:val="000000"/>
          <w:sz w:val="24"/>
          <w:szCs w:val="24"/>
          <w:lang w:val="lt-LT"/>
        </w:rPr>
        <w:t xml:space="preserve"> Savivaldybės švietimo įstaigose </w:t>
      </w:r>
      <w:r w:rsidR="00471083" w:rsidRPr="003B6564">
        <w:rPr>
          <w:rFonts w:ascii="Times New Roman" w:hAnsi="Times New Roman" w:cs="Times New Roman"/>
          <w:color w:val="000000"/>
          <w:sz w:val="24"/>
          <w:szCs w:val="24"/>
          <w:lang w:val="lt-LT"/>
        </w:rPr>
        <w:t xml:space="preserve">vykdo </w:t>
      </w:r>
      <w:r w:rsidR="00F65633" w:rsidRPr="003B6564">
        <w:rPr>
          <w:rFonts w:ascii="Times New Roman" w:hAnsi="Times New Roman" w:cs="Times New Roman"/>
          <w:color w:val="000000"/>
          <w:sz w:val="24"/>
          <w:szCs w:val="24"/>
          <w:lang w:val="lt-LT"/>
        </w:rPr>
        <w:t xml:space="preserve">Savivaldybės administracijos švietimo skyriaus vyr. </w:t>
      </w:r>
      <w:r w:rsidR="007B3A04" w:rsidRPr="003B6564">
        <w:rPr>
          <w:rFonts w:ascii="Times New Roman" w:hAnsi="Times New Roman" w:cs="Times New Roman"/>
          <w:color w:val="000000"/>
          <w:sz w:val="24"/>
          <w:szCs w:val="24"/>
          <w:lang w:val="lt-LT"/>
        </w:rPr>
        <w:t>s</w:t>
      </w:r>
      <w:r w:rsidR="00471083" w:rsidRPr="003B6564">
        <w:rPr>
          <w:rFonts w:ascii="Times New Roman" w:hAnsi="Times New Roman" w:cs="Times New Roman"/>
          <w:color w:val="000000"/>
          <w:sz w:val="24"/>
          <w:szCs w:val="24"/>
          <w:lang w:val="lt-LT"/>
        </w:rPr>
        <w:t>pecialistė</w:t>
      </w:r>
      <w:r w:rsidR="0004351A" w:rsidRPr="003B6564">
        <w:rPr>
          <w:rFonts w:ascii="Times New Roman" w:hAnsi="Times New Roman" w:cs="Times New Roman"/>
          <w:color w:val="000000"/>
          <w:sz w:val="24"/>
          <w:szCs w:val="24"/>
          <w:lang w:val="lt-LT"/>
        </w:rPr>
        <w:t xml:space="preserve">. 2023-01-26 iš </w:t>
      </w:r>
      <w:r w:rsidR="00FB7E4D" w:rsidRPr="003B6564">
        <w:rPr>
          <w:rFonts w:ascii="Times New Roman" w:hAnsi="Times New Roman" w:cs="Times New Roman"/>
          <w:color w:val="000000"/>
          <w:sz w:val="24"/>
          <w:szCs w:val="24"/>
          <w:lang w:val="lt-LT"/>
        </w:rPr>
        <w:t>Valstybinės mais</w:t>
      </w:r>
      <w:r w:rsidR="00F27831" w:rsidRPr="003B6564">
        <w:rPr>
          <w:rFonts w:ascii="Times New Roman" w:hAnsi="Times New Roman" w:cs="Times New Roman"/>
          <w:color w:val="000000"/>
          <w:sz w:val="24"/>
          <w:szCs w:val="24"/>
          <w:lang w:val="lt-LT"/>
        </w:rPr>
        <w:t xml:space="preserve">to ir veterinarijos tarnybos </w:t>
      </w:r>
      <w:r w:rsidR="0004351A" w:rsidRPr="003B6564">
        <w:rPr>
          <w:rFonts w:ascii="Times New Roman" w:hAnsi="Times New Roman" w:cs="Times New Roman"/>
          <w:color w:val="000000"/>
          <w:sz w:val="24"/>
          <w:szCs w:val="24"/>
          <w:lang w:val="lt-LT"/>
        </w:rPr>
        <w:t>buvo gautas</w:t>
      </w:r>
      <w:r w:rsidR="00466E05" w:rsidRPr="003B6564">
        <w:rPr>
          <w:rFonts w:ascii="Times New Roman" w:hAnsi="Times New Roman" w:cs="Times New Roman"/>
          <w:color w:val="000000"/>
          <w:sz w:val="24"/>
          <w:szCs w:val="24"/>
          <w:lang w:val="lt-LT"/>
        </w:rPr>
        <w:t xml:space="preserve"> </w:t>
      </w:r>
      <w:r w:rsidR="00F27831" w:rsidRPr="003B6564">
        <w:rPr>
          <w:rFonts w:ascii="Times New Roman" w:hAnsi="Times New Roman" w:cs="Times New Roman"/>
          <w:color w:val="000000"/>
          <w:sz w:val="24"/>
          <w:szCs w:val="24"/>
          <w:lang w:val="lt-LT"/>
        </w:rPr>
        <w:t>raš</w:t>
      </w:r>
      <w:r w:rsidR="00FB7E4D" w:rsidRPr="003B6564">
        <w:rPr>
          <w:rFonts w:ascii="Times New Roman" w:hAnsi="Times New Roman" w:cs="Times New Roman"/>
          <w:color w:val="000000"/>
          <w:sz w:val="24"/>
          <w:szCs w:val="24"/>
          <w:lang w:val="lt-LT"/>
        </w:rPr>
        <w:t xml:space="preserve">tas Nr. 378-(37.25)-145 </w:t>
      </w:r>
      <w:r w:rsidRPr="003B6564">
        <w:rPr>
          <w:rFonts w:ascii="Times New Roman" w:hAnsi="Times New Roman" w:cs="Times New Roman"/>
          <w:color w:val="000000"/>
          <w:sz w:val="24"/>
          <w:szCs w:val="24"/>
          <w:lang w:val="lt-LT"/>
        </w:rPr>
        <w:t>„</w:t>
      </w:r>
      <w:r w:rsidR="00FB7E4D" w:rsidRPr="003B6564">
        <w:rPr>
          <w:rFonts w:ascii="Times New Roman" w:hAnsi="Times New Roman" w:cs="Times New Roman"/>
          <w:color w:val="000000"/>
          <w:sz w:val="24"/>
          <w:szCs w:val="24"/>
          <w:lang w:val="lt-LT"/>
        </w:rPr>
        <w:t>Dėl maisto tvarkymo kontrolės Kretingos rajono savivaldybės ikimokyklinio ugdymo įstaigose ir bendrojo ugdymo mokyklose 2022 metais</w:t>
      </w:r>
      <w:r w:rsidR="003B501D" w:rsidRPr="003B6564">
        <w:rPr>
          <w:rFonts w:ascii="Times New Roman" w:hAnsi="Times New Roman" w:cs="Times New Roman"/>
          <w:color w:val="000000"/>
          <w:sz w:val="24"/>
          <w:szCs w:val="24"/>
          <w:lang w:val="lt-LT"/>
        </w:rPr>
        <w:t>“.</w:t>
      </w:r>
      <w:r w:rsidR="00327F0C" w:rsidRPr="003B6564">
        <w:rPr>
          <w:rFonts w:ascii="Times New Roman" w:hAnsi="Times New Roman" w:cs="Times New Roman"/>
          <w:color w:val="000000"/>
          <w:sz w:val="24"/>
          <w:szCs w:val="24"/>
          <w:lang w:val="lt-LT"/>
        </w:rPr>
        <w:t xml:space="preserve"> Pagal pateiktą Savivaldybės administracijos informaciją, nustatytus pažeidimus privalomai turi ištaisyti švietimo įstaigos iki Valstybinės maisto ir veterinarijos tarnybos nurodytų terminų, papildoma Kretingos rajono savivaldybės administracijos kontrolė būtų perteklinė.</w:t>
      </w:r>
    </w:p>
    <w:p w14:paraId="491AAFA8" w14:textId="5D4528B4" w:rsidR="00426A98" w:rsidRPr="003B6564" w:rsidRDefault="00B07C38" w:rsidP="00F65633">
      <w:pPr>
        <w:jc w:val="both"/>
        <w:rPr>
          <w:rFonts w:ascii="Times New Roman" w:hAnsi="Times New Roman" w:cs="Times New Roman"/>
          <w:color w:val="000000"/>
          <w:sz w:val="24"/>
          <w:szCs w:val="24"/>
          <w:lang w:val="lt-LT"/>
        </w:rPr>
      </w:pPr>
      <w:r w:rsidRPr="003B6564">
        <w:rPr>
          <w:rFonts w:ascii="Times New Roman" w:hAnsi="Times New Roman" w:cs="Times New Roman"/>
          <w:color w:val="000000"/>
          <w:sz w:val="24"/>
          <w:szCs w:val="24"/>
          <w:lang w:val="lt-LT"/>
        </w:rPr>
        <w:t>Audito metu nustatyta,</w:t>
      </w:r>
      <w:r w:rsidR="001856F6" w:rsidRPr="003B6564">
        <w:rPr>
          <w:rFonts w:ascii="Times New Roman" w:hAnsi="Times New Roman" w:cs="Times New Roman"/>
          <w:color w:val="000000"/>
          <w:sz w:val="24"/>
          <w:szCs w:val="24"/>
          <w:lang w:val="lt-LT"/>
        </w:rPr>
        <w:t xml:space="preserve"> kad</w:t>
      </w:r>
      <w:r w:rsidRPr="003B6564">
        <w:rPr>
          <w:rFonts w:ascii="Times New Roman" w:hAnsi="Times New Roman" w:cs="Times New Roman"/>
          <w:color w:val="000000"/>
          <w:sz w:val="24"/>
          <w:szCs w:val="24"/>
          <w:lang w:val="lt-LT"/>
        </w:rPr>
        <w:t xml:space="preserve"> </w:t>
      </w:r>
      <w:r w:rsidR="004774BC" w:rsidRPr="003B6564">
        <w:rPr>
          <w:rFonts w:ascii="Times New Roman" w:hAnsi="Times New Roman" w:cs="Times New Roman"/>
          <w:color w:val="000000"/>
          <w:sz w:val="24"/>
          <w:szCs w:val="24"/>
          <w:lang w:val="lt-LT"/>
        </w:rPr>
        <w:t>P</w:t>
      </w:r>
      <w:r w:rsidR="007A2A60" w:rsidRPr="003B6564">
        <w:rPr>
          <w:rFonts w:ascii="Times New Roman" w:hAnsi="Times New Roman" w:cs="Times New Roman"/>
          <w:color w:val="000000"/>
          <w:sz w:val="24"/>
          <w:szCs w:val="24"/>
          <w:lang w:val="lt-LT"/>
        </w:rPr>
        <w:t>rogimnazijos dvi ikimokyklinio ugdymo grupės</w:t>
      </w:r>
      <w:r w:rsidR="004B35A0" w:rsidRPr="003B6564">
        <w:rPr>
          <w:rFonts w:ascii="Times New Roman" w:hAnsi="Times New Roman" w:cs="Times New Roman"/>
          <w:color w:val="000000"/>
          <w:sz w:val="24"/>
          <w:szCs w:val="24"/>
          <w:lang w:val="lt-LT"/>
        </w:rPr>
        <w:t xml:space="preserve"> yra</w:t>
      </w:r>
      <w:r w:rsidR="007A2A60" w:rsidRPr="003B6564">
        <w:rPr>
          <w:rFonts w:ascii="Times New Roman" w:hAnsi="Times New Roman" w:cs="Times New Roman"/>
          <w:color w:val="000000"/>
          <w:sz w:val="24"/>
          <w:szCs w:val="24"/>
          <w:lang w:val="lt-LT"/>
        </w:rPr>
        <w:t xml:space="preserve"> ugdomos Kret</w:t>
      </w:r>
      <w:r w:rsidRPr="003B6564">
        <w:rPr>
          <w:rFonts w:ascii="Times New Roman" w:hAnsi="Times New Roman" w:cs="Times New Roman"/>
          <w:color w:val="000000"/>
          <w:sz w:val="24"/>
          <w:szCs w:val="24"/>
          <w:lang w:val="lt-LT"/>
        </w:rPr>
        <w:t xml:space="preserve">ingos socialinių paslaugų centro </w:t>
      </w:r>
      <w:r w:rsidR="004774BC" w:rsidRPr="003B6564">
        <w:rPr>
          <w:rFonts w:ascii="Times New Roman" w:hAnsi="Times New Roman" w:cs="Times New Roman"/>
          <w:color w:val="000000"/>
          <w:sz w:val="24"/>
          <w:szCs w:val="24"/>
          <w:lang w:val="lt-LT"/>
        </w:rPr>
        <w:t>(</w:t>
      </w:r>
      <w:r w:rsidR="00C311F9" w:rsidRPr="003B6564">
        <w:rPr>
          <w:rFonts w:ascii="Times New Roman" w:hAnsi="Times New Roman" w:cs="Times New Roman"/>
          <w:color w:val="000000"/>
          <w:sz w:val="24"/>
          <w:szCs w:val="24"/>
          <w:lang w:val="lt-LT"/>
        </w:rPr>
        <w:t>t</w:t>
      </w:r>
      <w:r w:rsidR="004774BC" w:rsidRPr="003B6564">
        <w:rPr>
          <w:rFonts w:ascii="Times New Roman" w:hAnsi="Times New Roman" w:cs="Times New Roman"/>
          <w:color w:val="000000"/>
          <w:sz w:val="24"/>
          <w:szCs w:val="24"/>
          <w:lang w:val="lt-LT"/>
        </w:rPr>
        <w:t xml:space="preserve">oliau – Centras) </w:t>
      </w:r>
      <w:r w:rsidRPr="003B6564">
        <w:rPr>
          <w:rFonts w:ascii="Times New Roman" w:hAnsi="Times New Roman" w:cs="Times New Roman"/>
          <w:color w:val="000000"/>
          <w:sz w:val="24"/>
          <w:szCs w:val="24"/>
          <w:lang w:val="lt-LT"/>
        </w:rPr>
        <w:t>patalpose</w:t>
      </w:r>
      <w:r w:rsidR="007A2A60" w:rsidRPr="003B6564">
        <w:rPr>
          <w:rFonts w:ascii="Times New Roman" w:hAnsi="Times New Roman" w:cs="Times New Roman"/>
          <w:color w:val="000000"/>
          <w:sz w:val="24"/>
          <w:szCs w:val="24"/>
          <w:lang w:val="lt-LT"/>
        </w:rPr>
        <w:t xml:space="preserve">. </w:t>
      </w:r>
      <w:r w:rsidR="00CB120E" w:rsidRPr="003B6564">
        <w:rPr>
          <w:rFonts w:ascii="Times New Roman" w:hAnsi="Times New Roman" w:cs="Times New Roman"/>
          <w:color w:val="000000"/>
          <w:sz w:val="24"/>
          <w:szCs w:val="24"/>
          <w:lang w:val="lt-LT"/>
        </w:rPr>
        <w:t xml:space="preserve">Vadovaujantis </w:t>
      </w:r>
      <w:r w:rsidR="00881457" w:rsidRPr="003B6564">
        <w:rPr>
          <w:rFonts w:ascii="Times New Roman" w:hAnsi="Times New Roman" w:cs="Times New Roman"/>
          <w:color w:val="000000"/>
          <w:sz w:val="24"/>
          <w:szCs w:val="24"/>
          <w:lang w:val="lt-LT"/>
        </w:rPr>
        <w:t>Savivaldybės tarybos sprendimu</w:t>
      </w:r>
      <w:r w:rsidR="00881457" w:rsidRPr="003B6564">
        <w:rPr>
          <w:rStyle w:val="Puslapioinaosnuoroda"/>
          <w:rFonts w:ascii="Times New Roman" w:hAnsi="Times New Roman" w:cs="Times New Roman"/>
          <w:color w:val="000000"/>
          <w:sz w:val="24"/>
          <w:szCs w:val="24"/>
          <w:lang w:val="lt-LT"/>
        </w:rPr>
        <w:footnoteReference w:id="16"/>
      </w:r>
      <w:r w:rsidR="00881457" w:rsidRPr="003B6564">
        <w:rPr>
          <w:rFonts w:ascii="Times New Roman" w:hAnsi="Times New Roman" w:cs="Times New Roman"/>
          <w:color w:val="000000"/>
          <w:sz w:val="24"/>
          <w:szCs w:val="24"/>
          <w:lang w:val="lt-LT"/>
        </w:rPr>
        <w:t>, sudaryta panaudos sutartis</w:t>
      </w:r>
      <w:r w:rsidR="00C8581B" w:rsidRPr="003B6564">
        <w:rPr>
          <w:rStyle w:val="Puslapioinaosnuoroda"/>
          <w:rFonts w:ascii="Times New Roman" w:hAnsi="Times New Roman" w:cs="Times New Roman"/>
          <w:color w:val="000000"/>
          <w:sz w:val="24"/>
          <w:szCs w:val="24"/>
          <w:lang w:val="lt-LT"/>
        </w:rPr>
        <w:footnoteReference w:id="17"/>
      </w:r>
      <w:r w:rsidR="00881457" w:rsidRPr="003B6564">
        <w:rPr>
          <w:rFonts w:ascii="Times New Roman" w:hAnsi="Times New Roman" w:cs="Times New Roman"/>
          <w:color w:val="000000"/>
          <w:sz w:val="24"/>
          <w:szCs w:val="24"/>
          <w:lang w:val="lt-LT"/>
        </w:rPr>
        <w:t xml:space="preserve">, pagal kurią </w:t>
      </w:r>
      <w:r w:rsidR="004774BC" w:rsidRPr="003B6564">
        <w:rPr>
          <w:rFonts w:ascii="Times New Roman" w:hAnsi="Times New Roman" w:cs="Times New Roman"/>
          <w:color w:val="000000"/>
          <w:sz w:val="24"/>
          <w:szCs w:val="24"/>
          <w:lang w:val="lt-LT"/>
        </w:rPr>
        <w:t>P</w:t>
      </w:r>
      <w:r w:rsidR="00881457" w:rsidRPr="003B6564">
        <w:rPr>
          <w:rFonts w:ascii="Times New Roman" w:hAnsi="Times New Roman" w:cs="Times New Roman"/>
          <w:color w:val="000000"/>
          <w:sz w:val="24"/>
          <w:szCs w:val="24"/>
          <w:lang w:val="lt-LT"/>
        </w:rPr>
        <w:t xml:space="preserve">rogimnazijai panaudos pagrindais </w:t>
      </w:r>
      <w:r w:rsidR="004B35A0" w:rsidRPr="003B6564">
        <w:rPr>
          <w:rFonts w:ascii="Times New Roman" w:hAnsi="Times New Roman" w:cs="Times New Roman"/>
          <w:color w:val="000000"/>
          <w:sz w:val="24"/>
          <w:szCs w:val="24"/>
          <w:lang w:val="lt-LT"/>
        </w:rPr>
        <w:t xml:space="preserve">suteikta </w:t>
      </w:r>
      <w:r w:rsidR="00881457" w:rsidRPr="003B6564">
        <w:rPr>
          <w:rFonts w:ascii="Times New Roman" w:hAnsi="Times New Roman" w:cs="Times New Roman"/>
          <w:color w:val="000000"/>
          <w:sz w:val="24"/>
          <w:szCs w:val="24"/>
          <w:lang w:val="lt-LT"/>
        </w:rPr>
        <w:t>nea</w:t>
      </w:r>
      <w:r w:rsidR="00293C93" w:rsidRPr="003B6564">
        <w:rPr>
          <w:rFonts w:ascii="Times New Roman" w:hAnsi="Times New Roman" w:cs="Times New Roman"/>
          <w:color w:val="000000"/>
          <w:sz w:val="24"/>
          <w:szCs w:val="24"/>
          <w:lang w:val="lt-LT"/>
        </w:rPr>
        <w:t>tlygintinai valdyti ir naudotis nuo 2018 m. rugsėjo 1 d. 20</w:t>
      </w:r>
      <w:r w:rsidR="007B3397" w:rsidRPr="003B6564">
        <w:rPr>
          <w:rFonts w:ascii="Times New Roman" w:hAnsi="Times New Roman" w:cs="Times New Roman"/>
          <w:color w:val="000000"/>
          <w:sz w:val="24"/>
          <w:szCs w:val="24"/>
          <w:lang w:val="lt-LT"/>
        </w:rPr>
        <w:t>-ies</w:t>
      </w:r>
      <w:r w:rsidR="00293C93" w:rsidRPr="003B6564">
        <w:rPr>
          <w:rFonts w:ascii="Times New Roman" w:hAnsi="Times New Roman" w:cs="Times New Roman"/>
          <w:color w:val="000000"/>
          <w:sz w:val="24"/>
          <w:szCs w:val="24"/>
          <w:lang w:val="lt-LT"/>
        </w:rPr>
        <w:t xml:space="preserve"> metų laikotarpiui</w:t>
      </w:r>
      <w:r w:rsidR="007B3397" w:rsidRPr="003B6564">
        <w:rPr>
          <w:rFonts w:ascii="Times New Roman" w:hAnsi="Times New Roman" w:cs="Times New Roman"/>
          <w:color w:val="000000"/>
          <w:sz w:val="24"/>
          <w:szCs w:val="24"/>
          <w:lang w:val="lt-LT"/>
        </w:rPr>
        <w:t>,</w:t>
      </w:r>
      <w:r w:rsidR="00293C93" w:rsidRPr="003B6564">
        <w:rPr>
          <w:rFonts w:ascii="Times New Roman" w:hAnsi="Times New Roman" w:cs="Times New Roman"/>
          <w:color w:val="000000"/>
          <w:sz w:val="24"/>
          <w:szCs w:val="24"/>
          <w:lang w:val="lt-LT"/>
        </w:rPr>
        <w:t xml:space="preserve"> įstatuose nurodytai veiklai vykdyti</w:t>
      </w:r>
      <w:r w:rsidR="007B3397" w:rsidRPr="003B6564">
        <w:rPr>
          <w:rFonts w:ascii="Times New Roman" w:hAnsi="Times New Roman" w:cs="Times New Roman"/>
          <w:color w:val="000000"/>
          <w:sz w:val="24"/>
          <w:szCs w:val="24"/>
          <w:lang w:val="lt-LT"/>
        </w:rPr>
        <w:t>,</w:t>
      </w:r>
      <w:r w:rsidR="00293C93" w:rsidRPr="003B6564">
        <w:rPr>
          <w:rFonts w:ascii="Times New Roman" w:hAnsi="Times New Roman" w:cs="Times New Roman"/>
          <w:color w:val="000000"/>
          <w:sz w:val="24"/>
          <w:szCs w:val="24"/>
          <w:lang w:val="lt-LT"/>
        </w:rPr>
        <w:t xml:space="preserve"> </w:t>
      </w:r>
      <w:r w:rsidR="00881457" w:rsidRPr="003B6564">
        <w:rPr>
          <w:rFonts w:ascii="Times New Roman" w:hAnsi="Times New Roman" w:cs="Times New Roman"/>
          <w:color w:val="000000"/>
          <w:sz w:val="24"/>
          <w:szCs w:val="24"/>
          <w:lang w:val="lt-LT"/>
        </w:rPr>
        <w:t xml:space="preserve">perduodamos Kretingos rajono savivaldybei nuosavybės teise priklausančias </w:t>
      </w:r>
      <w:r w:rsidR="004774BC" w:rsidRPr="003B6564">
        <w:rPr>
          <w:rFonts w:ascii="Times New Roman" w:hAnsi="Times New Roman" w:cs="Times New Roman"/>
          <w:color w:val="000000"/>
          <w:sz w:val="24"/>
          <w:szCs w:val="24"/>
          <w:lang w:val="lt-LT"/>
        </w:rPr>
        <w:t>C</w:t>
      </w:r>
      <w:r w:rsidR="00AD402C" w:rsidRPr="003B6564">
        <w:rPr>
          <w:rFonts w:ascii="Times New Roman" w:hAnsi="Times New Roman" w:cs="Times New Roman"/>
          <w:color w:val="000000"/>
          <w:sz w:val="24"/>
          <w:szCs w:val="24"/>
          <w:lang w:val="lt-LT"/>
        </w:rPr>
        <w:t xml:space="preserve">entro patikėjimo teise valdomas negyvenamas patalpas. </w:t>
      </w:r>
      <w:r w:rsidR="007B3397" w:rsidRPr="003B6564">
        <w:rPr>
          <w:rFonts w:ascii="Times New Roman" w:hAnsi="Times New Roman" w:cs="Times New Roman"/>
          <w:color w:val="000000"/>
          <w:sz w:val="24"/>
          <w:szCs w:val="24"/>
          <w:lang w:val="lt-LT"/>
        </w:rPr>
        <w:t xml:space="preserve">Pagal minėtą sutartį, </w:t>
      </w:r>
      <w:r w:rsidR="004774BC" w:rsidRPr="003B6564">
        <w:rPr>
          <w:rFonts w:ascii="Times New Roman" w:hAnsi="Times New Roman" w:cs="Times New Roman"/>
          <w:color w:val="000000"/>
          <w:sz w:val="24"/>
          <w:szCs w:val="24"/>
          <w:lang w:val="lt-LT"/>
        </w:rPr>
        <w:t>P</w:t>
      </w:r>
      <w:r w:rsidR="00447381" w:rsidRPr="003B6564">
        <w:rPr>
          <w:rFonts w:ascii="Times New Roman" w:hAnsi="Times New Roman" w:cs="Times New Roman"/>
          <w:color w:val="000000"/>
          <w:sz w:val="24"/>
          <w:szCs w:val="24"/>
          <w:lang w:val="lt-LT"/>
        </w:rPr>
        <w:t>rogimnazija sumoka mokesčius už suteiktas komunalines paslaugas</w:t>
      </w:r>
      <w:r w:rsidR="00D243EA" w:rsidRPr="003B6564">
        <w:rPr>
          <w:rFonts w:ascii="Times New Roman" w:hAnsi="Times New Roman" w:cs="Times New Roman"/>
          <w:color w:val="000000"/>
          <w:sz w:val="24"/>
          <w:szCs w:val="24"/>
          <w:lang w:val="lt-LT"/>
        </w:rPr>
        <w:t xml:space="preserve"> </w:t>
      </w:r>
      <w:r w:rsidR="004774BC" w:rsidRPr="003B6564">
        <w:rPr>
          <w:rFonts w:ascii="Times New Roman" w:hAnsi="Times New Roman" w:cs="Times New Roman"/>
          <w:color w:val="000000"/>
          <w:sz w:val="24"/>
          <w:szCs w:val="24"/>
          <w:lang w:val="lt-LT"/>
        </w:rPr>
        <w:t>C</w:t>
      </w:r>
      <w:r w:rsidR="00D243EA" w:rsidRPr="003B6564">
        <w:rPr>
          <w:rFonts w:ascii="Times New Roman" w:hAnsi="Times New Roman" w:cs="Times New Roman"/>
          <w:color w:val="000000"/>
          <w:sz w:val="24"/>
          <w:szCs w:val="24"/>
          <w:lang w:val="lt-LT"/>
        </w:rPr>
        <w:t>entrui, apskaičiuotas pagal sutarties 2 priedą.</w:t>
      </w:r>
      <w:r w:rsidR="007A2A60" w:rsidRPr="003B6564">
        <w:rPr>
          <w:rFonts w:ascii="Times New Roman" w:hAnsi="Times New Roman" w:cs="Times New Roman"/>
          <w:color w:val="000000"/>
          <w:sz w:val="24"/>
          <w:szCs w:val="24"/>
          <w:lang w:val="lt-LT"/>
        </w:rPr>
        <w:t xml:space="preserve"> </w:t>
      </w:r>
      <w:r w:rsidR="004774BC" w:rsidRPr="003B6564">
        <w:rPr>
          <w:rFonts w:ascii="Times New Roman" w:hAnsi="Times New Roman" w:cs="Times New Roman"/>
          <w:color w:val="000000"/>
          <w:sz w:val="24"/>
          <w:szCs w:val="24"/>
          <w:lang w:val="lt-LT"/>
        </w:rPr>
        <w:t>C</w:t>
      </w:r>
      <w:r w:rsidR="007A2A60" w:rsidRPr="003B6564">
        <w:rPr>
          <w:rFonts w:ascii="Times New Roman" w:hAnsi="Times New Roman" w:cs="Times New Roman"/>
          <w:color w:val="000000"/>
          <w:sz w:val="24"/>
          <w:szCs w:val="24"/>
          <w:lang w:val="lt-LT"/>
        </w:rPr>
        <w:t>entras</w:t>
      </w:r>
      <w:r w:rsidR="004F1097" w:rsidRPr="003B6564">
        <w:rPr>
          <w:rFonts w:ascii="Times New Roman" w:hAnsi="Times New Roman" w:cs="Times New Roman"/>
          <w:color w:val="000000"/>
          <w:sz w:val="24"/>
          <w:szCs w:val="24"/>
          <w:lang w:val="lt-LT"/>
        </w:rPr>
        <w:t xml:space="preserve"> </w:t>
      </w:r>
      <w:r w:rsidR="00661BDA" w:rsidRPr="003B6564">
        <w:rPr>
          <w:rFonts w:ascii="Times New Roman" w:hAnsi="Times New Roman" w:cs="Times New Roman"/>
          <w:color w:val="000000"/>
          <w:sz w:val="24"/>
          <w:szCs w:val="24"/>
          <w:lang w:val="lt-LT"/>
        </w:rPr>
        <w:t xml:space="preserve">pagal </w:t>
      </w:r>
      <w:r w:rsidR="004F1097" w:rsidRPr="003B6564">
        <w:rPr>
          <w:rFonts w:ascii="Times New Roman" w:hAnsi="Times New Roman" w:cs="Times New Roman"/>
          <w:color w:val="000000"/>
          <w:sz w:val="24"/>
          <w:szCs w:val="24"/>
          <w:lang w:val="lt-LT"/>
        </w:rPr>
        <w:t>sutarties</w:t>
      </w:r>
      <w:r w:rsidR="007A2A60" w:rsidRPr="003B6564">
        <w:rPr>
          <w:rStyle w:val="Puslapioinaosnuoroda"/>
          <w:rFonts w:ascii="Times New Roman" w:hAnsi="Times New Roman" w:cs="Times New Roman"/>
          <w:color w:val="000000"/>
          <w:sz w:val="24"/>
          <w:szCs w:val="24"/>
          <w:lang w:val="lt-LT"/>
        </w:rPr>
        <w:footnoteReference w:id="18"/>
      </w:r>
      <w:r w:rsidR="004F1097" w:rsidRPr="003B6564">
        <w:rPr>
          <w:rFonts w:ascii="Times New Roman" w:hAnsi="Times New Roman" w:cs="Times New Roman"/>
          <w:color w:val="000000"/>
          <w:sz w:val="24"/>
          <w:szCs w:val="24"/>
          <w:lang w:val="lt-LT"/>
        </w:rPr>
        <w:t xml:space="preserve"> 3.1.</w:t>
      </w:r>
      <w:r w:rsidR="00E40EA3" w:rsidRPr="003B6564">
        <w:rPr>
          <w:rFonts w:ascii="Times New Roman" w:hAnsi="Times New Roman" w:cs="Times New Roman"/>
          <w:color w:val="000000"/>
          <w:sz w:val="24"/>
          <w:szCs w:val="24"/>
          <w:lang w:val="lt-LT"/>
        </w:rPr>
        <w:t xml:space="preserve"> </w:t>
      </w:r>
      <w:r w:rsidR="004F1097" w:rsidRPr="003B6564">
        <w:rPr>
          <w:rFonts w:ascii="Times New Roman" w:hAnsi="Times New Roman" w:cs="Times New Roman"/>
          <w:color w:val="000000"/>
          <w:sz w:val="24"/>
          <w:szCs w:val="24"/>
          <w:lang w:val="lt-LT"/>
        </w:rPr>
        <w:t xml:space="preserve">p. įsipareigoja teikti maitinimo paslaugas </w:t>
      </w:r>
      <w:r w:rsidR="004774BC" w:rsidRPr="003B6564">
        <w:rPr>
          <w:rFonts w:ascii="Times New Roman" w:hAnsi="Times New Roman" w:cs="Times New Roman"/>
          <w:color w:val="000000"/>
          <w:sz w:val="24"/>
          <w:szCs w:val="24"/>
          <w:lang w:val="lt-LT"/>
        </w:rPr>
        <w:t>P</w:t>
      </w:r>
      <w:r w:rsidR="004F1097" w:rsidRPr="003B6564">
        <w:rPr>
          <w:rFonts w:ascii="Times New Roman" w:hAnsi="Times New Roman" w:cs="Times New Roman"/>
          <w:color w:val="000000"/>
          <w:sz w:val="24"/>
          <w:szCs w:val="24"/>
          <w:lang w:val="lt-LT"/>
        </w:rPr>
        <w:t>rogimnazijos dviejų ikimokyklinio amžiaus grupių vaikams</w:t>
      </w:r>
      <w:r w:rsidR="00627915" w:rsidRPr="003B6564">
        <w:rPr>
          <w:rFonts w:ascii="Times New Roman" w:hAnsi="Times New Roman" w:cs="Times New Roman"/>
          <w:color w:val="000000"/>
          <w:sz w:val="24"/>
          <w:szCs w:val="24"/>
          <w:lang w:val="lt-LT"/>
        </w:rPr>
        <w:t xml:space="preserve">. </w:t>
      </w:r>
      <w:r w:rsidR="00627915" w:rsidRPr="003B6564">
        <w:rPr>
          <w:rFonts w:ascii="Times New Roman" w:hAnsi="Times New Roman" w:cs="Times New Roman"/>
          <w:color w:val="000000"/>
          <w:sz w:val="24"/>
          <w:szCs w:val="24"/>
          <w:lang w:val="lt-LT"/>
        </w:rPr>
        <w:lastRenderedPageBreak/>
        <w:t>Pagal pasirašytą sutartį, Progimnazij</w:t>
      </w:r>
      <w:r w:rsidR="003D20A4" w:rsidRPr="003B6564">
        <w:rPr>
          <w:rFonts w:ascii="Times New Roman" w:hAnsi="Times New Roman" w:cs="Times New Roman"/>
          <w:color w:val="000000"/>
          <w:sz w:val="24"/>
          <w:szCs w:val="24"/>
          <w:lang w:val="lt-LT"/>
        </w:rPr>
        <w:t>ai</w:t>
      </w:r>
      <w:r w:rsidR="00627915" w:rsidRPr="003B6564">
        <w:rPr>
          <w:rFonts w:ascii="Times New Roman" w:hAnsi="Times New Roman" w:cs="Times New Roman"/>
          <w:color w:val="000000"/>
          <w:sz w:val="24"/>
          <w:szCs w:val="24"/>
          <w:lang w:val="lt-LT"/>
        </w:rPr>
        <w:t xml:space="preserve"> maitinimo paslaugas teikia Centras, </w:t>
      </w:r>
      <w:r w:rsidR="005E1BA0" w:rsidRPr="003B6564">
        <w:rPr>
          <w:rFonts w:ascii="Times New Roman" w:hAnsi="Times New Roman" w:cs="Times New Roman"/>
          <w:color w:val="000000"/>
          <w:sz w:val="24"/>
          <w:szCs w:val="24"/>
          <w:lang w:val="lt-LT"/>
        </w:rPr>
        <w:t>tačiau</w:t>
      </w:r>
      <w:r w:rsidR="00627915" w:rsidRPr="003B6564">
        <w:rPr>
          <w:rFonts w:ascii="Times New Roman" w:hAnsi="Times New Roman" w:cs="Times New Roman"/>
          <w:color w:val="000000"/>
          <w:sz w:val="24"/>
          <w:szCs w:val="24"/>
          <w:lang w:val="lt-LT"/>
        </w:rPr>
        <w:t xml:space="preserve"> P</w:t>
      </w:r>
      <w:r w:rsidR="007A2A60" w:rsidRPr="003B6564">
        <w:rPr>
          <w:rFonts w:ascii="Times New Roman" w:hAnsi="Times New Roman" w:cs="Times New Roman"/>
          <w:color w:val="000000"/>
          <w:sz w:val="24"/>
          <w:szCs w:val="24"/>
          <w:lang w:val="lt-LT"/>
        </w:rPr>
        <w:t>rogimnazijos direktoriaus įsakymu</w:t>
      </w:r>
      <w:r w:rsidR="007A2A60" w:rsidRPr="003B6564">
        <w:rPr>
          <w:rStyle w:val="Puslapioinaosnuoroda"/>
          <w:rFonts w:ascii="Times New Roman" w:hAnsi="Times New Roman" w:cs="Times New Roman"/>
          <w:color w:val="000000"/>
          <w:sz w:val="24"/>
          <w:szCs w:val="24"/>
          <w:lang w:val="lt-LT"/>
        </w:rPr>
        <w:footnoteReference w:id="19"/>
      </w:r>
      <w:r w:rsidR="0018375A" w:rsidRPr="003B6564">
        <w:rPr>
          <w:rFonts w:ascii="Times New Roman" w:hAnsi="Times New Roman" w:cs="Times New Roman"/>
          <w:color w:val="000000"/>
          <w:sz w:val="24"/>
          <w:szCs w:val="24"/>
          <w:lang w:val="lt-LT"/>
        </w:rPr>
        <w:t xml:space="preserve"> įstai</w:t>
      </w:r>
      <w:r w:rsidR="003D20A4" w:rsidRPr="003B6564">
        <w:rPr>
          <w:rFonts w:ascii="Times New Roman" w:hAnsi="Times New Roman" w:cs="Times New Roman"/>
          <w:color w:val="000000"/>
          <w:sz w:val="24"/>
          <w:szCs w:val="24"/>
          <w:lang w:val="lt-LT"/>
        </w:rPr>
        <w:t>goje patvirtinta</w:t>
      </w:r>
      <w:r w:rsidR="00627915" w:rsidRPr="003B6564">
        <w:rPr>
          <w:rFonts w:ascii="Times New Roman" w:hAnsi="Times New Roman" w:cs="Times New Roman"/>
          <w:color w:val="000000"/>
          <w:sz w:val="24"/>
          <w:szCs w:val="24"/>
          <w:lang w:val="lt-LT"/>
        </w:rPr>
        <w:t xml:space="preserve"> 1,0 virėjo pareigybė</w:t>
      </w:r>
      <w:r w:rsidR="0018375A" w:rsidRPr="003B6564">
        <w:rPr>
          <w:rFonts w:ascii="Times New Roman" w:hAnsi="Times New Roman" w:cs="Times New Roman"/>
          <w:color w:val="000000"/>
          <w:sz w:val="24"/>
          <w:szCs w:val="24"/>
          <w:lang w:val="lt-LT"/>
        </w:rPr>
        <w:t xml:space="preserve"> </w:t>
      </w:r>
      <w:r w:rsidR="00627915" w:rsidRPr="003B6564">
        <w:rPr>
          <w:rFonts w:ascii="Times New Roman" w:hAnsi="Times New Roman" w:cs="Times New Roman"/>
          <w:color w:val="000000"/>
          <w:sz w:val="24"/>
          <w:szCs w:val="24"/>
          <w:lang w:val="lt-LT"/>
        </w:rPr>
        <w:t xml:space="preserve">ir priimta darbuotoja, </w:t>
      </w:r>
      <w:r w:rsidR="0018375A" w:rsidRPr="003B6564">
        <w:rPr>
          <w:rFonts w:ascii="Times New Roman" w:hAnsi="Times New Roman" w:cs="Times New Roman"/>
          <w:color w:val="000000"/>
          <w:sz w:val="24"/>
          <w:szCs w:val="24"/>
          <w:lang w:val="lt-LT"/>
        </w:rPr>
        <w:t xml:space="preserve">kuri </w:t>
      </w:r>
      <w:r w:rsidR="00627915" w:rsidRPr="003B6564">
        <w:rPr>
          <w:rFonts w:ascii="Times New Roman" w:hAnsi="Times New Roman" w:cs="Times New Roman"/>
          <w:color w:val="000000"/>
          <w:sz w:val="24"/>
          <w:szCs w:val="24"/>
          <w:lang w:val="lt-LT"/>
        </w:rPr>
        <w:t>Centro virtuvės patalpose ruošia maistą Progimnazijos</w:t>
      </w:r>
      <w:r w:rsidR="0018375A" w:rsidRPr="003B6564">
        <w:rPr>
          <w:rFonts w:ascii="Times New Roman" w:hAnsi="Times New Roman" w:cs="Times New Roman"/>
          <w:color w:val="000000"/>
          <w:sz w:val="24"/>
          <w:szCs w:val="24"/>
          <w:lang w:val="lt-LT"/>
        </w:rPr>
        <w:t xml:space="preserve"> dviem ikimokyklinio amžiaus </w:t>
      </w:r>
      <w:r w:rsidR="00627915" w:rsidRPr="003B6564">
        <w:rPr>
          <w:rFonts w:ascii="Times New Roman" w:hAnsi="Times New Roman" w:cs="Times New Roman"/>
          <w:color w:val="000000"/>
          <w:sz w:val="24"/>
          <w:szCs w:val="24"/>
          <w:lang w:val="lt-LT"/>
        </w:rPr>
        <w:t xml:space="preserve">vaikų </w:t>
      </w:r>
      <w:r w:rsidR="0018375A" w:rsidRPr="003B6564">
        <w:rPr>
          <w:rFonts w:ascii="Times New Roman" w:hAnsi="Times New Roman" w:cs="Times New Roman"/>
          <w:color w:val="000000"/>
          <w:sz w:val="24"/>
          <w:szCs w:val="24"/>
          <w:lang w:val="lt-LT"/>
        </w:rPr>
        <w:t>grupė</w:t>
      </w:r>
      <w:r w:rsidR="00627915" w:rsidRPr="003B6564">
        <w:rPr>
          <w:rFonts w:ascii="Times New Roman" w:hAnsi="Times New Roman" w:cs="Times New Roman"/>
          <w:color w:val="000000"/>
          <w:sz w:val="24"/>
          <w:szCs w:val="24"/>
          <w:lang w:val="lt-LT"/>
        </w:rPr>
        <w:t xml:space="preserve">ms. Progimnazija, </w:t>
      </w:r>
      <w:r w:rsidR="003703AC" w:rsidRPr="003B6564">
        <w:rPr>
          <w:rFonts w:ascii="Times New Roman" w:hAnsi="Times New Roman" w:cs="Times New Roman"/>
          <w:color w:val="000000"/>
          <w:sz w:val="24"/>
          <w:szCs w:val="24"/>
          <w:lang w:val="lt-LT"/>
        </w:rPr>
        <w:t xml:space="preserve">kuri teigia, kad nemaitina vaikų, neturi Mitybos ir higienos specialisto, o </w:t>
      </w:r>
      <w:r w:rsidR="00627915" w:rsidRPr="003B6564">
        <w:rPr>
          <w:rFonts w:ascii="Times New Roman" w:hAnsi="Times New Roman" w:cs="Times New Roman"/>
          <w:color w:val="000000"/>
          <w:sz w:val="24"/>
          <w:szCs w:val="24"/>
          <w:lang w:val="lt-LT"/>
        </w:rPr>
        <w:t>Centr</w:t>
      </w:r>
      <w:r w:rsidR="003703AC" w:rsidRPr="003B6564">
        <w:rPr>
          <w:rFonts w:ascii="Times New Roman" w:hAnsi="Times New Roman" w:cs="Times New Roman"/>
          <w:color w:val="000000"/>
          <w:sz w:val="24"/>
          <w:szCs w:val="24"/>
          <w:lang w:val="lt-LT"/>
        </w:rPr>
        <w:t>ui pagal vykdomą veiklą ši pareigybė nėra privaloma.</w:t>
      </w:r>
      <w:r w:rsidR="00E955D9" w:rsidRPr="003B6564">
        <w:rPr>
          <w:rFonts w:ascii="Times New Roman" w:hAnsi="Times New Roman" w:cs="Times New Roman"/>
          <w:color w:val="000000"/>
          <w:sz w:val="24"/>
          <w:szCs w:val="24"/>
          <w:lang w:val="lt-LT"/>
        </w:rPr>
        <w:t xml:space="preserve"> </w:t>
      </w:r>
    </w:p>
    <w:p w14:paraId="1FD1AC15" w14:textId="77777777" w:rsidR="00251E7D" w:rsidRPr="003B6564" w:rsidRDefault="001C4379" w:rsidP="00DC0FAD">
      <w:pPr>
        <w:pStyle w:val="Antrat2"/>
        <w:rPr>
          <w:rFonts w:ascii="Times New Roman" w:eastAsia="Times New Roman" w:hAnsi="Times New Roman" w:cs="Times New Roman"/>
          <w:b/>
          <w:bCs/>
          <w:color w:val="1F497D" w:themeColor="text2"/>
          <w:sz w:val="28"/>
          <w:szCs w:val="28"/>
          <w:lang w:val="lt-LT" w:eastAsia="lt-LT"/>
        </w:rPr>
      </w:pPr>
      <w:bookmarkStart w:id="10" w:name="_Toc183445674"/>
      <w:r w:rsidRPr="003B6564">
        <w:rPr>
          <w:rFonts w:ascii="Times New Roman" w:eastAsia="Times New Roman" w:hAnsi="Times New Roman" w:cs="Times New Roman"/>
          <w:b/>
          <w:bCs/>
          <w:color w:val="1F497D" w:themeColor="text2"/>
          <w:sz w:val="28"/>
          <w:szCs w:val="28"/>
          <w:lang w:val="lt-LT" w:eastAsia="lt-LT"/>
        </w:rPr>
        <w:t xml:space="preserve">2. </w:t>
      </w:r>
      <w:r w:rsidR="006B4A83" w:rsidRPr="003B6564">
        <w:rPr>
          <w:rFonts w:ascii="Times New Roman" w:eastAsia="Times New Roman" w:hAnsi="Times New Roman" w:cs="Times New Roman"/>
          <w:b/>
          <w:bCs/>
          <w:color w:val="1F497D" w:themeColor="text2"/>
          <w:sz w:val="28"/>
          <w:szCs w:val="28"/>
          <w:lang w:val="lt-LT" w:eastAsia="lt-LT"/>
        </w:rPr>
        <w:t>Lengvatų taikymo atvejai ir jų</w:t>
      </w:r>
      <w:r w:rsidR="00224EEB" w:rsidRPr="003B6564">
        <w:rPr>
          <w:rFonts w:ascii="Times New Roman" w:eastAsia="Times New Roman" w:hAnsi="Times New Roman" w:cs="Times New Roman"/>
          <w:b/>
          <w:bCs/>
          <w:color w:val="1F497D" w:themeColor="text2"/>
          <w:sz w:val="28"/>
          <w:szCs w:val="28"/>
          <w:lang w:val="lt-LT" w:eastAsia="lt-LT"/>
        </w:rPr>
        <w:t xml:space="preserve"> reglamentavimas</w:t>
      </w:r>
      <w:bookmarkEnd w:id="10"/>
      <w:r w:rsidR="00224EEB" w:rsidRPr="003B6564">
        <w:rPr>
          <w:rFonts w:ascii="Times New Roman" w:eastAsia="Times New Roman" w:hAnsi="Times New Roman" w:cs="Times New Roman"/>
          <w:b/>
          <w:bCs/>
          <w:color w:val="1F497D" w:themeColor="text2"/>
          <w:sz w:val="28"/>
          <w:szCs w:val="28"/>
          <w:lang w:val="lt-LT" w:eastAsia="lt-LT"/>
        </w:rPr>
        <w:t xml:space="preserve"> </w:t>
      </w:r>
    </w:p>
    <w:p w14:paraId="49C35242" w14:textId="77777777" w:rsidR="00A47773" w:rsidRPr="003B6564" w:rsidRDefault="001906C2" w:rsidP="00A47773">
      <w:pPr>
        <w:rPr>
          <w:rFonts w:ascii="Times New Roman" w:hAnsi="Times New Roman" w:cs="Times New Roman"/>
          <w:sz w:val="24"/>
          <w:szCs w:val="24"/>
          <w:lang w:val="lt-LT"/>
        </w:rPr>
      </w:pPr>
      <w:r w:rsidRPr="003B6564">
        <w:rPr>
          <w:rFonts w:ascii="Times New Roman" w:hAnsi="Times New Roman" w:cs="Times New Roman"/>
          <w:sz w:val="24"/>
          <w:szCs w:val="24"/>
          <w:lang w:val="lt-LT"/>
        </w:rPr>
        <w:t>Savivaldybės tarybos sprendimu</w:t>
      </w:r>
      <w:r w:rsidRPr="003B6564">
        <w:rPr>
          <w:rStyle w:val="Puslapioinaosnuoroda"/>
          <w:rFonts w:ascii="Times New Roman" w:hAnsi="Times New Roman" w:cs="Times New Roman"/>
          <w:sz w:val="24"/>
          <w:szCs w:val="24"/>
          <w:lang w:val="lt-LT"/>
        </w:rPr>
        <w:footnoteReference w:id="20"/>
      </w:r>
      <w:r w:rsidRPr="003B6564">
        <w:rPr>
          <w:rFonts w:ascii="Times New Roman" w:hAnsi="Times New Roman" w:cs="Times New Roman"/>
          <w:sz w:val="24"/>
          <w:szCs w:val="24"/>
          <w:lang w:val="lt-LT"/>
        </w:rPr>
        <w:t xml:space="preserve"> patvirtintoje Atlyginimo už va</w:t>
      </w:r>
      <w:r w:rsidR="00F01A47" w:rsidRPr="003B6564">
        <w:rPr>
          <w:rFonts w:ascii="Times New Roman" w:hAnsi="Times New Roman" w:cs="Times New Roman"/>
          <w:sz w:val="24"/>
          <w:szCs w:val="24"/>
          <w:lang w:val="lt-LT"/>
        </w:rPr>
        <w:t xml:space="preserve">ikų išlaikymą tvarkoje </w:t>
      </w:r>
      <w:r w:rsidR="00A47773" w:rsidRPr="003B6564">
        <w:rPr>
          <w:rFonts w:ascii="Times New Roman" w:hAnsi="Times New Roman" w:cs="Times New Roman"/>
          <w:sz w:val="24"/>
          <w:szCs w:val="24"/>
          <w:lang w:val="lt-LT"/>
        </w:rPr>
        <w:t>nustatyti atlyg</w:t>
      </w:r>
      <w:r w:rsidR="007576CB" w:rsidRPr="003B6564">
        <w:rPr>
          <w:rFonts w:ascii="Times New Roman" w:hAnsi="Times New Roman" w:cs="Times New Roman"/>
          <w:sz w:val="24"/>
          <w:szCs w:val="24"/>
          <w:lang w:val="lt-LT"/>
        </w:rPr>
        <w:t xml:space="preserve">inimo lengvatų taikymo atvejai. </w:t>
      </w:r>
    </w:p>
    <w:p w14:paraId="65378365" w14:textId="77777777" w:rsidR="007576CB" w:rsidRPr="003B6564" w:rsidRDefault="009808A0" w:rsidP="00A47773">
      <w:pPr>
        <w:rPr>
          <w:rFonts w:ascii="Times New Roman" w:hAnsi="Times New Roman" w:cs="Times New Roman"/>
          <w:sz w:val="24"/>
          <w:szCs w:val="24"/>
          <w:lang w:val="lt-LT"/>
        </w:rPr>
      </w:pPr>
      <w:r w:rsidRPr="003B6564">
        <w:rPr>
          <w:rFonts w:ascii="Times New Roman" w:hAnsi="Times New Roman" w:cs="Times New Roman"/>
          <w:b/>
          <w:sz w:val="24"/>
          <w:szCs w:val="24"/>
          <w:lang w:val="lt-LT"/>
        </w:rPr>
        <w:t>1</w:t>
      </w:r>
      <w:r w:rsidR="007576CB" w:rsidRPr="003B6564">
        <w:rPr>
          <w:rFonts w:ascii="Times New Roman" w:hAnsi="Times New Roman" w:cs="Times New Roman"/>
          <w:b/>
          <w:sz w:val="24"/>
          <w:szCs w:val="24"/>
          <w:lang w:val="lt-LT"/>
        </w:rPr>
        <w:t xml:space="preserve"> lentelė</w:t>
      </w:r>
      <w:r w:rsidR="007576CB" w:rsidRPr="003B6564">
        <w:rPr>
          <w:rFonts w:ascii="Times New Roman" w:hAnsi="Times New Roman" w:cs="Times New Roman"/>
          <w:sz w:val="24"/>
          <w:szCs w:val="24"/>
          <w:lang w:val="lt-LT"/>
        </w:rPr>
        <w:t>. Atlygini</w:t>
      </w:r>
      <w:r w:rsidR="004A4F41" w:rsidRPr="003B6564">
        <w:rPr>
          <w:rFonts w:ascii="Times New Roman" w:hAnsi="Times New Roman" w:cs="Times New Roman"/>
          <w:sz w:val="24"/>
          <w:szCs w:val="24"/>
          <w:lang w:val="lt-LT"/>
        </w:rPr>
        <w:t>mo už vaikų išlaikymą lengvatos</w:t>
      </w:r>
    </w:p>
    <w:tbl>
      <w:tblPr>
        <w:tblStyle w:val="Lentelstinklelis"/>
        <w:tblW w:w="0" w:type="auto"/>
        <w:tblLook w:val="04A0" w:firstRow="1" w:lastRow="0" w:firstColumn="1" w:lastColumn="0" w:noHBand="0" w:noVBand="1"/>
      </w:tblPr>
      <w:tblGrid>
        <w:gridCol w:w="2547"/>
        <w:gridCol w:w="7081"/>
      </w:tblGrid>
      <w:tr w:rsidR="00A47773" w:rsidRPr="003B6564" w14:paraId="4D68156C" w14:textId="77777777" w:rsidTr="00A47773">
        <w:tc>
          <w:tcPr>
            <w:tcW w:w="9628" w:type="dxa"/>
            <w:gridSpan w:val="2"/>
          </w:tcPr>
          <w:p w14:paraId="1DB8963B" w14:textId="77777777" w:rsidR="00A47773" w:rsidRPr="003B6564" w:rsidRDefault="00A47773" w:rsidP="00506B07">
            <w:pPr>
              <w:jc w:val="both"/>
              <w:rPr>
                <w:b/>
              </w:rPr>
            </w:pPr>
            <w:r w:rsidRPr="003B6564">
              <w:rPr>
                <w:b/>
              </w:rPr>
              <w:t xml:space="preserve">Nuo atlyginimo už </w:t>
            </w:r>
            <w:r w:rsidR="0050145D" w:rsidRPr="003B6564">
              <w:rPr>
                <w:b/>
              </w:rPr>
              <w:t>maitinimo paslaugas</w:t>
            </w:r>
            <w:r w:rsidRPr="003B6564">
              <w:rPr>
                <w:b/>
              </w:rPr>
              <w:t xml:space="preserve"> ir mė</w:t>
            </w:r>
            <w:r w:rsidR="0050145D" w:rsidRPr="003B6564">
              <w:rPr>
                <w:b/>
              </w:rPr>
              <w:t>nesio atlyginimo už ugdymo (si)</w:t>
            </w:r>
            <w:r w:rsidRPr="003B6564">
              <w:rPr>
                <w:b/>
              </w:rPr>
              <w:t xml:space="preserve"> aplinkos išlaikymą tėvai (globėjai, rūpintojai) gali būti atleidžiami:</w:t>
            </w:r>
          </w:p>
        </w:tc>
      </w:tr>
      <w:tr w:rsidR="00A47773" w:rsidRPr="003B6564" w14:paraId="0AF29DAE" w14:textId="77777777" w:rsidTr="00A47773">
        <w:tc>
          <w:tcPr>
            <w:tcW w:w="2547" w:type="dxa"/>
            <w:vMerge w:val="restart"/>
          </w:tcPr>
          <w:p w14:paraId="2D0AAEB8" w14:textId="77777777" w:rsidR="00A47773" w:rsidRPr="003B6564" w:rsidRDefault="00A47773" w:rsidP="00506B07">
            <w:pPr>
              <w:jc w:val="both"/>
            </w:pPr>
          </w:p>
          <w:p w14:paraId="0DDDA48F" w14:textId="77777777" w:rsidR="00A47773" w:rsidRPr="003B6564" w:rsidRDefault="00A47773" w:rsidP="00506B07">
            <w:pPr>
              <w:jc w:val="both"/>
            </w:pPr>
          </w:p>
          <w:p w14:paraId="0AFEC204" w14:textId="77777777" w:rsidR="00A47773" w:rsidRPr="003B6564" w:rsidRDefault="00A47773" w:rsidP="00506B07">
            <w:pPr>
              <w:jc w:val="both"/>
            </w:pPr>
          </w:p>
          <w:p w14:paraId="6A65D28A" w14:textId="77777777" w:rsidR="00A47773" w:rsidRPr="003B6564" w:rsidRDefault="00A47773" w:rsidP="00506B07">
            <w:pPr>
              <w:jc w:val="both"/>
            </w:pPr>
          </w:p>
          <w:p w14:paraId="5F4AF616" w14:textId="77777777" w:rsidR="00A47773" w:rsidRPr="003B6564" w:rsidRDefault="00A47773" w:rsidP="00506B07">
            <w:pPr>
              <w:jc w:val="both"/>
              <w:rPr>
                <w:b/>
              </w:rPr>
            </w:pPr>
            <w:r w:rsidRPr="003B6564">
              <w:rPr>
                <w:b/>
              </w:rPr>
              <w:t>Nemoka</w:t>
            </w:r>
          </w:p>
        </w:tc>
        <w:tc>
          <w:tcPr>
            <w:tcW w:w="7081" w:type="dxa"/>
          </w:tcPr>
          <w:p w14:paraId="59CF90CB" w14:textId="77777777" w:rsidR="00A47773" w:rsidRPr="003B6564" w:rsidRDefault="00A47773" w:rsidP="00506B07">
            <w:pPr>
              <w:jc w:val="both"/>
            </w:pPr>
            <w:r w:rsidRPr="003B6564">
              <w:t>šeima įtraukta į socialinės rizikos šeimų apskaitą</w:t>
            </w:r>
          </w:p>
        </w:tc>
      </w:tr>
      <w:tr w:rsidR="00A47773" w:rsidRPr="003B6564" w14:paraId="489B2D6E" w14:textId="77777777" w:rsidTr="00A47773">
        <w:tc>
          <w:tcPr>
            <w:tcW w:w="2547" w:type="dxa"/>
            <w:vMerge/>
          </w:tcPr>
          <w:p w14:paraId="1897DF33" w14:textId="77777777" w:rsidR="00A47773" w:rsidRPr="003B6564" w:rsidRDefault="00A47773" w:rsidP="00506B07">
            <w:pPr>
              <w:jc w:val="both"/>
            </w:pPr>
          </w:p>
        </w:tc>
        <w:tc>
          <w:tcPr>
            <w:tcW w:w="7081" w:type="dxa"/>
          </w:tcPr>
          <w:p w14:paraId="155A69D8" w14:textId="77777777" w:rsidR="00A47773" w:rsidRPr="003B6564" w:rsidRDefault="00A47773" w:rsidP="00506B07">
            <w:pPr>
              <w:jc w:val="both"/>
            </w:pPr>
            <w:r w:rsidRPr="003B6564">
              <w:t>tėvai (globėjai, rūpintojai) gauna socialinę pašalpą</w:t>
            </w:r>
          </w:p>
        </w:tc>
      </w:tr>
      <w:tr w:rsidR="00A47773" w:rsidRPr="003B6564" w14:paraId="02BC9494" w14:textId="77777777" w:rsidTr="00A47773">
        <w:tc>
          <w:tcPr>
            <w:tcW w:w="2547" w:type="dxa"/>
            <w:vMerge/>
          </w:tcPr>
          <w:p w14:paraId="042AA404" w14:textId="77777777" w:rsidR="00A47773" w:rsidRPr="003B6564" w:rsidRDefault="00A47773" w:rsidP="00506B07">
            <w:pPr>
              <w:jc w:val="both"/>
            </w:pPr>
          </w:p>
        </w:tc>
        <w:tc>
          <w:tcPr>
            <w:tcW w:w="7081" w:type="dxa"/>
          </w:tcPr>
          <w:p w14:paraId="72E2D2C4" w14:textId="77777777" w:rsidR="00A47773" w:rsidRPr="003B6564" w:rsidRDefault="00A47773" w:rsidP="00506B07">
            <w:pPr>
              <w:jc w:val="both"/>
            </w:pPr>
            <w:r w:rsidRPr="003B6564">
              <w:t>gautas savivaldybės administracijos direktoriaus įsakymu patvirtintas Vaiko gerovės komisijos siūlymas dėl privalomojo ikimokyklinio, priešmokyklinio ugdymo vaikui skyrimo</w:t>
            </w:r>
          </w:p>
        </w:tc>
      </w:tr>
      <w:tr w:rsidR="00A47773" w:rsidRPr="003B6564" w14:paraId="22553328" w14:textId="77777777" w:rsidTr="00A47773">
        <w:tc>
          <w:tcPr>
            <w:tcW w:w="2547" w:type="dxa"/>
            <w:vMerge/>
          </w:tcPr>
          <w:p w14:paraId="179CB07C" w14:textId="77777777" w:rsidR="00A47773" w:rsidRPr="003B6564" w:rsidRDefault="00A47773" w:rsidP="00506B07">
            <w:pPr>
              <w:jc w:val="both"/>
            </w:pPr>
          </w:p>
        </w:tc>
        <w:tc>
          <w:tcPr>
            <w:tcW w:w="7081" w:type="dxa"/>
          </w:tcPr>
          <w:p w14:paraId="712B39CC" w14:textId="77777777" w:rsidR="00A47773" w:rsidRPr="003B6564" w:rsidRDefault="00A47773" w:rsidP="00506B07">
            <w:pPr>
              <w:jc w:val="both"/>
            </w:pPr>
            <w:r w:rsidRPr="003B6564">
              <w:t>vaikas nelanko Mokyklos vasaros laikotarpiu (birželio – rugpjūčio mėnesiais) 1 mėnesį ir ilgiau</w:t>
            </w:r>
          </w:p>
        </w:tc>
      </w:tr>
      <w:tr w:rsidR="00A47773" w:rsidRPr="003B6564" w14:paraId="0DDAAD67" w14:textId="77777777" w:rsidTr="00A47773">
        <w:tc>
          <w:tcPr>
            <w:tcW w:w="2547" w:type="dxa"/>
            <w:vMerge/>
          </w:tcPr>
          <w:p w14:paraId="39985CAC" w14:textId="77777777" w:rsidR="00A47773" w:rsidRPr="003B6564" w:rsidRDefault="00A47773" w:rsidP="00506B07">
            <w:pPr>
              <w:jc w:val="both"/>
            </w:pPr>
          </w:p>
        </w:tc>
        <w:tc>
          <w:tcPr>
            <w:tcW w:w="7081" w:type="dxa"/>
          </w:tcPr>
          <w:p w14:paraId="252815D7" w14:textId="77777777" w:rsidR="00A47773" w:rsidRPr="003B6564" w:rsidRDefault="00A47773" w:rsidP="00506B07">
            <w:pPr>
              <w:jc w:val="both"/>
            </w:pPr>
            <w:r w:rsidRPr="003B6564">
              <w:t>vaikas ugdosi pagal priešmokyklinio ugdymo programą ne ilgiau kaip 4 val. per dieną/20 val. per savaitę</w:t>
            </w:r>
          </w:p>
        </w:tc>
      </w:tr>
      <w:tr w:rsidR="00A47773" w:rsidRPr="003B6564" w14:paraId="08DB1AFA" w14:textId="77777777" w:rsidTr="00A47773">
        <w:tc>
          <w:tcPr>
            <w:tcW w:w="9628" w:type="dxa"/>
            <w:gridSpan w:val="2"/>
          </w:tcPr>
          <w:p w14:paraId="193B0929" w14:textId="77777777" w:rsidR="00A47773" w:rsidRPr="003B6564" w:rsidRDefault="00A47773" w:rsidP="00506B07">
            <w:pPr>
              <w:jc w:val="both"/>
              <w:rPr>
                <w:b/>
              </w:rPr>
            </w:pPr>
            <w:r w:rsidRPr="003B6564">
              <w:rPr>
                <w:b/>
              </w:rPr>
              <w:t>Atlyginimo už maitinimo paslaugas tėvai (globėjai, rūpintojai)</w:t>
            </w:r>
            <w:r w:rsidR="00B329DE" w:rsidRPr="003B6564">
              <w:rPr>
                <w:b/>
              </w:rPr>
              <w:t>:</w:t>
            </w:r>
          </w:p>
        </w:tc>
      </w:tr>
      <w:tr w:rsidR="00A47773" w:rsidRPr="003B6564" w14:paraId="734D9672" w14:textId="77777777" w:rsidTr="00A47773">
        <w:tc>
          <w:tcPr>
            <w:tcW w:w="2547" w:type="dxa"/>
            <w:vMerge w:val="restart"/>
          </w:tcPr>
          <w:p w14:paraId="58A69B52" w14:textId="77777777" w:rsidR="00A47773" w:rsidRPr="003B6564" w:rsidRDefault="00A47773" w:rsidP="00506B07">
            <w:pPr>
              <w:jc w:val="both"/>
            </w:pPr>
          </w:p>
          <w:p w14:paraId="0AA182F7" w14:textId="77777777" w:rsidR="00A47773" w:rsidRPr="003B6564" w:rsidRDefault="00A47773" w:rsidP="00506B07">
            <w:pPr>
              <w:jc w:val="both"/>
              <w:rPr>
                <w:b/>
              </w:rPr>
            </w:pPr>
            <w:r w:rsidRPr="003B6564">
              <w:rPr>
                <w:b/>
              </w:rPr>
              <w:t>Nemoka</w:t>
            </w:r>
          </w:p>
        </w:tc>
        <w:tc>
          <w:tcPr>
            <w:tcW w:w="7081" w:type="dxa"/>
          </w:tcPr>
          <w:p w14:paraId="7129FFF7" w14:textId="77777777" w:rsidR="00A47773" w:rsidRPr="003B6564" w:rsidRDefault="00A47773" w:rsidP="00506B07">
            <w:pPr>
              <w:jc w:val="both"/>
            </w:pPr>
            <w:r w:rsidRPr="003B6564">
              <w:t>vaikas turi didelių ir labai didelių ugdymo (si) poreikių</w:t>
            </w:r>
          </w:p>
        </w:tc>
      </w:tr>
      <w:tr w:rsidR="00A47773" w:rsidRPr="003B6564" w14:paraId="24CD936D" w14:textId="77777777" w:rsidTr="00A47773">
        <w:tc>
          <w:tcPr>
            <w:tcW w:w="2547" w:type="dxa"/>
            <w:vMerge/>
          </w:tcPr>
          <w:p w14:paraId="02918D07" w14:textId="77777777" w:rsidR="00A47773" w:rsidRPr="003B6564" w:rsidRDefault="00A47773" w:rsidP="00506B07">
            <w:pPr>
              <w:jc w:val="both"/>
            </w:pPr>
          </w:p>
        </w:tc>
        <w:tc>
          <w:tcPr>
            <w:tcW w:w="7081" w:type="dxa"/>
          </w:tcPr>
          <w:p w14:paraId="24DBF187" w14:textId="36EFE3DA" w:rsidR="00A47773" w:rsidRPr="003B6564" w:rsidRDefault="00A47773" w:rsidP="00506B07">
            <w:pPr>
              <w:jc w:val="both"/>
            </w:pPr>
            <w:r w:rsidRPr="003B6564">
              <w:t>vienam iš tėvų (globėjų, rūpintojų) nustatytas 0</w:t>
            </w:r>
            <w:r w:rsidR="00506B07" w:rsidRPr="003B6564">
              <w:t>-</w:t>
            </w:r>
            <w:r w:rsidRPr="003B6564">
              <w:t>40 proc. nedarbingumas</w:t>
            </w:r>
          </w:p>
        </w:tc>
      </w:tr>
      <w:tr w:rsidR="00A47773" w:rsidRPr="003B6564" w14:paraId="7BD87A63" w14:textId="77777777" w:rsidTr="00A47773">
        <w:tc>
          <w:tcPr>
            <w:tcW w:w="2547" w:type="dxa"/>
            <w:vMerge/>
          </w:tcPr>
          <w:p w14:paraId="7D9D7CBC" w14:textId="77777777" w:rsidR="00A47773" w:rsidRPr="003B6564" w:rsidRDefault="00A47773" w:rsidP="00506B07">
            <w:pPr>
              <w:jc w:val="both"/>
            </w:pPr>
          </w:p>
        </w:tc>
        <w:tc>
          <w:tcPr>
            <w:tcW w:w="7081" w:type="dxa"/>
          </w:tcPr>
          <w:p w14:paraId="1DC724B8" w14:textId="77777777" w:rsidR="00A47773" w:rsidRPr="003B6564" w:rsidRDefault="00A47773" w:rsidP="00506B07">
            <w:pPr>
              <w:jc w:val="both"/>
            </w:pPr>
            <w:r w:rsidRPr="003B6564">
              <w:t>abiem tėvams (globėjams, rūpintojams) netekus darbo (mokyklos direktoriui pateikus pažymą apie registraciją darbo biržoje ir prašymą, nurodant konkretų mokyklos nelankymo terminą (terminas negali būti ilgesnis kaip trys mėnesiai iš eilės arba per kalendorinius metus)</w:t>
            </w:r>
          </w:p>
        </w:tc>
      </w:tr>
      <w:tr w:rsidR="00A47773" w:rsidRPr="003B6564" w14:paraId="1528E5BB" w14:textId="77777777" w:rsidTr="00A47773">
        <w:tc>
          <w:tcPr>
            <w:tcW w:w="2547" w:type="dxa"/>
            <w:vMerge w:val="restart"/>
          </w:tcPr>
          <w:p w14:paraId="3ADC161C" w14:textId="77777777" w:rsidR="00A47773" w:rsidRPr="003B6564" w:rsidRDefault="00A47773" w:rsidP="00506B07">
            <w:pPr>
              <w:jc w:val="both"/>
            </w:pPr>
            <w:r w:rsidRPr="003B6564">
              <w:t xml:space="preserve">Atlyginimas mažinamas  </w:t>
            </w:r>
            <w:r w:rsidRPr="003B6564">
              <w:rPr>
                <w:b/>
              </w:rPr>
              <w:t>50 procentų</w:t>
            </w:r>
          </w:p>
        </w:tc>
        <w:tc>
          <w:tcPr>
            <w:tcW w:w="7081" w:type="dxa"/>
          </w:tcPr>
          <w:p w14:paraId="28490A9D" w14:textId="77777777" w:rsidR="00A47773" w:rsidRPr="003B6564" w:rsidRDefault="00A47773" w:rsidP="00506B07">
            <w:pPr>
              <w:jc w:val="both"/>
            </w:pPr>
            <w:r w:rsidRPr="003B6564">
              <w:t>vaikas turi tik vieną iš tėvų</w:t>
            </w:r>
          </w:p>
        </w:tc>
      </w:tr>
      <w:tr w:rsidR="00A47773" w:rsidRPr="003B6564" w14:paraId="25E36B1A" w14:textId="77777777" w:rsidTr="00A47773">
        <w:tc>
          <w:tcPr>
            <w:tcW w:w="2547" w:type="dxa"/>
            <w:vMerge/>
          </w:tcPr>
          <w:p w14:paraId="5D01EF5A" w14:textId="77777777" w:rsidR="00A47773" w:rsidRPr="003B6564" w:rsidRDefault="00A47773" w:rsidP="00506B07">
            <w:pPr>
              <w:jc w:val="both"/>
            </w:pPr>
          </w:p>
        </w:tc>
        <w:tc>
          <w:tcPr>
            <w:tcW w:w="7081" w:type="dxa"/>
          </w:tcPr>
          <w:p w14:paraId="2E484748" w14:textId="77777777" w:rsidR="00A47773" w:rsidRPr="003B6564" w:rsidRDefault="00A47773" w:rsidP="00506B07">
            <w:pPr>
              <w:jc w:val="both"/>
            </w:pPr>
            <w:r w:rsidRPr="003B6564">
              <w:t>šeima augina tris ir daugiau vaikų</w:t>
            </w:r>
          </w:p>
        </w:tc>
      </w:tr>
      <w:tr w:rsidR="00A47773" w:rsidRPr="003B6564" w14:paraId="0702540A" w14:textId="77777777" w:rsidTr="00A47773">
        <w:tc>
          <w:tcPr>
            <w:tcW w:w="2547" w:type="dxa"/>
            <w:vMerge/>
          </w:tcPr>
          <w:p w14:paraId="20908509" w14:textId="77777777" w:rsidR="00A47773" w:rsidRPr="003B6564" w:rsidRDefault="00A47773" w:rsidP="00506B07">
            <w:pPr>
              <w:jc w:val="both"/>
            </w:pPr>
          </w:p>
        </w:tc>
        <w:tc>
          <w:tcPr>
            <w:tcW w:w="7081" w:type="dxa"/>
          </w:tcPr>
          <w:p w14:paraId="634C73C6" w14:textId="77777777" w:rsidR="00A47773" w:rsidRPr="003B6564" w:rsidRDefault="00A47773" w:rsidP="00506B07">
            <w:pPr>
              <w:jc w:val="both"/>
            </w:pPr>
            <w:r w:rsidRPr="003B6564">
              <w:t>vienas iš tėvų atlieka tikrąją karinę tarnybą</w:t>
            </w:r>
          </w:p>
        </w:tc>
      </w:tr>
      <w:tr w:rsidR="00A47773" w:rsidRPr="003B6564" w14:paraId="077C0745" w14:textId="77777777" w:rsidTr="00A47773">
        <w:tc>
          <w:tcPr>
            <w:tcW w:w="2547" w:type="dxa"/>
            <w:vMerge/>
          </w:tcPr>
          <w:p w14:paraId="7F5EC6B1" w14:textId="77777777" w:rsidR="00A47773" w:rsidRPr="003B6564" w:rsidRDefault="00A47773" w:rsidP="00506B07">
            <w:pPr>
              <w:jc w:val="both"/>
            </w:pPr>
          </w:p>
        </w:tc>
        <w:tc>
          <w:tcPr>
            <w:tcW w:w="7081" w:type="dxa"/>
          </w:tcPr>
          <w:p w14:paraId="71F963F1" w14:textId="77777777" w:rsidR="00A47773" w:rsidRPr="003B6564" w:rsidRDefault="00A47773" w:rsidP="00506B07">
            <w:pPr>
              <w:jc w:val="both"/>
            </w:pPr>
            <w:r w:rsidRPr="003B6564">
              <w:t>vaikui nustatytas vidutinis arba sunkus neįgalumo lygis ir vaikas nėra vertintas dėl ugdymosi poreikių nustatymo</w:t>
            </w:r>
          </w:p>
        </w:tc>
      </w:tr>
      <w:tr w:rsidR="00A47773" w:rsidRPr="003B6564" w14:paraId="2F8170C4" w14:textId="77777777" w:rsidTr="00A47773">
        <w:tc>
          <w:tcPr>
            <w:tcW w:w="2547" w:type="dxa"/>
          </w:tcPr>
          <w:p w14:paraId="3C2F9924" w14:textId="77777777" w:rsidR="00A47773" w:rsidRPr="003B6564" w:rsidRDefault="00A47773" w:rsidP="00506B07">
            <w:pPr>
              <w:jc w:val="both"/>
            </w:pPr>
            <w:r w:rsidRPr="003B6564">
              <w:t xml:space="preserve">Atlyginimas mažinamas  </w:t>
            </w:r>
            <w:r w:rsidRPr="003B6564">
              <w:rPr>
                <w:b/>
              </w:rPr>
              <w:t>30 procentų</w:t>
            </w:r>
          </w:p>
        </w:tc>
        <w:tc>
          <w:tcPr>
            <w:tcW w:w="7081" w:type="dxa"/>
          </w:tcPr>
          <w:p w14:paraId="0912C0F7" w14:textId="77777777" w:rsidR="00A47773" w:rsidRPr="003B6564" w:rsidRDefault="00A47773" w:rsidP="00506B07">
            <w:pPr>
              <w:jc w:val="both"/>
            </w:pPr>
            <w:r w:rsidRPr="003B6564">
              <w:t>kai atsisakoma pusryčių</w:t>
            </w:r>
          </w:p>
        </w:tc>
      </w:tr>
      <w:tr w:rsidR="00A47773" w:rsidRPr="003B6564" w14:paraId="09E20633" w14:textId="77777777" w:rsidTr="00A47773">
        <w:tc>
          <w:tcPr>
            <w:tcW w:w="2547" w:type="dxa"/>
          </w:tcPr>
          <w:p w14:paraId="13CFC90D" w14:textId="77777777" w:rsidR="00A47773" w:rsidRPr="003B6564" w:rsidRDefault="00A47773" w:rsidP="00506B07">
            <w:pPr>
              <w:jc w:val="both"/>
            </w:pPr>
            <w:r w:rsidRPr="003B6564">
              <w:t xml:space="preserve">Atlyginimas mažinamas  </w:t>
            </w:r>
            <w:r w:rsidRPr="003B6564">
              <w:rPr>
                <w:b/>
              </w:rPr>
              <w:t>45 procentus</w:t>
            </w:r>
          </w:p>
        </w:tc>
        <w:tc>
          <w:tcPr>
            <w:tcW w:w="7081" w:type="dxa"/>
          </w:tcPr>
          <w:p w14:paraId="2560B3E4" w14:textId="77777777" w:rsidR="00A47773" w:rsidRPr="003B6564" w:rsidRDefault="00A47773" w:rsidP="00506B07">
            <w:pPr>
              <w:jc w:val="both"/>
            </w:pPr>
            <w:r w:rsidRPr="003B6564">
              <w:t>kai atsisakoma pietų</w:t>
            </w:r>
          </w:p>
        </w:tc>
      </w:tr>
      <w:tr w:rsidR="00A47773" w:rsidRPr="003B6564" w14:paraId="51E32F23" w14:textId="77777777" w:rsidTr="00A47773">
        <w:tc>
          <w:tcPr>
            <w:tcW w:w="2547" w:type="dxa"/>
          </w:tcPr>
          <w:p w14:paraId="3F149A3C" w14:textId="77777777" w:rsidR="00A47773" w:rsidRPr="003B6564" w:rsidRDefault="00A47773" w:rsidP="00506B07">
            <w:pPr>
              <w:jc w:val="both"/>
            </w:pPr>
            <w:r w:rsidRPr="003B6564">
              <w:t xml:space="preserve">Atlyginimas mažinamas  </w:t>
            </w:r>
            <w:r w:rsidRPr="003B6564">
              <w:rPr>
                <w:b/>
              </w:rPr>
              <w:t>25 procentus</w:t>
            </w:r>
          </w:p>
        </w:tc>
        <w:tc>
          <w:tcPr>
            <w:tcW w:w="7081" w:type="dxa"/>
          </w:tcPr>
          <w:p w14:paraId="146DC31F" w14:textId="77777777" w:rsidR="00A47773" w:rsidRPr="003B6564" w:rsidRDefault="00A47773" w:rsidP="00506B07">
            <w:pPr>
              <w:jc w:val="both"/>
            </w:pPr>
            <w:r w:rsidRPr="003B6564">
              <w:t>kai atsisakoma vakarienės</w:t>
            </w:r>
          </w:p>
        </w:tc>
      </w:tr>
      <w:tr w:rsidR="00B329DE" w:rsidRPr="003B6564" w14:paraId="38434225" w14:textId="77777777" w:rsidTr="00B329DE">
        <w:tc>
          <w:tcPr>
            <w:tcW w:w="9628" w:type="dxa"/>
            <w:gridSpan w:val="2"/>
          </w:tcPr>
          <w:p w14:paraId="1394385F" w14:textId="77777777" w:rsidR="00B329DE" w:rsidRPr="003B6564" w:rsidRDefault="00B329DE" w:rsidP="00506B07">
            <w:pPr>
              <w:jc w:val="both"/>
              <w:rPr>
                <w:b/>
              </w:rPr>
            </w:pPr>
            <w:r w:rsidRPr="003B6564">
              <w:rPr>
                <w:b/>
              </w:rPr>
              <w:t>Vienos dienos atlyginimas už maitinimo paslaugas nemokamas, pirmąją vaiko nelankymo dieną, tėvams (globėjams, rūpintojams) pateikus Mokyklai prašymą</w:t>
            </w:r>
            <w:r w:rsidR="00B766FC" w:rsidRPr="003B6564">
              <w:rPr>
                <w:b/>
              </w:rPr>
              <w:t>,</w:t>
            </w:r>
            <w:r w:rsidRPr="003B6564">
              <w:rPr>
                <w:b/>
              </w:rPr>
              <w:t xml:space="preserve"> ir/arba atitinkamus dokumentus</w:t>
            </w:r>
            <w:r w:rsidR="00A94D9B" w:rsidRPr="003B6564">
              <w:rPr>
                <w:b/>
              </w:rPr>
              <w:t>, jeigu vaikas nelanko Mokyklos:</w:t>
            </w:r>
          </w:p>
        </w:tc>
      </w:tr>
      <w:tr w:rsidR="00B329DE" w:rsidRPr="003B6564" w14:paraId="3001DBBA" w14:textId="77777777" w:rsidTr="00A47773">
        <w:tc>
          <w:tcPr>
            <w:tcW w:w="2547" w:type="dxa"/>
          </w:tcPr>
          <w:p w14:paraId="074D50AC" w14:textId="77777777" w:rsidR="00B329DE" w:rsidRPr="003B6564" w:rsidRDefault="00B329DE" w:rsidP="00506B07">
            <w:pPr>
              <w:jc w:val="both"/>
            </w:pPr>
          </w:p>
        </w:tc>
        <w:tc>
          <w:tcPr>
            <w:tcW w:w="7081" w:type="dxa"/>
          </w:tcPr>
          <w:p w14:paraId="3C1C980C" w14:textId="77777777" w:rsidR="00B329DE" w:rsidRPr="003B6564" w:rsidRDefault="00BB078F" w:rsidP="00506B07">
            <w:pPr>
              <w:jc w:val="both"/>
            </w:pPr>
            <w:r w:rsidRPr="003B6564">
              <w:t>dėl ligos, reabilitacijos ar sanatorinio gydymo;</w:t>
            </w:r>
          </w:p>
        </w:tc>
      </w:tr>
      <w:tr w:rsidR="00BB078F" w:rsidRPr="003B6564" w14:paraId="570113E7" w14:textId="77777777" w:rsidTr="00A47773">
        <w:tc>
          <w:tcPr>
            <w:tcW w:w="2547" w:type="dxa"/>
          </w:tcPr>
          <w:p w14:paraId="52574077" w14:textId="77777777" w:rsidR="00BB078F" w:rsidRPr="003B6564" w:rsidRDefault="00BB078F" w:rsidP="00506B07">
            <w:pPr>
              <w:jc w:val="both"/>
            </w:pPr>
          </w:p>
        </w:tc>
        <w:tc>
          <w:tcPr>
            <w:tcW w:w="7081" w:type="dxa"/>
          </w:tcPr>
          <w:p w14:paraId="78510386" w14:textId="77777777" w:rsidR="00BB078F" w:rsidRPr="003B6564" w:rsidRDefault="00BB078F" w:rsidP="00506B07">
            <w:pPr>
              <w:jc w:val="both"/>
            </w:pPr>
            <w:r w:rsidRPr="003B6564">
              <w:t>tėvų (globėjų, rūpintojų) kasmetinių atostogų metu;</w:t>
            </w:r>
          </w:p>
        </w:tc>
      </w:tr>
      <w:tr w:rsidR="00BB078F" w:rsidRPr="003B6564" w14:paraId="05A3D006" w14:textId="77777777" w:rsidTr="00A47773">
        <w:tc>
          <w:tcPr>
            <w:tcW w:w="2547" w:type="dxa"/>
          </w:tcPr>
          <w:p w14:paraId="5F65783B" w14:textId="77777777" w:rsidR="00BB078F" w:rsidRPr="003B6564" w:rsidRDefault="00BB078F" w:rsidP="00506B07">
            <w:pPr>
              <w:jc w:val="both"/>
            </w:pPr>
          </w:p>
        </w:tc>
        <w:tc>
          <w:tcPr>
            <w:tcW w:w="7081" w:type="dxa"/>
          </w:tcPr>
          <w:p w14:paraId="52C25E2D" w14:textId="77777777" w:rsidR="00BB078F" w:rsidRPr="003B6564" w:rsidRDefault="00BB078F" w:rsidP="00506B07">
            <w:pPr>
              <w:jc w:val="both"/>
            </w:pPr>
            <w:r w:rsidRPr="003B6564">
              <w:t>tėvų (globėjų, rūpintojų) tėvystės (1 mėn. trukmės) atostogų metu;</w:t>
            </w:r>
          </w:p>
        </w:tc>
      </w:tr>
      <w:tr w:rsidR="00BB078F" w:rsidRPr="003B6564" w14:paraId="717802DE" w14:textId="77777777" w:rsidTr="00A47773">
        <w:tc>
          <w:tcPr>
            <w:tcW w:w="2547" w:type="dxa"/>
          </w:tcPr>
          <w:p w14:paraId="78702A54" w14:textId="77777777" w:rsidR="00BB078F" w:rsidRPr="003B6564" w:rsidRDefault="00BB078F" w:rsidP="00506B07">
            <w:pPr>
              <w:jc w:val="both"/>
            </w:pPr>
          </w:p>
        </w:tc>
        <w:tc>
          <w:tcPr>
            <w:tcW w:w="7081" w:type="dxa"/>
          </w:tcPr>
          <w:p w14:paraId="0214C28B" w14:textId="77777777" w:rsidR="00BB078F" w:rsidRPr="003B6564" w:rsidRDefault="00BB078F" w:rsidP="00506B07">
            <w:pPr>
              <w:jc w:val="both"/>
            </w:pPr>
            <w:r w:rsidRPr="003B6564">
              <w:t>tėvų (globėjų, rūpintojų)  nemokamų atostogų metu;</w:t>
            </w:r>
          </w:p>
        </w:tc>
      </w:tr>
      <w:tr w:rsidR="00BB078F" w:rsidRPr="003B6564" w14:paraId="4653E810" w14:textId="77777777" w:rsidTr="00A47773">
        <w:tc>
          <w:tcPr>
            <w:tcW w:w="2547" w:type="dxa"/>
          </w:tcPr>
          <w:p w14:paraId="2412FD95" w14:textId="77777777" w:rsidR="00BB078F" w:rsidRPr="003B6564" w:rsidRDefault="00BB078F" w:rsidP="00506B07">
            <w:pPr>
              <w:jc w:val="both"/>
            </w:pPr>
          </w:p>
        </w:tc>
        <w:tc>
          <w:tcPr>
            <w:tcW w:w="7081" w:type="dxa"/>
          </w:tcPr>
          <w:p w14:paraId="0796FC26" w14:textId="77777777" w:rsidR="00BB078F" w:rsidRPr="003B6564" w:rsidRDefault="00BB078F" w:rsidP="00506B07">
            <w:pPr>
              <w:jc w:val="both"/>
            </w:pPr>
            <w:r w:rsidRPr="003B6564">
              <w:t>tėvų (globėjų, rūpintojų)  nedarbingumo metu;</w:t>
            </w:r>
          </w:p>
        </w:tc>
      </w:tr>
      <w:tr w:rsidR="00BB078F" w:rsidRPr="003B6564" w14:paraId="72FEA910" w14:textId="77777777" w:rsidTr="00A47773">
        <w:tc>
          <w:tcPr>
            <w:tcW w:w="2547" w:type="dxa"/>
          </w:tcPr>
          <w:p w14:paraId="1BFA98BD" w14:textId="77777777" w:rsidR="00BB078F" w:rsidRPr="003B6564" w:rsidRDefault="00BB078F" w:rsidP="00506B07">
            <w:pPr>
              <w:jc w:val="both"/>
            </w:pPr>
          </w:p>
        </w:tc>
        <w:tc>
          <w:tcPr>
            <w:tcW w:w="7081" w:type="dxa"/>
          </w:tcPr>
          <w:p w14:paraId="77C245DA" w14:textId="77777777" w:rsidR="00BB078F" w:rsidRPr="003B6564" w:rsidRDefault="00BB078F" w:rsidP="00506B07">
            <w:pPr>
              <w:jc w:val="both"/>
            </w:pPr>
            <w:r w:rsidRPr="003B6564">
              <w:t>mokinių a</w:t>
            </w:r>
            <w:r w:rsidR="00347DF4" w:rsidRPr="003B6564">
              <w:t>t</w:t>
            </w:r>
            <w:r w:rsidRPr="003B6564">
              <w:t>ostogų metu (priešmokyklinio amžiaus vaikams);</w:t>
            </w:r>
          </w:p>
        </w:tc>
      </w:tr>
      <w:tr w:rsidR="00BB078F" w:rsidRPr="003B6564" w14:paraId="43C90F0A" w14:textId="77777777" w:rsidTr="00A47773">
        <w:tc>
          <w:tcPr>
            <w:tcW w:w="2547" w:type="dxa"/>
          </w:tcPr>
          <w:p w14:paraId="2EA8C82B" w14:textId="77777777" w:rsidR="00BB078F" w:rsidRPr="003B6564" w:rsidRDefault="00BB078F" w:rsidP="00506B07">
            <w:pPr>
              <w:jc w:val="both"/>
            </w:pPr>
          </w:p>
        </w:tc>
        <w:tc>
          <w:tcPr>
            <w:tcW w:w="7081" w:type="dxa"/>
          </w:tcPr>
          <w:p w14:paraId="1C13EF1E" w14:textId="77777777" w:rsidR="00BB078F" w:rsidRPr="003B6564" w:rsidRDefault="00BB078F" w:rsidP="00506B07">
            <w:pPr>
              <w:jc w:val="both"/>
            </w:pPr>
            <w:r w:rsidRPr="003B6564">
              <w:t>žiemos laikotarpiu, esant žemesnei nei 20 laipsnių temperatūrai;</w:t>
            </w:r>
          </w:p>
        </w:tc>
      </w:tr>
      <w:tr w:rsidR="00BB078F" w:rsidRPr="003B6564" w14:paraId="4CE1C0A2" w14:textId="77777777" w:rsidTr="00A47773">
        <w:tc>
          <w:tcPr>
            <w:tcW w:w="2547" w:type="dxa"/>
          </w:tcPr>
          <w:p w14:paraId="1352D4DE" w14:textId="77777777" w:rsidR="00BB078F" w:rsidRPr="003B6564" w:rsidRDefault="00BB078F" w:rsidP="00506B07">
            <w:pPr>
              <w:jc w:val="both"/>
            </w:pPr>
          </w:p>
        </w:tc>
        <w:tc>
          <w:tcPr>
            <w:tcW w:w="7081" w:type="dxa"/>
          </w:tcPr>
          <w:p w14:paraId="6BBD0124" w14:textId="77777777" w:rsidR="00BB078F" w:rsidRPr="003B6564" w:rsidRDefault="005B6ECB" w:rsidP="00506B07">
            <w:pPr>
              <w:jc w:val="both"/>
            </w:pPr>
            <w:r w:rsidRPr="003B6564">
              <w:t>m</w:t>
            </w:r>
            <w:r w:rsidR="00BB078F" w:rsidRPr="003B6564">
              <w:t>okykloje</w:t>
            </w:r>
            <w:r w:rsidRPr="003B6564">
              <w:t xml:space="preserve"> paskelbus ekstremalią sit</w:t>
            </w:r>
            <w:r w:rsidR="00BB078F" w:rsidRPr="003B6564">
              <w:t>uaciją</w:t>
            </w:r>
            <w:r w:rsidRPr="003B6564">
              <w:t>, keliančią pavojų vaikų gyvybei ar sveikatai (dėl pastato ir  patalpų remonto darbų, patalpų įrangos gedimų, šildymo gedimų, vandentiekio ir kanalizacijos gedimų, apšvietimo gedimų, maisto blokų įrangos gedimų, nustačius ypatingąją epideminę situaciją dėl staigaus ir neįprastai didelio užkrečiamųjų ligų išplitimo, vykdant Visuomenės sveikatos centro sprendimus ir pan.);</w:t>
            </w:r>
          </w:p>
        </w:tc>
      </w:tr>
      <w:tr w:rsidR="005B6ECB" w:rsidRPr="003B6564" w14:paraId="5D6DCC6F" w14:textId="77777777" w:rsidTr="00A47773">
        <w:tc>
          <w:tcPr>
            <w:tcW w:w="2547" w:type="dxa"/>
          </w:tcPr>
          <w:p w14:paraId="0BA7D8C0" w14:textId="77777777" w:rsidR="005B6ECB" w:rsidRPr="003B6564" w:rsidRDefault="005B6ECB" w:rsidP="00506B07">
            <w:pPr>
              <w:jc w:val="both"/>
            </w:pPr>
          </w:p>
        </w:tc>
        <w:tc>
          <w:tcPr>
            <w:tcW w:w="7081" w:type="dxa"/>
          </w:tcPr>
          <w:p w14:paraId="413305AE" w14:textId="77777777" w:rsidR="005B6ECB" w:rsidRPr="003B6564" w:rsidRDefault="005B6ECB" w:rsidP="00506B07">
            <w:pPr>
              <w:jc w:val="both"/>
            </w:pPr>
            <w:r w:rsidRPr="003B6564">
              <w:t>papildomos poilsio dienos metu, kuri suteikiama tėvams (globėjams, rūpintojam</w:t>
            </w:r>
            <w:r w:rsidR="00972AB9" w:rsidRPr="003B6564">
              <w:t>s), auginantiems du vaikus iki d</w:t>
            </w:r>
            <w:r w:rsidRPr="003B6564">
              <w:t>vylikos metų Lietuvos respublikos darbo kodekso nustatyta tvarka.</w:t>
            </w:r>
          </w:p>
        </w:tc>
      </w:tr>
    </w:tbl>
    <w:p w14:paraId="5848B190" w14:textId="77777777" w:rsidR="001906C2" w:rsidRPr="003B6564" w:rsidRDefault="001906C2" w:rsidP="00F65633">
      <w:pPr>
        <w:jc w:val="both"/>
        <w:rPr>
          <w:rFonts w:ascii="Times New Roman" w:hAnsi="Times New Roman" w:cs="Times New Roman"/>
          <w:sz w:val="24"/>
          <w:szCs w:val="24"/>
          <w:lang w:val="lt-LT"/>
        </w:rPr>
      </w:pPr>
    </w:p>
    <w:p w14:paraId="77D0C916" w14:textId="77777777" w:rsidR="00365C57" w:rsidRPr="003B6564" w:rsidRDefault="005B6ECB" w:rsidP="00365C57">
      <w:pPr>
        <w:jc w:val="both"/>
        <w:rPr>
          <w:rFonts w:ascii="Times New Roman" w:hAnsi="Times New Roman" w:cs="Times New Roman"/>
          <w:sz w:val="24"/>
          <w:szCs w:val="24"/>
          <w:lang w:val="lt-LT"/>
        </w:rPr>
      </w:pPr>
      <w:r w:rsidRPr="003B6564">
        <w:rPr>
          <w:rFonts w:ascii="Times New Roman" w:hAnsi="Times New Roman" w:cs="Times New Roman"/>
          <w:color w:val="000000"/>
          <w:sz w:val="24"/>
          <w:szCs w:val="24"/>
          <w:lang w:val="lt-LT"/>
        </w:rPr>
        <w:t>Asmenys, dirbantys pagal verslo liudijimą, vykdantys individualią v</w:t>
      </w:r>
      <w:r w:rsidR="00FA2FBF" w:rsidRPr="003B6564">
        <w:rPr>
          <w:rFonts w:ascii="Times New Roman" w:hAnsi="Times New Roman" w:cs="Times New Roman"/>
          <w:color w:val="000000"/>
          <w:sz w:val="24"/>
          <w:szCs w:val="24"/>
          <w:lang w:val="lt-LT"/>
        </w:rPr>
        <w:t>eiklą, ūkininkai, vienos dienos</w:t>
      </w:r>
      <w:r w:rsidRPr="003B6564">
        <w:rPr>
          <w:rFonts w:ascii="Times New Roman" w:hAnsi="Times New Roman" w:cs="Times New Roman"/>
          <w:color w:val="000000"/>
          <w:sz w:val="24"/>
          <w:szCs w:val="24"/>
          <w:lang w:val="lt-LT"/>
        </w:rPr>
        <w:t xml:space="preserve"> atlyginimo už maitinimo paslaugas lengvata</w:t>
      </w:r>
      <w:r w:rsidR="00365C57" w:rsidRPr="003B6564">
        <w:rPr>
          <w:rFonts w:ascii="Times New Roman" w:hAnsi="Times New Roman" w:cs="Times New Roman"/>
          <w:color w:val="000000"/>
          <w:sz w:val="24"/>
          <w:szCs w:val="24"/>
          <w:lang w:val="lt-LT"/>
        </w:rPr>
        <w:t xml:space="preserve"> (</w:t>
      </w:r>
      <w:r w:rsidR="00365C57" w:rsidRPr="003B6564">
        <w:rPr>
          <w:rFonts w:ascii="Times New Roman" w:hAnsi="Times New Roman" w:cs="Times New Roman"/>
          <w:sz w:val="24"/>
          <w:szCs w:val="24"/>
          <w:lang w:val="lt-LT"/>
        </w:rPr>
        <w:t>tėvų (globėjų, rūpintojų) kasmetinių atostogų metu) gali pasinaudoti ne daugiau kaip 1 mėn. per metus pateikę dokumentus, įrodančius darbinę veiklą, ir prašymą Mokyklos direktoriui.</w:t>
      </w:r>
    </w:p>
    <w:p w14:paraId="1FBF40CA" w14:textId="77777777" w:rsidR="0037224E" w:rsidRPr="003B6564" w:rsidRDefault="00365C57" w:rsidP="00365C57">
      <w:pPr>
        <w:jc w:val="both"/>
        <w:rPr>
          <w:rFonts w:ascii="Times New Roman" w:hAnsi="Times New Roman" w:cs="Times New Roman"/>
          <w:sz w:val="24"/>
          <w:szCs w:val="24"/>
          <w:lang w:val="lt-LT"/>
        </w:rPr>
      </w:pPr>
      <w:r w:rsidRPr="003B6564">
        <w:rPr>
          <w:rFonts w:ascii="Times New Roman" w:hAnsi="Times New Roman" w:cs="Times New Roman"/>
          <w:sz w:val="24"/>
          <w:szCs w:val="24"/>
          <w:lang w:val="lt-LT"/>
        </w:rPr>
        <w:t>Atlyginimo už vai</w:t>
      </w:r>
      <w:r w:rsidR="00686492" w:rsidRPr="003B6564">
        <w:rPr>
          <w:rFonts w:ascii="Times New Roman" w:hAnsi="Times New Roman" w:cs="Times New Roman"/>
          <w:sz w:val="24"/>
          <w:szCs w:val="24"/>
          <w:lang w:val="lt-LT"/>
        </w:rPr>
        <w:t>ko išlaikymą lengvatos taikomos,</w:t>
      </w:r>
      <w:r w:rsidRPr="003B6564">
        <w:rPr>
          <w:rFonts w:ascii="Times New Roman" w:hAnsi="Times New Roman" w:cs="Times New Roman"/>
          <w:sz w:val="24"/>
          <w:szCs w:val="24"/>
          <w:lang w:val="lt-LT"/>
        </w:rPr>
        <w:t xml:space="preserve"> tėvams (globėjams, rūpintojams) pateikus Mokyklai prašymą ir Atlyginimo už vai</w:t>
      </w:r>
      <w:r w:rsidR="006A6DAD" w:rsidRPr="003B6564">
        <w:rPr>
          <w:rFonts w:ascii="Times New Roman" w:hAnsi="Times New Roman" w:cs="Times New Roman"/>
          <w:sz w:val="24"/>
          <w:szCs w:val="24"/>
          <w:lang w:val="lt-LT"/>
        </w:rPr>
        <w:t xml:space="preserve">kų išlaikymą mokyklose </w:t>
      </w:r>
      <w:r w:rsidRPr="003B6564">
        <w:rPr>
          <w:rFonts w:ascii="Times New Roman" w:hAnsi="Times New Roman" w:cs="Times New Roman"/>
          <w:sz w:val="24"/>
          <w:szCs w:val="24"/>
          <w:lang w:val="lt-LT"/>
        </w:rPr>
        <w:t>tvarkos apraše</w:t>
      </w:r>
      <w:r w:rsidRPr="003B6564">
        <w:rPr>
          <w:rStyle w:val="Puslapioinaosnuoroda"/>
          <w:rFonts w:ascii="Times New Roman" w:hAnsi="Times New Roman" w:cs="Times New Roman"/>
          <w:sz w:val="24"/>
          <w:szCs w:val="24"/>
          <w:lang w:val="lt-LT"/>
        </w:rPr>
        <w:footnoteReference w:id="21"/>
      </w:r>
      <w:r w:rsidRPr="003B6564">
        <w:rPr>
          <w:rFonts w:ascii="Times New Roman" w:hAnsi="Times New Roman" w:cs="Times New Roman"/>
          <w:sz w:val="24"/>
          <w:szCs w:val="24"/>
          <w:lang w:val="lt-LT"/>
        </w:rPr>
        <w:t xml:space="preserve"> nurodytus dokumentus.</w:t>
      </w:r>
      <w:r w:rsidR="003B5AB7" w:rsidRPr="003B6564">
        <w:rPr>
          <w:rFonts w:ascii="Times New Roman" w:hAnsi="Times New Roman" w:cs="Times New Roman"/>
          <w:sz w:val="24"/>
          <w:szCs w:val="24"/>
          <w:lang w:val="lt-LT"/>
        </w:rPr>
        <w:t xml:space="preserve"> </w:t>
      </w:r>
    </w:p>
    <w:p w14:paraId="07253929" w14:textId="77777777" w:rsidR="003B5AB7" w:rsidRPr="003B6564" w:rsidRDefault="003B5AB7" w:rsidP="00365C57">
      <w:pPr>
        <w:jc w:val="both"/>
        <w:rPr>
          <w:rFonts w:ascii="Times New Roman" w:hAnsi="Times New Roman" w:cs="Times New Roman"/>
          <w:sz w:val="24"/>
          <w:szCs w:val="24"/>
          <w:lang w:val="lt-LT"/>
        </w:rPr>
      </w:pPr>
      <w:r w:rsidRPr="003B6564">
        <w:rPr>
          <w:rFonts w:ascii="Times New Roman" w:hAnsi="Times New Roman" w:cs="Times New Roman"/>
          <w:sz w:val="24"/>
          <w:szCs w:val="24"/>
          <w:lang w:val="lt-LT"/>
        </w:rPr>
        <w:t xml:space="preserve">Atlyginimo už vaiko išlaikymą lengvatos taikomos nuo dienos, kai tėvai (globėjai, rūpintojai) įgyja teisę į lengvatą, bet ne daugiau kaip už tris praėjusius mėnesius iki dokumentų, patvirtinančių lengvatą, pateikimo. </w:t>
      </w:r>
    </w:p>
    <w:p w14:paraId="3A0EA114" w14:textId="77777777" w:rsidR="00347B1A" w:rsidRPr="003B6564" w:rsidRDefault="00686492" w:rsidP="00761E52">
      <w:pPr>
        <w:jc w:val="both"/>
        <w:rPr>
          <w:rFonts w:ascii="Times New Roman" w:hAnsi="Times New Roman" w:cs="Times New Roman"/>
          <w:color w:val="000000"/>
          <w:sz w:val="24"/>
          <w:szCs w:val="24"/>
          <w:lang w:val="lt-LT"/>
        </w:rPr>
      </w:pPr>
      <w:r w:rsidRPr="003B6564">
        <w:rPr>
          <w:rFonts w:ascii="Times New Roman" w:hAnsi="Times New Roman" w:cs="Times New Roman"/>
          <w:sz w:val="24"/>
          <w:szCs w:val="24"/>
          <w:lang w:val="lt-LT"/>
        </w:rPr>
        <w:t>Audituojamose į</w:t>
      </w:r>
      <w:r w:rsidR="00761E52" w:rsidRPr="003B6564">
        <w:rPr>
          <w:rFonts w:ascii="Times New Roman" w:hAnsi="Times New Roman" w:cs="Times New Roman"/>
          <w:sz w:val="24"/>
          <w:szCs w:val="24"/>
          <w:lang w:val="lt-LT"/>
        </w:rPr>
        <w:t>staigos</w:t>
      </w:r>
      <w:r w:rsidRPr="003B6564">
        <w:rPr>
          <w:rFonts w:ascii="Times New Roman" w:hAnsi="Times New Roman" w:cs="Times New Roman"/>
          <w:sz w:val="24"/>
          <w:szCs w:val="24"/>
          <w:lang w:val="lt-LT"/>
        </w:rPr>
        <w:t>e atrankos būdu buvo patikrinti dokumentai, kuriais vadovaujantis taikomos lengvatos</w:t>
      </w:r>
      <w:r w:rsidR="00761E52" w:rsidRPr="003B6564">
        <w:rPr>
          <w:rFonts w:ascii="Times New Roman" w:hAnsi="Times New Roman" w:cs="Times New Roman"/>
          <w:sz w:val="24"/>
          <w:szCs w:val="24"/>
          <w:lang w:val="lt-LT"/>
        </w:rPr>
        <w:t xml:space="preserve"> (įsakymai, tėvų prašymai ir kiti dokumentai, kuriais vadovaujantis taikomos lengvatos), neatitikimų nenustatyta.</w:t>
      </w:r>
      <w:r w:rsidR="00EC70EA" w:rsidRPr="003B6564">
        <w:rPr>
          <w:rFonts w:ascii="Times New Roman" w:hAnsi="Times New Roman" w:cs="Times New Roman"/>
          <w:sz w:val="24"/>
          <w:szCs w:val="24"/>
          <w:lang w:val="lt-LT"/>
        </w:rPr>
        <w:t xml:space="preserve"> </w:t>
      </w:r>
      <w:r w:rsidR="00EC70EA" w:rsidRPr="003B6564">
        <w:rPr>
          <w:rFonts w:ascii="Times New Roman" w:hAnsi="Times New Roman" w:cs="Times New Roman"/>
          <w:color w:val="000000"/>
          <w:sz w:val="24"/>
          <w:szCs w:val="24"/>
          <w:lang w:val="lt-LT"/>
        </w:rPr>
        <w:t>Taip pat</w:t>
      </w:r>
      <w:r w:rsidR="00F93EE6" w:rsidRPr="003B6564">
        <w:rPr>
          <w:rFonts w:ascii="Times New Roman" w:hAnsi="Times New Roman" w:cs="Times New Roman"/>
          <w:color w:val="000000"/>
          <w:sz w:val="24"/>
          <w:szCs w:val="24"/>
          <w:lang w:val="lt-LT"/>
        </w:rPr>
        <w:t xml:space="preserve"> atrankos </w:t>
      </w:r>
      <w:r w:rsidR="009C5272" w:rsidRPr="003B6564">
        <w:rPr>
          <w:rFonts w:ascii="Times New Roman" w:hAnsi="Times New Roman" w:cs="Times New Roman"/>
          <w:color w:val="000000"/>
          <w:sz w:val="24"/>
          <w:szCs w:val="24"/>
          <w:lang w:val="lt-LT"/>
        </w:rPr>
        <w:t xml:space="preserve">būdu </w:t>
      </w:r>
      <w:r w:rsidRPr="003B6564">
        <w:rPr>
          <w:rFonts w:ascii="Times New Roman" w:hAnsi="Times New Roman" w:cs="Times New Roman"/>
          <w:color w:val="000000"/>
          <w:sz w:val="24"/>
          <w:szCs w:val="24"/>
          <w:lang w:val="lt-LT"/>
        </w:rPr>
        <w:t xml:space="preserve">buvo patikrinti </w:t>
      </w:r>
      <w:r w:rsidR="009C5272" w:rsidRPr="003B6564">
        <w:rPr>
          <w:rFonts w:ascii="Times New Roman" w:hAnsi="Times New Roman" w:cs="Times New Roman"/>
          <w:color w:val="000000"/>
          <w:sz w:val="24"/>
          <w:szCs w:val="24"/>
          <w:lang w:val="lt-LT"/>
        </w:rPr>
        <w:t>2024 m. gegužės mėn. vaikų</w:t>
      </w:r>
      <w:r w:rsidRPr="003B6564">
        <w:rPr>
          <w:rFonts w:ascii="Times New Roman" w:hAnsi="Times New Roman" w:cs="Times New Roman"/>
          <w:color w:val="000000"/>
          <w:sz w:val="24"/>
          <w:szCs w:val="24"/>
          <w:lang w:val="lt-LT"/>
        </w:rPr>
        <w:t xml:space="preserve"> lankomumo apskaitos žiniaraščiai</w:t>
      </w:r>
      <w:r w:rsidR="009C5272" w:rsidRPr="003B6564">
        <w:rPr>
          <w:rFonts w:ascii="Times New Roman" w:hAnsi="Times New Roman" w:cs="Times New Roman"/>
          <w:color w:val="000000"/>
          <w:sz w:val="24"/>
          <w:szCs w:val="24"/>
          <w:lang w:val="lt-LT"/>
        </w:rPr>
        <w:t xml:space="preserve"> (tabeli</w:t>
      </w:r>
      <w:r w:rsidR="00A16BAD" w:rsidRPr="003B6564">
        <w:rPr>
          <w:rFonts w:ascii="Times New Roman" w:hAnsi="Times New Roman" w:cs="Times New Roman"/>
          <w:color w:val="000000"/>
          <w:sz w:val="24"/>
          <w:szCs w:val="24"/>
          <w:lang w:val="lt-LT"/>
        </w:rPr>
        <w:t xml:space="preserve">ai) </w:t>
      </w:r>
      <w:r w:rsidRPr="003B6564">
        <w:rPr>
          <w:rFonts w:ascii="Times New Roman" w:hAnsi="Times New Roman" w:cs="Times New Roman"/>
          <w:color w:val="000000"/>
          <w:sz w:val="24"/>
          <w:szCs w:val="24"/>
          <w:lang w:val="lt-LT"/>
        </w:rPr>
        <w:t>ir Tėvų įnašų žiniaraščiai,  n</w:t>
      </w:r>
      <w:r w:rsidR="00EC70EA" w:rsidRPr="003B6564">
        <w:rPr>
          <w:rFonts w:ascii="Times New Roman" w:hAnsi="Times New Roman" w:cs="Times New Roman"/>
          <w:color w:val="000000"/>
          <w:sz w:val="24"/>
          <w:szCs w:val="24"/>
          <w:lang w:val="lt-LT"/>
        </w:rPr>
        <w:t>eatitikimų nenustatyta.</w:t>
      </w:r>
    </w:p>
    <w:p w14:paraId="5E46452B" w14:textId="3FCA80AD" w:rsidR="00F06628" w:rsidRPr="003B6564" w:rsidRDefault="00347B1A" w:rsidP="00761E52">
      <w:pPr>
        <w:jc w:val="both"/>
        <w:rPr>
          <w:rFonts w:ascii="Times New Roman" w:hAnsi="Times New Roman" w:cs="Times New Roman"/>
          <w:color w:val="000000"/>
          <w:sz w:val="24"/>
          <w:szCs w:val="24"/>
          <w:lang w:val="lt-LT"/>
        </w:rPr>
      </w:pPr>
      <w:r w:rsidRPr="003B6564">
        <w:rPr>
          <w:rFonts w:ascii="Times New Roman" w:hAnsi="Times New Roman" w:cs="Times New Roman"/>
          <w:sz w:val="24"/>
          <w:szCs w:val="24"/>
          <w:lang w:val="lt-LT"/>
        </w:rPr>
        <w:t>Į</w:t>
      </w:r>
      <w:r w:rsidR="00761E52" w:rsidRPr="003B6564">
        <w:rPr>
          <w:rFonts w:ascii="Times New Roman" w:hAnsi="Times New Roman" w:cs="Times New Roman"/>
          <w:sz w:val="24"/>
          <w:szCs w:val="24"/>
          <w:lang w:val="lt-LT"/>
        </w:rPr>
        <w:t xml:space="preserve">staigoms negautas pajamas, dėl lengvatų taikymo, pagal </w:t>
      </w:r>
      <w:r w:rsidRPr="003B6564">
        <w:rPr>
          <w:rFonts w:ascii="Times New Roman" w:hAnsi="Times New Roman" w:cs="Times New Roman"/>
          <w:sz w:val="24"/>
          <w:szCs w:val="24"/>
          <w:lang w:val="lt-LT"/>
        </w:rPr>
        <w:t xml:space="preserve">pateiktas </w:t>
      </w:r>
      <w:r w:rsidR="00991511" w:rsidRPr="003B6564">
        <w:rPr>
          <w:rFonts w:ascii="Times New Roman" w:hAnsi="Times New Roman" w:cs="Times New Roman"/>
          <w:sz w:val="24"/>
          <w:szCs w:val="24"/>
          <w:lang w:val="lt-LT"/>
        </w:rPr>
        <w:t>Gautinų lėšų p</w:t>
      </w:r>
      <w:r w:rsidR="00761E52" w:rsidRPr="003B6564">
        <w:rPr>
          <w:rFonts w:ascii="Times New Roman" w:hAnsi="Times New Roman" w:cs="Times New Roman"/>
          <w:sz w:val="24"/>
          <w:szCs w:val="24"/>
          <w:lang w:val="lt-LT"/>
        </w:rPr>
        <w:t>araiškas lėšoms gauti (toliau – Paraiška)</w:t>
      </w:r>
      <w:r w:rsidR="00761E52" w:rsidRPr="003B6564">
        <w:rPr>
          <w:rStyle w:val="Puslapioinaosnuoroda"/>
          <w:rFonts w:ascii="Times New Roman" w:hAnsi="Times New Roman" w:cs="Times New Roman"/>
          <w:sz w:val="24"/>
          <w:szCs w:val="24"/>
          <w:lang w:val="lt-LT"/>
        </w:rPr>
        <w:footnoteReference w:id="22"/>
      </w:r>
      <w:r w:rsidR="00761E52" w:rsidRPr="003B6564">
        <w:rPr>
          <w:rFonts w:ascii="Times New Roman" w:hAnsi="Times New Roman" w:cs="Times New Roman"/>
          <w:sz w:val="24"/>
          <w:szCs w:val="24"/>
          <w:lang w:val="lt-LT"/>
        </w:rPr>
        <w:t xml:space="preserve"> perveda Savivaldybės administracijos ekonomikos ir biudžeto skyrius. Šios lėšos yra skiriamos iš Savivaldybės biudžeto.</w:t>
      </w:r>
      <w:r w:rsidR="00F06628" w:rsidRPr="003B6564">
        <w:rPr>
          <w:rFonts w:ascii="Times New Roman" w:hAnsi="Times New Roman" w:cs="Times New Roman"/>
          <w:sz w:val="24"/>
          <w:szCs w:val="24"/>
          <w:lang w:val="lt-LT"/>
        </w:rPr>
        <w:t xml:space="preserve"> Atrankos būdu pa</w:t>
      </w:r>
      <w:r w:rsidRPr="003B6564">
        <w:rPr>
          <w:rFonts w:ascii="Times New Roman" w:hAnsi="Times New Roman" w:cs="Times New Roman"/>
          <w:sz w:val="24"/>
          <w:szCs w:val="24"/>
          <w:lang w:val="lt-LT"/>
        </w:rPr>
        <w:t>tikrinus</w:t>
      </w:r>
      <w:r w:rsidR="00F06628" w:rsidRPr="003B6564">
        <w:rPr>
          <w:rFonts w:ascii="Times New Roman" w:hAnsi="Times New Roman" w:cs="Times New Roman"/>
          <w:sz w:val="24"/>
          <w:szCs w:val="24"/>
          <w:lang w:val="lt-LT"/>
        </w:rPr>
        <w:t>, įstaigų negaut</w:t>
      </w:r>
      <w:r w:rsidR="0082372E" w:rsidRPr="003B6564">
        <w:rPr>
          <w:rFonts w:ascii="Times New Roman" w:hAnsi="Times New Roman" w:cs="Times New Roman"/>
          <w:sz w:val="24"/>
          <w:szCs w:val="24"/>
          <w:lang w:val="lt-LT"/>
        </w:rPr>
        <w:t xml:space="preserve">ų pajamų dėl lengvatų taikymo </w:t>
      </w:r>
      <w:r w:rsidR="00F06628" w:rsidRPr="003B6564">
        <w:rPr>
          <w:rFonts w:ascii="Times New Roman" w:hAnsi="Times New Roman" w:cs="Times New Roman"/>
          <w:sz w:val="24"/>
          <w:szCs w:val="24"/>
          <w:lang w:val="lt-LT"/>
        </w:rPr>
        <w:t>skaičiavimus,</w:t>
      </w:r>
      <w:r w:rsidR="00FF00A3" w:rsidRPr="003B6564">
        <w:rPr>
          <w:rFonts w:ascii="Times New Roman" w:hAnsi="Times New Roman" w:cs="Times New Roman"/>
          <w:sz w:val="24"/>
          <w:szCs w:val="24"/>
          <w:lang w:val="lt-LT"/>
        </w:rPr>
        <w:t xml:space="preserve"> neatitikimų nenustatyta.</w:t>
      </w:r>
      <w:r w:rsidR="00FA676D" w:rsidRPr="003B6564">
        <w:rPr>
          <w:rFonts w:ascii="Times New Roman" w:hAnsi="Times New Roman" w:cs="Times New Roman"/>
          <w:sz w:val="24"/>
          <w:szCs w:val="24"/>
          <w:lang w:val="lt-LT"/>
        </w:rPr>
        <w:t xml:space="preserve"> </w:t>
      </w:r>
    </w:p>
    <w:p w14:paraId="48D878B5" w14:textId="5DCA94D8" w:rsidR="00761E52" w:rsidRPr="003B6564" w:rsidRDefault="00761E52" w:rsidP="00761E52">
      <w:pPr>
        <w:jc w:val="both"/>
        <w:rPr>
          <w:rFonts w:ascii="Times New Roman" w:hAnsi="Times New Roman" w:cs="Times New Roman"/>
          <w:sz w:val="24"/>
          <w:szCs w:val="24"/>
          <w:lang w:val="lt-LT"/>
        </w:rPr>
      </w:pPr>
      <w:r w:rsidRPr="003B6564">
        <w:rPr>
          <w:rFonts w:ascii="Times New Roman" w:hAnsi="Times New Roman" w:cs="Times New Roman"/>
          <w:sz w:val="24"/>
          <w:szCs w:val="24"/>
          <w:lang w:val="lt-LT"/>
        </w:rPr>
        <w:t>Peržiūrėjus įstaigų pateiktus dokumentus, pagal kuriuos pildomos Paraiškos,</w:t>
      </w:r>
      <w:r w:rsidR="00430220" w:rsidRPr="003B6564">
        <w:rPr>
          <w:rFonts w:ascii="Times New Roman" w:hAnsi="Times New Roman" w:cs="Times New Roman"/>
          <w:sz w:val="24"/>
          <w:szCs w:val="24"/>
          <w:lang w:val="lt-LT"/>
        </w:rPr>
        <w:t xml:space="preserve"> pastebėta,</w:t>
      </w:r>
      <w:r w:rsidRPr="003B6564">
        <w:rPr>
          <w:rFonts w:ascii="Times New Roman" w:hAnsi="Times New Roman" w:cs="Times New Roman"/>
          <w:sz w:val="24"/>
          <w:szCs w:val="24"/>
          <w:lang w:val="lt-LT"/>
        </w:rPr>
        <w:t xml:space="preserve"> kad ne visos ugdymo įstaigos naudojasi programos moduliu dėl lengvatų</w:t>
      </w:r>
      <w:r w:rsidR="00430220" w:rsidRPr="003B6564">
        <w:rPr>
          <w:rFonts w:ascii="Times New Roman" w:hAnsi="Times New Roman" w:cs="Times New Roman"/>
          <w:sz w:val="24"/>
          <w:szCs w:val="24"/>
          <w:lang w:val="lt-LT"/>
        </w:rPr>
        <w:t xml:space="preserve"> (</w:t>
      </w:r>
      <w:r w:rsidR="002C73C5" w:rsidRPr="003B6564">
        <w:rPr>
          <w:rFonts w:ascii="Times New Roman" w:hAnsi="Times New Roman" w:cs="Times New Roman"/>
          <w:sz w:val="24"/>
          <w:szCs w:val="24"/>
          <w:lang w:val="lt-LT"/>
        </w:rPr>
        <w:t xml:space="preserve">Kretingos </w:t>
      </w:r>
      <w:r w:rsidR="00430220" w:rsidRPr="003B6564">
        <w:rPr>
          <w:rFonts w:ascii="Times New Roman" w:hAnsi="Times New Roman" w:cs="Times New Roman"/>
          <w:sz w:val="24"/>
          <w:szCs w:val="24"/>
          <w:lang w:val="lt-LT"/>
        </w:rPr>
        <w:t xml:space="preserve">lopšelis-darželis </w:t>
      </w:r>
      <w:r w:rsidR="00CF4172" w:rsidRPr="003B6564">
        <w:rPr>
          <w:rFonts w:ascii="Times New Roman" w:hAnsi="Times New Roman" w:cs="Times New Roman"/>
          <w:sz w:val="24"/>
          <w:szCs w:val="24"/>
          <w:lang w:val="lt-LT"/>
        </w:rPr>
        <w:t>„</w:t>
      </w:r>
      <w:r w:rsidR="00430220" w:rsidRPr="003B6564">
        <w:rPr>
          <w:rFonts w:ascii="Times New Roman" w:hAnsi="Times New Roman" w:cs="Times New Roman"/>
          <w:sz w:val="24"/>
          <w:szCs w:val="24"/>
          <w:lang w:val="lt-LT"/>
        </w:rPr>
        <w:t>Ąžuoliukas</w:t>
      </w:r>
      <w:r w:rsidR="00CF4172" w:rsidRPr="003B6564">
        <w:rPr>
          <w:rFonts w:ascii="Times New Roman" w:hAnsi="Times New Roman" w:cs="Times New Roman"/>
          <w:sz w:val="24"/>
          <w:szCs w:val="24"/>
          <w:lang w:val="lt-LT"/>
        </w:rPr>
        <w:t>“</w:t>
      </w:r>
      <w:r w:rsidR="00430220" w:rsidRPr="003B6564">
        <w:rPr>
          <w:rFonts w:ascii="Times New Roman" w:hAnsi="Times New Roman" w:cs="Times New Roman"/>
          <w:sz w:val="24"/>
          <w:szCs w:val="24"/>
          <w:lang w:val="lt-LT"/>
        </w:rPr>
        <w:t xml:space="preserve">, </w:t>
      </w:r>
      <w:r w:rsidR="002C73C5" w:rsidRPr="003B6564">
        <w:rPr>
          <w:rFonts w:ascii="Times New Roman" w:hAnsi="Times New Roman" w:cs="Times New Roman"/>
          <w:sz w:val="24"/>
          <w:szCs w:val="24"/>
          <w:lang w:val="lt-LT"/>
        </w:rPr>
        <w:t xml:space="preserve">Kretingos </w:t>
      </w:r>
      <w:r w:rsidR="00430220" w:rsidRPr="003B6564">
        <w:rPr>
          <w:rFonts w:ascii="Times New Roman" w:hAnsi="Times New Roman" w:cs="Times New Roman"/>
          <w:sz w:val="24"/>
          <w:szCs w:val="24"/>
          <w:lang w:val="lt-LT"/>
        </w:rPr>
        <w:t xml:space="preserve">mokykla-darželis </w:t>
      </w:r>
      <w:r w:rsidR="00900B34" w:rsidRPr="003B6564">
        <w:rPr>
          <w:rFonts w:ascii="Times New Roman" w:hAnsi="Times New Roman" w:cs="Times New Roman"/>
          <w:sz w:val="24"/>
          <w:szCs w:val="24"/>
          <w:lang w:val="lt-LT"/>
        </w:rPr>
        <w:t>„</w:t>
      </w:r>
      <w:r w:rsidR="00430220" w:rsidRPr="003B6564">
        <w:rPr>
          <w:rFonts w:ascii="Times New Roman" w:hAnsi="Times New Roman" w:cs="Times New Roman"/>
          <w:sz w:val="24"/>
          <w:szCs w:val="24"/>
          <w:lang w:val="lt-LT"/>
        </w:rPr>
        <w:t>Žibutė</w:t>
      </w:r>
      <w:r w:rsidR="00CF4172" w:rsidRPr="003B6564">
        <w:rPr>
          <w:rFonts w:ascii="Times New Roman" w:hAnsi="Times New Roman" w:cs="Times New Roman"/>
          <w:sz w:val="24"/>
          <w:szCs w:val="24"/>
          <w:lang w:val="lt-LT"/>
        </w:rPr>
        <w:t>“</w:t>
      </w:r>
      <w:r w:rsidR="00430220" w:rsidRPr="003B6564">
        <w:rPr>
          <w:rFonts w:ascii="Times New Roman" w:hAnsi="Times New Roman" w:cs="Times New Roman"/>
          <w:sz w:val="24"/>
          <w:szCs w:val="24"/>
          <w:lang w:val="lt-LT"/>
        </w:rPr>
        <w:t xml:space="preserve">). Audito metu abi įstaigos pateikė dokumentus, kad </w:t>
      </w:r>
      <w:r w:rsidR="000467F2" w:rsidRPr="003B6564">
        <w:rPr>
          <w:rFonts w:ascii="Times New Roman" w:hAnsi="Times New Roman" w:cs="Times New Roman"/>
          <w:sz w:val="24"/>
          <w:szCs w:val="24"/>
          <w:lang w:val="lt-LT"/>
        </w:rPr>
        <w:t>naudojasi programos moduliu dėl lengvatų.</w:t>
      </w:r>
    </w:p>
    <w:p w14:paraId="339B9BC9" w14:textId="77777777" w:rsidR="00515397" w:rsidRPr="003B6564" w:rsidRDefault="00BE4283" w:rsidP="00761E52">
      <w:pPr>
        <w:jc w:val="both"/>
        <w:rPr>
          <w:rFonts w:ascii="Times New Roman" w:hAnsi="Times New Roman" w:cs="Times New Roman"/>
          <w:sz w:val="24"/>
          <w:szCs w:val="24"/>
          <w:lang w:val="lt-LT"/>
        </w:rPr>
      </w:pPr>
      <w:r w:rsidRPr="003B6564">
        <w:rPr>
          <w:rFonts w:ascii="Times New Roman" w:hAnsi="Times New Roman" w:cs="Times New Roman"/>
          <w:sz w:val="24"/>
          <w:szCs w:val="24"/>
          <w:lang w:val="lt-LT"/>
        </w:rPr>
        <w:lastRenderedPageBreak/>
        <w:t>Vadovaujantis Socialinės paramos mokiniams įstatymu</w:t>
      </w:r>
      <w:r w:rsidRPr="003B6564">
        <w:rPr>
          <w:rStyle w:val="Puslapioinaosnuoroda"/>
          <w:rFonts w:ascii="Times New Roman" w:hAnsi="Times New Roman" w:cs="Times New Roman"/>
          <w:sz w:val="24"/>
          <w:szCs w:val="24"/>
          <w:lang w:val="lt-LT"/>
        </w:rPr>
        <w:footnoteReference w:id="23"/>
      </w:r>
      <w:r w:rsidR="00DE4D32" w:rsidRPr="003B6564">
        <w:rPr>
          <w:rFonts w:ascii="Times New Roman" w:hAnsi="Times New Roman" w:cs="Times New Roman"/>
          <w:sz w:val="24"/>
          <w:szCs w:val="24"/>
          <w:lang w:val="lt-LT"/>
        </w:rPr>
        <w:t xml:space="preserve">, </w:t>
      </w:r>
      <w:r w:rsidR="00542D60" w:rsidRPr="003B6564">
        <w:rPr>
          <w:rFonts w:ascii="Times New Roman" w:hAnsi="Times New Roman" w:cs="Times New Roman"/>
          <w:sz w:val="24"/>
          <w:szCs w:val="24"/>
          <w:lang w:val="lt-LT"/>
        </w:rPr>
        <w:t xml:space="preserve">Socialinės paramos mokiniams kreipimosi </w:t>
      </w:r>
      <w:r w:rsidR="00F55170" w:rsidRPr="003B6564">
        <w:rPr>
          <w:rFonts w:ascii="Times New Roman" w:hAnsi="Times New Roman" w:cs="Times New Roman"/>
          <w:sz w:val="24"/>
          <w:szCs w:val="24"/>
          <w:lang w:val="lt-LT"/>
        </w:rPr>
        <w:t>tvarkos aprašu</w:t>
      </w:r>
      <w:r w:rsidR="00F55170" w:rsidRPr="003B6564">
        <w:rPr>
          <w:rStyle w:val="Puslapioinaosnuoroda"/>
          <w:rFonts w:ascii="Times New Roman" w:hAnsi="Times New Roman" w:cs="Times New Roman"/>
          <w:sz w:val="24"/>
          <w:szCs w:val="24"/>
          <w:lang w:val="lt-LT"/>
        </w:rPr>
        <w:footnoteReference w:id="24"/>
      </w:r>
      <w:r w:rsidR="00266E96" w:rsidRPr="003B6564">
        <w:rPr>
          <w:rFonts w:ascii="Times New Roman" w:hAnsi="Times New Roman" w:cs="Times New Roman"/>
          <w:sz w:val="24"/>
          <w:szCs w:val="24"/>
          <w:lang w:val="lt-LT"/>
        </w:rPr>
        <w:t>, mokiniams gali būti skirta socialinė parama (</w:t>
      </w:r>
      <w:r w:rsidR="00CD5594" w:rsidRPr="003B6564">
        <w:rPr>
          <w:rFonts w:ascii="Times New Roman" w:hAnsi="Times New Roman" w:cs="Times New Roman"/>
          <w:sz w:val="24"/>
          <w:szCs w:val="24"/>
          <w:lang w:val="lt-LT"/>
        </w:rPr>
        <w:t>nemokamas maitinimas ir para</w:t>
      </w:r>
      <w:r w:rsidR="00D9338F" w:rsidRPr="003B6564">
        <w:rPr>
          <w:rFonts w:ascii="Times New Roman" w:hAnsi="Times New Roman" w:cs="Times New Roman"/>
          <w:sz w:val="24"/>
          <w:szCs w:val="24"/>
          <w:lang w:val="lt-LT"/>
        </w:rPr>
        <w:t xml:space="preserve">ma mokinio reikmenims įsigyti). Socialinė parama mokiniams finansuojama iš valstybės biudžeto specialiosios tikslinės dotacijos savivaldybės biudžetui, savivaldybės biudžeto lėšų. </w:t>
      </w:r>
      <w:r w:rsidR="00CD5594" w:rsidRPr="003B6564">
        <w:rPr>
          <w:rFonts w:ascii="Times New Roman" w:hAnsi="Times New Roman" w:cs="Times New Roman"/>
          <w:sz w:val="24"/>
          <w:szCs w:val="24"/>
          <w:lang w:val="lt-LT"/>
        </w:rPr>
        <w:t xml:space="preserve">Socialinę paramą mokiniams administruoja Savivaldybės administracijos Socialinės paramos ir Buhalterinės apskaitos skyriai. </w:t>
      </w:r>
    </w:p>
    <w:p w14:paraId="73B4344D" w14:textId="77777777" w:rsidR="00462E8F" w:rsidRPr="003B6564" w:rsidRDefault="00462E8F" w:rsidP="00761E52">
      <w:pPr>
        <w:jc w:val="both"/>
        <w:rPr>
          <w:rFonts w:ascii="Times New Roman" w:hAnsi="Times New Roman" w:cs="Times New Roman"/>
          <w:sz w:val="24"/>
          <w:szCs w:val="24"/>
          <w:lang w:val="lt-LT"/>
        </w:rPr>
      </w:pPr>
      <w:r w:rsidRPr="003B6564">
        <w:rPr>
          <w:rFonts w:ascii="Times New Roman" w:hAnsi="Times New Roman" w:cs="Times New Roman"/>
          <w:sz w:val="24"/>
          <w:szCs w:val="24"/>
          <w:lang w:val="lt-LT"/>
        </w:rPr>
        <w:t>Mokiniams, kurie mokosi pagal priešmokyklinio ugdymo programą ir pradinio ugdymo program</w:t>
      </w:r>
      <w:r w:rsidR="004A224A" w:rsidRPr="003B6564">
        <w:rPr>
          <w:rFonts w:ascii="Times New Roman" w:hAnsi="Times New Roman" w:cs="Times New Roman"/>
          <w:sz w:val="24"/>
          <w:szCs w:val="24"/>
          <w:lang w:val="lt-LT"/>
        </w:rPr>
        <w:t>ą</w:t>
      </w:r>
      <w:r w:rsidRPr="003B6564">
        <w:rPr>
          <w:rFonts w:ascii="Times New Roman" w:hAnsi="Times New Roman" w:cs="Times New Roman"/>
          <w:sz w:val="24"/>
          <w:szCs w:val="24"/>
          <w:lang w:val="lt-LT"/>
        </w:rPr>
        <w:t xml:space="preserve"> pirmoje ir antroje klasėje, mokykla organizuoja nemokamus pietus, kurie skiriami nustatyta tvarka, nevertinant gaunamų pajamų. </w:t>
      </w:r>
    </w:p>
    <w:p w14:paraId="63475659" w14:textId="741D35A1" w:rsidR="00686B86" w:rsidRPr="003B6564" w:rsidRDefault="00A16BAD" w:rsidP="00761E52">
      <w:pPr>
        <w:jc w:val="both"/>
        <w:rPr>
          <w:rFonts w:ascii="Times New Roman" w:hAnsi="Times New Roman" w:cs="Times New Roman"/>
          <w:sz w:val="24"/>
          <w:szCs w:val="24"/>
          <w:lang w:val="lt-LT"/>
        </w:rPr>
      </w:pPr>
      <w:r w:rsidRPr="003B6564">
        <w:rPr>
          <w:rFonts w:ascii="Times New Roman" w:hAnsi="Times New Roman" w:cs="Times New Roman"/>
          <w:sz w:val="24"/>
          <w:szCs w:val="24"/>
          <w:lang w:val="lt-LT"/>
        </w:rPr>
        <w:t>Audito metu buvo nustatyta</w:t>
      </w:r>
      <w:r w:rsidR="00686B86" w:rsidRPr="003B6564">
        <w:rPr>
          <w:rFonts w:ascii="Times New Roman" w:hAnsi="Times New Roman" w:cs="Times New Roman"/>
          <w:sz w:val="24"/>
          <w:szCs w:val="24"/>
          <w:lang w:val="lt-LT"/>
        </w:rPr>
        <w:t xml:space="preserve">, </w:t>
      </w:r>
      <w:r w:rsidR="002C6C09" w:rsidRPr="003B6564">
        <w:rPr>
          <w:rFonts w:ascii="Times New Roman" w:hAnsi="Times New Roman" w:cs="Times New Roman"/>
          <w:sz w:val="24"/>
          <w:szCs w:val="24"/>
          <w:lang w:val="lt-LT"/>
        </w:rPr>
        <w:t>kad</w:t>
      </w:r>
      <w:r w:rsidR="00686B86" w:rsidRPr="003B6564">
        <w:rPr>
          <w:rFonts w:ascii="Times New Roman" w:hAnsi="Times New Roman" w:cs="Times New Roman"/>
          <w:sz w:val="24"/>
          <w:szCs w:val="24"/>
          <w:lang w:val="lt-LT"/>
        </w:rPr>
        <w:t xml:space="preserve"> vaikai gavo nemokamus pietus (Valstybės biudžeto lė</w:t>
      </w:r>
      <w:r w:rsidR="0082372E" w:rsidRPr="003B6564">
        <w:rPr>
          <w:rFonts w:ascii="Times New Roman" w:hAnsi="Times New Roman" w:cs="Times New Roman"/>
          <w:sz w:val="24"/>
          <w:szCs w:val="24"/>
          <w:lang w:val="lt-LT"/>
        </w:rPr>
        <w:t>š</w:t>
      </w:r>
      <w:r w:rsidR="00686B86" w:rsidRPr="003B6564">
        <w:rPr>
          <w:rFonts w:ascii="Times New Roman" w:hAnsi="Times New Roman" w:cs="Times New Roman"/>
          <w:sz w:val="24"/>
          <w:szCs w:val="24"/>
          <w:lang w:val="lt-LT"/>
        </w:rPr>
        <w:t xml:space="preserve">os) ir </w:t>
      </w:r>
      <w:r w:rsidR="002C6C09" w:rsidRPr="003B6564">
        <w:rPr>
          <w:rFonts w:ascii="Times New Roman" w:hAnsi="Times New Roman" w:cs="Times New Roman"/>
          <w:sz w:val="24"/>
          <w:szCs w:val="24"/>
          <w:lang w:val="lt-LT"/>
        </w:rPr>
        <w:t xml:space="preserve">buvo </w:t>
      </w:r>
      <w:r w:rsidR="00686B86" w:rsidRPr="003B6564">
        <w:rPr>
          <w:rFonts w:ascii="Times New Roman" w:hAnsi="Times New Roman" w:cs="Times New Roman"/>
          <w:sz w:val="24"/>
          <w:szCs w:val="24"/>
          <w:lang w:val="lt-LT"/>
        </w:rPr>
        <w:t>pritaikyta lengvata pagal tvarkos aprašą</w:t>
      </w:r>
      <w:r w:rsidR="00686B86" w:rsidRPr="003B6564">
        <w:rPr>
          <w:rStyle w:val="Puslapioinaosnuoroda"/>
          <w:rFonts w:ascii="Times New Roman" w:hAnsi="Times New Roman" w:cs="Times New Roman"/>
          <w:sz w:val="24"/>
          <w:szCs w:val="24"/>
          <w:lang w:val="lt-LT"/>
        </w:rPr>
        <w:footnoteReference w:id="25"/>
      </w:r>
      <w:r w:rsidR="00686B86" w:rsidRPr="003B6564">
        <w:rPr>
          <w:rFonts w:ascii="Times New Roman" w:hAnsi="Times New Roman" w:cs="Times New Roman"/>
          <w:sz w:val="24"/>
          <w:szCs w:val="24"/>
          <w:lang w:val="lt-LT"/>
        </w:rPr>
        <w:t xml:space="preserve"> (Savivaldybės biudžeto lėšos). </w:t>
      </w:r>
      <w:r w:rsidR="00D97647" w:rsidRPr="003B6564">
        <w:rPr>
          <w:rFonts w:ascii="Times New Roman" w:hAnsi="Times New Roman" w:cs="Times New Roman"/>
          <w:sz w:val="24"/>
          <w:szCs w:val="24"/>
          <w:lang w:val="lt-LT"/>
        </w:rPr>
        <w:t>Audito metu nustatyta, kad įstaig</w:t>
      </w:r>
      <w:r w:rsidR="00900B34" w:rsidRPr="003B6564">
        <w:rPr>
          <w:rFonts w:ascii="Times New Roman" w:hAnsi="Times New Roman" w:cs="Times New Roman"/>
          <w:sz w:val="24"/>
          <w:szCs w:val="24"/>
          <w:lang w:val="lt-LT"/>
        </w:rPr>
        <w:t>a</w:t>
      </w:r>
      <w:r w:rsidR="00D97647" w:rsidRPr="003B6564">
        <w:rPr>
          <w:rFonts w:ascii="Times New Roman" w:hAnsi="Times New Roman" w:cs="Times New Roman"/>
          <w:sz w:val="24"/>
          <w:szCs w:val="24"/>
          <w:lang w:val="lt-LT"/>
        </w:rPr>
        <w:t xml:space="preserve"> už vaiko pietus lėšas gavo dvigubai – iš Valstybės biudžeto ir iš Savivaldybės biudžeto (Kretingos Marijos Tiškevičiūtės mokykla</w:t>
      </w:r>
      <w:r w:rsidR="00BF51A6" w:rsidRPr="003B6564">
        <w:rPr>
          <w:rFonts w:ascii="Times New Roman" w:hAnsi="Times New Roman" w:cs="Times New Roman"/>
          <w:sz w:val="24"/>
          <w:szCs w:val="24"/>
          <w:lang w:val="lt-LT"/>
        </w:rPr>
        <w:t>)</w:t>
      </w:r>
      <w:r w:rsidR="002C6C09" w:rsidRPr="003B6564">
        <w:rPr>
          <w:rFonts w:ascii="Times New Roman" w:hAnsi="Times New Roman" w:cs="Times New Roman"/>
          <w:sz w:val="24"/>
          <w:szCs w:val="24"/>
          <w:lang w:val="lt-LT"/>
        </w:rPr>
        <w:t xml:space="preserve">. Patikrinus 2024 m. gegužės mėnesio priešmokyklinio ugdymo grupių vaikams priskaičiuotas biudžeto lėšas, nustatyta, kad vaikams, gaunantiems nemokamus pietus buvo priskaičiuotos ir biudžeto lėšos </w:t>
      </w:r>
      <w:r w:rsidR="001B01CE" w:rsidRPr="003B6564">
        <w:rPr>
          <w:rFonts w:ascii="Times New Roman" w:hAnsi="Times New Roman" w:cs="Times New Roman"/>
          <w:sz w:val="24"/>
          <w:szCs w:val="24"/>
          <w:lang w:val="lt-LT"/>
        </w:rPr>
        <w:t>–</w:t>
      </w:r>
      <w:r w:rsidR="002C6C09" w:rsidRPr="003B6564">
        <w:rPr>
          <w:rFonts w:ascii="Times New Roman" w:hAnsi="Times New Roman" w:cs="Times New Roman"/>
          <w:sz w:val="24"/>
          <w:szCs w:val="24"/>
          <w:lang w:val="lt-LT"/>
        </w:rPr>
        <w:t xml:space="preserve">  „Skaičiukų“ grupė (21 vaikas) 499,62 Eur, „Pelėdžiukų“ grupė (20 vaikų) 514,32 Eur ir „Šnekučių“ grupė (</w:t>
      </w:r>
      <w:r w:rsidR="00601743" w:rsidRPr="003B6564">
        <w:rPr>
          <w:rFonts w:ascii="Times New Roman" w:hAnsi="Times New Roman" w:cs="Times New Roman"/>
          <w:sz w:val="24"/>
          <w:szCs w:val="24"/>
          <w:lang w:val="lt-LT"/>
        </w:rPr>
        <w:t xml:space="preserve">3 vaikai) 41,76 Eur. Iš viso buvo priskaičiuota 1055,70 Eur  biudžeto lėšų. </w:t>
      </w:r>
      <w:r w:rsidR="00D97647" w:rsidRPr="003B6564">
        <w:rPr>
          <w:rFonts w:ascii="Times New Roman" w:hAnsi="Times New Roman" w:cs="Times New Roman"/>
          <w:sz w:val="24"/>
          <w:szCs w:val="24"/>
          <w:lang w:val="lt-LT"/>
        </w:rPr>
        <w:t>Tokie atvejai, kai vaikui lengvata dėl maitinimo priklauso iš Valstybės biudžeto ir iš Savivaldybės biudžeto lėšų, Savivaldybės dokumentuose – nereglamentuoti.</w:t>
      </w:r>
    </w:p>
    <w:p w14:paraId="42C86F38" w14:textId="77777777" w:rsidR="00417D19" w:rsidRPr="003B6564" w:rsidRDefault="00D538D9" w:rsidP="00390312">
      <w:pPr>
        <w:jc w:val="both"/>
        <w:rPr>
          <w:rFonts w:ascii="Times New Roman" w:hAnsi="Times New Roman" w:cs="Times New Roman"/>
          <w:color w:val="000000"/>
          <w:sz w:val="24"/>
          <w:szCs w:val="24"/>
          <w:lang w:val="lt-LT"/>
        </w:rPr>
      </w:pPr>
      <w:r w:rsidRPr="003B6564">
        <w:rPr>
          <w:rFonts w:ascii="Times New Roman" w:hAnsi="Times New Roman" w:cs="Times New Roman"/>
          <w:color w:val="000000"/>
          <w:sz w:val="24"/>
          <w:szCs w:val="24"/>
          <w:lang w:val="lt-LT"/>
        </w:rPr>
        <w:t xml:space="preserve">Atlyginimo už </w:t>
      </w:r>
      <w:r w:rsidR="00B25848" w:rsidRPr="003B6564">
        <w:rPr>
          <w:rFonts w:ascii="Times New Roman" w:hAnsi="Times New Roman" w:cs="Times New Roman"/>
          <w:color w:val="000000"/>
          <w:sz w:val="24"/>
          <w:szCs w:val="24"/>
          <w:lang w:val="lt-LT"/>
        </w:rPr>
        <w:t>vaikų išlaikymą</w:t>
      </w:r>
      <w:r w:rsidR="001D298F" w:rsidRPr="003B6564">
        <w:rPr>
          <w:rFonts w:ascii="Times New Roman" w:hAnsi="Times New Roman" w:cs="Times New Roman"/>
          <w:color w:val="000000"/>
          <w:sz w:val="24"/>
          <w:szCs w:val="24"/>
          <w:lang w:val="lt-LT"/>
        </w:rPr>
        <w:t xml:space="preserve"> </w:t>
      </w:r>
      <w:r w:rsidR="00B25848" w:rsidRPr="003B6564">
        <w:rPr>
          <w:rFonts w:ascii="Times New Roman" w:hAnsi="Times New Roman" w:cs="Times New Roman"/>
          <w:color w:val="000000"/>
          <w:sz w:val="24"/>
          <w:szCs w:val="24"/>
          <w:lang w:val="lt-LT"/>
        </w:rPr>
        <w:t>mokyklose tvarkos apraše</w:t>
      </w:r>
      <w:r w:rsidR="00B25848" w:rsidRPr="003B6564">
        <w:rPr>
          <w:rStyle w:val="Puslapioinaosnuoroda"/>
          <w:rFonts w:ascii="Times New Roman" w:hAnsi="Times New Roman" w:cs="Times New Roman"/>
          <w:color w:val="000000"/>
          <w:sz w:val="24"/>
          <w:szCs w:val="24"/>
          <w:lang w:val="lt-LT"/>
        </w:rPr>
        <w:footnoteReference w:id="26"/>
      </w:r>
      <w:r w:rsidR="00B25848" w:rsidRPr="003B6564">
        <w:rPr>
          <w:rFonts w:ascii="Times New Roman" w:hAnsi="Times New Roman" w:cs="Times New Roman"/>
          <w:color w:val="000000"/>
          <w:sz w:val="24"/>
          <w:szCs w:val="24"/>
          <w:lang w:val="lt-LT"/>
        </w:rPr>
        <w:t xml:space="preserve"> numatyta, kad atlyginimas už maitinimo paslaugas yra mokamas</w:t>
      </w:r>
      <w:r w:rsidR="00273DD7" w:rsidRPr="003B6564">
        <w:rPr>
          <w:rFonts w:ascii="Times New Roman" w:hAnsi="Times New Roman" w:cs="Times New Roman"/>
          <w:color w:val="000000"/>
          <w:sz w:val="24"/>
          <w:szCs w:val="24"/>
          <w:lang w:val="lt-LT"/>
        </w:rPr>
        <w:t xml:space="preserve"> už kiekvieną lankytą</w:t>
      </w:r>
      <w:r w:rsidR="00B25848" w:rsidRPr="003B6564">
        <w:rPr>
          <w:rFonts w:ascii="Times New Roman" w:hAnsi="Times New Roman" w:cs="Times New Roman"/>
          <w:color w:val="000000"/>
          <w:sz w:val="24"/>
          <w:szCs w:val="24"/>
          <w:lang w:val="lt-LT"/>
        </w:rPr>
        <w:t xml:space="preserve"> dieną ir už kiekvieną nelankytą ir nepateisintą dienas, o atlyginimo dydis už maitinimo paslaugas kinta pagal tėvų (globėjų, rūpintojų) pasirinktą dienos maitinimų skaičių.</w:t>
      </w:r>
    </w:p>
    <w:p w14:paraId="1E5F9DD9" w14:textId="77777777" w:rsidR="009808A0" w:rsidRPr="003B6564" w:rsidRDefault="009808A0" w:rsidP="009808A0">
      <w:pPr>
        <w:jc w:val="both"/>
        <w:rPr>
          <w:rFonts w:ascii="Times New Roman" w:hAnsi="Times New Roman" w:cs="Times New Roman"/>
          <w:color w:val="000000"/>
          <w:sz w:val="24"/>
          <w:szCs w:val="24"/>
          <w:lang w:val="lt-LT"/>
        </w:rPr>
      </w:pPr>
      <w:r w:rsidRPr="003B6564">
        <w:rPr>
          <w:rFonts w:ascii="Times New Roman" w:hAnsi="Times New Roman" w:cs="Times New Roman"/>
          <w:color w:val="000000"/>
          <w:sz w:val="24"/>
          <w:szCs w:val="24"/>
          <w:lang w:val="lt-LT"/>
        </w:rPr>
        <w:t>Kretingos rajono savivaldybės tarybos sprendimu</w:t>
      </w:r>
      <w:r w:rsidRPr="003B6564">
        <w:rPr>
          <w:rStyle w:val="Puslapioinaosnuoroda"/>
          <w:rFonts w:ascii="Times New Roman" w:hAnsi="Times New Roman" w:cs="Times New Roman"/>
          <w:color w:val="000000"/>
          <w:sz w:val="24"/>
          <w:szCs w:val="24"/>
          <w:lang w:val="lt-LT"/>
        </w:rPr>
        <w:footnoteReference w:id="27"/>
      </w:r>
      <w:r w:rsidRPr="003B6564">
        <w:rPr>
          <w:rFonts w:ascii="Times New Roman" w:hAnsi="Times New Roman" w:cs="Times New Roman"/>
          <w:color w:val="000000"/>
          <w:sz w:val="24"/>
          <w:szCs w:val="24"/>
          <w:lang w:val="lt-LT"/>
        </w:rPr>
        <w:t xml:space="preserve"> patvirtinta</w:t>
      </w:r>
      <w:r w:rsidR="00BF29B1" w:rsidRPr="003B6564">
        <w:rPr>
          <w:rFonts w:ascii="Times New Roman" w:hAnsi="Times New Roman" w:cs="Times New Roman"/>
          <w:color w:val="000000"/>
          <w:sz w:val="24"/>
          <w:szCs w:val="24"/>
          <w:lang w:val="lt-LT"/>
        </w:rPr>
        <w:t>s</w:t>
      </w:r>
      <w:r w:rsidRPr="003B6564">
        <w:rPr>
          <w:rFonts w:ascii="Times New Roman" w:hAnsi="Times New Roman" w:cs="Times New Roman"/>
          <w:color w:val="000000"/>
          <w:sz w:val="24"/>
          <w:szCs w:val="24"/>
          <w:lang w:val="lt-LT"/>
        </w:rPr>
        <w:t xml:space="preserve"> atlyginimo dydis už vaiko išlaikymą, atlyginimo už vaiko išlaikymą lengvatos. Paskutiniame šio sprendimo pakeitime (2023-01-26 Nr. T2-12) patvirtintos atlygini</w:t>
      </w:r>
      <w:r w:rsidR="001E517C" w:rsidRPr="003B6564">
        <w:rPr>
          <w:rFonts w:ascii="Times New Roman" w:hAnsi="Times New Roman" w:cs="Times New Roman"/>
          <w:color w:val="000000"/>
          <w:sz w:val="24"/>
          <w:szCs w:val="24"/>
          <w:lang w:val="lt-LT"/>
        </w:rPr>
        <w:t>mo už vaiko išlaikymą lengvatos.</w:t>
      </w:r>
      <w:r w:rsidRPr="003B6564">
        <w:rPr>
          <w:rFonts w:ascii="Times New Roman" w:hAnsi="Times New Roman" w:cs="Times New Roman"/>
          <w:color w:val="000000"/>
          <w:sz w:val="24"/>
          <w:szCs w:val="24"/>
          <w:lang w:val="lt-LT"/>
        </w:rPr>
        <w:t xml:space="preserve"> </w:t>
      </w:r>
    </w:p>
    <w:p w14:paraId="1B3986F0" w14:textId="77777777" w:rsidR="00C67445" w:rsidRPr="003B6564" w:rsidRDefault="00C67445">
      <w:pPr>
        <w:rPr>
          <w:rFonts w:ascii="Times New Roman" w:hAnsi="Times New Roman" w:cs="Times New Roman"/>
          <w:b/>
          <w:color w:val="000000"/>
          <w:sz w:val="24"/>
          <w:szCs w:val="24"/>
          <w:lang w:val="lt-LT"/>
        </w:rPr>
      </w:pPr>
      <w:r w:rsidRPr="003B6564">
        <w:rPr>
          <w:rFonts w:ascii="Times New Roman" w:hAnsi="Times New Roman" w:cs="Times New Roman"/>
          <w:b/>
          <w:color w:val="000000"/>
          <w:sz w:val="24"/>
          <w:szCs w:val="24"/>
          <w:lang w:val="lt-LT"/>
        </w:rPr>
        <w:br w:type="page"/>
      </w:r>
    </w:p>
    <w:p w14:paraId="553753E4" w14:textId="4959F5DA" w:rsidR="009808A0" w:rsidRPr="003B6564" w:rsidRDefault="009808A0" w:rsidP="009808A0">
      <w:pPr>
        <w:jc w:val="both"/>
        <w:rPr>
          <w:rFonts w:ascii="Times New Roman" w:hAnsi="Times New Roman" w:cs="Times New Roman"/>
          <w:color w:val="000000"/>
          <w:sz w:val="24"/>
          <w:szCs w:val="24"/>
          <w:lang w:val="lt-LT"/>
        </w:rPr>
      </w:pPr>
      <w:r w:rsidRPr="003B6564">
        <w:rPr>
          <w:rFonts w:ascii="Times New Roman" w:hAnsi="Times New Roman" w:cs="Times New Roman"/>
          <w:b/>
          <w:color w:val="000000"/>
          <w:sz w:val="24"/>
          <w:szCs w:val="24"/>
          <w:lang w:val="lt-LT"/>
        </w:rPr>
        <w:lastRenderedPageBreak/>
        <w:t>2 lentelė</w:t>
      </w:r>
      <w:r w:rsidRPr="003B6564">
        <w:rPr>
          <w:rFonts w:ascii="Times New Roman" w:hAnsi="Times New Roman" w:cs="Times New Roman"/>
          <w:color w:val="000000"/>
          <w:sz w:val="24"/>
          <w:szCs w:val="24"/>
          <w:lang w:val="lt-LT"/>
        </w:rPr>
        <w:t xml:space="preserve">. Vienos dienos atlyginimo dydis už vaiko išlaikymą, atlyginimo už vaiko išlaikymą lengvatos procentais ir </w:t>
      </w:r>
      <w:r w:rsidRPr="003B6564">
        <w:rPr>
          <w:rFonts w:ascii="Times New Roman" w:hAnsi="Times New Roman" w:cs="Times New Roman"/>
          <w:sz w:val="24"/>
          <w:szCs w:val="24"/>
          <w:lang w:val="lt-LT"/>
        </w:rPr>
        <w:t>eurais, kai atsisakoma:</w:t>
      </w:r>
    </w:p>
    <w:tbl>
      <w:tblPr>
        <w:tblStyle w:val="Lentelstinklelis"/>
        <w:tblW w:w="0" w:type="auto"/>
        <w:tblInd w:w="108" w:type="dxa"/>
        <w:tblLook w:val="04A0" w:firstRow="1" w:lastRow="0" w:firstColumn="1" w:lastColumn="0" w:noHBand="0" w:noVBand="1"/>
      </w:tblPr>
      <w:tblGrid>
        <w:gridCol w:w="528"/>
        <w:gridCol w:w="1734"/>
        <w:gridCol w:w="1422"/>
        <w:gridCol w:w="788"/>
        <w:gridCol w:w="676"/>
        <w:gridCol w:w="788"/>
        <w:gridCol w:w="742"/>
        <w:gridCol w:w="788"/>
        <w:gridCol w:w="769"/>
        <w:gridCol w:w="1619"/>
      </w:tblGrid>
      <w:tr w:rsidR="009808A0" w:rsidRPr="003B6564" w14:paraId="54C7AB7A" w14:textId="77777777" w:rsidTr="00020527">
        <w:tc>
          <w:tcPr>
            <w:tcW w:w="530" w:type="dxa"/>
            <w:vMerge w:val="restart"/>
          </w:tcPr>
          <w:p w14:paraId="469A254C" w14:textId="77777777" w:rsidR="009808A0" w:rsidRPr="003B6564" w:rsidRDefault="009808A0" w:rsidP="007E7279">
            <w:pPr>
              <w:jc w:val="center"/>
              <w:rPr>
                <w:color w:val="000000"/>
                <w:sz w:val="22"/>
                <w:szCs w:val="22"/>
              </w:rPr>
            </w:pPr>
          </w:p>
          <w:p w14:paraId="2295BBCA" w14:textId="77777777" w:rsidR="009808A0" w:rsidRPr="003B6564" w:rsidRDefault="009808A0" w:rsidP="007E7279">
            <w:pPr>
              <w:jc w:val="center"/>
              <w:rPr>
                <w:color w:val="000000"/>
                <w:sz w:val="22"/>
                <w:szCs w:val="22"/>
              </w:rPr>
            </w:pPr>
          </w:p>
          <w:p w14:paraId="6551EC6D" w14:textId="77777777" w:rsidR="009808A0" w:rsidRPr="003B6564" w:rsidRDefault="009808A0" w:rsidP="007E7279">
            <w:pPr>
              <w:jc w:val="center"/>
              <w:rPr>
                <w:color w:val="000000"/>
                <w:sz w:val="22"/>
                <w:szCs w:val="22"/>
              </w:rPr>
            </w:pPr>
            <w:r w:rsidRPr="003B6564">
              <w:rPr>
                <w:color w:val="000000"/>
                <w:sz w:val="22"/>
                <w:szCs w:val="22"/>
              </w:rPr>
              <w:t>Eil Nr.</w:t>
            </w:r>
          </w:p>
        </w:tc>
        <w:tc>
          <w:tcPr>
            <w:tcW w:w="1738" w:type="dxa"/>
            <w:vMerge w:val="restart"/>
          </w:tcPr>
          <w:p w14:paraId="12E80CB5" w14:textId="77777777" w:rsidR="009808A0" w:rsidRPr="003B6564" w:rsidRDefault="009808A0" w:rsidP="007E7279">
            <w:pPr>
              <w:jc w:val="both"/>
              <w:rPr>
                <w:color w:val="000000"/>
                <w:sz w:val="22"/>
                <w:szCs w:val="22"/>
              </w:rPr>
            </w:pPr>
          </w:p>
          <w:p w14:paraId="6B3C3FF0" w14:textId="77777777" w:rsidR="009808A0" w:rsidRPr="003B6564" w:rsidRDefault="009808A0" w:rsidP="007E7279">
            <w:pPr>
              <w:jc w:val="both"/>
              <w:rPr>
                <w:color w:val="000000"/>
                <w:sz w:val="22"/>
                <w:szCs w:val="22"/>
              </w:rPr>
            </w:pPr>
          </w:p>
          <w:p w14:paraId="016DBF45" w14:textId="77777777" w:rsidR="009808A0" w:rsidRPr="003B6564" w:rsidRDefault="009808A0" w:rsidP="007E7279">
            <w:pPr>
              <w:jc w:val="both"/>
              <w:rPr>
                <w:color w:val="000000"/>
                <w:sz w:val="22"/>
                <w:szCs w:val="22"/>
              </w:rPr>
            </w:pPr>
            <w:r w:rsidRPr="003B6564">
              <w:rPr>
                <w:color w:val="000000"/>
                <w:sz w:val="22"/>
                <w:szCs w:val="22"/>
              </w:rPr>
              <w:t>Ugdymo grupė</w:t>
            </w:r>
          </w:p>
        </w:tc>
        <w:tc>
          <w:tcPr>
            <w:tcW w:w="1436" w:type="dxa"/>
            <w:vMerge w:val="restart"/>
          </w:tcPr>
          <w:p w14:paraId="6A4F6EE3" w14:textId="77777777" w:rsidR="009808A0" w:rsidRPr="003B6564" w:rsidRDefault="009808A0" w:rsidP="007E7279">
            <w:pPr>
              <w:jc w:val="center"/>
              <w:rPr>
                <w:color w:val="000000"/>
                <w:sz w:val="22"/>
                <w:szCs w:val="22"/>
              </w:rPr>
            </w:pPr>
            <w:r w:rsidRPr="003B6564">
              <w:rPr>
                <w:color w:val="000000"/>
                <w:sz w:val="22"/>
                <w:szCs w:val="22"/>
              </w:rPr>
              <w:t>Vienos dienos atlyginimo dydis už maitinimo paslaugas, Eur</w:t>
            </w:r>
          </w:p>
        </w:tc>
        <w:tc>
          <w:tcPr>
            <w:tcW w:w="1470" w:type="dxa"/>
            <w:gridSpan w:val="2"/>
          </w:tcPr>
          <w:p w14:paraId="045DFCD8" w14:textId="77777777" w:rsidR="009808A0" w:rsidRPr="003B6564" w:rsidRDefault="009808A0" w:rsidP="007E7279">
            <w:pPr>
              <w:jc w:val="center"/>
              <w:rPr>
                <w:color w:val="000000"/>
                <w:sz w:val="22"/>
                <w:szCs w:val="22"/>
              </w:rPr>
            </w:pPr>
            <w:r w:rsidRPr="003B6564">
              <w:rPr>
                <w:color w:val="000000"/>
                <w:sz w:val="22"/>
                <w:szCs w:val="22"/>
              </w:rPr>
              <w:t>Pusryčiai (30%)</w:t>
            </w:r>
          </w:p>
        </w:tc>
        <w:tc>
          <w:tcPr>
            <w:tcW w:w="1540" w:type="dxa"/>
            <w:gridSpan w:val="2"/>
          </w:tcPr>
          <w:p w14:paraId="24B9AB82" w14:textId="77777777" w:rsidR="009808A0" w:rsidRPr="003B6564" w:rsidRDefault="009808A0" w:rsidP="007E7279">
            <w:pPr>
              <w:jc w:val="center"/>
              <w:rPr>
                <w:color w:val="000000"/>
                <w:sz w:val="22"/>
                <w:szCs w:val="22"/>
              </w:rPr>
            </w:pPr>
            <w:r w:rsidRPr="003B6564">
              <w:rPr>
                <w:color w:val="000000"/>
                <w:sz w:val="22"/>
                <w:szCs w:val="22"/>
              </w:rPr>
              <w:t xml:space="preserve">Pietūs </w:t>
            </w:r>
          </w:p>
          <w:p w14:paraId="01F5672F" w14:textId="77777777" w:rsidR="009808A0" w:rsidRPr="003B6564" w:rsidRDefault="009808A0" w:rsidP="007E7279">
            <w:pPr>
              <w:jc w:val="center"/>
              <w:rPr>
                <w:color w:val="000000"/>
                <w:sz w:val="22"/>
                <w:szCs w:val="22"/>
              </w:rPr>
            </w:pPr>
            <w:r w:rsidRPr="003B6564">
              <w:rPr>
                <w:color w:val="000000"/>
                <w:sz w:val="22"/>
                <w:szCs w:val="22"/>
              </w:rPr>
              <w:t>(45%)</w:t>
            </w:r>
          </w:p>
        </w:tc>
        <w:tc>
          <w:tcPr>
            <w:tcW w:w="1568" w:type="dxa"/>
            <w:gridSpan w:val="2"/>
          </w:tcPr>
          <w:p w14:paraId="3E841818" w14:textId="77777777" w:rsidR="009808A0" w:rsidRPr="003B6564" w:rsidRDefault="009808A0" w:rsidP="007E7279">
            <w:pPr>
              <w:jc w:val="center"/>
              <w:rPr>
                <w:color w:val="000000"/>
                <w:sz w:val="22"/>
                <w:szCs w:val="22"/>
              </w:rPr>
            </w:pPr>
            <w:r w:rsidRPr="003B6564">
              <w:rPr>
                <w:color w:val="000000"/>
                <w:sz w:val="22"/>
                <w:szCs w:val="22"/>
              </w:rPr>
              <w:t>Vakarienė (25%)</w:t>
            </w:r>
          </w:p>
        </w:tc>
        <w:tc>
          <w:tcPr>
            <w:tcW w:w="1641" w:type="dxa"/>
            <w:vMerge w:val="restart"/>
          </w:tcPr>
          <w:p w14:paraId="6C9D1607" w14:textId="77777777" w:rsidR="009808A0" w:rsidRPr="003B6564" w:rsidRDefault="009808A0" w:rsidP="007E7279">
            <w:pPr>
              <w:jc w:val="both"/>
              <w:rPr>
                <w:color w:val="000000"/>
                <w:sz w:val="22"/>
                <w:szCs w:val="22"/>
              </w:rPr>
            </w:pPr>
          </w:p>
          <w:p w14:paraId="6162FC0F" w14:textId="77777777" w:rsidR="009808A0" w:rsidRPr="003B6564" w:rsidRDefault="009808A0" w:rsidP="007E7279">
            <w:pPr>
              <w:jc w:val="both"/>
              <w:rPr>
                <w:color w:val="000000"/>
                <w:sz w:val="22"/>
                <w:szCs w:val="22"/>
              </w:rPr>
            </w:pPr>
          </w:p>
          <w:p w14:paraId="2D6CAC7C" w14:textId="77777777" w:rsidR="009808A0" w:rsidRPr="003B6564" w:rsidRDefault="009808A0" w:rsidP="007E7279">
            <w:pPr>
              <w:jc w:val="both"/>
              <w:rPr>
                <w:color w:val="000000"/>
                <w:sz w:val="22"/>
                <w:szCs w:val="22"/>
              </w:rPr>
            </w:pPr>
          </w:p>
          <w:p w14:paraId="3D21CD24" w14:textId="77777777" w:rsidR="009808A0" w:rsidRPr="003B6564" w:rsidRDefault="009808A0" w:rsidP="007E7279">
            <w:pPr>
              <w:jc w:val="center"/>
              <w:rPr>
                <w:color w:val="000000"/>
                <w:sz w:val="22"/>
                <w:szCs w:val="22"/>
              </w:rPr>
            </w:pPr>
            <w:r w:rsidRPr="003B6564">
              <w:rPr>
                <w:color w:val="000000"/>
                <w:sz w:val="22"/>
                <w:szCs w:val="22"/>
              </w:rPr>
              <w:t>Pastabos</w:t>
            </w:r>
          </w:p>
        </w:tc>
      </w:tr>
      <w:tr w:rsidR="009808A0" w:rsidRPr="003B6564" w14:paraId="195BBA96" w14:textId="77777777" w:rsidTr="00020527">
        <w:tc>
          <w:tcPr>
            <w:tcW w:w="530" w:type="dxa"/>
            <w:vMerge/>
          </w:tcPr>
          <w:p w14:paraId="0B0A5984" w14:textId="77777777" w:rsidR="009808A0" w:rsidRPr="003B6564" w:rsidRDefault="009808A0" w:rsidP="007E7279">
            <w:pPr>
              <w:jc w:val="both"/>
              <w:rPr>
                <w:color w:val="000000"/>
                <w:sz w:val="22"/>
                <w:szCs w:val="22"/>
              </w:rPr>
            </w:pPr>
          </w:p>
        </w:tc>
        <w:tc>
          <w:tcPr>
            <w:tcW w:w="1738" w:type="dxa"/>
            <w:vMerge/>
          </w:tcPr>
          <w:p w14:paraId="2718C98A" w14:textId="77777777" w:rsidR="009808A0" w:rsidRPr="003B6564" w:rsidRDefault="009808A0" w:rsidP="007E7279">
            <w:pPr>
              <w:jc w:val="both"/>
              <w:rPr>
                <w:color w:val="000000"/>
                <w:sz w:val="22"/>
                <w:szCs w:val="22"/>
              </w:rPr>
            </w:pPr>
          </w:p>
        </w:tc>
        <w:tc>
          <w:tcPr>
            <w:tcW w:w="1436" w:type="dxa"/>
            <w:vMerge/>
          </w:tcPr>
          <w:p w14:paraId="7CF86987" w14:textId="77777777" w:rsidR="009808A0" w:rsidRPr="003B6564" w:rsidRDefault="009808A0" w:rsidP="007E7279">
            <w:pPr>
              <w:jc w:val="both"/>
              <w:rPr>
                <w:color w:val="000000"/>
                <w:sz w:val="22"/>
                <w:szCs w:val="22"/>
              </w:rPr>
            </w:pPr>
          </w:p>
        </w:tc>
        <w:tc>
          <w:tcPr>
            <w:tcW w:w="790" w:type="dxa"/>
          </w:tcPr>
          <w:p w14:paraId="60F55B4C" w14:textId="77777777" w:rsidR="009808A0" w:rsidRPr="003B6564" w:rsidRDefault="009808A0" w:rsidP="007E7279">
            <w:pPr>
              <w:jc w:val="center"/>
              <w:rPr>
                <w:color w:val="000000"/>
                <w:sz w:val="22"/>
                <w:szCs w:val="22"/>
              </w:rPr>
            </w:pPr>
          </w:p>
          <w:p w14:paraId="3FBC6B2B" w14:textId="77777777" w:rsidR="009808A0" w:rsidRPr="003B6564" w:rsidRDefault="009808A0" w:rsidP="007E7279">
            <w:pPr>
              <w:jc w:val="center"/>
              <w:rPr>
                <w:color w:val="000000"/>
                <w:sz w:val="22"/>
                <w:szCs w:val="22"/>
              </w:rPr>
            </w:pPr>
            <w:r w:rsidRPr="003B6564">
              <w:rPr>
                <w:color w:val="000000"/>
                <w:sz w:val="22"/>
                <w:szCs w:val="22"/>
              </w:rPr>
              <w:t>Patvir</w:t>
            </w:r>
          </w:p>
          <w:p w14:paraId="3A68346D" w14:textId="77777777" w:rsidR="009808A0" w:rsidRPr="003B6564" w:rsidRDefault="009808A0" w:rsidP="007E7279">
            <w:pPr>
              <w:jc w:val="center"/>
              <w:rPr>
                <w:color w:val="000000"/>
                <w:sz w:val="22"/>
                <w:szCs w:val="22"/>
              </w:rPr>
            </w:pPr>
            <w:r w:rsidRPr="003B6564">
              <w:rPr>
                <w:color w:val="000000"/>
                <w:sz w:val="22"/>
                <w:szCs w:val="22"/>
              </w:rPr>
              <w:t>tinta</w:t>
            </w:r>
          </w:p>
        </w:tc>
        <w:tc>
          <w:tcPr>
            <w:tcW w:w="680" w:type="dxa"/>
          </w:tcPr>
          <w:p w14:paraId="4AB01157" w14:textId="77777777" w:rsidR="009808A0" w:rsidRPr="003B6564" w:rsidRDefault="009808A0" w:rsidP="007E7279">
            <w:pPr>
              <w:jc w:val="center"/>
              <w:rPr>
                <w:color w:val="000000"/>
                <w:sz w:val="22"/>
                <w:szCs w:val="22"/>
              </w:rPr>
            </w:pPr>
          </w:p>
          <w:p w14:paraId="5F9604FB" w14:textId="77777777" w:rsidR="009808A0" w:rsidRPr="003B6564" w:rsidRDefault="009808A0" w:rsidP="007E7279">
            <w:pPr>
              <w:jc w:val="center"/>
              <w:rPr>
                <w:color w:val="000000"/>
                <w:sz w:val="22"/>
                <w:szCs w:val="22"/>
              </w:rPr>
            </w:pPr>
            <w:r w:rsidRPr="003B6564">
              <w:rPr>
                <w:color w:val="000000"/>
                <w:sz w:val="22"/>
                <w:szCs w:val="22"/>
              </w:rPr>
              <w:t>Turi būti</w:t>
            </w:r>
          </w:p>
        </w:tc>
        <w:tc>
          <w:tcPr>
            <w:tcW w:w="790" w:type="dxa"/>
          </w:tcPr>
          <w:p w14:paraId="1949EAE0" w14:textId="77777777" w:rsidR="009808A0" w:rsidRPr="003B6564" w:rsidRDefault="009808A0" w:rsidP="007E7279">
            <w:pPr>
              <w:jc w:val="center"/>
              <w:rPr>
                <w:color w:val="000000"/>
                <w:sz w:val="22"/>
                <w:szCs w:val="22"/>
              </w:rPr>
            </w:pPr>
          </w:p>
          <w:p w14:paraId="43C4571C" w14:textId="77777777" w:rsidR="009808A0" w:rsidRPr="003B6564" w:rsidRDefault="009808A0" w:rsidP="007E7279">
            <w:pPr>
              <w:jc w:val="center"/>
              <w:rPr>
                <w:color w:val="000000"/>
                <w:sz w:val="22"/>
                <w:szCs w:val="22"/>
              </w:rPr>
            </w:pPr>
            <w:r w:rsidRPr="003B6564">
              <w:rPr>
                <w:color w:val="000000"/>
                <w:sz w:val="22"/>
                <w:szCs w:val="22"/>
              </w:rPr>
              <w:t>Patvir</w:t>
            </w:r>
          </w:p>
          <w:p w14:paraId="5E4EAECD" w14:textId="77777777" w:rsidR="009808A0" w:rsidRPr="003B6564" w:rsidRDefault="009808A0" w:rsidP="007E7279">
            <w:pPr>
              <w:jc w:val="center"/>
              <w:rPr>
                <w:color w:val="000000"/>
                <w:sz w:val="22"/>
                <w:szCs w:val="22"/>
              </w:rPr>
            </w:pPr>
            <w:r w:rsidRPr="003B6564">
              <w:rPr>
                <w:color w:val="000000"/>
                <w:sz w:val="22"/>
                <w:szCs w:val="22"/>
              </w:rPr>
              <w:t>tinta</w:t>
            </w:r>
          </w:p>
        </w:tc>
        <w:tc>
          <w:tcPr>
            <w:tcW w:w="750" w:type="dxa"/>
          </w:tcPr>
          <w:p w14:paraId="0B94E251" w14:textId="77777777" w:rsidR="009808A0" w:rsidRPr="003B6564" w:rsidRDefault="009808A0" w:rsidP="007E7279">
            <w:pPr>
              <w:jc w:val="center"/>
              <w:rPr>
                <w:color w:val="000000"/>
                <w:sz w:val="22"/>
                <w:szCs w:val="22"/>
              </w:rPr>
            </w:pPr>
          </w:p>
          <w:p w14:paraId="69BAE9DB" w14:textId="77777777" w:rsidR="009808A0" w:rsidRPr="003B6564" w:rsidRDefault="009808A0" w:rsidP="007E7279">
            <w:pPr>
              <w:jc w:val="center"/>
              <w:rPr>
                <w:color w:val="000000"/>
                <w:sz w:val="22"/>
                <w:szCs w:val="22"/>
              </w:rPr>
            </w:pPr>
            <w:r w:rsidRPr="003B6564">
              <w:rPr>
                <w:color w:val="000000"/>
                <w:sz w:val="22"/>
                <w:szCs w:val="22"/>
              </w:rPr>
              <w:t>Turi būti</w:t>
            </w:r>
          </w:p>
        </w:tc>
        <w:tc>
          <w:tcPr>
            <w:tcW w:w="790" w:type="dxa"/>
          </w:tcPr>
          <w:p w14:paraId="42AA6BBF" w14:textId="77777777" w:rsidR="009808A0" w:rsidRPr="003B6564" w:rsidRDefault="009808A0" w:rsidP="007E7279">
            <w:pPr>
              <w:jc w:val="center"/>
              <w:rPr>
                <w:color w:val="000000"/>
                <w:sz w:val="22"/>
                <w:szCs w:val="22"/>
              </w:rPr>
            </w:pPr>
          </w:p>
          <w:p w14:paraId="1EF45B86" w14:textId="77777777" w:rsidR="009808A0" w:rsidRPr="003B6564" w:rsidRDefault="009808A0" w:rsidP="007E7279">
            <w:pPr>
              <w:jc w:val="center"/>
              <w:rPr>
                <w:color w:val="000000"/>
                <w:sz w:val="22"/>
                <w:szCs w:val="22"/>
              </w:rPr>
            </w:pPr>
            <w:r w:rsidRPr="003B6564">
              <w:rPr>
                <w:color w:val="000000"/>
                <w:sz w:val="22"/>
                <w:szCs w:val="22"/>
              </w:rPr>
              <w:t>Patvir</w:t>
            </w:r>
          </w:p>
          <w:p w14:paraId="1F67F50E" w14:textId="77777777" w:rsidR="009808A0" w:rsidRPr="003B6564" w:rsidRDefault="009808A0" w:rsidP="007E7279">
            <w:pPr>
              <w:jc w:val="center"/>
              <w:rPr>
                <w:color w:val="000000"/>
                <w:sz w:val="22"/>
                <w:szCs w:val="22"/>
              </w:rPr>
            </w:pPr>
            <w:r w:rsidRPr="003B6564">
              <w:rPr>
                <w:color w:val="000000"/>
                <w:sz w:val="22"/>
                <w:szCs w:val="22"/>
              </w:rPr>
              <w:t>tinta</w:t>
            </w:r>
          </w:p>
        </w:tc>
        <w:tc>
          <w:tcPr>
            <w:tcW w:w="778" w:type="dxa"/>
          </w:tcPr>
          <w:p w14:paraId="7230D799" w14:textId="77777777" w:rsidR="009808A0" w:rsidRPr="003B6564" w:rsidRDefault="009808A0" w:rsidP="007E7279">
            <w:pPr>
              <w:jc w:val="center"/>
              <w:rPr>
                <w:color w:val="000000"/>
                <w:sz w:val="22"/>
                <w:szCs w:val="22"/>
              </w:rPr>
            </w:pPr>
          </w:p>
          <w:p w14:paraId="56CC0DA7" w14:textId="77777777" w:rsidR="009808A0" w:rsidRPr="003B6564" w:rsidRDefault="009808A0" w:rsidP="007E7279">
            <w:pPr>
              <w:jc w:val="center"/>
              <w:rPr>
                <w:color w:val="000000"/>
                <w:sz w:val="22"/>
                <w:szCs w:val="22"/>
              </w:rPr>
            </w:pPr>
            <w:r w:rsidRPr="003B6564">
              <w:rPr>
                <w:color w:val="000000"/>
                <w:sz w:val="22"/>
                <w:szCs w:val="22"/>
              </w:rPr>
              <w:t>Turi būti</w:t>
            </w:r>
          </w:p>
        </w:tc>
        <w:tc>
          <w:tcPr>
            <w:tcW w:w="1641" w:type="dxa"/>
            <w:vMerge/>
          </w:tcPr>
          <w:p w14:paraId="6D34B048" w14:textId="77777777" w:rsidR="009808A0" w:rsidRPr="003B6564" w:rsidRDefault="009808A0" w:rsidP="007E7279">
            <w:pPr>
              <w:jc w:val="both"/>
              <w:rPr>
                <w:color w:val="000000"/>
                <w:sz w:val="22"/>
                <w:szCs w:val="22"/>
              </w:rPr>
            </w:pPr>
          </w:p>
        </w:tc>
      </w:tr>
      <w:tr w:rsidR="009808A0" w:rsidRPr="003B6564" w14:paraId="5DA4227B" w14:textId="77777777" w:rsidTr="00020527">
        <w:tc>
          <w:tcPr>
            <w:tcW w:w="530" w:type="dxa"/>
          </w:tcPr>
          <w:p w14:paraId="6F11CCDA" w14:textId="77777777" w:rsidR="009808A0" w:rsidRPr="003B6564" w:rsidRDefault="009808A0" w:rsidP="007E7279">
            <w:pPr>
              <w:jc w:val="both"/>
              <w:rPr>
                <w:color w:val="000000"/>
                <w:sz w:val="22"/>
                <w:szCs w:val="22"/>
              </w:rPr>
            </w:pPr>
            <w:r w:rsidRPr="003B6564">
              <w:rPr>
                <w:color w:val="000000"/>
                <w:sz w:val="22"/>
                <w:szCs w:val="22"/>
              </w:rPr>
              <w:t>1.</w:t>
            </w:r>
          </w:p>
        </w:tc>
        <w:tc>
          <w:tcPr>
            <w:tcW w:w="1738" w:type="dxa"/>
          </w:tcPr>
          <w:p w14:paraId="18ECC886" w14:textId="77777777" w:rsidR="009808A0" w:rsidRPr="003B6564" w:rsidRDefault="009808A0" w:rsidP="007E7279">
            <w:pPr>
              <w:jc w:val="both"/>
              <w:rPr>
                <w:color w:val="000000"/>
                <w:sz w:val="22"/>
                <w:szCs w:val="22"/>
              </w:rPr>
            </w:pPr>
            <w:r w:rsidRPr="003B6564">
              <w:rPr>
                <w:color w:val="000000"/>
                <w:sz w:val="22"/>
                <w:szCs w:val="22"/>
              </w:rPr>
              <w:t>Ikimokyklinio (1-3 m. vaikams)</w:t>
            </w:r>
          </w:p>
        </w:tc>
        <w:tc>
          <w:tcPr>
            <w:tcW w:w="1436" w:type="dxa"/>
          </w:tcPr>
          <w:p w14:paraId="4ED583F0" w14:textId="77777777" w:rsidR="009808A0" w:rsidRPr="003B6564" w:rsidRDefault="009808A0" w:rsidP="007E7279">
            <w:pPr>
              <w:jc w:val="center"/>
              <w:rPr>
                <w:color w:val="000000"/>
                <w:sz w:val="22"/>
                <w:szCs w:val="22"/>
              </w:rPr>
            </w:pPr>
            <w:r w:rsidRPr="003B6564">
              <w:rPr>
                <w:color w:val="000000"/>
                <w:sz w:val="22"/>
                <w:szCs w:val="22"/>
              </w:rPr>
              <w:t>2,76</w:t>
            </w:r>
          </w:p>
        </w:tc>
        <w:tc>
          <w:tcPr>
            <w:tcW w:w="790" w:type="dxa"/>
          </w:tcPr>
          <w:p w14:paraId="70335E0F" w14:textId="77777777" w:rsidR="009808A0" w:rsidRPr="003B6564" w:rsidRDefault="009808A0" w:rsidP="007E7279">
            <w:pPr>
              <w:jc w:val="both"/>
              <w:rPr>
                <w:color w:val="000000"/>
                <w:sz w:val="22"/>
                <w:szCs w:val="22"/>
              </w:rPr>
            </w:pPr>
            <w:r w:rsidRPr="003B6564">
              <w:rPr>
                <w:color w:val="000000"/>
                <w:sz w:val="22"/>
                <w:szCs w:val="22"/>
              </w:rPr>
              <w:t>0,82</w:t>
            </w:r>
          </w:p>
        </w:tc>
        <w:tc>
          <w:tcPr>
            <w:tcW w:w="680" w:type="dxa"/>
          </w:tcPr>
          <w:p w14:paraId="7DAC5769" w14:textId="77777777" w:rsidR="009808A0" w:rsidRPr="003B6564" w:rsidRDefault="009808A0" w:rsidP="007E7279">
            <w:pPr>
              <w:jc w:val="both"/>
              <w:rPr>
                <w:color w:val="000000"/>
                <w:sz w:val="22"/>
                <w:szCs w:val="22"/>
              </w:rPr>
            </w:pPr>
            <w:r w:rsidRPr="003B6564">
              <w:rPr>
                <w:color w:val="000000"/>
                <w:sz w:val="22"/>
                <w:szCs w:val="22"/>
              </w:rPr>
              <w:t>0,83</w:t>
            </w:r>
          </w:p>
        </w:tc>
        <w:tc>
          <w:tcPr>
            <w:tcW w:w="790" w:type="dxa"/>
          </w:tcPr>
          <w:p w14:paraId="57A261FC" w14:textId="77777777" w:rsidR="009808A0" w:rsidRPr="003B6564" w:rsidRDefault="009808A0" w:rsidP="007E7279">
            <w:pPr>
              <w:jc w:val="both"/>
              <w:rPr>
                <w:color w:val="000000"/>
                <w:sz w:val="22"/>
                <w:szCs w:val="22"/>
              </w:rPr>
            </w:pPr>
            <w:r w:rsidRPr="003B6564">
              <w:rPr>
                <w:color w:val="000000"/>
                <w:sz w:val="22"/>
                <w:szCs w:val="22"/>
              </w:rPr>
              <w:t>1,25</w:t>
            </w:r>
          </w:p>
        </w:tc>
        <w:tc>
          <w:tcPr>
            <w:tcW w:w="750" w:type="dxa"/>
          </w:tcPr>
          <w:p w14:paraId="0B95F0B8" w14:textId="77777777" w:rsidR="009808A0" w:rsidRPr="003B6564" w:rsidRDefault="009808A0" w:rsidP="007E7279">
            <w:pPr>
              <w:jc w:val="both"/>
              <w:rPr>
                <w:color w:val="000000"/>
                <w:sz w:val="22"/>
                <w:szCs w:val="22"/>
              </w:rPr>
            </w:pPr>
            <w:r w:rsidRPr="003B6564">
              <w:rPr>
                <w:color w:val="000000"/>
                <w:sz w:val="22"/>
                <w:szCs w:val="22"/>
              </w:rPr>
              <w:t>1,24</w:t>
            </w:r>
          </w:p>
        </w:tc>
        <w:tc>
          <w:tcPr>
            <w:tcW w:w="790" w:type="dxa"/>
          </w:tcPr>
          <w:p w14:paraId="1240731A" w14:textId="77777777" w:rsidR="009808A0" w:rsidRPr="003B6564" w:rsidRDefault="009808A0" w:rsidP="007E7279">
            <w:pPr>
              <w:jc w:val="both"/>
              <w:rPr>
                <w:color w:val="000000"/>
                <w:sz w:val="22"/>
                <w:szCs w:val="22"/>
              </w:rPr>
            </w:pPr>
            <w:r w:rsidRPr="003B6564">
              <w:rPr>
                <w:color w:val="000000"/>
                <w:sz w:val="22"/>
                <w:szCs w:val="22"/>
              </w:rPr>
              <w:t>0,70</w:t>
            </w:r>
          </w:p>
        </w:tc>
        <w:tc>
          <w:tcPr>
            <w:tcW w:w="778" w:type="dxa"/>
          </w:tcPr>
          <w:p w14:paraId="4D8C5F05" w14:textId="77777777" w:rsidR="009808A0" w:rsidRPr="003B6564" w:rsidRDefault="009808A0" w:rsidP="007E7279">
            <w:pPr>
              <w:jc w:val="both"/>
              <w:rPr>
                <w:color w:val="000000"/>
                <w:sz w:val="22"/>
                <w:szCs w:val="22"/>
              </w:rPr>
            </w:pPr>
            <w:r w:rsidRPr="003B6564">
              <w:rPr>
                <w:color w:val="000000"/>
                <w:sz w:val="22"/>
                <w:szCs w:val="22"/>
              </w:rPr>
              <w:t>0,69</w:t>
            </w:r>
          </w:p>
        </w:tc>
        <w:tc>
          <w:tcPr>
            <w:tcW w:w="1641" w:type="dxa"/>
          </w:tcPr>
          <w:p w14:paraId="1D2633F6" w14:textId="77777777" w:rsidR="009808A0" w:rsidRPr="003B6564" w:rsidRDefault="00020527" w:rsidP="00020527">
            <w:pPr>
              <w:jc w:val="both"/>
              <w:rPr>
                <w:color w:val="000000"/>
                <w:sz w:val="22"/>
                <w:szCs w:val="22"/>
              </w:rPr>
            </w:pPr>
            <w:r w:rsidRPr="003B6564">
              <w:rPr>
                <w:color w:val="000000"/>
                <w:sz w:val="22"/>
                <w:szCs w:val="22"/>
              </w:rPr>
              <w:t>Susumavus patvirtintas atlyginimo  už maitinimo paslaugas lengvatas, vienos dienos atlyginimo dydis – 2,77 Eur</w:t>
            </w:r>
          </w:p>
        </w:tc>
      </w:tr>
      <w:tr w:rsidR="009808A0" w:rsidRPr="003B6564" w14:paraId="791B71C7" w14:textId="77777777" w:rsidTr="00020527">
        <w:tc>
          <w:tcPr>
            <w:tcW w:w="530" w:type="dxa"/>
          </w:tcPr>
          <w:p w14:paraId="7CCBB8C6" w14:textId="77777777" w:rsidR="009808A0" w:rsidRPr="003B6564" w:rsidRDefault="009808A0" w:rsidP="007E7279">
            <w:pPr>
              <w:jc w:val="both"/>
              <w:rPr>
                <w:color w:val="000000"/>
                <w:sz w:val="22"/>
                <w:szCs w:val="22"/>
              </w:rPr>
            </w:pPr>
            <w:r w:rsidRPr="003B6564">
              <w:rPr>
                <w:color w:val="000000"/>
                <w:sz w:val="22"/>
                <w:szCs w:val="22"/>
              </w:rPr>
              <w:t>2.</w:t>
            </w:r>
          </w:p>
        </w:tc>
        <w:tc>
          <w:tcPr>
            <w:tcW w:w="1738" w:type="dxa"/>
          </w:tcPr>
          <w:p w14:paraId="2E7C79F1" w14:textId="77777777" w:rsidR="009808A0" w:rsidRPr="003B6564" w:rsidRDefault="009808A0" w:rsidP="007E7279">
            <w:pPr>
              <w:jc w:val="both"/>
              <w:rPr>
                <w:color w:val="000000"/>
                <w:sz w:val="22"/>
                <w:szCs w:val="22"/>
              </w:rPr>
            </w:pPr>
            <w:r w:rsidRPr="003B6564">
              <w:rPr>
                <w:color w:val="000000"/>
                <w:sz w:val="22"/>
                <w:szCs w:val="22"/>
              </w:rPr>
              <w:t xml:space="preserve">Specialiojo, ikimokyklinio (3-7 m. vaikams), priešmokyklinio </w:t>
            </w:r>
          </w:p>
        </w:tc>
        <w:tc>
          <w:tcPr>
            <w:tcW w:w="1436" w:type="dxa"/>
          </w:tcPr>
          <w:p w14:paraId="785EEFAF" w14:textId="77777777" w:rsidR="009808A0" w:rsidRPr="003B6564" w:rsidRDefault="009808A0" w:rsidP="007E7279">
            <w:pPr>
              <w:jc w:val="center"/>
              <w:rPr>
                <w:color w:val="000000"/>
                <w:sz w:val="22"/>
                <w:szCs w:val="22"/>
              </w:rPr>
            </w:pPr>
            <w:r w:rsidRPr="003B6564">
              <w:rPr>
                <w:color w:val="000000"/>
                <w:sz w:val="22"/>
                <w:szCs w:val="22"/>
              </w:rPr>
              <w:t>3,20</w:t>
            </w:r>
          </w:p>
        </w:tc>
        <w:tc>
          <w:tcPr>
            <w:tcW w:w="790" w:type="dxa"/>
          </w:tcPr>
          <w:p w14:paraId="6D1E044F" w14:textId="77777777" w:rsidR="009808A0" w:rsidRPr="003B6564" w:rsidRDefault="009808A0" w:rsidP="007E7279">
            <w:pPr>
              <w:jc w:val="both"/>
              <w:rPr>
                <w:color w:val="000000"/>
                <w:sz w:val="22"/>
                <w:szCs w:val="22"/>
              </w:rPr>
            </w:pPr>
            <w:r w:rsidRPr="003B6564">
              <w:rPr>
                <w:color w:val="000000"/>
                <w:sz w:val="22"/>
                <w:szCs w:val="22"/>
              </w:rPr>
              <w:t>0,96</w:t>
            </w:r>
          </w:p>
        </w:tc>
        <w:tc>
          <w:tcPr>
            <w:tcW w:w="680" w:type="dxa"/>
          </w:tcPr>
          <w:p w14:paraId="33982EBB" w14:textId="77777777" w:rsidR="009808A0" w:rsidRPr="003B6564" w:rsidRDefault="009808A0" w:rsidP="007E7279">
            <w:pPr>
              <w:jc w:val="both"/>
              <w:rPr>
                <w:color w:val="000000"/>
                <w:sz w:val="22"/>
                <w:szCs w:val="22"/>
              </w:rPr>
            </w:pPr>
            <w:r w:rsidRPr="003B6564">
              <w:rPr>
                <w:color w:val="000000"/>
                <w:sz w:val="22"/>
                <w:szCs w:val="22"/>
              </w:rPr>
              <w:t>0,96</w:t>
            </w:r>
          </w:p>
        </w:tc>
        <w:tc>
          <w:tcPr>
            <w:tcW w:w="790" w:type="dxa"/>
          </w:tcPr>
          <w:p w14:paraId="7045824A" w14:textId="77777777" w:rsidR="009808A0" w:rsidRPr="003B6564" w:rsidRDefault="009808A0" w:rsidP="007E7279">
            <w:pPr>
              <w:jc w:val="both"/>
              <w:rPr>
                <w:color w:val="000000"/>
                <w:sz w:val="22"/>
                <w:szCs w:val="22"/>
              </w:rPr>
            </w:pPr>
            <w:r w:rsidRPr="003B6564">
              <w:rPr>
                <w:color w:val="000000"/>
                <w:sz w:val="22"/>
                <w:szCs w:val="22"/>
              </w:rPr>
              <w:t>1,45</w:t>
            </w:r>
          </w:p>
        </w:tc>
        <w:tc>
          <w:tcPr>
            <w:tcW w:w="750" w:type="dxa"/>
          </w:tcPr>
          <w:p w14:paraId="35A4403A" w14:textId="77777777" w:rsidR="009808A0" w:rsidRPr="003B6564" w:rsidRDefault="009808A0" w:rsidP="007E7279">
            <w:pPr>
              <w:jc w:val="both"/>
              <w:rPr>
                <w:color w:val="000000"/>
                <w:sz w:val="22"/>
                <w:szCs w:val="22"/>
              </w:rPr>
            </w:pPr>
            <w:r w:rsidRPr="003B6564">
              <w:rPr>
                <w:color w:val="000000"/>
                <w:sz w:val="22"/>
                <w:szCs w:val="22"/>
              </w:rPr>
              <w:t>1,44</w:t>
            </w:r>
          </w:p>
        </w:tc>
        <w:tc>
          <w:tcPr>
            <w:tcW w:w="790" w:type="dxa"/>
          </w:tcPr>
          <w:p w14:paraId="7940C7E9" w14:textId="77777777" w:rsidR="009808A0" w:rsidRPr="003B6564" w:rsidRDefault="009808A0" w:rsidP="007E7279">
            <w:pPr>
              <w:jc w:val="both"/>
              <w:rPr>
                <w:color w:val="000000"/>
                <w:sz w:val="22"/>
                <w:szCs w:val="22"/>
              </w:rPr>
            </w:pPr>
            <w:r w:rsidRPr="003B6564">
              <w:rPr>
                <w:color w:val="000000"/>
                <w:sz w:val="22"/>
                <w:szCs w:val="22"/>
              </w:rPr>
              <w:t>0,80</w:t>
            </w:r>
          </w:p>
        </w:tc>
        <w:tc>
          <w:tcPr>
            <w:tcW w:w="778" w:type="dxa"/>
          </w:tcPr>
          <w:p w14:paraId="4542237D" w14:textId="77777777" w:rsidR="009808A0" w:rsidRPr="003B6564" w:rsidRDefault="009808A0" w:rsidP="007E7279">
            <w:pPr>
              <w:jc w:val="both"/>
              <w:rPr>
                <w:color w:val="000000"/>
                <w:sz w:val="22"/>
                <w:szCs w:val="22"/>
              </w:rPr>
            </w:pPr>
            <w:r w:rsidRPr="003B6564">
              <w:rPr>
                <w:color w:val="000000"/>
                <w:sz w:val="22"/>
                <w:szCs w:val="22"/>
              </w:rPr>
              <w:t>0,80</w:t>
            </w:r>
          </w:p>
        </w:tc>
        <w:tc>
          <w:tcPr>
            <w:tcW w:w="1641" w:type="dxa"/>
          </w:tcPr>
          <w:p w14:paraId="15585757" w14:textId="77777777" w:rsidR="009808A0" w:rsidRPr="00607B84" w:rsidRDefault="00020527" w:rsidP="007E7279">
            <w:pPr>
              <w:jc w:val="both"/>
              <w:rPr>
                <w:color w:val="000000"/>
                <w:sz w:val="22"/>
                <w:szCs w:val="22"/>
              </w:rPr>
            </w:pPr>
            <w:r w:rsidRPr="003B6564">
              <w:rPr>
                <w:color w:val="000000"/>
                <w:sz w:val="22"/>
                <w:szCs w:val="22"/>
              </w:rPr>
              <w:t>S</w:t>
            </w:r>
            <w:r w:rsidR="007B10E3" w:rsidRPr="003B6564">
              <w:rPr>
                <w:color w:val="000000"/>
                <w:sz w:val="22"/>
                <w:szCs w:val="22"/>
              </w:rPr>
              <w:t xml:space="preserve">usumavus </w:t>
            </w:r>
            <w:r w:rsidRPr="003B6564">
              <w:rPr>
                <w:color w:val="000000"/>
                <w:sz w:val="22"/>
                <w:szCs w:val="22"/>
              </w:rPr>
              <w:t xml:space="preserve">patvirtintas </w:t>
            </w:r>
            <w:r w:rsidR="007B10E3" w:rsidRPr="003B6564">
              <w:rPr>
                <w:color w:val="000000"/>
                <w:sz w:val="22"/>
                <w:szCs w:val="22"/>
              </w:rPr>
              <w:t>atlyginimo</w:t>
            </w:r>
            <w:r w:rsidRPr="003B6564">
              <w:rPr>
                <w:color w:val="000000"/>
                <w:sz w:val="22"/>
                <w:szCs w:val="22"/>
              </w:rPr>
              <w:t xml:space="preserve">  už maitinimo paslaugas lengvatas, vienos dienos atlyginimo</w:t>
            </w:r>
            <w:r w:rsidR="007B10E3" w:rsidRPr="003B6564">
              <w:rPr>
                <w:color w:val="000000"/>
                <w:sz w:val="22"/>
                <w:szCs w:val="22"/>
              </w:rPr>
              <w:t xml:space="preserve"> dydis – 3,21</w:t>
            </w:r>
            <w:r w:rsidRPr="003B6564">
              <w:rPr>
                <w:color w:val="000000"/>
                <w:sz w:val="22"/>
                <w:szCs w:val="22"/>
              </w:rPr>
              <w:t xml:space="preserve"> Eur</w:t>
            </w:r>
          </w:p>
        </w:tc>
      </w:tr>
    </w:tbl>
    <w:p w14:paraId="2CE8E2F2" w14:textId="77777777" w:rsidR="009808A0" w:rsidRPr="003B6564" w:rsidRDefault="009808A0" w:rsidP="00390312">
      <w:pPr>
        <w:jc w:val="both"/>
        <w:rPr>
          <w:rFonts w:ascii="Times New Roman" w:hAnsi="Times New Roman" w:cs="Times New Roman"/>
          <w:color w:val="000000"/>
          <w:sz w:val="24"/>
          <w:szCs w:val="24"/>
          <w:lang w:val="lt-LT"/>
        </w:rPr>
      </w:pPr>
    </w:p>
    <w:p w14:paraId="7D5716EE" w14:textId="40182BEE" w:rsidR="007E7279" w:rsidRPr="003B6564" w:rsidRDefault="008D2F3E" w:rsidP="00390312">
      <w:pPr>
        <w:jc w:val="both"/>
        <w:rPr>
          <w:rFonts w:ascii="Times New Roman" w:hAnsi="Times New Roman" w:cs="Times New Roman"/>
          <w:color w:val="000000"/>
          <w:sz w:val="24"/>
          <w:szCs w:val="24"/>
          <w:lang w:val="lt-LT"/>
        </w:rPr>
      </w:pPr>
      <w:r w:rsidRPr="003B6564">
        <w:rPr>
          <w:rFonts w:ascii="Times New Roman" w:hAnsi="Times New Roman" w:cs="Times New Roman"/>
          <w:color w:val="000000"/>
          <w:sz w:val="24"/>
          <w:szCs w:val="24"/>
          <w:lang w:val="lt-LT"/>
        </w:rPr>
        <w:t xml:space="preserve">Atrankos būdu patikrinus 2024 m. gegužės </w:t>
      </w:r>
      <w:r w:rsidR="00BF51A6" w:rsidRPr="003B6564">
        <w:rPr>
          <w:rFonts w:ascii="Times New Roman" w:hAnsi="Times New Roman" w:cs="Times New Roman"/>
          <w:color w:val="000000"/>
          <w:sz w:val="24"/>
          <w:szCs w:val="24"/>
          <w:lang w:val="lt-LT"/>
        </w:rPr>
        <w:t>mėnesio 64 ikimokyklinio ir priešmokyklinio</w:t>
      </w:r>
      <w:r w:rsidR="001C0979" w:rsidRPr="003B6564">
        <w:rPr>
          <w:rFonts w:ascii="Times New Roman" w:hAnsi="Times New Roman" w:cs="Times New Roman"/>
          <w:color w:val="000000"/>
          <w:sz w:val="24"/>
          <w:szCs w:val="24"/>
          <w:lang w:val="lt-LT"/>
        </w:rPr>
        <w:t xml:space="preserve"> ugdymo grupių</w:t>
      </w:r>
      <w:r w:rsidR="00BF51A6" w:rsidRPr="003B6564">
        <w:rPr>
          <w:rFonts w:ascii="Times New Roman" w:hAnsi="Times New Roman" w:cs="Times New Roman"/>
          <w:color w:val="000000"/>
          <w:sz w:val="24"/>
          <w:szCs w:val="24"/>
          <w:lang w:val="lt-LT"/>
        </w:rPr>
        <w:t xml:space="preserve"> </w:t>
      </w:r>
      <w:r w:rsidRPr="003B6564">
        <w:rPr>
          <w:rFonts w:ascii="Times New Roman" w:hAnsi="Times New Roman" w:cs="Times New Roman"/>
          <w:color w:val="000000"/>
          <w:sz w:val="24"/>
          <w:szCs w:val="24"/>
          <w:lang w:val="lt-LT"/>
        </w:rPr>
        <w:t>tėvų įnašų skaičiavimo teisingumą, nustatyta, kad kai vaikai gauna nemokamą maitinimą arba atsisako vieno iš dienos maitinimo (pusryčiai, vakarienė), dienos kaina mažinama skirtingai. Dalis įstaigų (</w:t>
      </w:r>
      <w:r w:rsidR="009808A0" w:rsidRPr="003B6564">
        <w:rPr>
          <w:rFonts w:ascii="Times New Roman" w:hAnsi="Times New Roman" w:cs="Times New Roman"/>
          <w:color w:val="000000"/>
          <w:sz w:val="24"/>
          <w:szCs w:val="24"/>
          <w:lang w:val="lt-LT"/>
        </w:rPr>
        <w:t>Kretingos rajono Salantų gimnazij</w:t>
      </w:r>
      <w:r w:rsidR="00EA290E" w:rsidRPr="003B6564">
        <w:rPr>
          <w:rFonts w:ascii="Times New Roman" w:hAnsi="Times New Roman" w:cs="Times New Roman"/>
          <w:color w:val="000000"/>
          <w:sz w:val="24"/>
          <w:szCs w:val="24"/>
          <w:lang w:val="lt-LT"/>
        </w:rPr>
        <w:t>a, Kretingos lopšelis-darželis „</w:t>
      </w:r>
      <w:r w:rsidR="009808A0" w:rsidRPr="003B6564">
        <w:rPr>
          <w:rFonts w:ascii="Times New Roman" w:hAnsi="Times New Roman" w:cs="Times New Roman"/>
          <w:color w:val="000000"/>
          <w:sz w:val="24"/>
          <w:szCs w:val="24"/>
          <w:lang w:val="lt-LT"/>
        </w:rPr>
        <w:t>Pasaka</w:t>
      </w:r>
      <w:r w:rsidR="00EA290E" w:rsidRPr="003B6564">
        <w:rPr>
          <w:rFonts w:ascii="Times New Roman" w:hAnsi="Times New Roman" w:cs="Times New Roman"/>
          <w:color w:val="000000"/>
          <w:sz w:val="24"/>
          <w:szCs w:val="24"/>
          <w:lang w:val="lt-LT"/>
        </w:rPr>
        <w:t>”, Kretingos lopšelis-darželis „</w:t>
      </w:r>
      <w:r w:rsidR="009808A0" w:rsidRPr="003B6564">
        <w:rPr>
          <w:rFonts w:ascii="Times New Roman" w:hAnsi="Times New Roman" w:cs="Times New Roman"/>
          <w:color w:val="000000"/>
          <w:sz w:val="24"/>
          <w:szCs w:val="24"/>
          <w:lang w:val="lt-LT"/>
        </w:rPr>
        <w:t>Žilvitis”, Kretingos mokykla-darželis</w:t>
      </w:r>
      <w:r w:rsidR="0082372E" w:rsidRPr="003B6564">
        <w:rPr>
          <w:rFonts w:ascii="Times New Roman" w:hAnsi="Times New Roman" w:cs="Times New Roman"/>
          <w:color w:val="000000"/>
          <w:sz w:val="24"/>
          <w:szCs w:val="24"/>
          <w:lang w:val="lt-LT"/>
        </w:rPr>
        <w:t xml:space="preserve"> </w:t>
      </w:r>
      <w:r w:rsidR="00EA290E" w:rsidRPr="003B6564">
        <w:rPr>
          <w:rFonts w:ascii="Times New Roman" w:hAnsi="Times New Roman" w:cs="Times New Roman"/>
          <w:color w:val="000000"/>
          <w:sz w:val="24"/>
          <w:szCs w:val="24"/>
          <w:lang w:val="lt-LT"/>
        </w:rPr>
        <w:t>„</w:t>
      </w:r>
      <w:r w:rsidR="009808A0" w:rsidRPr="003B6564">
        <w:rPr>
          <w:rFonts w:ascii="Times New Roman" w:hAnsi="Times New Roman" w:cs="Times New Roman"/>
          <w:color w:val="000000"/>
          <w:sz w:val="24"/>
          <w:szCs w:val="24"/>
          <w:lang w:val="lt-LT"/>
        </w:rPr>
        <w:t>Žibutė”, Kretingos Simono Daukanto progimnazija) vadovaujasi Tarybos sprendime nustatytu kainos mažinimo procentu</w:t>
      </w:r>
      <w:r w:rsidR="00846083" w:rsidRPr="003B6564">
        <w:rPr>
          <w:rFonts w:ascii="Times New Roman" w:hAnsi="Times New Roman" w:cs="Times New Roman"/>
          <w:color w:val="000000"/>
          <w:sz w:val="24"/>
          <w:szCs w:val="24"/>
          <w:lang w:val="lt-LT"/>
        </w:rPr>
        <w:t xml:space="preserve"> nuo patvirtinto vienos dienos atlyginimo dydžio,</w:t>
      </w:r>
      <w:r w:rsidR="009808A0" w:rsidRPr="003B6564">
        <w:rPr>
          <w:rFonts w:ascii="Times New Roman" w:hAnsi="Times New Roman" w:cs="Times New Roman"/>
          <w:color w:val="000000"/>
          <w:sz w:val="24"/>
          <w:szCs w:val="24"/>
          <w:lang w:val="lt-LT"/>
        </w:rPr>
        <w:t xml:space="preserve"> o kitos įstaigos –</w:t>
      </w:r>
      <w:r w:rsidR="00EA128E" w:rsidRPr="003B6564">
        <w:rPr>
          <w:rFonts w:ascii="Times New Roman" w:hAnsi="Times New Roman" w:cs="Times New Roman"/>
          <w:color w:val="000000"/>
          <w:sz w:val="24"/>
          <w:szCs w:val="24"/>
          <w:lang w:val="lt-LT"/>
        </w:rPr>
        <w:t xml:space="preserve"> </w:t>
      </w:r>
      <w:r w:rsidR="009808A0" w:rsidRPr="003B6564">
        <w:rPr>
          <w:rFonts w:ascii="Times New Roman" w:hAnsi="Times New Roman" w:cs="Times New Roman"/>
          <w:color w:val="000000"/>
          <w:sz w:val="24"/>
          <w:szCs w:val="24"/>
          <w:lang w:val="lt-LT"/>
        </w:rPr>
        <w:t>nustatyta konkrečia kaina</w:t>
      </w:r>
      <w:r w:rsidR="00846083" w:rsidRPr="003B6564">
        <w:rPr>
          <w:rFonts w:ascii="Times New Roman" w:hAnsi="Times New Roman" w:cs="Times New Roman"/>
          <w:color w:val="000000"/>
          <w:sz w:val="24"/>
          <w:szCs w:val="24"/>
          <w:lang w:val="lt-LT"/>
        </w:rPr>
        <w:t>.</w:t>
      </w:r>
      <w:r w:rsidR="00777D92" w:rsidRPr="003B6564">
        <w:rPr>
          <w:rFonts w:ascii="Times New Roman" w:hAnsi="Times New Roman" w:cs="Times New Roman"/>
          <w:color w:val="000000"/>
          <w:sz w:val="24"/>
          <w:szCs w:val="24"/>
          <w:lang w:val="lt-LT"/>
        </w:rPr>
        <w:t xml:space="preserve"> Kretingos lopšelis-darželis „</w:t>
      </w:r>
      <w:r w:rsidR="007E7279" w:rsidRPr="003B6564">
        <w:rPr>
          <w:rFonts w:ascii="Times New Roman" w:hAnsi="Times New Roman" w:cs="Times New Roman"/>
          <w:color w:val="000000"/>
          <w:sz w:val="24"/>
          <w:szCs w:val="24"/>
          <w:lang w:val="lt-LT"/>
        </w:rPr>
        <w:t>Ąžuoliukas”, vaikams, gaunantiems nemokamą maitinimą, nesivadovavo Tarybos sprendimu</w:t>
      </w:r>
      <w:r w:rsidR="007E7279" w:rsidRPr="003B6564">
        <w:rPr>
          <w:rStyle w:val="Puslapioinaosnuoroda"/>
          <w:rFonts w:ascii="Times New Roman" w:hAnsi="Times New Roman" w:cs="Times New Roman"/>
          <w:color w:val="000000"/>
          <w:sz w:val="24"/>
          <w:szCs w:val="24"/>
          <w:lang w:val="lt-LT"/>
        </w:rPr>
        <w:footnoteReference w:id="28"/>
      </w:r>
      <w:r w:rsidR="007E7279" w:rsidRPr="003B6564">
        <w:rPr>
          <w:rFonts w:ascii="Times New Roman" w:hAnsi="Times New Roman" w:cs="Times New Roman"/>
          <w:color w:val="000000"/>
          <w:sz w:val="24"/>
          <w:szCs w:val="24"/>
          <w:lang w:val="lt-LT"/>
        </w:rPr>
        <w:t xml:space="preserve"> patvirtintomis p</w:t>
      </w:r>
      <w:r w:rsidR="003A106D" w:rsidRPr="003B6564">
        <w:rPr>
          <w:rFonts w:ascii="Times New Roman" w:hAnsi="Times New Roman" w:cs="Times New Roman"/>
          <w:color w:val="000000"/>
          <w:sz w:val="24"/>
          <w:szCs w:val="24"/>
          <w:lang w:val="lt-LT"/>
        </w:rPr>
        <w:t xml:space="preserve">usryčių ir vakarienės kainomis, taip sumažindami tėvų įnašus. </w:t>
      </w:r>
      <w:r w:rsidR="003547CE" w:rsidRPr="003B6564">
        <w:rPr>
          <w:rFonts w:ascii="Times New Roman" w:hAnsi="Times New Roman" w:cs="Times New Roman"/>
          <w:color w:val="000000"/>
          <w:sz w:val="24"/>
          <w:szCs w:val="24"/>
          <w:lang w:val="lt-LT"/>
        </w:rPr>
        <w:t>Per 2024 m. sausio</w:t>
      </w:r>
      <w:r w:rsidR="001658E7" w:rsidRPr="003B6564">
        <w:rPr>
          <w:rFonts w:ascii="Times New Roman" w:hAnsi="Times New Roman" w:cs="Times New Roman"/>
          <w:color w:val="000000"/>
          <w:sz w:val="24"/>
          <w:szCs w:val="24"/>
          <w:lang w:val="lt-LT"/>
        </w:rPr>
        <w:t>-</w:t>
      </w:r>
      <w:r w:rsidR="003547CE" w:rsidRPr="003B6564">
        <w:rPr>
          <w:rFonts w:ascii="Times New Roman" w:hAnsi="Times New Roman" w:cs="Times New Roman"/>
          <w:color w:val="000000"/>
          <w:sz w:val="24"/>
          <w:szCs w:val="24"/>
          <w:lang w:val="lt-LT"/>
        </w:rPr>
        <w:t>rugsėjo mėn. į</w:t>
      </w:r>
      <w:r w:rsidR="003A106D" w:rsidRPr="003B6564">
        <w:rPr>
          <w:rFonts w:ascii="Times New Roman" w:hAnsi="Times New Roman" w:cs="Times New Roman"/>
          <w:color w:val="000000"/>
          <w:sz w:val="24"/>
          <w:szCs w:val="24"/>
          <w:lang w:val="lt-LT"/>
        </w:rPr>
        <w:t xml:space="preserve">staiga Valstybės biudžeto lėšomis (nemokamas maitinimas) sumažino </w:t>
      </w:r>
      <w:r w:rsidR="00777D92" w:rsidRPr="003B6564">
        <w:rPr>
          <w:rFonts w:ascii="Times New Roman" w:hAnsi="Times New Roman" w:cs="Times New Roman"/>
          <w:color w:val="000000"/>
          <w:sz w:val="24"/>
          <w:szCs w:val="24"/>
          <w:lang w:val="lt-LT"/>
        </w:rPr>
        <w:t xml:space="preserve">įstaigos pajamas ir </w:t>
      </w:r>
      <w:r w:rsidR="003A106D" w:rsidRPr="003B6564">
        <w:rPr>
          <w:rFonts w:ascii="Times New Roman" w:hAnsi="Times New Roman" w:cs="Times New Roman"/>
          <w:color w:val="000000"/>
          <w:sz w:val="24"/>
          <w:szCs w:val="24"/>
          <w:lang w:val="lt-LT"/>
        </w:rPr>
        <w:t>Savival</w:t>
      </w:r>
      <w:r w:rsidR="0082372E" w:rsidRPr="003B6564">
        <w:rPr>
          <w:rFonts w:ascii="Times New Roman" w:hAnsi="Times New Roman" w:cs="Times New Roman"/>
          <w:color w:val="000000"/>
          <w:sz w:val="24"/>
          <w:szCs w:val="24"/>
          <w:lang w:val="lt-LT"/>
        </w:rPr>
        <w:t>d</w:t>
      </w:r>
      <w:r w:rsidR="003547CE" w:rsidRPr="003B6564">
        <w:rPr>
          <w:rFonts w:ascii="Times New Roman" w:hAnsi="Times New Roman" w:cs="Times New Roman"/>
          <w:color w:val="000000"/>
          <w:sz w:val="24"/>
          <w:szCs w:val="24"/>
          <w:lang w:val="lt-LT"/>
        </w:rPr>
        <w:t xml:space="preserve">ybės biudžeto lėšas 2560,32 Eur. </w:t>
      </w:r>
    </w:p>
    <w:p w14:paraId="1117B16F" w14:textId="77777777" w:rsidR="00AC4E7F" w:rsidRPr="003B6564" w:rsidRDefault="00D9078B" w:rsidP="00390312">
      <w:pPr>
        <w:jc w:val="both"/>
        <w:rPr>
          <w:rFonts w:ascii="Times New Roman" w:hAnsi="Times New Roman" w:cs="Times New Roman"/>
          <w:color w:val="000000"/>
          <w:sz w:val="24"/>
          <w:szCs w:val="24"/>
          <w:lang w:val="lt-LT"/>
        </w:rPr>
      </w:pPr>
      <w:r w:rsidRPr="003B6564">
        <w:rPr>
          <w:rFonts w:ascii="Times New Roman" w:hAnsi="Times New Roman" w:cs="Times New Roman"/>
          <w:color w:val="000000"/>
          <w:sz w:val="24"/>
          <w:szCs w:val="24"/>
          <w:lang w:val="lt-LT"/>
        </w:rPr>
        <w:lastRenderedPageBreak/>
        <w:t>2024 m. spalio 31 d. Kretingos rajono savivaldybės tarybos sprendimu Nr. T2-362 „Dėl Kretingos rajono savivaldybės tarybos 2012 m. sausio 26 d. sprendimo Nr. T2-5 „Dėl atlyginimo už vaikų, ugdomų pagal ikimokyklinio ir priešmokyklinio ugdymo programas, išlaikymą Kretingos rajono savivaldybės mokyklose tvarkos aprašo patvirtinimo“ pakeitimo“ buvo pakeista</w:t>
      </w:r>
      <w:r w:rsidR="00854D46" w:rsidRPr="003B6564">
        <w:rPr>
          <w:rFonts w:ascii="Times New Roman" w:hAnsi="Times New Roman" w:cs="Times New Roman"/>
          <w:color w:val="000000"/>
          <w:sz w:val="24"/>
          <w:szCs w:val="24"/>
          <w:lang w:val="lt-LT"/>
        </w:rPr>
        <w:t>s</w:t>
      </w:r>
      <w:r w:rsidRPr="003B6564">
        <w:rPr>
          <w:rFonts w:ascii="Times New Roman" w:hAnsi="Times New Roman" w:cs="Times New Roman"/>
          <w:color w:val="000000"/>
          <w:sz w:val="24"/>
          <w:szCs w:val="24"/>
          <w:lang w:val="lt-LT"/>
        </w:rPr>
        <w:t xml:space="preserve"> atlyginimo už </w:t>
      </w:r>
      <w:r w:rsidR="00F803CF" w:rsidRPr="003B6564">
        <w:rPr>
          <w:rFonts w:ascii="Times New Roman" w:hAnsi="Times New Roman" w:cs="Times New Roman"/>
          <w:color w:val="000000"/>
          <w:sz w:val="24"/>
          <w:szCs w:val="24"/>
          <w:lang w:val="lt-LT"/>
        </w:rPr>
        <w:t>vaikų, ugdomų pagal ikimokyklinio ir priešmokyklinio ugdymo programas, išlaikymą Kretingos rajono savivaldybės mokyklose tvarkos aprašas.</w:t>
      </w:r>
    </w:p>
    <w:p w14:paraId="54FEA44C" w14:textId="77777777" w:rsidR="00170722" w:rsidRPr="003B6564" w:rsidRDefault="001C4379" w:rsidP="00DC0FAD">
      <w:pPr>
        <w:pStyle w:val="Antrat2"/>
        <w:rPr>
          <w:rFonts w:ascii="Times New Roman" w:eastAsia="Times New Roman" w:hAnsi="Times New Roman" w:cs="Times New Roman"/>
          <w:b/>
          <w:bCs/>
          <w:color w:val="1F497D" w:themeColor="text2"/>
          <w:sz w:val="28"/>
          <w:szCs w:val="28"/>
          <w:lang w:val="lt-LT" w:eastAsia="lt-LT"/>
        </w:rPr>
      </w:pPr>
      <w:bookmarkStart w:id="11" w:name="_Toc183445675"/>
      <w:r w:rsidRPr="003B6564">
        <w:rPr>
          <w:rFonts w:ascii="Times New Roman" w:eastAsia="Times New Roman" w:hAnsi="Times New Roman" w:cs="Times New Roman"/>
          <w:b/>
          <w:bCs/>
          <w:color w:val="1F497D" w:themeColor="text2"/>
          <w:sz w:val="28"/>
          <w:szCs w:val="28"/>
          <w:lang w:val="lt-LT" w:eastAsia="lt-LT"/>
        </w:rPr>
        <w:t xml:space="preserve">3. </w:t>
      </w:r>
      <w:r w:rsidR="00351B4E" w:rsidRPr="003B6564">
        <w:rPr>
          <w:rFonts w:ascii="Times New Roman" w:eastAsia="Times New Roman" w:hAnsi="Times New Roman" w:cs="Times New Roman"/>
          <w:b/>
          <w:bCs/>
          <w:color w:val="1F497D" w:themeColor="text2"/>
          <w:sz w:val="28"/>
          <w:szCs w:val="28"/>
          <w:lang w:val="lt-LT" w:eastAsia="lt-LT"/>
        </w:rPr>
        <w:t>Lėšų, skirtų mitybai iš Savivaldybės biudžeto, naudojimas</w:t>
      </w:r>
      <w:bookmarkEnd w:id="11"/>
    </w:p>
    <w:p w14:paraId="47F1E18F" w14:textId="77777777" w:rsidR="0021568D" w:rsidRPr="003B6564" w:rsidRDefault="00351B4E" w:rsidP="0021568D">
      <w:pPr>
        <w:jc w:val="both"/>
        <w:rPr>
          <w:rFonts w:ascii="Times New Roman" w:hAnsi="Times New Roman" w:cs="Times New Roman"/>
          <w:color w:val="000000"/>
          <w:sz w:val="24"/>
          <w:szCs w:val="24"/>
          <w:lang w:val="lt-LT"/>
        </w:rPr>
      </w:pPr>
      <w:r w:rsidRPr="003B6564">
        <w:rPr>
          <w:rFonts w:ascii="Times New Roman" w:eastAsia="Times New Roman" w:hAnsi="Times New Roman" w:cs="Times New Roman"/>
          <w:sz w:val="24"/>
          <w:szCs w:val="24"/>
          <w:lang w:val="lt-LT" w:eastAsia="lt-LT"/>
        </w:rPr>
        <w:t xml:space="preserve">Vadovaujantis </w:t>
      </w:r>
      <w:r w:rsidR="006404B9" w:rsidRPr="003B6564">
        <w:rPr>
          <w:rFonts w:ascii="Times New Roman" w:eastAsia="Times New Roman" w:hAnsi="Times New Roman" w:cs="Times New Roman"/>
          <w:sz w:val="24"/>
          <w:szCs w:val="24"/>
          <w:lang w:val="lt-LT" w:eastAsia="lt-LT"/>
        </w:rPr>
        <w:t>pajamų ir išlaidų klasifikacija</w:t>
      </w:r>
      <w:r w:rsidR="006404B9" w:rsidRPr="003B6564">
        <w:rPr>
          <w:rStyle w:val="Puslapioinaosnuoroda"/>
          <w:rFonts w:ascii="Times New Roman" w:eastAsia="Times New Roman" w:hAnsi="Times New Roman" w:cs="Times New Roman"/>
          <w:sz w:val="24"/>
          <w:szCs w:val="24"/>
          <w:lang w:val="lt-LT" w:eastAsia="lt-LT"/>
        </w:rPr>
        <w:footnoteReference w:id="29"/>
      </w:r>
      <w:r w:rsidR="005335E7" w:rsidRPr="003B6564">
        <w:rPr>
          <w:rFonts w:ascii="Times New Roman" w:eastAsia="Times New Roman" w:hAnsi="Times New Roman" w:cs="Times New Roman"/>
          <w:sz w:val="24"/>
          <w:szCs w:val="24"/>
          <w:lang w:val="lt-LT" w:eastAsia="lt-LT"/>
        </w:rPr>
        <w:t xml:space="preserve"> </w:t>
      </w:r>
      <w:r w:rsidR="0021568D" w:rsidRPr="003B6564">
        <w:rPr>
          <w:rFonts w:ascii="Times New Roman" w:eastAsia="Times New Roman" w:hAnsi="Times New Roman" w:cs="Times New Roman"/>
          <w:sz w:val="24"/>
          <w:szCs w:val="24"/>
          <w:lang w:val="lt-LT" w:eastAsia="lt-LT"/>
        </w:rPr>
        <w:t>mitybos išlaidoms (</w:t>
      </w:r>
      <w:r w:rsidR="00CE7596" w:rsidRPr="003B6564">
        <w:rPr>
          <w:rFonts w:ascii="Times New Roman" w:hAnsi="Times New Roman" w:cs="Times New Roman"/>
          <w:color w:val="000000"/>
          <w:sz w:val="24"/>
          <w:szCs w:val="24"/>
          <w:lang w:val="lt-LT"/>
        </w:rPr>
        <w:t>2.2.1.1.1.</w:t>
      </w:r>
      <w:r w:rsidR="00B87A9D" w:rsidRPr="003B6564">
        <w:rPr>
          <w:rFonts w:ascii="Times New Roman" w:hAnsi="Times New Roman" w:cs="Times New Roman"/>
          <w:color w:val="000000"/>
          <w:sz w:val="24"/>
          <w:szCs w:val="24"/>
          <w:lang w:val="lt-LT"/>
        </w:rPr>
        <w:t>0</w:t>
      </w:r>
      <w:r w:rsidR="0021568D" w:rsidRPr="003B6564">
        <w:rPr>
          <w:rFonts w:ascii="Times New Roman" w:hAnsi="Times New Roman" w:cs="Times New Roman"/>
          <w:color w:val="000000"/>
          <w:sz w:val="24"/>
          <w:szCs w:val="24"/>
          <w:lang w:val="lt-LT"/>
        </w:rPr>
        <w:t>1.) priskiriamos maitinimosi išlaidų piniginė kompensacija darbuotojams, maisto produktų ir maitinimo paslaugų įsigijimo išlaidos, išskyrus išlaidas, kurios skirtos reprezentacijai. Nemokamo maitinimo išlaidos priskiriamos socialinei paramai natūra (2.7.2.1.1.2).</w:t>
      </w:r>
    </w:p>
    <w:p w14:paraId="2566FEA5" w14:textId="77777777" w:rsidR="00682015" w:rsidRPr="003B6564" w:rsidRDefault="005143FB" w:rsidP="0021568D">
      <w:pPr>
        <w:jc w:val="both"/>
        <w:rPr>
          <w:rFonts w:ascii="Times New Roman" w:hAnsi="Times New Roman" w:cs="Times New Roman"/>
          <w:color w:val="000000"/>
          <w:sz w:val="24"/>
          <w:szCs w:val="24"/>
          <w:lang w:val="lt-LT"/>
        </w:rPr>
      </w:pPr>
      <w:r w:rsidRPr="003B6564">
        <w:rPr>
          <w:rFonts w:ascii="Times New Roman" w:hAnsi="Times New Roman" w:cs="Times New Roman"/>
          <w:color w:val="000000"/>
          <w:sz w:val="24"/>
          <w:szCs w:val="24"/>
          <w:lang w:val="lt-LT"/>
        </w:rPr>
        <w:t>Dėl lengvatų negautos lėšos yra kompensuojamos iš savivaldybės biudžeto, įstaigai pateikus Paraiškas.</w:t>
      </w:r>
      <w:r w:rsidR="002904E1" w:rsidRPr="003B6564">
        <w:rPr>
          <w:rFonts w:ascii="Times New Roman" w:hAnsi="Times New Roman" w:cs="Times New Roman"/>
          <w:color w:val="000000"/>
          <w:sz w:val="24"/>
          <w:szCs w:val="24"/>
          <w:lang w:val="lt-LT"/>
        </w:rPr>
        <w:t xml:space="preserve"> Pagal įstaigų pateiktas</w:t>
      </w:r>
      <w:r w:rsidR="001B679C" w:rsidRPr="003B6564">
        <w:rPr>
          <w:rFonts w:ascii="Times New Roman" w:hAnsi="Times New Roman" w:cs="Times New Roman"/>
          <w:color w:val="000000"/>
          <w:sz w:val="24"/>
          <w:szCs w:val="24"/>
          <w:lang w:val="lt-LT"/>
        </w:rPr>
        <w:t xml:space="preserve"> Biudžeto išlaidų sąmatos vykdymo ataskaitas 2024 m. birželio 30 d.</w:t>
      </w:r>
      <w:r w:rsidR="002904E1" w:rsidRPr="003B6564">
        <w:rPr>
          <w:rFonts w:ascii="Times New Roman" w:hAnsi="Times New Roman" w:cs="Times New Roman"/>
          <w:color w:val="000000"/>
          <w:sz w:val="24"/>
          <w:szCs w:val="24"/>
          <w:lang w:val="lt-LT"/>
        </w:rPr>
        <w:t xml:space="preserve">, maisto produktams įsigyti panaudota 41 914,79 Eur </w:t>
      </w:r>
      <w:r w:rsidR="00102358" w:rsidRPr="003B6564">
        <w:rPr>
          <w:rFonts w:ascii="Times New Roman" w:hAnsi="Times New Roman" w:cs="Times New Roman"/>
          <w:color w:val="000000"/>
          <w:sz w:val="24"/>
          <w:szCs w:val="24"/>
          <w:lang w:val="lt-LT"/>
        </w:rPr>
        <w:t>(</w:t>
      </w:r>
      <w:r w:rsidR="00682013" w:rsidRPr="003B6564">
        <w:rPr>
          <w:rFonts w:ascii="Times New Roman" w:hAnsi="Times New Roman" w:cs="Times New Roman"/>
          <w:color w:val="000000"/>
          <w:sz w:val="24"/>
          <w:szCs w:val="24"/>
          <w:lang w:val="lt-LT"/>
        </w:rPr>
        <w:t>ataskaitinio laikotarpio</w:t>
      </w:r>
      <w:r w:rsidR="00102358" w:rsidRPr="003B6564">
        <w:rPr>
          <w:rFonts w:ascii="Times New Roman" w:hAnsi="Times New Roman" w:cs="Times New Roman"/>
          <w:color w:val="000000"/>
          <w:sz w:val="24"/>
          <w:szCs w:val="24"/>
          <w:lang w:val="lt-LT"/>
        </w:rPr>
        <w:t xml:space="preserve"> planas</w:t>
      </w:r>
      <w:r w:rsidR="00682013" w:rsidRPr="003B6564">
        <w:rPr>
          <w:rFonts w:ascii="Times New Roman" w:hAnsi="Times New Roman" w:cs="Times New Roman"/>
          <w:color w:val="000000"/>
          <w:sz w:val="24"/>
          <w:szCs w:val="24"/>
          <w:lang w:val="lt-LT"/>
        </w:rPr>
        <w:t xml:space="preserve"> – 49 100,00 Eur)</w:t>
      </w:r>
      <w:r w:rsidR="002904E1" w:rsidRPr="003B6564">
        <w:rPr>
          <w:rFonts w:ascii="Times New Roman" w:hAnsi="Times New Roman" w:cs="Times New Roman"/>
          <w:color w:val="000000"/>
          <w:sz w:val="24"/>
          <w:szCs w:val="24"/>
          <w:lang w:val="lt-LT"/>
        </w:rPr>
        <w:t xml:space="preserve"> Savivaldybės biudžeto lėšų ir 203 506,87 Eur </w:t>
      </w:r>
      <w:r w:rsidR="00682013" w:rsidRPr="003B6564">
        <w:rPr>
          <w:rFonts w:ascii="Times New Roman" w:hAnsi="Times New Roman" w:cs="Times New Roman"/>
          <w:color w:val="000000"/>
          <w:sz w:val="24"/>
          <w:szCs w:val="24"/>
          <w:lang w:val="lt-LT"/>
        </w:rPr>
        <w:t xml:space="preserve">(ataskaitinio laikotarpio planas – 250 213,00 Eur) </w:t>
      </w:r>
      <w:r w:rsidR="002904E1" w:rsidRPr="003B6564">
        <w:rPr>
          <w:rFonts w:ascii="Times New Roman" w:hAnsi="Times New Roman" w:cs="Times New Roman"/>
          <w:color w:val="000000"/>
          <w:sz w:val="24"/>
          <w:szCs w:val="24"/>
          <w:lang w:val="lt-LT"/>
        </w:rPr>
        <w:t>įstaigos pajamų.</w:t>
      </w:r>
    </w:p>
    <w:p w14:paraId="7B43D5A8" w14:textId="77777777" w:rsidR="001371DB" w:rsidRPr="003B6564" w:rsidRDefault="001C4379" w:rsidP="00DC0FAD">
      <w:pPr>
        <w:pStyle w:val="Antrat2"/>
        <w:rPr>
          <w:rFonts w:ascii="Times New Roman" w:eastAsia="Times New Roman" w:hAnsi="Times New Roman" w:cs="Times New Roman"/>
          <w:b/>
          <w:bCs/>
          <w:color w:val="1F497D" w:themeColor="text2"/>
          <w:sz w:val="28"/>
          <w:szCs w:val="28"/>
          <w:lang w:val="lt-LT" w:eastAsia="lt-LT"/>
        </w:rPr>
      </w:pPr>
      <w:bookmarkStart w:id="12" w:name="_Toc183445676"/>
      <w:r w:rsidRPr="003B6564">
        <w:rPr>
          <w:rFonts w:ascii="Times New Roman" w:eastAsia="Times New Roman" w:hAnsi="Times New Roman" w:cs="Times New Roman"/>
          <w:b/>
          <w:bCs/>
          <w:color w:val="1F497D" w:themeColor="text2"/>
          <w:sz w:val="28"/>
          <w:szCs w:val="28"/>
          <w:lang w:val="lt-LT" w:eastAsia="lt-LT"/>
        </w:rPr>
        <w:t xml:space="preserve">4. </w:t>
      </w:r>
      <w:r w:rsidR="001371DB" w:rsidRPr="003B6564">
        <w:rPr>
          <w:rFonts w:ascii="Times New Roman" w:eastAsia="Times New Roman" w:hAnsi="Times New Roman" w:cs="Times New Roman"/>
          <w:b/>
          <w:bCs/>
          <w:color w:val="1F497D" w:themeColor="text2"/>
          <w:sz w:val="28"/>
          <w:szCs w:val="28"/>
          <w:lang w:val="lt-LT" w:eastAsia="lt-LT"/>
        </w:rPr>
        <w:t>Valgiaraščių ir sunaudotų (apskaitoje nurašytų) maisto produktų vaikų maitinimui vertinimas</w:t>
      </w:r>
      <w:bookmarkEnd w:id="12"/>
    </w:p>
    <w:p w14:paraId="68FA72FE" w14:textId="77777777" w:rsidR="00780051" w:rsidRPr="003B6564" w:rsidRDefault="000562F2" w:rsidP="00423809">
      <w:pPr>
        <w:jc w:val="both"/>
        <w:rPr>
          <w:rFonts w:ascii="Times New Roman" w:hAnsi="Times New Roman" w:cs="Times New Roman"/>
          <w:color w:val="000000"/>
          <w:sz w:val="24"/>
          <w:szCs w:val="24"/>
          <w:lang w:val="lt-LT"/>
        </w:rPr>
      </w:pPr>
      <w:r w:rsidRPr="003B6564">
        <w:rPr>
          <w:rFonts w:ascii="Times New Roman" w:eastAsia="Times New Roman" w:hAnsi="Times New Roman" w:cs="Times New Roman"/>
          <w:sz w:val="24"/>
          <w:szCs w:val="24"/>
          <w:lang w:val="lt-LT" w:eastAsia="lt-LT"/>
        </w:rPr>
        <w:t>Maitinimo organizavimo tvarkos aprašas</w:t>
      </w:r>
      <w:r w:rsidRPr="003B6564">
        <w:rPr>
          <w:rStyle w:val="Puslapioinaosnuoroda"/>
          <w:rFonts w:ascii="Times New Roman" w:eastAsia="Times New Roman" w:hAnsi="Times New Roman" w:cs="Times New Roman"/>
          <w:sz w:val="24"/>
          <w:szCs w:val="24"/>
          <w:lang w:val="lt-LT" w:eastAsia="lt-LT"/>
        </w:rPr>
        <w:footnoteReference w:id="30"/>
      </w:r>
      <w:r w:rsidRPr="003B6564">
        <w:rPr>
          <w:rFonts w:ascii="Times New Roman" w:eastAsia="Times New Roman" w:hAnsi="Times New Roman" w:cs="Times New Roman"/>
          <w:sz w:val="24"/>
          <w:szCs w:val="24"/>
          <w:lang w:val="lt-LT" w:eastAsia="lt-LT"/>
        </w:rPr>
        <w:t xml:space="preserve"> numato, kad vaikai turi būti maitinami pagal valgiaraščius, kurie sudaromi pagal atskiras vaikų amžiaus grupes.</w:t>
      </w:r>
      <w:r w:rsidR="00A9161B" w:rsidRPr="003B6564">
        <w:rPr>
          <w:rFonts w:ascii="Times New Roman" w:eastAsia="Times New Roman" w:hAnsi="Times New Roman" w:cs="Times New Roman"/>
          <w:sz w:val="24"/>
          <w:szCs w:val="24"/>
          <w:lang w:val="lt-LT" w:eastAsia="lt-LT"/>
        </w:rPr>
        <w:t xml:space="preserve"> </w:t>
      </w:r>
      <w:r w:rsidR="003814D2" w:rsidRPr="003B6564">
        <w:rPr>
          <w:rFonts w:ascii="Times New Roman" w:eastAsia="Times New Roman" w:hAnsi="Times New Roman" w:cs="Times New Roman"/>
          <w:sz w:val="24"/>
          <w:szCs w:val="24"/>
          <w:lang w:val="lt-LT" w:eastAsia="lt-LT"/>
        </w:rPr>
        <w:t xml:space="preserve">Valgiaraštis – tai patiekiamų dienos maisto produktų ir patiekalų sąrašas. </w:t>
      </w:r>
      <w:r w:rsidR="00A9161B" w:rsidRPr="003B6564">
        <w:rPr>
          <w:rFonts w:ascii="Times New Roman" w:eastAsia="Times New Roman" w:hAnsi="Times New Roman" w:cs="Times New Roman"/>
          <w:sz w:val="24"/>
          <w:szCs w:val="24"/>
          <w:lang w:val="lt-LT" w:eastAsia="lt-LT"/>
        </w:rPr>
        <w:t>Valgiaraščiai turi būti sudaromi atsižvelgiant į rekomenduojamas paros normas bei į vaikų buvimo į</w:t>
      </w:r>
      <w:r w:rsidR="00252F89" w:rsidRPr="003B6564">
        <w:rPr>
          <w:rFonts w:ascii="Times New Roman" w:eastAsia="Times New Roman" w:hAnsi="Times New Roman" w:cs="Times New Roman"/>
          <w:sz w:val="24"/>
          <w:szCs w:val="24"/>
          <w:lang w:val="lt-LT" w:eastAsia="lt-LT"/>
        </w:rPr>
        <w:t>staigoje trukmę, o jų energ</w:t>
      </w:r>
      <w:r w:rsidR="00B37AAF" w:rsidRPr="003B6564">
        <w:rPr>
          <w:rFonts w:ascii="Times New Roman" w:eastAsia="Times New Roman" w:hAnsi="Times New Roman" w:cs="Times New Roman"/>
          <w:sz w:val="24"/>
          <w:szCs w:val="24"/>
          <w:lang w:val="lt-LT" w:eastAsia="lt-LT"/>
        </w:rPr>
        <w:t>inė</w:t>
      </w:r>
      <w:r w:rsidR="00A9161B" w:rsidRPr="003B6564">
        <w:rPr>
          <w:rFonts w:ascii="Times New Roman" w:eastAsia="Times New Roman" w:hAnsi="Times New Roman" w:cs="Times New Roman"/>
          <w:sz w:val="24"/>
          <w:szCs w:val="24"/>
          <w:lang w:val="lt-LT" w:eastAsia="lt-LT"/>
        </w:rPr>
        <w:t xml:space="preserve"> ir maistinė vertė nuo rekomenduojamų paros normų gali nukrypti ne daugiau kaip penkis procentus.</w:t>
      </w:r>
      <w:r w:rsidR="00C07849" w:rsidRPr="003B6564">
        <w:rPr>
          <w:rFonts w:ascii="Times New Roman" w:eastAsia="Times New Roman" w:hAnsi="Times New Roman" w:cs="Times New Roman"/>
          <w:sz w:val="24"/>
          <w:szCs w:val="24"/>
          <w:lang w:val="lt-LT" w:eastAsia="lt-LT"/>
        </w:rPr>
        <w:t xml:space="preserve"> </w:t>
      </w:r>
      <w:r w:rsidR="00B37AAF" w:rsidRPr="003B6564">
        <w:rPr>
          <w:rFonts w:ascii="Times New Roman" w:eastAsia="Times New Roman" w:hAnsi="Times New Roman" w:cs="Times New Roman"/>
          <w:sz w:val="24"/>
          <w:szCs w:val="24"/>
          <w:lang w:val="lt-LT" w:eastAsia="lt-LT"/>
        </w:rPr>
        <w:t xml:space="preserve">Rekomenduojamos paros maistinių medžiagų ir energijos normos patvirtintos </w:t>
      </w:r>
      <w:r w:rsidR="004D49BF" w:rsidRPr="003B6564">
        <w:rPr>
          <w:rFonts w:ascii="Times New Roman" w:eastAsia="Times New Roman" w:hAnsi="Times New Roman" w:cs="Times New Roman"/>
          <w:sz w:val="24"/>
          <w:szCs w:val="24"/>
          <w:lang w:val="lt-LT" w:eastAsia="lt-LT"/>
        </w:rPr>
        <w:t>Lietuvos Respublikos sveikatos ir apsaugos ministro įsakymu</w:t>
      </w:r>
      <w:r w:rsidR="004D49BF" w:rsidRPr="003B6564">
        <w:rPr>
          <w:rStyle w:val="Puslapioinaosnuoroda"/>
          <w:rFonts w:ascii="Times New Roman" w:eastAsia="Times New Roman" w:hAnsi="Times New Roman" w:cs="Times New Roman"/>
          <w:sz w:val="24"/>
          <w:szCs w:val="24"/>
          <w:lang w:val="lt-LT" w:eastAsia="lt-LT"/>
        </w:rPr>
        <w:footnoteReference w:id="31"/>
      </w:r>
      <w:r w:rsidR="00E00B73" w:rsidRPr="003B6564">
        <w:rPr>
          <w:rFonts w:ascii="Times New Roman" w:eastAsia="Times New Roman" w:hAnsi="Times New Roman" w:cs="Times New Roman"/>
          <w:sz w:val="24"/>
          <w:szCs w:val="24"/>
          <w:lang w:val="lt-LT" w:eastAsia="lt-LT"/>
        </w:rPr>
        <w:t xml:space="preserve">. </w:t>
      </w:r>
      <w:r w:rsidR="00C07849" w:rsidRPr="003B6564">
        <w:rPr>
          <w:rFonts w:ascii="Times New Roman" w:hAnsi="Times New Roman" w:cs="Times New Roman"/>
          <w:color w:val="000000"/>
          <w:sz w:val="24"/>
          <w:szCs w:val="24"/>
          <w:lang w:val="lt-LT"/>
        </w:rPr>
        <w:t xml:space="preserve">Maisto tvarkymo subjektų gaminami rinkai tiekiami maisto produktai ir viešojo maitinimo įstaigų gaminami patiekalai, kulinarijos, konditerijos gaminiai, kurie realizuojami vaikų ugdymo įstaigose, vaikų poilsio stovyklose, stacionariose socialinės globos įstaigose, stacionarinėse asmens sveikatos priežiūros įstaigose, laisvės atėmimo vietų įstaigoje, Lietuvos Respublikos krašto apsaugos ministerijos ir kitose krašto apsaugos sistemos įstaigose, turi būti pagaminti pagal maisto tvarkymo subjekto ar viešojo maitinimo įstaigos atsakingo asmens patvirtintas receptūras, technologinius aprašymus. Kiti viešojo maitinimo įstaigų </w:t>
      </w:r>
      <w:r w:rsidR="00C07849" w:rsidRPr="003B6564">
        <w:rPr>
          <w:rFonts w:ascii="Times New Roman" w:hAnsi="Times New Roman" w:cs="Times New Roman"/>
          <w:color w:val="000000"/>
          <w:sz w:val="24"/>
          <w:szCs w:val="24"/>
          <w:lang w:val="lt-LT"/>
        </w:rPr>
        <w:lastRenderedPageBreak/>
        <w:t>gaminami patiekalai, kulinarijos, konditerijos gaminiai turi būti pagaminti pagal viešojo maitinimo įstaigos atsakingo asmens patvirtintas r</w:t>
      </w:r>
      <w:r w:rsidR="007303E9" w:rsidRPr="003B6564">
        <w:rPr>
          <w:rFonts w:ascii="Times New Roman" w:hAnsi="Times New Roman" w:cs="Times New Roman"/>
          <w:color w:val="000000"/>
          <w:sz w:val="24"/>
          <w:szCs w:val="24"/>
          <w:lang w:val="lt-LT"/>
        </w:rPr>
        <w:t>eceptūras</w:t>
      </w:r>
      <w:r w:rsidR="00C07849" w:rsidRPr="003B6564">
        <w:rPr>
          <w:rStyle w:val="Puslapioinaosnuoroda"/>
          <w:rFonts w:ascii="Times New Roman" w:hAnsi="Times New Roman" w:cs="Times New Roman"/>
          <w:color w:val="000000"/>
          <w:sz w:val="24"/>
          <w:szCs w:val="24"/>
          <w:lang w:val="lt-LT"/>
        </w:rPr>
        <w:footnoteReference w:id="32"/>
      </w:r>
      <w:r w:rsidR="002355C4" w:rsidRPr="003B6564">
        <w:rPr>
          <w:rFonts w:ascii="Times New Roman" w:hAnsi="Times New Roman" w:cs="Times New Roman"/>
          <w:color w:val="000000"/>
          <w:sz w:val="24"/>
          <w:szCs w:val="24"/>
          <w:lang w:val="lt-LT"/>
        </w:rPr>
        <w:t>, technologinius aprašymus.</w:t>
      </w:r>
      <w:r w:rsidR="005B0595" w:rsidRPr="003B6564">
        <w:rPr>
          <w:rFonts w:ascii="Times New Roman" w:hAnsi="Times New Roman" w:cs="Times New Roman"/>
          <w:color w:val="000000"/>
          <w:sz w:val="24"/>
          <w:szCs w:val="24"/>
          <w:lang w:val="lt-LT"/>
        </w:rPr>
        <w:t xml:space="preserve"> </w:t>
      </w:r>
    </w:p>
    <w:p w14:paraId="6B1A614C" w14:textId="716F7EAA" w:rsidR="00780051" w:rsidRPr="003B6564" w:rsidRDefault="00780051" w:rsidP="001371DB">
      <w:pPr>
        <w:jc w:val="both"/>
        <w:rPr>
          <w:rFonts w:ascii="Times New Roman" w:hAnsi="Times New Roman" w:cs="Times New Roman"/>
          <w:sz w:val="24"/>
          <w:szCs w:val="24"/>
          <w:lang w:val="lt-LT"/>
        </w:rPr>
      </w:pPr>
      <w:r w:rsidRPr="003B6564">
        <w:rPr>
          <w:rFonts w:ascii="Times New Roman" w:hAnsi="Times New Roman" w:cs="Times New Roman"/>
          <w:sz w:val="24"/>
          <w:szCs w:val="24"/>
          <w:lang w:val="lt-LT"/>
        </w:rPr>
        <w:t>Audituojamose įstaigose atrankos būdu</w:t>
      </w:r>
      <w:r w:rsidR="00077844" w:rsidRPr="003B6564">
        <w:rPr>
          <w:rFonts w:ascii="Times New Roman" w:hAnsi="Times New Roman" w:cs="Times New Roman"/>
          <w:sz w:val="24"/>
          <w:szCs w:val="24"/>
          <w:lang w:val="lt-LT"/>
        </w:rPr>
        <w:t xml:space="preserve"> pasirinkti patiekalai, kurių gamybai </w:t>
      </w:r>
      <w:r w:rsidR="00E0223B" w:rsidRPr="003B6564">
        <w:rPr>
          <w:rFonts w:ascii="Times New Roman" w:hAnsi="Times New Roman" w:cs="Times New Roman"/>
          <w:sz w:val="24"/>
          <w:szCs w:val="24"/>
          <w:lang w:val="lt-LT"/>
        </w:rPr>
        <w:t>2024 m.</w:t>
      </w:r>
      <w:r w:rsidR="00743E7C" w:rsidRPr="003B6564">
        <w:rPr>
          <w:rFonts w:ascii="Times New Roman" w:hAnsi="Times New Roman" w:cs="Times New Roman"/>
          <w:sz w:val="24"/>
          <w:szCs w:val="24"/>
          <w:lang w:val="lt-LT"/>
        </w:rPr>
        <w:t xml:space="preserve"> gegužės mėn</w:t>
      </w:r>
      <w:r w:rsidR="00552378" w:rsidRPr="003B6564">
        <w:rPr>
          <w:rFonts w:ascii="Times New Roman" w:hAnsi="Times New Roman" w:cs="Times New Roman"/>
          <w:sz w:val="24"/>
          <w:szCs w:val="24"/>
          <w:lang w:val="lt-LT"/>
        </w:rPr>
        <w:t xml:space="preserve">esį </w:t>
      </w:r>
      <w:r w:rsidR="00077844" w:rsidRPr="003B6564">
        <w:rPr>
          <w:rFonts w:ascii="Times New Roman" w:hAnsi="Times New Roman" w:cs="Times New Roman"/>
          <w:sz w:val="24"/>
          <w:szCs w:val="24"/>
          <w:lang w:val="lt-LT"/>
        </w:rPr>
        <w:t>žaliava buvo naudojama kalakutiena.</w:t>
      </w:r>
      <w:r w:rsidR="0053579F" w:rsidRPr="003B6564">
        <w:rPr>
          <w:rFonts w:ascii="Times New Roman" w:hAnsi="Times New Roman" w:cs="Times New Roman"/>
          <w:sz w:val="24"/>
          <w:szCs w:val="24"/>
          <w:lang w:val="lt-LT"/>
        </w:rPr>
        <w:t xml:space="preserve"> Buvo patikrinta, ar sunaudotos (apskaitoje nurašytas) žaliavos kiekis atitinka patvirtintas normas. </w:t>
      </w:r>
      <w:r w:rsidR="00FA4740" w:rsidRPr="003B6564">
        <w:rPr>
          <w:rFonts w:ascii="Times New Roman" w:hAnsi="Times New Roman" w:cs="Times New Roman"/>
          <w:sz w:val="24"/>
          <w:szCs w:val="24"/>
          <w:lang w:val="lt-LT"/>
        </w:rPr>
        <w:t xml:space="preserve">Pasitaikė atvejų, kai procentinis nukrypimas nuo dienos normos </w:t>
      </w:r>
      <w:r w:rsidR="00AD08FA" w:rsidRPr="003B6564">
        <w:rPr>
          <w:rFonts w:ascii="Times New Roman" w:hAnsi="Times New Roman" w:cs="Times New Roman"/>
          <w:sz w:val="24"/>
          <w:szCs w:val="24"/>
          <w:lang w:val="lt-LT"/>
        </w:rPr>
        <w:t xml:space="preserve">buvo </w:t>
      </w:r>
      <w:r w:rsidR="00FA4740" w:rsidRPr="003B6564">
        <w:rPr>
          <w:rFonts w:ascii="Times New Roman" w:hAnsi="Times New Roman" w:cs="Times New Roman"/>
          <w:sz w:val="24"/>
          <w:szCs w:val="24"/>
          <w:lang w:val="lt-LT"/>
        </w:rPr>
        <w:t xml:space="preserve">daugiau </w:t>
      </w:r>
      <w:r w:rsidR="00AD08FA" w:rsidRPr="003B6564">
        <w:rPr>
          <w:rFonts w:ascii="Times New Roman" w:hAnsi="Times New Roman" w:cs="Times New Roman"/>
          <w:sz w:val="24"/>
          <w:szCs w:val="24"/>
          <w:lang w:val="lt-LT"/>
        </w:rPr>
        <w:t xml:space="preserve">5 </w:t>
      </w:r>
      <w:r w:rsidR="00FA4740" w:rsidRPr="003B6564">
        <w:rPr>
          <w:rFonts w:ascii="Times New Roman" w:hAnsi="Times New Roman" w:cs="Times New Roman"/>
          <w:sz w:val="24"/>
          <w:szCs w:val="24"/>
          <w:lang w:val="lt-LT"/>
        </w:rPr>
        <w:t xml:space="preserve">procentų, arba </w:t>
      </w:r>
      <w:r w:rsidR="00552378" w:rsidRPr="003B6564">
        <w:rPr>
          <w:rFonts w:ascii="Times New Roman" w:hAnsi="Times New Roman" w:cs="Times New Roman"/>
          <w:sz w:val="24"/>
          <w:szCs w:val="24"/>
          <w:lang w:val="lt-LT"/>
        </w:rPr>
        <w:t>žaliavos sunaudota buvo mažiau,</w:t>
      </w:r>
      <w:r w:rsidR="00FA4740" w:rsidRPr="003B6564">
        <w:rPr>
          <w:rFonts w:ascii="Times New Roman" w:hAnsi="Times New Roman" w:cs="Times New Roman"/>
          <w:sz w:val="24"/>
          <w:szCs w:val="24"/>
          <w:lang w:val="lt-LT"/>
        </w:rPr>
        <w:t xml:space="preserve"> negu priklausė pagal nustatytą normą </w:t>
      </w:r>
      <w:r w:rsidR="00AD08FA" w:rsidRPr="003B6564">
        <w:rPr>
          <w:rFonts w:ascii="Times New Roman" w:hAnsi="Times New Roman" w:cs="Times New Roman"/>
          <w:sz w:val="24"/>
          <w:szCs w:val="24"/>
          <w:lang w:val="lt-LT"/>
        </w:rPr>
        <w:t>(-8</w:t>
      </w:r>
      <w:r w:rsidR="00513E57" w:rsidRPr="003B6564">
        <w:rPr>
          <w:rFonts w:ascii="Times New Roman" w:hAnsi="Times New Roman" w:cs="Times New Roman"/>
          <w:sz w:val="24"/>
          <w:szCs w:val="24"/>
          <w:lang w:val="lt-LT"/>
        </w:rPr>
        <w:t xml:space="preserve"> proc.) (žr. </w:t>
      </w:r>
      <w:r w:rsidR="00477396" w:rsidRPr="003B6564">
        <w:rPr>
          <w:rFonts w:ascii="Times New Roman" w:hAnsi="Times New Roman" w:cs="Times New Roman"/>
          <w:sz w:val="24"/>
          <w:szCs w:val="24"/>
          <w:lang w:val="lt-LT"/>
        </w:rPr>
        <w:t>4</w:t>
      </w:r>
      <w:r w:rsidR="00FA4740" w:rsidRPr="003B6564">
        <w:rPr>
          <w:rFonts w:ascii="Times New Roman" w:hAnsi="Times New Roman" w:cs="Times New Roman"/>
          <w:sz w:val="24"/>
          <w:szCs w:val="24"/>
          <w:lang w:val="lt-LT"/>
        </w:rPr>
        <w:t xml:space="preserve"> priedą).</w:t>
      </w:r>
    </w:p>
    <w:p w14:paraId="6E139771" w14:textId="5F73C221" w:rsidR="007761C5" w:rsidRPr="003B6564" w:rsidRDefault="004A6FA2" w:rsidP="00550152">
      <w:pPr>
        <w:jc w:val="both"/>
        <w:rPr>
          <w:rFonts w:ascii="Times New Roman" w:hAnsi="Times New Roman" w:cs="Times New Roman"/>
          <w:sz w:val="24"/>
          <w:szCs w:val="24"/>
          <w:lang w:val="lt-LT"/>
        </w:rPr>
      </w:pPr>
      <w:r w:rsidRPr="003B6564">
        <w:rPr>
          <w:rFonts w:ascii="Times New Roman" w:hAnsi="Times New Roman" w:cs="Times New Roman"/>
          <w:sz w:val="24"/>
          <w:szCs w:val="24"/>
          <w:lang w:val="lt-LT"/>
        </w:rPr>
        <w:t xml:space="preserve">Vienas iš sveikos mitybos principų – vaikams skirtame maiste turi būti mažiau druskos. Leistiną druskos kiekį viršyti labai paprasta. Peržiūrėjus švietimo įstaigų Kretingos rajono savivaldybės visuomenės sveikatos biuro patvirtintas atskirų patiekalų Technologines korteles, nustatyta, kad jose druskos bei prieskonių kiekiai nėra numatyti. </w:t>
      </w:r>
      <w:r w:rsidR="006B220E" w:rsidRPr="003B6564">
        <w:rPr>
          <w:rFonts w:ascii="Times New Roman" w:hAnsi="Times New Roman" w:cs="Times New Roman"/>
          <w:sz w:val="24"/>
          <w:szCs w:val="24"/>
          <w:lang w:val="lt-LT"/>
        </w:rPr>
        <w:t>Įstaigų vadovai teigia, kad vadovaujasi sveikatos apsaugos ministro įsakymu</w:t>
      </w:r>
      <w:r w:rsidR="006B220E" w:rsidRPr="003B6564">
        <w:rPr>
          <w:rStyle w:val="Puslapioinaosnuoroda"/>
          <w:rFonts w:ascii="Times New Roman" w:hAnsi="Times New Roman" w:cs="Times New Roman"/>
          <w:sz w:val="24"/>
          <w:szCs w:val="24"/>
          <w:lang w:val="lt-LT"/>
        </w:rPr>
        <w:footnoteReference w:id="33"/>
      </w:r>
      <w:r w:rsidR="006B220E" w:rsidRPr="003B6564">
        <w:rPr>
          <w:rFonts w:ascii="Times New Roman" w:hAnsi="Times New Roman" w:cs="Times New Roman"/>
          <w:sz w:val="24"/>
          <w:szCs w:val="24"/>
          <w:lang w:val="lt-LT"/>
        </w:rPr>
        <w:t xml:space="preserve"> patvirtintomis rekomendacijomis, kad </w:t>
      </w:r>
      <w:r w:rsidR="000D1B07" w:rsidRPr="003B6564">
        <w:rPr>
          <w:rFonts w:ascii="Times New Roman" w:hAnsi="Times New Roman" w:cs="Times New Roman"/>
          <w:sz w:val="24"/>
          <w:szCs w:val="24"/>
          <w:lang w:val="lt-LT"/>
        </w:rPr>
        <w:t xml:space="preserve">vaikams </w:t>
      </w:r>
      <w:r w:rsidR="006B220E" w:rsidRPr="003B6564">
        <w:rPr>
          <w:rFonts w:ascii="Times New Roman" w:hAnsi="Times New Roman" w:cs="Times New Roman"/>
          <w:sz w:val="24"/>
          <w:szCs w:val="24"/>
          <w:lang w:val="lt-LT"/>
        </w:rPr>
        <w:t>valgomosios druskos iki 2 metų amžiaus turi būti suvartojama ne daugiau kaip 2 g 1000 kcal energijos, 2</w:t>
      </w:r>
      <w:r w:rsidR="00784CA0" w:rsidRPr="003B6564">
        <w:rPr>
          <w:rFonts w:ascii="Times New Roman" w:hAnsi="Times New Roman" w:cs="Times New Roman"/>
          <w:sz w:val="24"/>
          <w:szCs w:val="24"/>
          <w:lang w:val="lt-LT"/>
        </w:rPr>
        <w:t>-</w:t>
      </w:r>
      <w:r w:rsidR="006B220E" w:rsidRPr="003B6564">
        <w:rPr>
          <w:rFonts w:ascii="Times New Roman" w:hAnsi="Times New Roman" w:cs="Times New Roman"/>
          <w:sz w:val="24"/>
          <w:szCs w:val="24"/>
          <w:lang w:val="lt-LT"/>
        </w:rPr>
        <w:t>10 metų amžiaus – ne daugiau kaip 3</w:t>
      </w:r>
      <w:r w:rsidR="00784CA0" w:rsidRPr="003B6564">
        <w:rPr>
          <w:rFonts w:ascii="Times New Roman" w:hAnsi="Times New Roman" w:cs="Times New Roman"/>
          <w:sz w:val="24"/>
          <w:szCs w:val="24"/>
          <w:lang w:val="lt-LT"/>
        </w:rPr>
        <w:t>-</w:t>
      </w:r>
      <w:r w:rsidR="006B220E" w:rsidRPr="003B6564">
        <w:rPr>
          <w:rFonts w:ascii="Times New Roman" w:hAnsi="Times New Roman" w:cs="Times New Roman"/>
          <w:sz w:val="24"/>
          <w:szCs w:val="24"/>
          <w:lang w:val="lt-LT"/>
        </w:rPr>
        <w:t xml:space="preserve">4 g per parą, 10 metų amžiaus ir vyresniems ‒ </w:t>
      </w:r>
      <w:r w:rsidR="000D1B07" w:rsidRPr="003B6564">
        <w:rPr>
          <w:rFonts w:ascii="Times New Roman" w:hAnsi="Times New Roman" w:cs="Times New Roman"/>
          <w:sz w:val="24"/>
          <w:szCs w:val="24"/>
          <w:lang w:val="lt-LT"/>
        </w:rPr>
        <w:t>ne daugiau kaip 5</w:t>
      </w:r>
      <w:r w:rsidR="00784CA0" w:rsidRPr="003B6564">
        <w:rPr>
          <w:rFonts w:ascii="Times New Roman" w:hAnsi="Times New Roman" w:cs="Times New Roman"/>
          <w:sz w:val="24"/>
          <w:szCs w:val="24"/>
          <w:lang w:val="lt-LT"/>
        </w:rPr>
        <w:t>-</w:t>
      </w:r>
      <w:r w:rsidR="000D1B07" w:rsidRPr="003B6564">
        <w:rPr>
          <w:rFonts w:ascii="Times New Roman" w:hAnsi="Times New Roman" w:cs="Times New Roman"/>
          <w:sz w:val="24"/>
          <w:szCs w:val="24"/>
          <w:lang w:val="lt-LT"/>
        </w:rPr>
        <w:t>6 g per parą.</w:t>
      </w:r>
      <w:r w:rsidR="006B220E" w:rsidRPr="003B6564">
        <w:rPr>
          <w:rFonts w:ascii="Times New Roman" w:hAnsi="Times New Roman" w:cs="Times New Roman"/>
          <w:sz w:val="24"/>
          <w:szCs w:val="24"/>
          <w:lang w:val="lt-LT"/>
        </w:rPr>
        <w:t xml:space="preserve"> </w:t>
      </w:r>
    </w:p>
    <w:p w14:paraId="00A5CD8E" w14:textId="77777777" w:rsidR="004A6FA2" w:rsidRPr="003B6564" w:rsidRDefault="00A53D0C" w:rsidP="007761C5">
      <w:pPr>
        <w:jc w:val="both"/>
        <w:rPr>
          <w:rFonts w:ascii="Times New Roman" w:hAnsi="Times New Roman" w:cs="Times New Roman"/>
          <w:sz w:val="24"/>
          <w:szCs w:val="24"/>
          <w:lang w:val="lt-LT"/>
        </w:rPr>
      </w:pPr>
      <w:r w:rsidRPr="003B6564">
        <w:rPr>
          <w:rFonts w:ascii="Times New Roman" w:hAnsi="Times New Roman" w:cs="Times New Roman"/>
          <w:sz w:val="24"/>
          <w:szCs w:val="24"/>
          <w:lang w:val="lt-LT"/>
        </w:rPr>
        <w:t>Švietimo į</w:t>
      </w:r>
      <w:r w:rsidR="001D0823" w:rsidRPr="003B6564">
        <w:rPr>
          <w:rFonts w:ascii="Times New Roman" w:hAnsi="Times New Roman" w:cs="Times New Roman"/>
          <w:sz w:val="24"/>
          <w:szCs w:val="24"/>
          <w:lang w:val="lt-LT"/>
        </w:rPr>
        <w:t xml:space="preserve">staigų virtuvėse sunaudotas druskos kiekis </w:t>
      </w:r>
      <w:r w:rsidRPr="003B6564">
        <w:rPr>
          <w:rFonts w:ascii="Times New Roman" w:hAnsi="Times New Roman" w:cs="Times New Roman"/>
          <w:sz w:val="24"/>
          <w:szCs w:val="24"/>
          <w:lang w:val="lt-LT"/>
        </w:rPr>
        <w:t>per 2024 m. sausio-birželio sudarė 546,496 kg.</w:t>
      </w:r>
      <w:r w:rsidR="002D08EF" w:rsidRPr="003B6564">
        <w:rPr>
          <w:rFonts w:ascii="Times New Roman" w:hAnsi="Times New Roman" w:cs="Times New Roman"/>
          <w:sz w:val="24"/>
          <w:szCs w:val="24"/>
          <w:lang w:val="lt-LT"/>
        </w:rPr>
        <w:t xml:space="preserve"> (322,87 Eur)</w:t>
      </w:r>
      <w:r w:rsidRPr="003B6564">
        <w:rPr>
          <w:rFonts w:ascii="Times New Roman" w:hAnsi="Times New Roman" w:cs="Times New Roman"/>
          <w:sz w:val="24"/>
          <w:szCs w:val="24"/>
          <w:lang w:val="lt-LT"/>
        </w:rPr>
        <w:t xml:space="preserve"> </w:t>
      </w:r>
      <w:r w:rsidR="001D0823" w:rsidRPr="003B6564">
        <w:rPr>
          <w:rFonts w:ascii="Times New Roman" w:hAnsi="Times New Roman" w:cs="Times New Roman"/>
          <w:sz w:val="24"/>
          <w:szCs w:val="24"/>
          <w:lang w:val="lt-LT"/>
        </w:rPr>
        <w:t xml:space="preserve">atvaizduotas 1 pav. </w:t>
      </w:r>
    </w:p>
    <w:p w14:paraId="73CB6BAB" w14:textId="77777777" w:rsidR="00641ADD" w:rsidRPr="003B6564" w:rsidRDefault="00641ADD" w:rsidP="001371DB">
      <w:pPr>
        <w:jc w:val="both"/>
        <w:rPr>
          <w:rFonts w:ascii="Times New Roman" w:hAnsi="Times New Roman" w:cs="Times New Roman"/>
          <w:sz w:val="24"/>
          <w:szCs w:val="24"/>
          <w:lang w:val="lt-LT"/>
        </w:rPr>
      </w:pPr>
      <w:r w:rsidRPr="003B6564">
        <w:rPr>
          <w:rFonts w:ascii="Times New Roman" w:hAnsi="Times New Roman" w:cs="Times New Roman"/>
          <w:noProof/>
          <w:lang w:val="lt-LT" w:eastAsia="lt-LT"/>
        </w:rPr>
        <w:drawing>
          <wp:inline distT="0" distB="0" distL="0" distR="0" wp14:anchorId="0D63ED69" wp14:editId="4D979CB3">
            <wp:extent cx="6315739" cy="2541182"/>
            <wp:effectExtent l="0" t="0" r="0"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DEE69F8" w14:textId="02DBDDA4" w:rsidR="004C6D8B" w:rsidRPr="003B6564" w:rsidRDefault="00641ADD" w:rsidP="00DA0942">
      <w:pPr>
        <w:jc w:val="both"/>
        <w:rPr>
          <w:rFonts w:ascii="Times New Roman" w:hAnsi="Times New Roman" w:cs="Times New Roman"/>
          <w:sz w:val="24"/>
          <w:szCs w:val="24"/>
          <w:lang w:val="lt-LT"/>
        </w:rPr>
      </w:pPr>
      <w:r w:rsidRPr="003B6564">
        <w:rPr>
          <w:rFonts w:ascii="Times New Roman" w:hAnsi="Times New Roman" w:cs="Times New Roman"/>
          <w:b/>
          <w:sz w:val="24"/>
          <w:szCs w:val="24"/>
          <w:lang w:val="lt-LT"/>
        </w:rPr>
        <w:t>1 pav.</w:t>
      </w:r>
      <w:r w:rsidRPr="003B6564">
        <w:rPr>
          <w:rFonts w:ascii="Times New Roman" w:hAnsi="Times New Roman" w:cs="Times New Roman"/>
          <w:sz w:val="24"/>
          <w:szCs w:val="24"/>
          <w:lang w:val="lt-LT"/>
        </w:rPr>
        <w:t xml:space="preserve"> Suvartotos druskos kiekis vaikų maitinimui per 2024 m. sausio</w:t>
      </w:r>
      <w:r w:rsidR="00A0593C" w:rsidRPr="003B6564">
        <w:rPr>
          <w:rFonts w:ascii="Times New Roman" w:hAnsi="Times New Roman" w:cs="Times New Roman"/>
          <w:sz w:val="24"/>
          <w:szCs w:val="24"/>
          <w:lang w:val="lt-LT"/>
        </w:rPr>
        <w:t>-</w:t>
      </w:r>
      <w:r w:rsidRPr="003B6564">
        <w:rPr>
          <w:rFonts w:ascii="Times New Roman" w:hAnsi="Times New Roman" w:cs="Times New Roman"/>
          <w:sz w:val="24"/>
          <w:szCs w:val="24"/>
          <w:lang w:val="lt-LT"/>
        </w:rPr>
        <w:t>birželio mėn., kg.</w:t>
      </w:r>
    </w:p>
    <w:p w14:paraId="1E643539" w14:textId="77777777" w:rsidR="00DA0942" w:rsidRPr="003B6564" w:rsidRDefault="001C4379" w:rsidP="00381CFD">
      <w:pPr>
        <w:pStyle w:val="Antrat2"/>
        <w:jc w:val="both"/>
        <w:rPr>
          <w:rFonts w:ascii="Times New Roman" w:eastAsia="Times New Roman" w:hAnsi="Times New Roman" w:cs="Times New Roman"/>
          <w:b/>
          <w:bCs/>
          <w:color w:val="1F497D" w:themeColor="text2"/>
          <w:sz w:val="28"/>
          <w:szCs w:val="28"/>
          <w:lang w:val="lt-LT" w:eastAsia="lt-LT"/>
        </w:rPr>
      </w:pPr>
      <w:bookmarkStart w:id="13" w:name="_Toc183445677"/>
      <w:r w:rsidRPr="003B6564">
        <w:rPr>
          <w:rFonts w:ascii="Times New Roman" w:eastAsia="Times New Roman" w:hAnsi="Times New Roman" w:cs="Times New Roman"/>
          <w:b/>
          <w:bCs/>
          <w:color w:val="1F497D" w:themeColor="text2"/>
          <w:sz w:val="28"/>
          <w:szCs w:val="28"/>
          <w:lang w:val="lt-LT" w:eastAsia="lt-LT"/>
        </w:rPr>
        <w:t xml:space="preserve">5. </w:t>
      </w:r>
      <w:r w:rsidR="00E239B9" w:rsidRPr="003B6564">
        <w:rPr>
          <w:rFonts w:ascii="Times New Roman" w:eastAsia="Times New Roman" w:hAnsi="Times New Roman" w:cs="Times New Roman"/>
          <w:b/>
          <w:bCs/>
          <w:color w:val="1F497D" w:themeColor="text2"/>
          <w:sz w:val="28"/>
          <w:szCs w:val="28"/>
          <w:lang w:val="lt-LT" w:eastAsia="lt-LT"/>
        </w:rPr>
        <w:t>Nup</w:t>
      </w:r>
      <w:r w:rsidR="00DA0942" w:rsidRPr="003B6564">
        <w:rPr>
          <w:rFonts w:ascii="Times New Roman" w:eastAsia="Times New Roman" w:hAnsi="Times New Roman" w:cs="Times New Roman"/>
          <w:b/>
          <w:bCs/>
          <w:color w:val="1F497D" w:themeColor="text2"/>
          <w:sz w:val="28"/>
          <w:szCs w:val="28"/>
          <w:lang w:val="lt-LT" w:eastAsia="lt-LT"/>
        </w:rPr>
        <w:t>irktų maisto produktų (mėsos) kainų atitikties sudarytoms sutartims vertinimas</w:t>
      </w:r>
      <w:bookmarkEnd w:id="13"/>
    </w:p>
    <w:p w14:paraId="055A954A" w14:textId="77777777" w:rsidR="001371DB" w:rsidRPr="003B6564" w:rsidRDefault="00DA0942" w:rsidP="004D0D02">
      <w:pPr>
        <w:jc w:val="both"/>
        <w:rPr>
          <w:rFonts w:ascii="Times New Roman" w:hAnsi="Times New Roman" w:cs="Times New Roman"/>
          <w:sz w:val="24"/>
          <w:szCs w:val="24"/>
          <w:lang w:val="lt-LT"/>
        </w:rPr>
      </w:pPr>
      <w:r w:rsidRPr="003B6564">
        <w:rPr>
          <w:rFonts w:ascii="Times New Roman" w:eastAsia="Times New Roman" w:hAnsi="Times New Roman" w:cs="Times New Roman"/>
          <w:color w:val="000000" w:themeColor="text1"/>
          <w:sz w:val="24"/>
          <w:szCs w:val="24"/>
          <w:lang w:val="lt-LT" w:eastAsia="lt-LT"/>
        </w:rPr>
        <w:t>Audito metu buvo palygintos 2024 m. nupirktų maisto produktų (mėsa) kainos, nurodytos pirkimo-pardavimo</w:t>
      </w:r>
      <w:r w:rsidR="00342031" w:rsidRPr="003B6564">
        <w:rPr>
          <w:rFonts w:ascii="Times New Roman" w:eastAsia="Times New Roman" w:hAnsi="Times New Roman" w:cs="Times New Roman"/>
          <w:color w:val="000000" w:themeColor="text1"/>
          <w:sz w:val="24"/>
          <w:szCs w:val="24"/>
          <w:lang w:val="lt-LT" w:eastAsia="lt-LT"/>
        </w:rPr>
        <w:t xml:space="preserve"> sutartyse</w:t>
      </w:r>
      <w:r w:rsidR="00DC649B" w:rsidRPr="003B6564">
        <w:rPr>
          <w:rFonts w:ascii="Times New Roman" w:eastAsia="Times New Roman" w:hAnsi="Times New Roman" w:cs="Times New Roman"/>
          <w:color w:val="000000" w:themeColor="text1"/>
          <w:sz w:val="24"/>
          <w:szCs w:val="24"/>
          <w:lang w:val="lt-LT" w:eastAsia="lt-LT"/>
        </w:rPr>
        <w:t xml:space="preserve"> su įstaigų apskaitos dokumentuose</w:t>
      </w:r>
      <w:r w:rsidR="00342031" w:rsidRPr="003B6564">
        <w:rPr>
          <w:rFonts w:ascii="Times New Roman" w:eastAsia="Times New Roman" w:hAnsi="Times New Roman" w:cs="Times New Roman"/>
          <w:color w:val="000000" w:themeColor="text1"/>
          <w:sz w:val="24"/>
          <w:szCs w:val="24"/>
          <w:lang w:val="lt-LT" w:eastAsia="lt-LT"/>
        </w:rPr>
        <w:t xml:space="preserve"> nurodytomis kainomis. Buvo peržiūrėta, ar </w:t>
      </w:r>
      <w:r w:rsidR="00342031" w:rsidRPr="003B6564">
        <w:rPr>
          <w:rFonts w:ascii="Times New Roman" w:eastAsia="Times New Roman" w:hAnsi="Times New Roman" w:cs="Times New Roman"/>
          <w:color w:val="000000" w:themeColor="text1"/>
          <w:sz w:val="24"/>
          <w:szCs w:val="24"/>
          <w:lang w:val="lt-LT" w:eastAsia="lt-LT"/>
        </w:rPr>
        <w:lastRenderedPageBreak/>
        <w:t>tiekėjų išrašytos PVM sąskaitos-faktūros įstaigai atitinka sutart</w:t>
      </w:r>
      <w:r w:rsidR="00491980" w:rsidRPr="003B6564">
        <w:rPr>
          <w:rFonts w:ascii="Times New Roman" w:eastAsia="Times New Roman" w:hAnsi="Times New Roman" w:cs="Times New Roman"/>
          <w:color w:val="000000" w:themeColor="text1"/>
          <w:sz w:val="24"/>
          <w:szCs w:val="24"/>
          <w:lang w:val="lt-LT" w:eastAsia="lt-LT"/>
        </w:rPr>
        <w:t>yse nurodytas kainas,</w:t>
      </w:r>
      <w:r w:rsidR="004D0D02" w:rsidRPr="003B6564">
        <w:rPr>
          <w:rFonts w:ascii="Times New Roman" w:eastAsia="Times New Roman" w:hAnsi="Times New Roman" w:cs="Times New Roman"/>
          <w:color w:val="000000" w:themeColor="text1"/>
          <w:sz w:val="24"/>
          <w:szCs w:val="24"/>
          <w:lang w:val="lt-LT" w:eastAsia="lt-LT"/>
        </w:rPr>
        <w:t xml:space="preserve"> neatitikimų nenustatyta.</w:t>
      </w:r>
    </w:p>
    <w:p w14:paraId="7F1DF997" w14:textId="77777777" w:rsidR="009D2091" w:rsidRPr="003B6564" w:rsidRDefault="00853DB7" w:rsidP="002335F7">
      <w:pPr>
        <w:jc w:val="both"/>
        <w:rPr>
          <w:rFonts w:ascii="Times New Roman" w:hAnsi="Times New Roman" w:cs="Times New Roman"/>
          <w:sz w:val="24"/>
          <w:szCs w:val="24"/>
          <w:lang w:val="lt-LT"/>
        </w:rPr>
      </w:pPr>
      <w:r w:rsidRPr="003B6564">
        <w:rPr>
          <w:rFonts w:ascii="Times New Roman" w:hAnsi="Times New Roman" w:cs="Times New Roman"/>
          <w:sz w:val="24"/>
          <w:szCs w:val="24"/>
          <w:lang w:val="lt-LT"/>
        </w:rPr>
        <w:t xml:space="preserve">Visų audituojamų įstaigų (išskyrus </w:t>
      </w:r>
      <w:r w:rsidR="00007790" w:rsidRPr="003B6564">
        <w:rPr>
          <w:rFonts w:ascii="Times New Roman" w:hAnsi="Times New Roman" w:cs="Times New Roman"/>
          <w:sz w:val="24"/>
          <w:szCs w:val="24"/>
          <w:lang w:val="lt-LT"/>
        </w:rPr>
        <w:t>Progimnaziją</w:t>
      </w:r>
      <w:r w:rsidRPr="003B6564">
        <w:rPr>
          <w:rFonts w:ascii="Times New Roman" w:hAnsi="Times New Roman" w:cs="Times New Roman"/>
          <w:sz w:val="24"/>
          <w:szCs w:val="24"/>
          <w:lang w:val="lt-LT"/>
        </w:rPr>
        <w:t xml:space="preserve">), maisto produktų tiekimo pirkimai numatyti </w:t>
      </w:r>
      <w:r w:rsidR="009D2091" w:rsidRPr="003B6564">
        <w:rPr>
          <w:rFonts w:ascii="Times New Roman" w:hAnsi="Times New Roman" w:cs="Times New Roman"/>
          <w:sz w:val="24"/>
          <w:szCs w:val="24"/>
          <w:lang w:val="lt-LT"/>
        </w:rPr>
        <w:t>2024 m. viešųjų pirkimų metini</w:t>
      </w:r>
      <w:r w:rsidRPr="003B6564">
        <w:rPr>
          <w:rFonts w:ascii="Times New Roman" w:hAnsi="Times New Roman" w:cs="Times New Roman"/>
          <w:sz w:val="24"/>
          <w:szCs w:val="24"/>
          <w:lang w:val="lt-LT"/>
        </w:rPr>
        <w:t xml:space="preserve">uose </w:t>
      </w:r>
      <w:r w:rsidR="009D2091" w:rsidRPr="003B6564">
        <w:rPr>
          <w:rFonts w:ascii="Times New Roman" w:hAnsi="Times New Roman" w:cs="Times New Roman"/>
          <w:sz w:val="24"/>
          <w:szCs w:val="24"/>
          <w:lang w:val="lt-LT"/>
        </w:rPr>
        <w:t>plan</w:t>
      </w:r>
      <w:r w:rsidRPr="003B6564">
        <w:rPr>
          <w:rFonts w:ascii="Times New Roman" w:hAnsi="Times New Roman" w:cs="Times New Roman"/>
          <w:sz w:val="24"/>
          <w:szCs w:val="24"/>
          <w:lang w:val="lt-LT"/>
        </w:rPr>
        <w:t>uose.</w:t>
      </w:r>
      <w:r w:rsidR="009D2091" w:rsidRPr="003B6564">
        <w:rPr>
          <w:rFonts w:ascii="Times New Roman" w:hAnsi="Times New Roman" w:cs="Times New Roman"/>
          <w:sz w:val="24"/>
          <w:szCs w:val="24"/>
          <w:lang w:val="lt-LT"/>
        </w:rPr>
        <w:t xml:space="preserve"> </w:t>
      </w:r>
    </w:p>
    <w:p w14:paraId="3BFD2186" w14:textId="77777777" w:rsidR="001E14C4" w:rsidRPr="003B6564" w:rsidRDefault="001C4379" w:rsidP="00381CFD">
      <w:pPr>
        <w:pStyle w:val="Antrat2"/>
        <w:jc w:val="both"/>
        <w:rPr>
          <w:rFonts w:ascii="Times New Roman" w:eastAsia="Times New Roman" w:hAnsi="Times New Roman" w:cs="Times New Roman"/>
          <w:b/>
          <w:bCs/>
          <w:color w:val="1F497D" w:themeColor="text2"/>
          <w:sz w:val="28"/>
          <w:szCs w:val="28"/>
          <w:lang w:val="lt-LT" w:eastAsia="lt-LT"/>
        </w:rPr>
      </w:pPr>
      <w:bookmarkStart w:id="14" w:name="_Toc183445678"/>
      <w:r w:rsidRPr="003B6564">
        <w:rPr>
          <w:rFonts w:ascii="Times New Roman" w:eastAsia="Times New Roman" w:hAnsi="Times New Roman" w:cs="Times New Roman"/>
          <w:b/>
          <w:bCs/>
          <w:color w:val="1F497D" w:themeColor="text2"/>
          <w:sz w:val="28"/>
          <w:szCs w:val="28"/>
          <w:lang w:val="lt-LT" w:eastAsia="lt-LT"/>
        </w:rPr>
        <w:t xml:space="preserve">6. </w:t>
      </w:r>
      <w:r w:rsidR="0061303E" w:rsidRPr="003B6564">
        <w:rPr>
          <w:rFonts w:ascii="Times New Roman" w:eastAsia="Times New Roman" w:hAnsi="Times New Roman" w:cs="Times New Roman"/>
          <w:b/>
          <w:bCs/>
          <w:color w:val="1F497D" w:themeColor="text2"/>
          <w:sz w:val="28"/>
          <w:szCs w:val="28"/>
          <w:lang w:val="lt-LT" w:eastAsia="lt-LT"/>
        </w:rPr>
        <w:t>Įstaigų d</w:t>
      </w:r>
      <w:r w:rsidR="00EA128E" w:rsidRPr="003B6564">
        <w:rPr>
          <w:rFonts w:ascii="Times New Roman" w:eastAsia="Times New Roman" w:hAnsi="Times New Roman" w:cs="Times New Roman"/>
          <w:b/>
          <w:bCs/>
          <w:color w:val="1F497D" w:themeColor="text2"/>
          <w:sz w:val="28"/>
          <w:szCs w:val="28"/>
          <w:lang w:val="lt-LT" w:eastAsia="lt-LT"/>
        </w:rPr>
        <w:t>alyvavimas Vaisių ir daržovių bei pieno ir pieno produktų vartojimo skatinimo vaikų ugdymo įstaigose programoje</w:t>
      </w:r>
      <w:bookmarkEnd w:id="14"/>
    </w:p>
    <w:p w14:paraId="78FBDB55" w14:textId="77777777" w:rsidR="00EA128E" w:rsidRPr="003B6564" w:rsidRDefault="00EA128E" w:rsidP="0074339F">
      <w:pPr>
        <w:pStyle w:val="Sraopastraipa"/>
        <w:ind w:left="142"/>
        <w:jc w:val="both"/>
        <w:rPr>
          <w:rFonts w:ascii="Times New Roman" w:eastAsia="Times New Roman" w:hAnsi="Times New Roman" w:cs="Times New Roman"/>
          <w:b/>
          <w:color w:val="002060"/>
          <w:sz w:val="28"/>
          <w:szCs w:val="28"/>
          <w:lang w:val="lt-LT" w:eastAsia="lt-LT"/>
        </w:rPr>
      </w:pPr>
    </w:p>
    <w:p w14:paraId="711A3AEC" w14:textId="047CF138" w:rsidR="001E14C4" w:rsidRPr="003B6564" w:rsidRDefault="001E14C4" w:rsidP="0074339F">
      <w:pPr>
        <w:pStyle w:val="Sraopastraipa"/>
        <w:ind w:left="142"/>
        <w:jc w:val="both"/>
        <w:rPr>
          <w:rFonts w:ascii="Times New Roman" w:hAnsi="Times New Roman" w:cs="Times New Roman"/>
          <w:color w:val="000000"/>
          <w:sz w:val="24"/>
          <w:szCs w:val="24"/>
          <w:lang w:val="lt-LT"/>
        </w:rPr>
      </w:pPr>
      <w:r w:rsidRPr="003B6564">
        <w:rPr>
          <w:rFonts w:ascii="Times New Roman" w:eastAsia="Times New Roman" w:hAnsi="Times New Roman" w:cs="Times New Roman"/>
          <w:sz w:val="24"/>
          <w:szCs w:val="24"/>
          <w:lang w:val="lt-LT" w:eastAsia="lt-LT"/>
        </w:rPr>
        <w:t xml:space="preserve">Atliekant auditą, nustatyta, kad Savivaldybės ugdymo įstaigos </w:t>
      </w:r>
      <w:r w:rsidR="00B87609" w:rsidRPr="003B6564">
        <w:rPr>
          <w:rFonts w:ascii="Times New Roman" w:eastAsia="Times New Roman" w:hAnsi="Times New Roman" w:cs="Times New Roman"/>
          <w:sz w:val="24"/>
          <w:szCs w:val="24"/>
          <w:lang w:val="lt-LT" w:eastAsia="lt-LT"/>
        </w:rPr>
        <w:t xml:space="preserve">(išskyrus </w:t>
      </w:r>
      <w:r w:rsidR="001D725F" w:rsidRPr="003B6564">
        <w:rPr>
          <w:rFonts w:ascii="Times New Roman" w:eastAsia="Times New Roman" w:hAnsi="Times New Roman" w:cs="Times New Roman"/>
          <w:sz w:val="24"/>
          <w:szCs w:val="24"/>
          <w:lang w:val="lt-LT" w:eastAsia="lt-LT"/>
        </w:rPr>
        <w:t>P</w:t>
      </w:r>
      <w:r w:rsidR="002268A0" w:rsidRPr="003B6564">
        <w:rPr>
          <w:rFonts w:ascii="Times New Roman" w:eastAsia="Times New Roman" w:hAnsi="Times New Roman" w:cs="Times New Roman"/>
          <w:sz w:val="24"/>
          <w:szCs w:val="24"/>
          <w:lang w:val="lt-LT" w:eastAsia="lt-LT"/>
        </w:rPr>
        <w:t>rogim</w:t>
      </w:r>
      <w:r w:rsidR="001D725F" w:rsidRPr="003B6564">
        <w:rPr>
          <w:rFonts w:ascii="Times New Roman" w:eastAsia="Times New Roman" w:hAnsi="Times New Roman" w:cs="Times New Roman"/>
          <w:sz w:val="24"/>
          <w:szCs w:val="24"/>
          <w:lang w:val="lt-LT" w:eastAsia="lt-LT"/>
        </w:rPr>
        <w:t>naziją</w:t>
      </w:r>
      <w:r w:rsidR="00B87609" w:rsidRPr="003B6564">
        <w:rPr>
          <w:rFonts w:ascii="Times New Roman" w:eastAsia="Times New Roman" w:hAnsi="Times New Roman" w:cs="Times New Roman"/>
          <w:sz w:val="24"/>
          <w:szCs w:val="24"/>
          <w:lang w:val="lt-LT" w:eastAsia="lt-LT"/>
        </w:rPr>
        <w:t xml:space="preserve">) </w:t>
      </w:r>
      <w:r w:rsidRPr="003B6564">
        <w:rPr>
          <w:rFonts w:ascii="Times New Roman" w:eastAsia="Times New Roman" w:hAnsi="Times New Roman" w:cs="Times New Roman"/>
          <w:sz w:val="24"/>
          <w:szCs w:val="24"/>
          <w:lang w:val="lt-LT" w:eastAsia="lt-LT"/>
        </w:rPr>
        <w:t xml:space="preserve">dalyvauja </w:t>
      </w:r>
      <w:r w:rsidR="00FE104F" w:rsidRPr="003B6564">
        <w:rPr>
          <w:rFonts w:ascii="Times New Roman" w:eastAsia="Times New Roman" w:hAnsi="Times New Roman" w:cs="Times New Roman"/>
          <w:sz w:val="24"/>
          <w:szCs w:val="24"/>
          <w:lang w:val="lt-LT" w:eastAsia="lt-LT"/>
        </w:rPr>
        <w:t>Vaisių ir daržovių bei pieno ir pieno produktų vartojimo skatinimo vaikų ugdymo įstaigose programoje</w:t>
      </w:r>
      <w:r w:rsidR="00FE104F" w:rsidRPr="003B6564">
        <w:rPr>
          <w:rStyle w:val="Puslapioinaosnuoroda"/>
          <w:rFonts w:ascii="Times New Roman" w:eastAsia="Times New Roman" w:hAnsi="Times New Roman" w:cs="Times New Roman"/>
          <w:sz w:val="24"/>
          <w:szCs w:val="24"/>
          <w:lang w:val="lt-LT" w:eastAsia="lt-LT"/>
        </w:rPr>
        <w:footnoteReference w:id="34"/>
      </w:r>
      <w:r w:rsidR="006D5F1A" w:rsidRPr="003B6564">
        <w:rPr>
          <w:rFonts w:ascii="Times New Roman" w:eastAsia="Times New Roman" w:hAnsi="Times New Roman" w:cs="Times New Roman"/>
          <w:sz w:val="24"/>
          <w:szCs w:val="24"/>
          <w:lang w:val="lt-LT" w:eastAsia="lt-LT"/>
        </w:rPr>
        <w:t xml:space="preserve">. </w:t>
      </w:r>
      <w:r w:rsidR="006D5F1A" w:rsidRPr="003B6564">
        <w:rPr>
          <w:rFonts w:ascii="Times New Roman" w:hAnsi="Times New Roman" w:cs="Times New Roman"/>
          <w:color w:val="000000"/>
          <w:sz w:val="24"/>
          <w:szCs w:val="24"/>
          <w:lang w:val="lt-LT"/>
        </w:rPr>
        <w:t>Programos priemonėms įgyvendinti lėšos skiriamos iš Europos žemės ūkio garantijų fondo (toliau – EŽŪGF) ir Lietuvos Respublikos valstybės biudžeto.</w:t>
      </w:r>
      <w:r w:rsidR="00C24837" w:rsidRPr="003B6564">
        <w:rPr>
          <w:rFonts w:ascii="Times New Roman" w:hAnsi="Times New Roman" w:cs="Times New Roman"/>
          <w:color w:val="000000"/>
          <w:sz w:val="24"/>
          <w:szCs w:val="24"/>
          <w:lang w:val="lt-LT"/>
        </w:rPr>
        <w:t xml:space="preserve"> Pagal minėtą programą, maisto produktų tiekėjai ugdymo įstaigoms nemokamai tiekia maisto produktus, kurie išdalinami vaikams. Audito metu nustatyta, kad n</w:t>
      </w:r>
      <w:r w:rsidR="00757256" w:rsidRPr="003B6564">
        <w:rPr>
          <w:rFonts w:ascii="Times New Roman" w:hAnsi="Times New Roman" w:cs="Times New Roman"/>
          <w:color w:val="000000"/>
          <w:sz w:val="24"/>
          <w:szCs w:val="24"/>
          <w:lang w:val="lt-LT"/>
        </w:rPr>
        <w:t>e visos įstaigos nemokamai gautu</w:t>
      </w:r>
      <w:r w:rsidR="00C24837" w:rsidRPr="003B6564">
        <w:rPr>
          <w:rFonts w:ascii="Times New Roman" w:hAnsi="Times New Roman" w:cs="Times New Roman"/>
          <w:color w:val="000000"/>
          <w:sz w:val="24"/>
          <w:szCs w:val="24"/>
          <w:lang w:val="lt-LT"/>
        </w:rPr>
        <w:t>s produktus apskaito, nes tokių maisto produktų apskaita įstaigoje turi būti vedama, kaip to reikalauj</w:t>
      </w:r>
      <w:r w:rsidR="00062829" w:rsidRPr="003B6564">
        <w:rPr>
          <w:rFonts w:ascii="Times New Roman" w:hAnsi="Times New Roman" w:cs="Times New Roman"/>
          <w:color w:val="000000"/>
          <w:sz w:val="24"/>
          <w:szCs w:val="24"/>
          <w:lang w:val="lt-LT"/>
        </w:rPr>
        <w:t>a Labdaros ir paramos įstatymas</w:t>
      </w:r>
      <w:r w:rsidR="00062829" w:rsidRPr="003B6564">
        <w:rPr>
          <w:rStyle w:val="Puslapioinaosnuoroda"/>
          <w:rFonts w:ascii="Times New Roman" w:hAnsi="Times New Roman" w:cs="Times New Roman"/>
          <w:color w:val="000000"/>
          <w:sz w:val="24"/>
          <w:szCs w:val="24"/>
          <w:lang w:val="lt-LT"/>
        </w:rPr>
        <w:footnoteReference w:id="35"/>
      </w:r>
      <w:r w:rsidR="00D96114" w:rsidRPr="003B6564">
        <w:rPr>
          <w:rFonts w:ascii="Times New Roman" w:hAnsi="Times New Roman" w:cs="Times New Roman"/>
          <w:color w:val="000000"/>
          <w:sz w:val="24"/>
          <w:szCs w:val="24"/>
          <w:lang w:val="lt-LT"/>
        </w:rPr>
        <w:t xml:space="preserve">, </w:t>
      </w:r>
      <w:r w:rsidR="00A0593C" w:rsidRPr="003B6564">
        <w:rPr>
          <w:rFonts w:ascii="Times New Roman" w:hAnsi="Times New Roman" w:cs="Times New Roman"/>
          <w:sz w:val="24"/>
          <w:szCs w:val="24"/>
          <w:lang w:val="lt-LT"/>
        </w:rPr>
        <w:t>–</w:t>
      </w:r>
      <w:r w:rsidR="00D96114" w:rsidRPr="003B6564">
        <w:rPr>
          <w:rFonts w:ascii="Times New Roman" w:hAnsi="Times New Roman" w:cs="Times New Roman"/>
          <w:color w:val="000000"/>
          <w:sz w:val="24"/>
          <w:szCs w:val="24"/>
          <w:lang w:val="lt-LT"/>
        </w:rPr>
        <w:t xml:space="preserve"> juridiniai asmenys, kurie pagal šio įstatymo nuostatas turi teisę gauti paramą, išskyrus šeimynas, privalo atskirai tvarkyti pagal šį įstatymą gaunamos paramos apskaitą</w:t>
      </w:r>
      <w:r w:rsidR="00723024" w:rsidRPr="003B6564">
        <w:rPr>
          <w:rFonts w:ascii="Times New Roman" w:hAnsi="Times New Roman" w:cs="Times New Roman"/>
          <w:color w:val="000000"/>
          <w:sz w:val="24"/>
          <w:szCs w:val="24"/>
          <w:lang w:val="lt-LT"/>
        </w:rPr>
        <w:t xml:space="preserve"> ir 8-asis VSAFAS „</w:t>
      </w:r>
      <w:r w:rsidR="00757256" w:rsidRPr="003B6564">
        <w:rPr>
          <w:rFonts w:ascii="Times New Roman" w:hAnsi="Times New Roman" w:cs="Times New Roman"/>
          <w:color w:val="000000"/>
          <w:sz w:val="24"/>
          <w:szCs w:val="24"/>
          <w:lang w:val="lt-LT"/>
        </w:rPr>
        <w:t>Atsargos”</w:t>
      </w:r>
      <w:r w:rsidR="00723024" w:rsidRPr="003B6564">
        <w:rPr>
          <w:rStyle w:val="Puslapioinaosnuoroda"/>
          <w:rFonts w:ascii="Times New Roman" w:hAnsi="Times New Roman" w:cs="Times New Roman"/>
          <w:color w:val="000000"/>
          <w:sz w:val="24"/>
          <w:szCs w:val="24"/>
          <w:lang w:val="lt-LT"/>
        </w:rPr>
        <w:footnoteReference w:id="36"/>
      </w:r>
      <w:r w:rsidR="00757256" w:rsidRPr="003B6564">
        <w:rPr>
          <w:rFonts w:ascii="Times New Roman" w:hAnsi="Times New Roman" w:cs="Times New Roman"/>
          <w:color w:val="000000"/>
          <w:sz w:val="24"/>
          <w:szCs w:val="24"/>
          <w:lang w:val="lt-LT"/>
        </w:rPr>
        <w:t>.</w:t>
      </w:r>
    </w:p>
    <w:p w14:paraId="50933EBE" w14:textId="77777777" w:rsidR="007A620C" w:rsidRDefault="007A620C" w:rsidP="00CC48C6">
      <w:pPr>
        <w:pStyle w:val="Sraopastraipa"/>
        <w:ind w:left="142"/>
        <w:jc w:val="both"/>
        <w:rPr>
          <w:rFonts w:ascii="Times New Roman" w:eastAsia="Times New Roman" w:hAnsi="Times New Roman" w:cs="Times New Roman"/>
          <w:b/>
          <w:sz w:val="24"/>
          <w:szCs w:val="24"/>
          <w:lang w:val="lt-LT" w:eastAsia="lt-LT"/>
        </w:rPr>
      </w:pPr>
    </w:p>
    <w:p w14:paraId="1559D138" w14:textId="3235AF4F" w:rsidR="006D5BA8" w:rsidRPr="003B6564" w:rsidRDefault="004C6D8B" w:rsidP="00CC48C6">
      <w:pPr>
        <w:pStyle w:val="Sraopastraipa"/>
        <w:ind w:left="142"/>
        <w:jc w:val="both"/>
        <w:rPr>
          <w:rFonts w:ascii="Times New Roman" w:eastAsia="Times New Roman" w:hAnsi="Times New Roman" w:cs="Times New Roman"/>
          <w:sz w:val="24"/>
          <w:szCs w:val="24"/>
          <w:lang w:val="lt-LT" w:eastAsia="lt-LT"/>
        </w:rPr>
      </w:pPr>
      <w:r w:rsidRPr="003B6564">
        <w:rPr>
          <w:rFonts w:ascii="Times New Roman" w:eastAsia="Times New Roman" w:hAnsi="Times New Roman" w:cs="Times New Roman"/>
          <w:b/>
          <w:sz w:val="24"/>
          <w:szCs w:val="24"/>
          <w:lang w:val="lt-LT" w:eastAsia="lt-LT"/>
        </w:rPr>
        <w:t>3</w:t>
      </w:r>
      <w:r w:rsidR="00D47950" w:rsidRPr="003B6564">
        <w:rPr>
          <w:rFonts w:ascii="Times New Roman" w:eastAsia="Times New Roman" w:hAnsi="Times New Roman" w:cs="Times New Roman"/>
          <w:b/>
          <w:sz w:val="24"/>
          <w:szCs w:val="24"/>
          <w:lang w:val="lt-LT" w:eastAsia="lt-LT"/>
        </w:rPr>
        <w:t xml:space="preserve"> lentelė. </w:t>
      </w:r>
      <w:r w:rsidR="00D47950" w:rsidRPr="003B6564">
        <w:rPr>
          <w:rFonts w:ascii="Times New Roman" w:eastAsia="Times New Roman" w:hAnsi="Times New Roman" w:cs="Times New Roman"/>
          <w:sz w:val="24"/>
          <w:szCs w:val="24"/>
          <w:lang w:val="lt-LT" w:eastAsia="lt-LT"/>
        </w:rPr>
        <w:t>Savivaldybės</w:t>
      </w:r>
      <w:r w:rsidR="00D47950" w:rsidRPr="003B6564">
        <w:rPr>
          <w:rFonts w:ascii="Times New Roman" w:eastAsia="Times New Roman" w:hAnsi="Times New Roman" w:cs="Times New Roman"/>
          <w:b/>
          <w:sz w:val="24"/>
          <w:szCs w:val="24"/>
          <w:lang w:val="lt-LT" w:eastAsia="lt-LT"/>
        </w:rPr>
        <w:t xml:space="preserve"> </w:t>
      </w:r>
      <w:r w:rsidR="00D47950" w:rsidRPr="003B6564">
        <w:rPr>
          <w:rFonts w:ascii="Times New Roman" w:eastAsia="Times New Roman" w:hAnsi="Times New Roman" w:cs="Times New Roman"/>
          <w:sz w:val="24"/>
          <w:szCs w:val="24"/>
          <w:lang w:val="lt-LT" w:eastAsia="lt-LT"/>
        </w:rPr>
        <w:t>ugdymo įstaigose nemokamai gauti vaisiai ir daržovės bei pienas ir pieno produktai 2024 m. sausio</w:t>
      </w:r>
      <w:r w:rsidR="00A0593C" w:rsidRPr="003B6564">
        <w:rPr>
          <w:rFonts w:ascii="Times New Roman" w:eastAsia="Times New Roman" w:hAnsi="Times New Roman" w:cs="Times New Roman"/>
          <w:sz w:val="24"/>
          <w:szCs w:val="24"/>
          <w:lang w:val="lt-LT" w:eastAsia="lt-LT"/>
        </w:rPr>
        <w:t>-</w:t>
      </w:r>
      <w:r w:rsidR="00D47950" w:rsidRPr="003B6564">
        <w:rPr>
          <w:rFonts w:ascii="Times New Roman" w:eastAsia="Times New Roman" w:hAnsi="Times New Roman" w:cs="Times New Roman"/>
          <w:sz w:val="24"/>
          <w:szCs w:val="24"/>
          <w:lang w:val="lt-LT" w:eastAsia="lt-LT"/>
        </w:rPr>
        <w:t>birželio mėn.</w:t>
      </w:r>
    </w:p>
    <w:p w14:paraId="31BC153B" w14:textId="77777777" w:rsidR="00CC48C6" w:rsidRPr="003B6564" w:rsidRDefault="00CC48C6" w:rsidP="00CC48C6">
      <w:pPr>
        <w:pStyle w:val="Sraopastraipa"/>
        <w:ind w:left="142"/>
        <w:jc w:val="both"/>
        <w:rPr>
          <w:rFonts w:ascii="Times New Roman" w:eastAsia="Times New Roman" w:hAnsi="Times New Roman" w:cs="Times New Roman"/>
          <w:sz w:val="24"/>
          <w:szCs w:val="24"/>
          <w:lang w:val="lt-LT" w:eastAsia="lt-LT"/>
        </w:rPr>
      </w:pPr>
    </w:p>
    <w:tbl>
      <w:tblPr>
        <w:tblStyle w:val="Lentelstinklelis"/>
        <w:tblW w:w="0" w:type="auto"/>
        <w:tblInd w:w="142" w:type="dxa"/>
        <w:tblLook w:val="04A0" w:firstRow="1" w:lastRow="0" w:firstColumn="1" w:lastColumn="0" w:noHBand="0" w:noVBand="1"/>
      </w:tblPr>
      <w:tblGrid>
        <w:gridCol w:w="674"/>
        <w:gridCol w:w="4310"/>
        <w:gridCol w:w="2495"/>
        <w:gridCol w:w="2341"/>
      </w:tblGrid>
      <w:tr w:rsidR="00334FE7" w:rsidRPr="003B6564" w14:paraId="35424ECB" w14:textId="77777777" w:rsidTr="00AF6262">
        <w:tc>
          <w:tcPr>
            <w:tcW w:w="675" w:type="dxa"/>
            <w:vMerge w:val="restart"/>
          </w:tcPr>
          <w:p w14:paraId="178741A4" w14:textId="77777777" w:rsidR="00334FE7" w:rsidRPr="003B6564" w:rsidRDefault="00334FE7" w:rsidP="00334FE7">
            <w:pPr>
              <w:pStyle w:val="Sraopastraipa"/>
              <w:ind w:left="0"/>
              <w:jc w:val="center"/>
              <w:rPr>
                <w:rFonts w:ascii="Times New Roman" w:hAnsi="Times New Roman" w:cs="Times New Roman"/>
                <w:sz w:val="22"/>
                <w:szCs w:val="22"/>
              </w:rPr>
            </w:pPr>
          </w:p>
          <w:p w14:paraId="3AEDF5D0" w14:textId="77777777" w:rsidR="00334FE7" w:rsidRPr="003B6564" w:rsidRDefault="00334FE7" w:rsidP="00334FE7">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Eil. Nr.</w:t>
            </w:r>
          </w:p>
        </w:tc>
        <w:tc>
          <w:tcPr>
            <w:tcW w:w="4349" w:type="dxa"/>
            <w:vMerge w:val="restart"/>
          </w:tcPr>
          <w:p w14:paraId="55FC001B" w14:textId="77777777" w:rsidR="00334FE7" w:rsidRPr="003B6564" w:rsidRDefault="00334FE7" w:rsidP="00334FE7">
            <w:pPr>
              <w:pStyle w:val="Sraopastraipa"/>
              <w:ind w:left="0"/>
              <w:jc w:val="center"/>
              <w:rPr>
                <w:rFonts w:ascii="Times New Roman" w:hAnsi="Times New Roman" w:cs="Times New Roman"/>
                <w:sz w:val="22"/>
                <w:szCs w:val="22"/>
              </w:rPr>
            </w:pPr>
          </w:p>
          <w:p w14:paraId="3F9CF9F4" w14:textId="77777777" w:rsidR="00334FE7" w:rsidRPr="003B6564" w:rsidRDefault="00334FE7" w:rsidP="00334FE7">
            <w:pPr>
              <w:pStyle w:val="Sraopastraipa"/>
              <w:ind w:left="0"/>
              <w:jc w:val="center"/>
              <w:rPr>
                <w:rFonts w:ascii="Times New Roman" w:hAnsi="Times New Roman" w:cs="Times New Roman"/>
                <w:sz w:val="22"/>
                <w:szCs w:val="22"/>
              </w:rPr>
            </w:pPr>
          </w:p>
          <w:p w14:paraId="042DDFEF" w14:textId="77777777" w:rsidR="00334FE7" w:rsidRPr="003B6564" w:rsidRDefault="00334FE7" w:rsidP="00334FE7">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Įstaigos pavadinimas</w:t>
            </w:r>
          </w:p>
        </w:tc>
        <w:tc>
          <w:tcPr>
            <w:tcW w:w="4865" w:type="dxa"/>
            <w:gridSpan w:val="2"/>
          </w:tcPr>
          <w:p w14:paraId="6EF48294" w14:textId="77777777" w:rsidR="00334FE7" w:rsidRPr="003B6564" w:rsidRDefault="00334FE7" w:rsidP="00334FE7">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Nemokamai gauti vaisiai ir daržovės bei pienas ir pie</w:t>
            </w:r>
            <w:r w:rsidR="00B3521E" w:rsidRPr="003B6564">
              <w:rPr>
                <w:rFonts w:ascii="Times New Roman" w:hAnsi="Times New Roman" w:cs="Times New Roman"/>
                <w:sz w:val="22"/>
                <w:szCs w:val="22"/>
              </w:rPr>
              <w:t>no pr</w:t>
            </w:r>
            <w:r w:rsidR="00D47950" w:rsidRPr="003B6564">
              <w:rPr>
                <w:rFonts w:ascii="Times New Roman" w:hAnsi="Times New Roman" w:cs="Times New Roman"/>
                <w:sz w:val="22"/>
                <w:szCs w:val="22"/>
              </w:rPr>
              <w:t xml:space="preserve">oduktai </w:t>
            </w:r>
            <w:r w:rsidR="00B3521E" w:rsidRPr="003B6564">
              <w:rPr>
                <w:rFonts w:ascii="Times New Roman" w:hAnsi="Times New Roman" w:cs="Times New Roman"/>
                <w:sz w:val="22"/>
                <w:szCs w:val="22"/>
              </w:rPr>
              <w:t xml:space="preserve">, </w:t>
            </w:r>
            <w:r w:rsidR="00FE6986" w:rsidRPr="003B6564">
              <w:rPr>
                <w:rFonts w:ascii="Times New Roman" w:hAnsi="Times New Roman" w:cs="Times New Roman"/>
                <w:sz w:val="22"/>
                <w:szCs w:val="22"/>
              </w:rPr>
              <w:t xml:space="preserve">tūks. </w:t>
            </w:r>
            <w:r w:rsidRPr="003B6564">
              <w:rPr>
                <w:rFonts w:ascii="Times New Roman" w:hAnsi="Times New Roman" w:cs="Times New Roman"/>
                <w:sz w:val="22"/>
                <w:szCs w:val="22"/>
              </w:rPr>
              <w:t>Eur</w:t>
            </w:r>
          </w:p>
        </w:tc>
      </w:tr>
      <w:tr w:rsidR="00334FE7" w:rsidRPr="003B6564" w14:paraId="13295C68" w14:textId="77777777" w:rsidTr="00AF6262">
        <w:tc>
          <w:tcPr>
            <w:tcW w:w="675" w:type="dxa"/>
            <w:vMerge/>
          </w:tcPr>
          <w:p w14:paraId="4BD5924B" w14:textId="77777777" w:rsidR="00334FE7" w:rsidRPr="003B6564" w:rsidRDefault="00334FE7" w:rsidP="00334FE7">
            <w:pPr>
              <w:pStyle w:val="Sraopastraipa"/>
              <w:ind w:left="0"/>
              <w:jc w:val="both"/>
              <w:rPr>
                <w:rFonts w:ascii="Times New Roman" w:hAnsi="Times New Roman" w:cs="Times New Roman"/>
                <w:sz w:val="22"/>
                <w:szCs w:val="22"/>
              </w:rPr>
            </w:pPr>
          </w:p>
        </w:tc>
        <w:tc>
          <w:tcPr>
            <w:tcW w:w="4349" w:type="dxa"/>
            <w:vMerge/>
          </w:tcPr>
          <w:p w14:paraId="5B5A2B33" w14:textId="77777777" w:rsidR="00334FE7" w:rsidRPr="003B6564" w:rsidRDefault="00334FE7" w:rsidP="00334FE7">
            <w:pPr>
              <w:pStyle w:val="Sraopastraipa"/>
              <w:ind w:left="0"/>
              <w:jc w:val="both"/>
              <w:rPr>
                <w:rFonts w:ascii="Times New Roman" w:hAnsi="Times New Roman" w:cs="Times New Roman"/>
                <w:sz w:val="22"/>
                <w:szCs w:val="22"/>
              </w:rPr>
            </w:pPr>
          </w:p>
        </w:tc>
        <w:tc>
          <w:tcPr>
            <w:tcW w:w="2511" w:type="dxa"/>
          </w:tcPr>
          <w:p w14:paraId="2D382935" w14:textId="77777777" w:rsidR="00334FE7" w:rsidRPr="003B6564" w:rsidRDefault="004F72B5" w:rsidP="00334FE7">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gauta pagal dokumentus</w:t>
            </w:r>
          </w:p>
        </w:tc>
        <w:tc>
          <w:tcPr>
            <w:tcW w:w="2354" w:type="dxa"/>
          </w:tcPr>
          <w:p w14:paraId="5E919C63" w14:textId="77777777" w:rsidR="00334FE7" w:rsidRPr="003B6564" w:rsidRDefault="00334FE7" w:rsidP="00334FE7">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 xml:space="preserve"> įstaigų apskaitoje</w:t>
            </w:r>
          </w:p>
        </w:tc>
      </w:tr>
      <w:tr w:rsidR="00334FE7" w:rsidRPr="003B6564" w14:paraId="7147520A" w14:textId="77777777" w:rsidTr="00AF6262">
        <w:tc>
          <w:tcPr>
            <w:tcW w:w="675" w:type="dxa"/>
          </w:tcPr>
          <w:p w14:paraId="34CABE79" w14:textId="148009BA" w:rsidR="00334FE7" w:rsidRPr="003B6564" w:rsidRDefault="00AF6262" w:rsidP="00334FE7">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1.</w:t>
            </w:r>
          </w:p>
        </w:tc>
        <w:tc>
          <w:tcPr>
            <w:tcW w:w="4349" w:type="dxa"/>
          </w:tcPr>
          <w:p w14:paraId="60FA06BD" w14:textId="77777777" w:rsidR="00334FE7" w:rsidRPr="003B6564" w:rsidRDefault="00334FE7" w:rsidP="00334FE7">
            <w:pPr>
              <w:rPr>
                <w:color w:val="000000"/>
              </w:rPr>
            </w:pPr>
            <w:r w:rsidRPr="003B6564">
              <w:rPr>
                <w:color w:val="000000"/>
              </w:rPr>
              <w:t>BĮ Kretingos rajono Salantų gimnazija</w:t>
            </w:r>
          </w:p>
        </w:tc>
        <w:tc>
          <w:tcPr>
            <w:tcW w:w="2511" w:type="dxa"/>
          </w:tcPr>
          <w:p w14:paraId="72E1783E" w14:textId="77777777" w:rsidR="00334FE7" w:rsidRPr="003B6564" w:rsidRDefault="00FE6986" w:rsidP="00FE6986">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2,2</w:t>
            </w:r>
          </w:p>
        </w:tc>
        <w:tc>
          <w:tcPr>
            <w:tcW w:w="2354" w:type="dxa"/>
          </w:tcPr>
          <w:p w14:paraId="4ECEDED4" w14:textId="77777777" w:rsidR="00334FE7" w:rsidRPr="003B6564" w:rsidRDefault="009D34FF" w:rsidP="00FE6986">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Apskaityti</w:t>
            </w:r>
          </w:p>
        </w:tc>
      </w:tr>
      <w:tr w:rsidR="00334FE7" w:rsidRPr="003B6564" w14:paraId="47A827B1" w14:textId="77777777" w:rsidTr="00AF6262">
        <w:tc>
          <w:tcPr>
            <w:tcW w:w="675" w:type="dxa"/>
          </w:tcPr>
          <w:p w14:paraId="58234078" w14:textId="77777777" w:rsidR="00334FE7" w:rsidRPr="003B6564" w:rsidRDefault="00334FE7" w:rsidP="00334FE7">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2.</w:t>
            </w:r>
          </w:p>
        </w:tc>
        <w:tc>
          <w:tcPr>
            <w:tcW w:w="4349" w:type="dxa"/>
          </w:tcPr>
          <w:p w14:paraId="5B6D18BA" w14:textId="77777777" w:rsidR="00334FE7" w:rsidRPr="003B6564" w:rsidRDefault="00334FE7" w:rsidP="00334FE7">
            <w:pPr>
              <w:rPr>
                <w:color w:val="000000"/>
              </w:rPr>
            </w:pPr>
            <w:r w:rsidRPr="003B6564">
              <w:rPr>
                <w:color w:val="000000"/>
              </w:rPr>
              <w:t>BĮ Kretingos r. Vydmantų gimnazija</w:t>
            </w:r>
          </w:p>
        </w:tc>
        <w:tc>
          <w:tcPr>
            <w:tcW w:w="2511" w:type="dxa"/>
          </w:tcPr>
          <w:p w14:paraId="035A8F4F" w14:textId="77777777" w:rsidR="00334FE7" w:rsidRPr="003B6564" w:rsidRDefault="00FE6986" w:rsidP="00FE6986">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0,7</w:t>
            </w:r>
          </w:p>
        </w:tc>
        <w:tc>
          <w:tcPr>
            <w:tcW w:w="2354" w:type="dxa"/>
          </w:tcPr>
          <w:p w14:paraId="44388737" w14:textId="77777777" w:rsidR="00334FE7" w:rsidRPr="003B6564" w:rsidRDefault="009D34FF" w:rsidP="00FE6986">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Apskaityti</w:t>
            </w:r>
          </w:p>
        </w:tc>
      </w:tr>
      <w:tr w:rsidR="00334FE7" w:rsidRPr="003B6564" w14:paraId="0C496657" w14:textId="77777777" w:rsidTr="00AF6262">
        <w:tc>
          <w:tcPr>
            <w:tcW w:w="675" w:type="dxa"/>
          </w:tcPr>
          <w:p w14:paraId="19077B8F" w14:textId="77777777" w:rsidR="00334FE7" w:rsidRPr="003B6564" w:rsidRDefault="00334FE7" w:rsidP="00334FE7">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3.</w:t>
            </w:r>
          </w:p>
        </w:tc>
        <w:tc>
          <w:tcPr>
            <w:tcW w:w="4349" w:type="dxa"/>
          </w:tcPr>
          <w:p w14:paraId="4F1BD0A6" w14:textId="77777777" w:rsidR="00334FE7" w:rsidRPr="003B6564" w:rsidRDefault="00334FE7" w:rsidP="00334FE7">
            <w:pPr>
              <w:rPr>
                <w:color w:val="000000"/>
              </w:rPr>
            </w:pPr>
            <w:r w:rsidRPr="003B6564">
              <w:rPr>
                <w:color w:val="000000"/>
              </w:rPr>
              <w:t>BĮ Kretingos Marijos Tiškevičiūtės mokykla</w:t>
            </w:r>
          </w:p>
        </w:tc>
        <w:tc>
          <w:tcPr>
            <w:tcW w:w="2511" w:type="dxa"/>
          </w:tcPr>
          <w:p w14:paraId="792056E1" w14:textId="77777777" w:rsidR="00334FE7" w:rsidRPr="003B6564" w:rsidRDefault="00FE6986" w:rsidP="00FE6986">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2,3</w:t>
            </w:r>
          </w:p>
        </w:tc>
        <w:tc>
          <w:tcPr>
            <w:tcW w:w="2354" w:type="dxa"/>
          </w:tcPr>
          <w:p w14:paraId="68B1E920" w14:textId="77777777" w:rsidR="00334FE7" w:rsidRPr="003B6564" w:rsidRDefault="00A835F7" w:rsidP="00FE6986">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N</w:t>
            </w:r>
            <w:r w:rsidR="00F15C7D" w:rsidRPr="003B6564">
              <w:rPr>
                <w:rFonts w:ascii="Times New Roman" w:hAnsi="Times New Roman" w:cs="Times New Roman"/>
                <w:sz w:val="22"/>
                <w:szCs w:val="22"/>
              </w:rPr>
              <w:t>eapskaityti</w:t>
            </w:r>
          </w:p>
        </w:tc>
      </w:tr>
      <w:tr w:rsidR="00334FE7" w:rsidRPr="003B6564" w14:paraId="06A6EC43" w14:textId="77777777" w:rsidTr="00AF6262">
        <w:tc>
          <w:tcPr>
            <w:tcW w:w="675" w:type="dxa"/>
          </w:tcPr>
          <w:p w14:paraId="76E7D8CA" w14:textId="77777777" w:rsidR="00334FE7" w:rsidRPr="003B6564" w:rsidRDefault="00334FE7" w:rsidP="00334FE7">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4.</w:t>
            </w:r>
          </w:p>
        </w:tc>
        <w:tc>
          <w:tcPr>
            <w:tcW w:w="4349" w:type="dxa"/>
          </w:tcPr>
          <w:p w14:paraId="3774BEA3" w14:textId="77777777" w:rsidR="00334FE7" w:rsidRPr="003B6564" w:rsidRDefault="00334FE7" w:rsidP="00334FE7">
            <w:pPr>
              <w:rPr>
                <w:color w:val="000000"/>
              </w:rPr>
            </w:pPr>
            <w:r w:rsidRPr="003B6564">
              <w:rPr>
                <w:color w:val="000000"/>
              </w:rPr>
              <w:t>BĮ Kretingos lopšelis-darželis „Ąžuoliukas"</w:t>
            </w:r>
          </w:p>
        </w:tc>
        <w:tc>
          <w:tcPr>
            <w:tcW w:w="2511" w:type="dxa"/>
          </w:tcPr>
          <w:p w14:paraId="14C2336E" w14:textId="77777777" w:rsidR="00334FE7" w:rsidRPr="003B6564" w:rsidRDefault="00FE6986" w:rsidP="00FE6986">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2,1</w:t>
            </w:r>
          </w:p>
        </w:tc>
        <w:tc>
          <w:tcPr>
            <w:tcW w:w="2354" w:type="dxa"/>
          </w:tcPr>
          <w:p w14:paraId="793BCFFC" w14:textId="77777777" w:rsidR="00334FE7" w:rsidRPr="003B6564" w:rsidRDefault="009D34FF" w:rsidP="00FE6986">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Apskaityti</w:t>
            </w:r>
          </w:p>
        </w:tc>
      </w:tr>
      <w:tr w:rsidR="00334FE7" w:rsidRPr="003B6564" w14:paraId="0857A53A" w14:textId="77777777" w:rsidTr="00AF6262">
        <w:tc>
          <w:tcPr>
            <w:tcW w:w="675" w:type="dxa"/>
          </w:tcPr>
          <w:p w14:paraId="4CC2879A" w14:textId="77777777" w:rsidR="00334FE7" w:rsidRPr="003B6564" w:rsidRDefault="00334FE7" w:rsidP="00334FE7">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5.</w:t>
            </w:r>
          </w:p>
        </w:tc>
        <w:tc>
          <w:tcPr>
            <w:tcW w:w="4349" w:type="dxa"/>
          </w:tcPr>
          <w:p w14:paraId="5DD900CD" w14:textId="77777777" w:rsidR="00334FE7" w:rsidRPr="003B6564" w:rsidRDefault="00334FE7" w:rsidP="00334FE7">
            <w:pPr>
              <w:rPr>
                <w:color w:val="000000"/>
              </w:rPr>
            </w:pPr>
            <w:r w:rsidRPr="003B6564">
              <w:rPr>
                <w:color w:val="000000"/>
              </w:rPr>
              <w:t>BĮ Kretingos lopšelis-darželis „Pasaka"</w:t>
            </w:r>
          </w:p>
        </w:tc>
        <w:tc>
          <w:tcPr>
            <w:tcW w:w="2511" w:type="dxa"/>
          </w:tcPr>
          <w:p w14:paraId="69009ADA" w14:textId="77777777" w:rsidR="00334FE7" w:rsidRPr="003B6564" w:rsidRDefault="00FE6986" w:rsidP="00FE6986">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2,4</w:t>
            </w:r>
          </w:p>
        </w:tc>
        <w:tc>
          <w:tcPr>
            <w:tcW w:w="2354" w:type="dxa"/>
          </w:tcPr>
          <w:p w14:paraId="574189FD" w14:textId="77777777" w:rsidR="00334FE7" w:rsidRPr="003B6564" w:rsidRDefault="00F15C7D" w:rsidP="00FE6986">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Neapskaityti</w:t>
            </w:r>
          </w:p>
        </w:tc>
      </w:tr>
      <w:tr w:rsidR="00334FE7" w:rsidRPr="003B6564" w14:paraId="091DDF48" w14:textId="77777777" w:rsidTr="00AF6262">
        <w:tc>
          <w:tcPr>
            <w:tcW w:w="675" w:type="dxa"/>
          </w:tcPr>
          <w:p w14:paraId="256A4E48" w14:textId="77777777" w:rsidR="00334FE7" w:rsidRPr="003B6564" w:rsidRDefault="00334FE7" w:rsidP="00334FE7">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6.</w:t>
            </w:r>
          </w:p>
        </w:tc>
        <w:tc>
          <w:tcPr>
            <w:tcW w:w="4349" w:type="dxa"/>
          </w:tcPr>
          <w:p w14:paraId="7A49DA13" w14:textId="77777777" w:rsidR="00334FE7" w:rsidRPr="003B6564" w:rsidRDefault="00334FE7" w:rsidP="00334FE7">
            <w:pPr>
              <w:rPr>
                <w:color w:val="000000"/>
              </w:rPr>
            </w:pPr>
            <w:r w:rsidRPr="003B6564">
              <w:rPr>
                <w:color w:val="000000"/>
              </w:rPr>
              <w:t>BĮ Kretingos lopšelis-darželis „Žilvitis"</w:t>
            </w:r>
          </w:p>
        </w:tc>
        <w:tc>
          <w:tcPr>
            <w:tcW w:w="2511" w:type="dxa"/>
          </w:tcPr>
          <w:p w14:paraId="7E3FF466" w14:textId="77777777" w:rsidR="00334FE7" w:rsidRPr="003B6564" w:rsidRDefault="00FE6986" w:rsidP="00FE6986">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2,1</w:t>
            </w:r>
          </w:p>
        </w:tc>
        <w:tc>
          <w:tcPr>
            <w:tcW w:w="2354" w:type="dxa"/>
          </w:tcPr>
          <w:p w14:paraId="768FE3AA" w14:textId="77777777" w:rsidR="00334FE7" w:rsidRPr="003B6564" w:rsidRDefault="009D34FF" w:rsidP="00FE6986">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Apskaityti</w:t>
            </w:r>
          </w:p>
        </w:tc>
      </w:tr>
      <w:tr w:rsidR="00334FE7" w:rsidRPr="003B6564" w14:paraId="5097DA32" w14:textId="77777777" w:rsidTr="00AF6262">
        <w:tc>
          <w:tcPr>
            <w:tcW w:w="675" w:type="dxa"/>
          </w:tcPr>
          <w:p w14:paraId="5A0B7DA2" w14:textId="77777777" w:rsidR="00334FE7" w:rsidRPr="003B6564" w:rsidRDefault="00334FE7" w:rsidP="00334FE7">
            <w:pPr>
              <w:pStyle w:val="Sraopastraipa"/>
              <w:ind w:left="0"/>
              <w:jc w:val="both"/>
              <w:rPr>
                <w:rFonts w:ascii="Times New Roman" w:hAnsi="Times New Roman" w:cs="Times New Roman"/>
              </w:rPr>
            </w:pPr>
            <w:r w:rsidRPr="003B6564">
              <w:rPr>
                <w:rFonts w:ascii="Times New Roman" w:hAnsi="Times New Roman" w:cs="Times New Roman"/>
              </w:rPr>
              <w:t>7.</w:t>
            </w:r>
          </w:p>
        </w:tc>
        <w:tc>
          <w:tcPr>
            <w:tcW w:w="4349" w:type="dxa"/>
          </w:tcPr>
          <w:p w14:paraId="05DF9DB3" w14:textId="77777777" w:rsidR="00334FE7" w:rsidRPr="003B6564" w:rsidRDefault="00334FE7" w:rsidP="00334FE7">
            <w:pPr>
              <w:rPr>
                <w:color w:val="000000"/>
              </w:rPr>
            </w:pPr>
            <w:r w:rsidRPr="003B6564">
              <w:rPr>
                <w:color w:val="000000"/>
              </w:rPr>
              <w:t>BĮ Kretingos mokykla-darželis „Žibutė"</w:t>
            </w:r>
          </w:p>
        </w:tc>
        <w:tc>
          <w:tcPr>
            <w:tcW w:w="2511" w:type="dxa"/>
          </w:tcPr>
          <w:p w14:paraId="6EB19A71" w14:textId="77777777" w:rsidR="00334FE7" w:rsidRPr="003B6564" w:rsidRDefault="00FE6986" w:rsidP="00FE6986">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2,6</w:t>
            </w:r>
          </w:p>
        </w:tc>
        <w:tc>
          <w:tcPr>
            <w:tcW w:w="2354" w:type="dxa"/>
          </w:tcPr>
          <w:p w14:paraId="2E7EC6A8" w14:textId="77777777" w:rsidR="00334FE7" w:rsidRPr="003B6564" w:rsidRDefault="00F15C7D" w:rsidP="00FE6986">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Apskaityti</w:t>
            </w:r>
          </w:p>
        </w:tc>
      </w:tr>
      <w:tr w:rsidR="00334FE7" w:rsidRPr="003B6564" w14:paraId="6080D909" w14:textId="77777777" w:rsidTr="00AF6262">
        <w:tc>
          <w:tcPr>
            <w:tcW w:w="675" w:type="dxa"/>
          </w:tcPr>
          <w:p w14:paraId="6C9A8EB9" w14:textId="77777777" w:rsidR="00334FE7" w:rsidRPr="003B6564" w:rsidRDefault="00334FE7" w:rsidP="00334FE7">
            <w:pPr>
              <w:pStyle w:val="Sraopastraipa"/>
              <w:ind w:left="0"/>
              <w:jc w:val="both"/>
              <w:rPr>
                <w:rFonts w:ascii="Times New Roman" w:hAnsi="Times New Roman" w:cs="Times New Roman"/>
              </w:rPr>
            </w:pPr>
            <w:r w:rsidRPr="003B6564">
              <w:rPr>
                <w:rFonts w:ascii="Times New Roman" w:hAnsi="Times New Roman" w:cs="Times New Roman"/>
              </w:rPr>
              <w:t>8.</w:t>
            </w:r>
          </w:p>
        </w:tc>
        <w:tc>
          <w:tcPr>
            <w:tcW w:w="4349" w:type="dxa"/>
          </w:tcPr>
          <w:p w14:paraId="006231E4" w14:textId="77777777" w:rsidR="00334FE7" w:rsidRPr="003B6564" w:rsidRDefault="00334FE7" w:rsidP="00334FE7">
            <w:pPr>
              <w:rPr>
                <w:color w:val="000000"/>
              </w:rPr>
            </w:pPr>
            <w:r w:rsidRPr="003B6564">
              <w:rPr>
                <w:color w:val="000000"/>
              </w:rPr>
              <w:t>BĮ Kretingos Simono Daukanto progimnazija</w:t>
            </w:r>
          </w:p>
        </w:tc>
        <w:tc>
          <w:tcPr>
            <w:tcW w:w="2511" w:type="dxa"/>
          </w:tcPr>
          <w:p w14:paraId="5220B3D8" w14:textId="77777777" w:rsidR="00334FE7" w:rsidRPr="003B6564" w:rsidRDefault="00334FE7" w:rsidP="00334FE7">
            <w:pPr>
              <w:pStyle w:val="Sraopastraipa"/>
              <w:ind w:left="0"/>
              <w:jc w:val="both"/>
              <w:rPr>
                <w:rFonts w:ascii="Times New Roman" w:hAnsi="Times New Roman" w:cs="Times New Roman"/>
              </w:rPr>
            </w:pPr>
          </w:p>
        </w:tc>
        <w:tc>
          <w:tcPr>
            <w:tcW w:w="2354" w:type="dxa"/>
          </w:tcPr>
          <w:p w14:paraId="4BA05244" w14:textId="77777777" w:rsidR="00334FE7" w:rsidRPr="003B6564" w:rsidRDefault="00574327" w:rsidP="00FE6986">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Nedalyvauja programoje</w:t>
            </w:r>
          </w:p>
        </w:tc>
      </w:tr>
      <w:tr w:rsidR="004F72B5" w:rsidRPr="003B6564" w14:paraId="2B983B52" w14:textId="77777777" w:rsidTr="008F34F0">
        <w:tc>
          <w:tcPr>
            <w:tcW w:w="5024" w:type="dxa"/>
            <w:gridSpan w:val="2"/>
          </w:tcPr>
          <w:p w14:paraId="4A132268" w14:textId="71E2A256" w:rsidR="004F72B5" w:rsidRPr="003B6564" w:rsidRDefault="00FE6986" w:rsidP="00FE6986">
            <w:pPr>
              <w:rPr>
                <w:b/>
                <w:color w:val="000000"/>
              </w:rPr>
            </w:pPr>
            <w:r w:rsidRPr="003B6564">
              <w:rPr>
                <w:b/>
                <w:color w:val="000000"/>
              </w:rPr>
              <w:t xml:space="preserve">                                                                                   </w:t>
            </w:r>
            <w:r w:rsidR="004F72B5" w:rsidRPr="003B6564">
              <w:rPr>
                <w:b/>
                <w:color w:val="000000"/>
              </w:rPr>
              <w:t>Iš viso:</w:t>
            </w:r>
          </w:p>
        </w:tc>
        <w:tc>
          <w:tcPr>
            <w:tcW w:w="2511" w:type="dxa"/>
          </w:tcPr>
          <w:p w14:paraId="5B1BDE73" w14:textId="77777777" w:rsidR="004F72B5" w:rsidRPr="003B6564" w:rsidRDefault="00D85582" w:rsidP="00D85582">
            <w:pPr>
              <w:pStyle w:val="Sraopastraipa"/>
              <w:ind w:left="0"/>
              <w:jc w:val="center"/>
              <w:rPr>
                <w:rFonts w:ascii="Times New Roman" w:hAnsi="Times New Roman" w:cs="Times New Roman"/>
                <w:b/>
              </w:rPr>
            </w:pPr>
            <w:r w:rsidRPr="003B6564">
              <w:rPr>
                <w:rFonts w:ascii="Times New Roman" w:hAnsi="Times New Roman" w:cs="Times New Roman"/>
                <w:b/>
              </w:rPr>
              <w:t>14,4</w:t>
            </w:r>
          </w:p>
        </w:tc>
        <w:tc>
          <w:tcPr>
            <w:tcW w:w="2354" w:type="dxa"/>
          </w:tcPr>
          <w:p w14:paraId="5731C67B" w14:textId="77777777" w:rsidR="004F72B5" w:rsidRPr="003B6564" w:rsidRDefault="004F72B5" w:rsidP="00334FE7">
            <w:pPr>
              <w:pStyle w:val="Sraopastraipa"/>
              <w:ind w:left="0"/>
              <w:jc w:val="both"/>
              <w:rPr>
                <w:rFonts w:ascii="Times New Roman" w:hAnsi="Times New Roman" w:cs="Times New Roman"/>
              </w:rPr>
            </w:pPr>
          </w:p>
        </w:tc>
      </w:tr>
    </w:tbl>
    <w:p w14:paraId="0A287C14" w14:textId="77777777" w:rsidR="00252128" w:rsidRPr="003B6564" w:rsidRDefault="00252128" w:rsidP="0012596E">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4E2CC316" w14:textId="77777777" w:rsidR="00FC6251" w:rsidRPr="003B6564" w:rsidRDefault="00FC6251" w:rsidP="00991511">
      <w:pPr>
        <w:tabs>
          <w:tab w:val="left" w:pos="1134"/>
        </w:tabs>
        <w:spacing w:after="0" w:line="240" w:lineRule="auto"/>
        <w:jc w:val="both"/>
        <w:rPr>
          <w:rFonts w:ascii="Times New Roman" w:eastAsia="Times New Roman" w:hAnsi="Times New Roman" w:cs="Times New Roman"/>
          <w:sz w:val="24"/>
          <w:szCs w:val="24"/>
          <w:lang w:val="lt-LT" w:eastAsia="lt-LT"/>
        </w:rPr>
      </w:pPr>
      <w:r w:rsidRPr="003B6564">
        <w:rPr>
          <w:rFonts w:ascii="Times New Roman" w:eastAsia="Times New Roman" w:hAnsi="Times New Roman" w:cs="Times New Roman"/>
          <w:sz w:val="24"/>
          <w:szCs w:val="24"/>
          <w:lang w:val="lt-LT" w:eastAsia="lt-LT"/>
        </w:rPr>
        <w:t>Audito met</w:t>
      </w:r>
      <w:r w:rsidR="0029138F" w:rsidRPr="003B6564">
        <w:rPr>
          <w:rFonts w:ascii="Times New Roman" w:eastAsia="Times New Roman" w:hAnsi="Times New Roman" w:cs="Times New Roman"/>
          <w:sz w:val="24"/>
          <w:szCs w:val="24"/>
          <w:lang w:val="lt-LT" w:eastAsia="lt-LT"/>
        </w:rPr>
        <w:t xml:space="preserve">u </w:t>
      </w:r>
      <w:r w:rsidR="00991511" w:rsidRPr="003B6564">
        <w:rPr>
          <w:rFonts w:ascii="Times New Roman" w:eastAsia="Times New Roman" w:hAnsi="Times New Roman" w:cs="Times New Roman"/>
          <w:sz w:val="24"/>
          <w:szCs w:val="24"/>
          <w:lang w:val="lt-LT" w:eastAsia="lt-LT"/>
        </w:rPr>
        <w:t>Kret</w:t>
      </w:r>
      <w:r w:rsidR="0029138F" w:rsidRPr="003B6564">
        <w:rPr>
          <w:rFonts w:ascii="Times New Roman" w:eastAsia="Times New Roman" w:hAnsi="Times New Roman" w:cs="Times New Roman"/>
          <w:sz w:val="24"/>
          <w:szCs w:val="24"/>
          <w:lang w:val="lt-LT" w:eastAsia="lt-LT"/>
        </w:rPr>
        <w:t xml:space="preserve">ingos lopšelis-darželis „Pasaka“ </w:t>
      </w:r>
      <w:r w:rsidR="00B431CE" w:rsidRPr="003B6564">
        <w:rPr>
          <w:rFonts w:ascii="Times New Roman" w:eastAsia="Times New Roman" w:hAnsi="Times New Roman" w:cs="Times New Roman"/>
          <w:sz w:val="24"/>
          <w:szCs w:val="24"/>
          <w:lang w:val="lt-LT" w:eastAsia="lt-LT"/>
        </w:rPr>
        <w:t xml:space="preserve">pateikė patvirtinančius dokumentus, kad </w:t>
      </w:r>
      <w:r w:rsidR="00991511" w:rsidRPr="003B6564">
        <w:rPr>
          <w:rFonts w:ascii="Times New Roman" w:eastAsia="Times New Roman" w:hAnsi="Times New Roman" w:cs="Times New Roman"/>
          <w:sz w:val="24"/>
          <w:szCs w:val="24"/>
          <w:lang w:val="lt-LT" w:eastAsia="lt-LT"/>
        </w:rPr>
        <w:t>apskaitė nemokamai pagal Vaisių ir daržovių bei pieno ir pieno produktų vartojimo skatinimo vaikų ugdymo įstaigose programas gautus produktus.</w:t>
      </w:r>
    </w:p>
    <w:p w14:paraId="26450932" w14:textId="77777777" w:rsidR="00572AE9" w:rsidRPr="003B6564" w:rsidRDefault="00572AE9" w:rsidP="00991511">
      <w:pPr>
        <w:tabs>
          <w:tab w:val="left" w:pos="1134"/>
        </w:tabs>
        <w:spacing w:after="0" w:line="240" w:lineRule="auto"/>
        <w:jc w:val="both"/>
        <w:rPr>
          <w:rFonts w:ascii="Times New Roman" w:eastAsia="Times New Roman" w:hAnsi="Times New Roman" w:cs="Times New Roman"/>
          <w:sz w:val="24"/>
          <w:szCs w:val="24"/>
          <w:lang w:val="lt-LT" w:eastAsia="lt-LT"/>
        </w:rPr>
      </w:pPr>
    </w:p>
    <w:p w14:paraId="417E93B6" w14:textId="77777777" w:rsidR="00252128" w:rsidRPr="003B6564" w:rsidRDefault="001C4379" w:rsidP="00381CFD">
      <w:pPr>
        <w:pStyle w:val="Antrat2"/>
        <w:jc w:val="both"/>
        <w:rPr>
          <w:rFonts w:ascii="Times New Roman" w:eastAsia="Times New Roman" w:hAnsi="Times New Roman" w:cs="Times New Roman"/>
          <w:b/>
          <w:bCs/>
          <w:color w:val="1F497D" w:themeColor="text2"/>
          <w:sz w:val="28"/>
          <w:szCs w:val="28"/>
          <w:lang w:val="lt-LT" w:eastAsia="lt-LT"/>
        </w:rPr>
      </w:pPr>
      <w:bookmarkStart w:id="15" w:name="_Toc183445679"/>
      <w:r w:rsidRPr="003B6564">
        <w:rPr>
          <w:rFonts w:ascii="Times New Roman" w:eastAsia="Times New Roman" w:hAnsi="Times New Roman" w:cs="Times New Roman"/>
          <w:b/>
          <w:bCs/>
          <w:color w:val="1F497D" w:themeColor="text2"/>
          <w:sz w:val="28"/>
          <w:szCs w:val="28"/>
          <w:lang w:val="lt-LT" w:eastAsia="lt-LT"/>
        </w:rPr>
        <w:lastRenderedPageBreak/>
        <w:t xml:space="preserve">7. </w:t>
      </w:r>
      <w:r w:rsidR="00F35FA5" w:rsidRPr="003B6564">
        <w:rPr>
          <w:rFonts w:ascii="Times New Roman" w:eastAsia="Times New Roman" w:hAnsi="Times New Roman" w:cs="Times New Roman"/>
          <w:b/>
          <w:bCs/>
          <w:color w:val="1F497D" w:themeColor="text2"/>
          <w:sz w:val="28"/>
          <w:szCs w:val="28"/>
          <w:lang w:val="lt-LT" w:eastAsia="lt-LT"/>
        </w:rPr>
        <w:t>Kiti pastebėjimai</w:t>
      </w:r>
      <w:bookmarkEnd w:id="15"/>
    </w:p>
    <w:p w14:paraId="2FF59113" w14:textId="77777777" w:rsidR="00F35FA5" w:rsidRPr="003B6564" w:rsidRDefault="00F35FA5" w:rsidP="0012596E">
      <w:pPr>
        <w:tabs>
          <w:tab w:val="left" w:pos="1134"/>
        </w:tabs>
        <w:spacing w:after="0" w:line="240" w:lineRule="auto"/>
        <w:rPr>
          <w:rFonts w:ascii="Times New Roman" w:eastAsia="Times New Roman" w:hAnsi="Times New Roman" w:cs="Times New Roman"/>
          <w:b/>
          <w:color w:val="1F497D" w:themeColor="text2"/>
          <w:sz w:val="28"/>
          <w:szCs w:val="28"/>
          <w:lang w:val="lt-LT" w:eastAsia="lt-LT"/>
        </w:rPr>
      </w:pPr>
    </w:p>
    <w:p w14:paraId="7ACB4537" w14:textId="77777777" w:rsidR="00252128" w:rsidRPr="003B6564" w:rsidRDefault="001C4379" w:rsidP="00381CFD">
      <w:pPr>
        <w:pStyle w:val="Antrat2"/>
        <w:jc w:val="both"/>
        <w:rPr>
          <w:rFonts w:ascii="Times New Roman" w:eastAsia="Times New Roman" w:hAnsi="Times New Roman" w:cs="Times New Roman"/>
          <w:b/>
          <w:bCs/>
          <w:color w:val="1F497D" w:themeColor="text2"/>
          <w:sz w:val="28"/>
          <w:szCs w:val="28"/>
          <w:lang w:val="lt-LT" w:eastAsia="lt-LT"/>
        </w:rPr>
      </w:pPr>
      <w:bookmarkStart w:id="16" w:name="_Toc183445680"/>
      <w:r w:rsidRPr="003B6564">
        <w:rPr>
          <w:rFonts w:ascii="Times New Roman" w:eastAsia="Times New Roman" w:hAnsi="Times New Roman" w:cs="Times New Roman"/>
          <w:b/>
          <w:bCs/>
          <w:color w:val="1F497D" w:themeColor="text2"/>
          <w:sz w:val="28"/>
          <w:szCs w:val="28"/>
          <w:lang w:val="lt-LT" w:eastAsia="lt-LT"/>
        </w:rPr>
        <w:t xml:space="preserve">7.1. </w:t>
      </w:r>
      <w:r w:rsidR="00C93B03" w:rsidRPr="003B6564">
        <w:rPr>
          <w:rFonts w:ascii="Times New Roman" w:eastAsia="Times New Roman" w:hAnsi="Times New Roman" w:cs="Times New Roman"/>
          <w:b/>
          <w:bCs/>
          <w:color w:val="1F497D" w:themeColor="text2"/>
          <w:sz w:val="28"/>
          <w:szCs w:val="28"/>
          <w:lang w:val="lt-LT" w:eastAsia="lt-LT"/>
        </w:rPr>
        <w:t xml:space="preserve">Maisto atliekų </w:t>
      </w:r>
      <w:r w:rsidR="00A2104C" w:rsidRPr="003B6564">
        <w:rPr>
          <w:rFonts w:ascii="Times New Roman" w:eastAsia="Times New Roman" w:hAnsi="Times New Roman" w:cs="Times New Roman"/>
          <w:b/>
          <w:bCs/>
          <w:color w:val="1F497D" w:themeColor="text2"/>
          <w:sz w:val="28"/>
          <w:szCs w:val="28"/>
          <w:lang w:val="lt-LT" w:eastAsia="lt-LT"/>
        </w:rPr>
        <w:t>tvarkymas</w:t>
      </w:r>
      <w:bookmarkEnd w:id="16"/>
    </w:p>
    <w:p w14:paraId="632B3B7A" w14:textId="77777777" w:rsidR="00A2104C" w:rsidRPr="003B6564" w:rsidRDefault="00A2104C" w:rsidP="0012596E">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0C9591C3" w14:textId="193AAFDD" w:rsidR="00252128" w:rsidRPr="003B6564" w:rsidRDefault="00A2104C" w:rsidP="005B041F">
      <w:pPr>
        <w:jc w:val="both"/>
        <w:rPr>
          <w:rFonts w:ascii="Times New Roman" w:hAnsi="Times New Roman" w:cs="Times New Roman"/>
          <w:sz w:val="24"/>
          <w:szCs w:val="24"/>
          <w:lang w:val="lt-LT"/>
        </w:rPr>
      </w:pPr>
      <w:r w:rsidRPr="003B6564">
        <w:rPr>
          <w:rFonts w:ascii="Times New Roman" w:eastAsia="Times New Roman" w:hAnsi="Times New Roman" w:cs="Times New Roman"/>
          <w:color w:val="000000" w:themeColor="text1"/>
          <w:sz w:val="24"/>
          <w:szCs w:val="24"/>
          <w:lang w:val="lt-LT" w:eastAsia="lt-LT"/>
        </w:rPr>
        <w:t>Vadovaujantis atliekų tvarkymo taisyklėmis</w:t>
      </w:r>
      <w:r w:rsidRPr="003B6564">
        <w:rPr>
          <w:rStyle w:val="Puslapioinaosnuoroda"/>
          <w:rFonts w:ascii="Times New Roman" w:eastAsia="Times New Roman" w:hAnsi="Times New Roman" w:cs="Times New Roman"/>
          <w:color w:val="000000" w:themeColor="text1"/>
          <w:sz w:val="24"/>
          <w:szCs w:val="24"/>
          <w:lang w:val="lt-LT" w:eastAsia="lt-LT"/>
        </w:rPr>
        <w:footnoteReference w:id="37"/>
      </w:r>
      <w:r w:rsidR="003E492C" w:rsidRPr="003B6564">
        <w:rPr>
          <w:rFonts w:ascii="Times New Roman" w:eastAsia="Times New Roman" w:hAnsi="Times New Roman" w:cs="Times New Roman"/>
          <w:color w:val="000000" w:themeColor="text1"/>
          <w:sz w:val="24"/>
          <w:szCs w:val="24"/>
          <w:lang w:val="lt-LT" w:eastAsia="lt-LT"/>
        </w:rPr>
        <w:t xml:space="preserve">, </w:t>
      </w:r>
      <w:r w:rsidR="00E078A8" w:rsidRPr="003B6564">
        <w:rPr>
          <w:rFonts w:ascii="Times New Roman" w:eastAsia="Times New Roman" w:hAnsi="Times New Roman" w:cs="Times New Roman"/>
          <w:color w:val="000000" w:themeColor="text1"/>
          <w:sz w:val="24"/>
          <w:szCs w:val="24"/>
          <w:lang w:val="lt-LT" w:eastAsia="lt-LT"/>
        </w:rPr>
        <w:t>„</w:t>
      </w:r>
      <w:r w:rsidR="00E078A8" w:rsidRPr="003B6564">
        <w:rPr>
          <w:rFonts w:ascii="Times New Roman" w:hAnsi="Times New Roman" w:cs="Times New Roman"/>
          <w:sz w:val="24"/>
          <w:szCs w:val="24"/>
          <w:lang w:val="lt-LT"/>
        </w:rPr>
        <w:t>Viešbučiai, moteliai, restoranai ir kitos viešojo maitinimo įstaigos, maisto gamybos ir prekybos įmonės turi vykdyti biologinių atliekų rūšiavimą jų susidarymo vietoje, nemaišyti su kitomis atliekomis, neužteršti jų pavojingomis medžiagomis ir užtikrinti visuomenės sveikatai ir aplinkai saugų laikinąjį šių atliekų laikymą. Atskirai surinktos biologinės atliekos (išskyrus žaliąsias atliekas) gali būti laikinai laikomos tik uždarose, nerūdijančiose, vandens nesugeriančiose ir nepraleidžiančiose, atliekų ir klimato poveikiui atspariose talpose, kurios užtikrintų apsaugą nuo vėjo, graužikų, paukščių, vabzdžių ir pan. Iš tokių talpų neturi tekėti skysčiai, sklisti kvapai, dulkės ir pan.”</w:t>
      </w:r>
      <w:r w:rsidR="00AF6262" w:rsidRPr="003B6564">
        <w:rPr>
          <w:rFonts w:ascii="Times New Roman" w:hAnsi="Times New Roman" w:cs="Times New Roman"/>
          <w:sz w:val="24"/>
          <w:szCs w:val="24"/>
          <w:lang w:val="lt-LT"/>
        </w:rPr>
        <w:t>.</w:t>
      </w:r>
      <w:r w:rsidR="00D30BCC" w:rsidRPr="003B6564">
        <w:rPr>
          <w:rFonts w:ascii="Times New Roman" w:hAnsi="Times New Roman" w:cs="Times New Roman"/>
          <w:sz w:val="24"/>
          <w:szCs w:val="24"/>
          <w:lang w:val="lt-LT"/>
        </w:rPr>
        <w:t xml:space="preserve"> Biologinių atliekų turėtojai susidariusias ir išrūšiuotas biologines atliekas turi perdirbti (pavyzdžiui, kompostuojant, apdorojant anaerobiniu būdu įrenginiuose), kitaip panaudoti (pavyzdžiui, energijai gauti) laikantis teisės aktuose nustatytų reikalavimų, visuomenės sveikatai ir aplinkai saugiu būdu patys arba perduoti jas atliekų tvarkytojui ar šalutinių gyvūninių produktų tvarkymo įmonei, jei atliekos priskiriamos šalutiniams gyvūniniams produktams.</w:t>
      </w:r>
    </w:p>
    <w:p w14:paraId="6105A288" w14:textId="2E41889C" w:rsidR="00D30BCC" w:rsidRPr="003B6564" w:rsidRDefault="00595CB1" w:rsidP="005B041F">
      <w:pPr>
        <w:tabs>
          <w:tab w:val="left" w:pos="1134"/>
        </w:tabs>
        <w:spacing w:after="0"/>
        <w:jc w:val="both"/>
        <w:rPr>
          <w:rFonts w:ascii="Times New Roman" w:hAnsi="Times New Roman" w:cs="Times New Roman"/>
          <w:color w:val="000000"/>
          <w:sz w:val="24"/>
          <w:szCs w:val="24"/>
          <w:lang w:val="lt-LT"/>
        </w:rPr>
      </w:pPr>
      <w:r w:rsidRPr="003B6564">
        <w:rPr>
          <w:rFonts w:ascii="Times New Roman" w:hAnsi="Times New Roman" w:cs="Times New Roman"/>
          <w:color w:val="000000"/>
          <w:sz w:val="24"/>
          <w:szCs w:val="24"/>
          <w:lang w:val="lt-LT"/>
        </w:rPr>
        <w:t xml:space="preserve">UAB </w:t>
      </w:r>
      <w:r w:rsidR="00382672" w:rsidRPr="003B6564">
        <w:rPr>
          <w:rFonts w:ascii="Times New Roman" w:hAnsi="Times New Roman" w:cs="Times New Roman"/>
          <w:color w:val="000000"/>
          <w:sz w:val="24"/>
          <w:szCs w:val="24"/>
          <w:lang w:val="lt-LT"/>
        </w:rPr>
        <w:t>„</w:t>
      </w:r>
      <w:r w:rsidRPr="003B6564">
        <w:rPr>
          <w:rFonts w:ascii="Times New Roman" w:hAnsi="Times New Roman" w:cs="Times New Roman"/>
          <w:color w:val="000000"/>
          <w:sz w:val="24"/>
          <w:szCs w:val="24"/>
          <w:lang w:val="lt-LT"/>
        </w:rPr>
        <w:t>Amazis”, pagal sudarytas paslaugų teikimo sutartis, švietimo įstaigoms teikia biologiškai skaidrių atliekų bei 3-ios kategorijos šalutinių gyvūninių produktų atliek</w:t>
      </w:r>
      <w:r w:rsidR="00572AE9" w:rsidRPr="003B6564">
        <w:rPr>
          <w:rFonts w:ascii="Times New Roman" w:hAnsi="Times New Roman" w:cs="Times New Roman"/>
          <w:color w:val="000000"/>
          <w:sz w:val="24"/>
          <w:szCs w:val="24"/>
          <w:lang w:val="lt-LT"/>
        </w:rPr>
        <w:t>ų surinkimo, išvežimo, perdavi</w:t>
      </w:r>
      <w:r w:rsidRPr="003B6564">
        <w:rPr>
          <w:rFonts w:ascii="Times New Roman" w:hAnsi="Times New Roman" w:cs="Times New Roman"/>
          <w:color w:val="000000"/>
          <w:sz w:val="24"/>
          <w:szCs w:val="24"/>
          <w:lang w:val="lt-LT"/>
        </w:rPr>
        <w:t>mo tokių atliekų tvarkytojui paslaugas.</w:t>
      </w:r>
      <w:r w:rsidR="00957CB1" w:rsidRPr="003B6564">
        <w:rPr>
          <w:rFonts w:ascii="Times New Roman" w:hAnsi="Times New Roman" w:cs="Times New Roman"/>
          <w:color w:val="000000"/>
          <w:sz w:val="24"/>
          <w:szCs w:val="24"/>
          <w:lang w:val="lt-LT"/>
        </w:rPr>
        <w:t xml:space="preserve"> </w:t>
      </w:r>
      <w:r w:rsidR="00B06D84" w:rsidRPr="003B6564">
        <w:rPr>
          <w:rFonts w:ascii="Times New Roman" w:hAnsi="Times New Roman" w:cs="Times New Roman"/>
          <w:color w:val="000000"/>
          <w:sz w:val="24"/>
          <w:szCs w:val="24"/>
          <w:lang w:val="lt-LT"/>
        </w:rPr>
        <w:t xml:space="preserve">Audito metu peržiūrėta ir išnagrinėta švietimo įstaigų pateikta informacija apie </w:t>
      </w:r>
      <w:r w:rsidR="00E66045" w:rsidRPr="003B6564">
        <w:rPr>
          <w:rFonts w:ascii="Times New Roman" w:hAnsi="Times New Roman" w:cs="Times New Roman"/>
          <w:color w:val="000000"/>
          <w:sz w:val="24"/>
          <w:szCs w:val="24"/>
          <w:lang w:val="lt-LT"/>
        </w:rPr>
        <w:t xml:space="preserve">išvežamus šalutinių gyvūninių produktų atliekų kiekius, panaudotas lėšas per 2024 m. pirmąjį pusmetį </w:t>
      </w:r>
      <w:r w:rsidR="00171B1D" w:rsidRPr="003B6564">
        <w:rPr>
          <w:rFonts w:ascii="Times New Roman" w:hAnsi="Times New Roman" w:cs="Times New Roman"/>
          <w:color w:val="000000"/>
          <w:sz w:val="24"/>
          <w:szCs w:val="24"/>
          <w:lang w:val="lt-LT"/>
        </w:rPr>
        <w:t>ir surinkta informacija apie</w:t>
      </w:r>
      <w:r w:rsidR="00E66045" w:rsidRPr="003B6564">
        <w:rPr>
          <w:rFonts w:ascii="Times New Roman" w:hAnsi="Times New Roman" w:cs="Times New Roman"/>
          <w:color w:val="000000"/>
          <w:sz w:val="24"/>
          <w:szCs w:val="24"/>
          <w:lang w:val="lt-LT"/>
        </w:rPr>
        <w:t xml:space="preserve"> daugiausiai išmetamus maisto produktus bei maisto patiekalus (žr. </w:t>
      </w:r>
      <w:r w:rsidR="006347CC" w:rsidRPr="003B6564">
        <w:rPr>
          <w:rFonts w:ascii="Times New Roman" w:hAnsi="Times New Roman" w:cs="Times New Roman"/>
          <w:color w:val="000000"/>
          <w:sz w:val="24"/>
          <w:szCs w:val="24"/>
          <w:lang w:val="lt-LT"/>
        </w:rPr>
        <w:t>4</w:t>
      </w:r>
      <w:r w:rsidR="00E66045" w:rsidRPr="003B6564">
        <w:rPr>
          <w:rFonts w:ascii="Times New Roman" w:hAnsi="Times New Roman" w:cs="Times New Roman"/>
          <w:color w:val="000000"/>
          <w:sz w:val="24"/>
          <w:szCs w:val="24"/>
          <w:lang w:val="lt-LT"/>
        </w:rPr>
        <w:t xml:space="preserve"> lentelę).</w:t>
      </w:r>
    </w:p>
    <w:p w14:paraId="30391A31" w14:textId="77777777" w:rsidR="00B06D84" w:rsidRPr="003B6564" w:rsidRDefault="00B06D84" w:rsidP="005B041F">
      <w:pPr>
        <w:tabs>
          <w:tab w:val="left" w:pos="1134"/>
        </w:tabs>
        <w:spacing w:after="0"/>
        <w:jc w:val="both"/>
        <w:rPr>
          <w:rFonts w:ascii="Times New Roman" w:hAnsi="Times New Roman" w:cs="Times New Roman"/>
          <w:color w:val="000000"/>
          <w:sz w:val="24"/>
          <w:szCs w:val="24"/>
          <w:lang w:val="lt-LT"/>
        </w:rPr>
      </w:pPr>
    </w:p>
    <w:p w14:paraId="19AE9B07" w14:textId="24FE7121" w:rsidR="00B06D84" w:rsidRPr="003B6564" w:rsidRDefault="004C6D8B" w:rsidP="005B041F">
      <w:pPr>
        <w:tabs>
          <w:tab w:val="left" w:pos="1134"/>
        </w:tabs>
        <w:spacing w:after="0"/>
        <w:jc w:val="both"/>
        <w:rPr>
          <w:rFonts w:ascii="Times New Roman" w:hAnsi="Times New Roman" w:cs="Times New Roman"/>
          <w:color w:val="000000"/>
          <w:sz w:val="24"/>
          <w:szCs w:val="24"/>
          <w:lang w:val="lt-LT"/>
        </w:rPr>
      </w:pPr>
      <w:bookmarkStart w:id="17" w:name="_Hlk183439999"/>
      <w:r w:rsidRPr="003B6564">
        <w:rPr>
          <w:rFonts w:ascii="Times New Roman" w:hAnsi="Times New Roman" w:cs="Times New Roman"/>
          <w:b/>
          <w:color w:val="000000"/>
          <w:sz w:val="24"/>
          <w:szCs w:val="24"/>
          <w:lang w:val="lt-LT"/>
        </w:rPr>
        <w:t>4</w:t>
      </w:r>
      <w:r w:rsidR="00B06D84" w:rsidRPr="003B6564">
        <w:rPr>
          <w:rFonts w:ascii="Times New Roman" w:hAnsi="Times New Roman" w:cs="Times New Roman"/>
          <w:b/>
          <w:color w:val="000000"/>
          <w:sz w:val="24"/>
          <w:szCs w:val="24"/>
          <w:lang w:val="lt-LT"/>
        </w:rPr>
        <w:t xml:space="preserve"> lentelė.</w:t>
      </w:r>
      <w:r w:rsidR="00B06D84" w:rsidRPr="003B6564">
        <w:rPr>
          <w:rFonts w:ascii="Times New Roman" w:hAnsi="Times New Roman" w:cs="Times New Roman"/>
          <w:color w:val="000000"/>
          <w:sz w:val="24"/>
          <w:szCs w:val="24"/>
          <w:lang w:val="lt-LT"/>
        </w:rPr>
        <w:t xml:space="preserve"> Šalutinių gyvūninių produktų atliekų kiekiai, sumos per 2024 m. sausio</w:t>
      </w:r>
      <w:r w:rsidR="00AF6262" w:rsidRPr="003B6564">
        <w:rPr>
          <w:rFonts w:ascii="Times New Roman" w:hAnsi="Times New Roman" w:cs="Times New Roman"/>
          <w:color w:val="000000"/>
          <w:sz w:val="24"/>
          <w:szCs w:val="24"/>
          <w:lang w:val="lt-LT"/>
        </w:rPr>
        <w:t>-</w:t>
      </w:r>
      <w:r w:rsidR="00B06D84" w:rsidRPr="003B6564">
        <w:rPr>
          <w:rFonts w:ascii="Times New Roman" w:hAnsi="Times New Roman" w:cs="Times New Roman"/>
          <w:color w:val="000000"/>
          <w:sz w:val="24"/>
          <w:szCs w:val="24"/>
          <w:lang w:val="lt-LT"/>
        </w:rPr>
        <w:t xml:space="preserve">birželio mėn. </w:t>
      </w:r>
    </w:p>
    <w:p w14:paraId="5A7E0B1F" w14:textId="77777777" w:rsidR="00B06D84" w:rsidRPr="003B6564" w:rsidRDefault="00B06D84" w:rsidP="005B041F">
      <w:pPr>
        <w:tabs>
          <w:tab w:val="left" w:pos="1134"/>
        </w:tabs>
        <w:spacing w:after="0"/>
        <w:jc w:val="both"/>
        <w:rPr>
          <w:rFonts w:ascii="Times New Roman" w:eastAsia="Times New Roman" w:hAnsi="Times New Roman" w:cs="Times New Roman"/>
          <w:b/>
          <w:color w:val="000000" w:themeColor="text1"/>
          <w:lang w:val="lt-LT" w:eastAsia="lt-LT"/>
        </w:rPr>
      </w:pPr>
    </w:p>
    <w:tbl>
      <w:tblPr>
        <w:tblStyle w:val="Lentelstinklelis"/>
        <w:tblW w:w="0" w:type="auto"/>
        <w:tblInd w:w="142" w:type="dxa"/>
        <w:tblLook w:val="04A0" w:firstRow="1" w:lastRow="0" w:firstColumn="1" w:lastColumn="0" w:noHBand="0" w:noVBand="1"/>
      </w:tblPr>
      <w:tblGrid>
        <w:gridCol w:w="560"/>
        <w:gridCol w:w="2220"/>
        <w:gridCol w:w="846"/>
        <w:gridCol w:w="931"/>
        <w:gridCol w:w="925"/>
        <w:gridCol w:w="4294"/>
      </w:tblGrid>
      <w:tr w:rsidR="005838EE" w:rsidRPr="003B6564" w14:paraId="3D3AD3E4" w14:textId="77777777" w:rsidTr="005838EE">
        <w:trPr>
          <w:gridAfter w:val="4"/>
          <w:wAfter w:w="6996" w:type="dxa"/>
          <w:trHeight w:val="253"/>
        </w:trPr>
        <w:tc>
          <w:tcPr>
            <w:tcW w:w="560" w:type="dxa"/>
            <w:vMerge w:val="restart"/>
          </w:tcPr>
          <w:p w14:paraId="307D8B37" w14:textId="77777777" w:rsidR="005838EE" w:rsidRPr="003B6564" w:rsidRDefault="005838EE" w:rsidP="00020B9B">
            <w:pPr>
              <w:pStyle w:val="Sraopastraipa"/>
              <w:ind w:left="0"/>
              <w:jc w:val="center"/>
              <w:rPr>
                <w:rFonts w:ascii="Times New Roman" w:hAnsi="Times New Roman" w:cs="Times New Roman"/>
                <w:sz w:val="22"/>
                <w:szCs w:val="22"/>
              </w:rPr>
            </w:pPr>
          </w:p>
          <w:p w14:paraId="5B52867C" w14:textId="77777777" w:rsidR="005838EE" w:rsidRPr="003B6564" w:rsidRDefault="005838EE" w:rsidP="00020B9B">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Eil. Nr.</w:t>
            </w:r>
          </w:p>
        </w:tc>
        <w:tc>
          <w:tcPr>
            <w:tcW w:w="2220" w:type="dxa"/>
            <w:vMerge w:val="restart"/>
          </w:tcPr>
          <w:p w14:paraId="07FE2428" w14:textId="77777777" w:rsidR="005838EE" w:rsidRPr="003B6564" w:rsidRDefault="005838EE" w:rsidP="00020B9B">
            <w:pPr>
              <w:pStyle w:val="Sraopastraipa"/>
              <w:ind w:left="0"/>
              <w:jc w:val="center"/>
              <w:rPr>
                <w:rFonts w:ascii="Times New Roman" w:hAnsi="Times New Roman" w:cs="Times New Roman"/>
                <w:sz w:val="22"/>
                <w:szCs w:val="22"/>
              </w:rPr>
            </w:pPr>
          </w:p>
          <w:p w14:paraId="3BBDD598" w14:textId="77777777" w:rsidR="005838EE" w:rsidRPr="003B6564" w:rsidRDefault="005838EE" w:rsidP="00020B9B">
            <w:pPr>
              <w:pStyle w:val="Sraopastraipa"/>
              <w:ind w:left="0"/>
              <w:jc w:val="center"/>
              <w:rPr>
                <w:rFonts w:ascii="Times New Roman" w:hAnsi="Times New Roman" w:cs="Times New Roman"/>
                <w:sz w:val="22"/>
                <w:szCs w:val="22"/>
              </w:rPr>
            </w:pPr>
          </w:p>
          <w:p w14:paraId="7CB7F17F" w14:textId="77777777" w:rsidR="005838EE" w:rsidRPr="003B6564" w:rsidRDefault="005838EE" w:rsidP="00020B9B">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Įstaigos pavadinimas</w:t>
            </w:r>
          </w:p>
        </w:tc>
      </w:tr>
      <w:tr w:rsidR="005838EE" w:rsidRPr="003B6564" w14:paraId="1A9A16B2" w14:textId="77777777" w:rsidTr="005838EE">
        <w:tc>
          <w:tcPr>
            <w:tcW w:w="560" w:type="dxa"/>
            <w:vMerge/>
          </w:tcPr>
          <w:p w14:paraId="14DFA0F5" w14:textId="77777777" w:rsidR="005838EE" w:rsidRPr="003B6564" w:rsidRDefault="005838EE" w:rsidP="00020B9B">
            <w:pPr>
              <w:pStyle w:val="Sraopastraipa"/>
              <w:ind w:left="0"/>
              <w:jc w:val="both"/>
              <w:rPr>
                <w:rFonts w:ascii="Times New Roman" w:hAnsi="Times New Roman" w:cs="Times New Roman"/>
                <w:sz w:val="22"/>
                <w:szCs w:val="22"/>
              </w:rPr>
            </w:pPr>
          </w:p>
        </w:tc>
        <w:tc>
          <w:tcPr>
            <w:tcW w:w="2220" w:type="dxa"/>
            <w:vMerge/>
          </w:tcPr>
          <w:p w14:paraId="622E8349" w14:textId="77777777" w:rsidR="005838EE" w:rsidRPr="003B6564" w:rsidRDefault="005838EE" w:rsidP="00020B9B">
            <w:pPr>
              <w:pStyle w:val="Sraopastraipa"/>
              <w:ind w:left="0"/>
              <w:jc w:val="both"/>
              <w:rPr>
                <w:rFonts w:ascii="Times New Roman" w:hAnsi="Times New Roman" w:cs="Times New Roman"/>
                <w:sz w:val="22"/>
                <w:szCs w:val="22"/>
              </w:rPr>
            </w:pPr>
          </w:p>
        </w:tc>
        <w:tc>
          <w:tcPr>
            <w:tcW w:w="846" w:type="dxa"/>
          </w:tcPr>
          <w:p w14:paraId="2D6F6EC6" w14:textId="77777777" w:rsidR="005838EE" w:rsidRPr="003B6564" w:rsidRDefault="005838EE" w:rsidP="00020B9B">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Kiekis, kg.</w:t>
            </w:r>
          </w:p>
        </w:tc>
        <w:tc>
          <w:tcPr>
            <w:tcW w:w="931" w:type="dxa"/>
          </w:tcPr>
          <w:p w14:paraId="26F960F2" w14:textId="77777777" w:rsidR="005838EE" w:rsidRPr="003B6564" w:rsidRDefault="005838EE" w:rsidP="00020B9B">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Suma, Eur</w:t>
            </w:r>
          </w:p>
        </w:tc>
        <w:tc>
          <w:tcPr>
            <w:tcW w:w="925" w:type="dxa"/>
          </w:tcPr>
          <w:p w14:paraId="541D5949" w14:textId="0A8D1FA9" w:rsidR="005838EE" w:rsidRPr="003B6564" w:rsidRDefault="005838EE" w:rsidP="00AD6347">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Vaikų skaičius</w:t>
            </w:r>
          </w:p>
        </w:tc>
        <w:tc>
          <w:tcPr>
            <w:tcW w:w="4294" w:type="dxa"/>
          </w:tcPr>
          <w:p w14:paraId="4808F489" w14:textId="12D4D9B1" w:rsidR="005838EE" w:rsidRPr="003B6564" w:rsidRDefault="005838EE" w:rsidP="00AF6262">
            <w:pPr>
              <w:pStyle w:val="Sraopastraipa"/>
              <w:ind w:left="0"/>
              <w:rPr>
                <w:rFonts w:ascii="Times New Roman" w:hAnsi="Times New Roman" w:cs="Times New Roman"/>
                <w:sz w:val="22"/>
                <w:szCs w:val="22"/>
              </w:rPr>
            </w:pPr>
            <w:r w:rsidRPr="003B6564">
              <w:rPr>
                <w:rFonts w:ascii="Times New Roman" w:hAnsi="Times New Roman" w:cs="Times New Roman"/>
                <w:sz w:val="22"/>
                <w:szCs w:val="22"/>
              </w:rPr>
              <w:t>Produktai ir maisto patiekalai, daugiausiai patenkantys į maisto atliekas</w:t>
            </w:r>
          </w:p>
        </w:tc>
      </w:tr>
      <w:tr w:rsidR="005838EE" w:rsidRPr="003B6564" w14:paraId="41F377B2" w14:textId="77777777" w:rsidTr="005838EE">
        <w:tc>
          <w:tcPr>
            <w:tcW w:w="560" w:type="dxa"/>
          </w:tcPr>
          <w:p w14:paraId="246565DC" w14:textId="77777777" w:rsidR="005838EE" w:rsidRPr="003B6564" w:rsidRDefault="005838EE" w:rsidP="00020B9B">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1.</w:t>
            </w:r>
          </w:p>
        </w:tc>
        <w:tc>
          <w:tcPr>
            <w:tcW w:w="2220" w:type="dxa"/>
          </w:tcPr>
          <w:p w14:paraId="61016F6D" w14:textId="77777777" w:rsidR="005838EE" w:rsidRPr="003B6564" w:rsidRDefault="005838EE" w:rsidP="00020B9B">
            <w:pPr>
              <w:rPr>
                <w:color w:val="000000"/>
                <w:sz w:val="22"/>
                <w:szCs w:val="22"/>
              </w:rPr>
            </w:pPr>
            <w:r w:rsidRPr="003B6564">
              <w:rPr>
                <w:color w:val="000000"/>
                <w:sz w:val="22"/>
                <w:szCs w:val="22"/>
              </w:rPr>
              <w:t>BĮ Kretingos rajono Salantų gimnazija</w:t>
            </w:r>
          </w:p>
        </w:tc>
        <w:tc>
          <w:tcPr>
            <w:tcW w:w="846" w:type="dxa"/>
          </w:tcPr>
          <w:p w14:paraId="0F1CA5E2" w14:textId="77777777" w:rsidR="005838EE" w:rsidRPr="003B6564" w:rsidRDefault="005838EE" w:rsidP="00A835F7">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320</w:t>
            </w:r>
          </w:p>
        </w:tc>
        <w:tc>
          <w:tcPr>
            <w:tcW w:w="931" w:type="dxa"/>
          </w:tcPr>
          <w:p w14:paraId="59147730" w14:textId="77777777" w:rsidR="005838EE" w:rsidRPr="003B6564" w:rsidRDefault="005838EE" w:rsidP="00020B9B">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181,50</w:t>
            </w:r>
          </w:p>
        </w:tc>
        <w:tc>
          <w:tcPr>
            <w:tcW w:w="925" w:type="dxa"/>
          </w:tcPr>
          <w:p w14:paraId="18B43000" w14:textId="55EEB686" w:rsidR="005838EE" w:rsidRPr="003B6564" w:rsidRDefault="005838EE" w:rsidP="00AD6347">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81</w:t>
            </w:r>
          </w:p>
        </w:tc>
        <w:tc>
          <w:tcPr>
            <w:tcW w:w="4294" w:type="dxa"/>
          </w:tcPr>
          <w:p w14:paraId="012D4D19" w14:textId="1E3F64F6" w:rsidR="005838EE" w:rsidRPr="003B6564" w:rsidRDefault="005838EE" w:rsidP="002B2E70">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Makaronai su daržovių padažu, avižinių dribsnių košė, kepėjėlės kvietinė duona.</w:t>
            </w:r>
          </w:p>
        </w:tc>
      </w:tr>
      <w:tr w:rsidR="005838EE" w:rsidRPr="003B6564" w14:paraId="128A09B1" w14:textId="77777777" w:rsidTr="005838EE">
        <w:tc>
          <w:tcPr>
            <w:tcW w:w="560" w:type="dxa"/>
          </w:tcPr>
          <w:p w14:paraId="3443C9AC" w14:textId="77777777" w:rsidR="005838EE" w:rsidRPr="003B6564" w:rsidRDefault="005838EE" w:rsidP="00020B9B">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2.</w:t>
            </w:r>
          </w:p>
        </w:tc>
        <w:tc>
          <w:tcPr>
            <w:tcW w:w="2220" w:type="dxa"/>
          </w:tcPr>
          <w:p w14:paraId="279CA0E8" w14:textId="77777777" w:rsidR="005838EE" w:rsidRPr="003B6564" w:rsidRDefault="005838EE" w:rsidP="00020B9B">
            <w:pPr>
              <w:rPr>
                <w:color w:val="000000"/>
                <w:sz w:val="22"/>
                <w:szCs w:val="22"/>
              </w:rPr>
            </w:pPr>
            <w:r w:rsidRPr="003B6564">
              <w:rPr>
                <w:color w:val="000000"/>
                <w:sz w:val="22"/>
                <w:szCs w:val="22"/>
              </w:rPr>
              <w:t>BĮ Kretingos r. Vydmantų gimnazija</w:t>
            </w:r>
          </w:p>
        </w:tc>
        <w:tc>
          <w:tcPr>
            <w:tcW w:w="846" w:type="dxa"/>
          </w:tcPr>
          <w:p w14:paraId="3ED59A74" w14:textId="77777777" w:rsidR="005838EE" w:rsidRPr="003B6564" w:rsidRDefault="005838EE" w:rsidP="00A835F7">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98</w:t>
            </w:r>
          </w:p>
        </w:tc>
        <w:tc>
          <w:tcPr>
            <w:tcW w:w="931" w:type="dxa"/>
          </w:tcPr>
          <w:p w14:paraId="23933A7F" w14:textId="77777777" w:rsidR="005838EE" w:rsidRPr="003B6564" w:rsidRDefault="005838EE" w:rsidP="00020B9B">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136,86</w:t>
            </w:r>
          </w:p>
        </w:tc>
        <w:tc>
          <w:tcPr>
            <w:tcW w:w="925" w:type="dxa"/>
          </w:tcPr>
          <w:p w14:paraId="0FD2DE80" w14:textId="5B43F8CF" w:rsidR="005838EE" w:rsidRPr="003B6564" w:rsidRDefault="005838EE" w:rsidP="00AD6347">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76</w:t>
            </w:r>
          </w:p>
        </w:tc>
        <w:tc>
          <w:tcPr>
            <w:tcW w:w="4294" w:type="dxa"/>
          </w:tcPr>
          <w:p w14:paraId="6237D242" w14:textId="00D75C42" w:rsidR="005838EE" w:rsidRPr="003B6564" w:rsidRDefault="005838EE" w:rsidP="00020B9B">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Penkių javų dribsnių košė, avižinių dribsnių košė, pekino kopūstų-agurkų salotos su alyvuogių aliejumi.</w:t>
            </w:r>
          </w:p>
        </w:tc>
      </w:tr>
      <w:tr w:rsidR="005838EE" w:rsidRPr="003B6564" w14:paraId="3089C969" w14:textId="77777777" w:rsidTr="005838EE">
        <w:tc>
          <w:tcPr>
            <w:tcW w:w="560" w:type="dxa"/>
          </w:tcPr>
          <w:p w14:paraId="54A28B5D" w14:textId="77777777" w:rsidR="005838EE" w:rsidRPr="003B6564" w:rsidRDefault="005838EE" w:rsidP="00020B9B">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3.</w:t>
            </w:r>
          </w:p>
        </w:tc>
        <w:tc>
          <w:tcPr>
            <w:tcW w:w="2220" w:type="dxa"/>
          </w:tcPr>
          <w:p w14:paraId="7AC9543C" w14:textId="77777777" w:rsidR="005838EE" w:rsidRPr="003B6564" w:rsidRDefault="005838EE" w:rsidP="00020B9B">
            <w:pPr>
              <w:rPr>
                <w:color w:val="000000"/>
                <w:sz w:val="22"/>
                <w:szCs w:val="22"/>
              </w:rPr>
            </w:pPr>
            <w:r w:rsidRPr="003B6564">
              <w:rPr>
                <w:color w:val="000000"/>
                <w:sz w:val="22"/>
                <w:szCs w:val="22"/>
              </w:rPr>
              <w:t>BĮ Kretingos Marijos Tiškevičiūtės mokykla</w:t>
            </w:r>
          </w:p>
        </w:tc>
        <w:tc>
          <w:tcPr>
            <w:tcW w:w="846" w:type="dxa"/>
          </w:tcPr>
          <w:p w14:paraId="18B17FC1" w14:textId="77777777" w:rsidR="005838EE" w:rsidRPr="003B6564" w:rsidRDefault="005838EE" w:rsidP="00A835F7">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358</w:t>
            </w:r>
          </w:p>
        </w:tc>
        <w:tc>
          <w:tcPr>
            <w:tcW w:w="931" w:type="dxa"/>
          </w:tcPr>
          <w:p w14:paraId="6C7ECFA0" w14:textId="77777777" w:rsidR="005838EE" w:rsidRPr="003B6564" w:rsidRDefault="005838EE" w:rsidP="00020B9B">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199,23</w:t>
            </w:r>
          </w:p>
        </w:tc>
        <w:tc>
          <w:tcPr>
            <w:tcW w:w="925" w:type="dxa"/>
          </w:tcPr>
          <w:p w14:paraId="713E09FA" w14:textId="2BD9DEA6" w:rsidR="005838EE" w:rsidRPr="003B6564" w:rsidRDefault="005838EE" w:rsidP="00AD6347">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174</w:t>
            </w:r>
          </w:p>
        </w:tc>
        <w:tc>
          <w:tcPr>
            <w:tcW w:w="4294" w:type="dxa"/>
          </w:tcPr>
          <w:p w14:paraId="57F01606" w14:textId="15819BB1" w:rsidR="005838EE" w:rsidRPr="003B6564" w:rsidRDefault="005838EE" w:rsidP="00020B9B">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Duona, pekino ir šviežūs kopūstai, perlinių ir miežinių kruopų košės.</w:t>
            </w:r>
          </w:p>
        </w:tc>
      </w:tr>
      <w:tr w:rsidR="005838EE" w:rsidRPr="003B6564" w14:paraId="1C95BE37" w14:textId="77777777" w:rsidTr="005838EE">
        <w:tc>
          <w:tcPr>
            <w:tcW w:w="560" w:type="dxa"/>
          </w:tcPr>
          <w:p w14:paraId="310083D5" w14:textId="77777777" w:rsidR="005838EE" w:rsidRPr="003B6564" w:rsidRDefault="005838EE" w:rsidP="00020B9B">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4.</w:t>
            </w:r>
          </w:p>
        </w:tc>
        <w:tc>
          <w:tcPr>
            <w:tcW w:w="2220" w:type="dxa"/>
          </w:tcPr>
          <w:p w14:paraId="7BCE4F2D" w14:textId="77777777" w:rsidR="005838EE" w:rsidRPr="003B6564" w:rsidRDefault="005838EE" w:rsidP="00020B9B">
            <w:pPr>
              <w:rPr>
                <w:color w:val="000000"/>
                <w:sz w:val="22"/>
                <w:szCs w:val="22"/>
              </w:rPr>
            </w:pPr>
            <w:r w:rsidRPr="003B6564">
              <w:rPr>
                <w:color w:val="000000"/>
                <w:sz w:val="22"/>
                <w:szCs w:val="22"/>
              </w:rPr>
              <w:t>BĮ Kretingos lopšelis-darželis „Ąžuoliukas"</w:t>
            </w:r>
          </w:p>
        </w:tc>
        <w:tc>
          <w:tcPr>
            <w:tcW w:w="846" w:type="dxa"/>
          </w:tcPr>
          <w:p w14:paraId="34C07885" w14:textId="77777777" w:rsidR="005838EE" w:rsidRPr="003B6564" w:rsidRDefault="005838EE" w:rsidP="00A835F7">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60</w:t>
            </w:r>
          </w:p>
        </w:tc>
        <w:tc>
          <w:tcPr>
            <w:tcW w:w="931" w:type="dxa"/>
          </w:tcPr>
          <w:p w14:paraId="56DC53DE" w14:textId="77777777" w:rsidR="005838EE" w:rsidRPr="003B6564" w:rsidRDefault="005838EE" w:rsidP="00020B9B">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137,94</w:t>
            </w:r>
          </w:p>
        </w:tc>
        <w:tc>
          <w:tcPr>
            <w:tcW w:w="925" w:type="dxa"/>
          </w:tcPr>
          <w:p w14:paraId="648FC4B8" w14:textId="4816FA66" w:rsidR="005838EE" w:rsidRPr="003B6564" w:rsidRDefault="005838EE" w:rsidP="00AD6347">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260</w:t>
            </w:r>
          </w:p>
        </w:tc>
        <w:tc>
          <w:tcPr>
            <w:tcW w:w="4294" w:type="dxa"/>
          </w:tcPr>
          <w:p w14:paraId="5D8A4569" w14:textId="0103D820" w:rsidR="005838EE" w:rsidRPr="003B6564" w:rsidRDefault="005838EE" w:rsidP="00020B9B">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Košės, sriubos (išskyrus burokėlių), žuvies patiekalai.</w:t>
            </w:r>
          </w:p>
        </w:tc>
      </w:tr>
      <w:tr w:rsidR="005838EE" w:rsidRPr="003B6564" w14:paraId="2A29C6BD" w14:textId="77777777" w:rsidTr="005838EE">
        <w:tc>
          <w:tcPr>
            <w:tcW w:w="560" w:type="dxa"/>
          </w:tcPr>
          <w:p w14:paraId="37AEFB21" w14:textId="77777777" w:rsidR="005838EE" w:rsidRPr="003B6564" w:rsidRDefault="005838EE" w:rsidP="00020B9B">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5.</w:t>
            </w:r>
          </w:p>
        </w:tc>
        <w:tc>
          <w:tcPr>
            <w:tcW w:w="2220" w:type="dxa"/>
          </w:tcPr>
          <w:p w14:paraId="4EE4EED7" w14:textId="77777777" w:rsidR="005838EE" w:rsidRPr="003B6564" w:rsidRDefault="005838EE" w:rsidP="00020B9B">
            <w:pPr>
              <w:rPr>
                <w:color w:val="000000"/>
                <w:sz w:val="22"/>
                <w:szCs w:val="22"/>
              </w:rPr>
            </w:pPr>
            <w:r w:rsidRPr="003B6564">
              <w:rPr>
                <w:color w:val="000000"/>
                <w:sz w:val="22"/>
                <w:szCs w:val="22"/>
              </w:rPr>
              <w:t>BĮ Kretingos lopšelis-darželis „Pasaka"</w:t>
            </w:r>
          </w:p>
        </w:tc>
        <w:tc>
          <w:tcPr>
            <w:tcW w:w="846" w:type="dxa"/>
          </w:tcPr>
          <w:p w14:paraId="3FAB7D61" w14:textId="1108C1A8" w:rsidR="005838EE" w:rsidRPr="003B6564" w:rsidRDefault="005838EE" w:rsidP="00A835F7">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479</w:t>
            </w:r>
          </w:p>
        </w:tc>
        <w:tc>
          <w:tcPr>
            <w:tcW w:w="931" w:type="dxa"/>
          </w:tcPr>
          <w:p w14:paraId="30F5D2D2" w14:textId="77777777" w:rsidR="005838EE" w:rsidRPr="003B6564" w:rsidRDefault="005838EE" w:rsidP="00020B9B">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376,62</w:t>
            </w:r>
          </w:p>
        </w:tc>
        <w:tc>
          <w:tcPr>
            <w:tcW w:w="925" w:type="dxa"/>
          </w:tcPr>
          <w:p w14:paraId="50810812" w14:textId="5BB63E0E" w:rsidR="005838EE" w:rsidRPr="003B6564" w:rsidRDefault="005838EE" w:rsidP="00AD6347">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187</w:t>
            </w:r>
          </w:p>
        </w:tc>
        <w:tc>
          <w:tcPr>
            <w:tcW w:w="4294" w:type="dxa"/>
          </w:tcPr>
          <w:p w14:paraId="61A5A14C" w14:textId="5440EC6D" w:rsidR="005838EE" w:rsidRPr="003B6564" w:rsidRDefault="005838EE" w:rsidP="00020B9B">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Šviežių kopūstų sriuba, kruopų košė, jautienos maltinukas.</w:t>
            </w:r>
          </w:p>
        </w:tc>
      </w:tr>
      <w:tr w:rsidR="005838EE" w:rsidRPr="003B6564" w14:paraId="0C70A6AE" w14:textId="77777777" w:rsidTr="005838EE">
        <w:tc>
          <w:tcPr>
            <w:tcW w:w="560" w:type="dxa"/>
          </w:tcPr>
          <w:p w14:paraId="1FBA0A3E" w14:textId="77777777" w:rsidR="005838EE" w:rsidRPr="003B6564" w:rsidRDefault="005838EE" w:rsidP="00020B9B">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6.</w:t>
            </w:r>
          </w:p>
        </w:tc>
        <w:tc>
          <w:tcPr>
            <w:tcW w:w="2220" w:type="dxa"/>
          </w:tcPr>
          <w:p w14:paraId="3F27AE3C" w14:textId="77777777" w:rsidR="005838EE" w:rsidRPr="003B6564" w:rsidRDefault="005838EE" w:rsidP="00020B9B">
            <w:pPr>
              <w:rPr>
                <w:color w:val="000000"/>
                <w:sz w:val="22"/>
                <w:szCs w:val="22"/>
              </w:rPr>
            </w:pPr>
            <w:r w:rsidRPr="003B6564">
              <w:rPr>
                <w:color w:val="000000"/>
                <w:sz w:val="22"/>
                <w:szCs w:val="22"/>
              </w:rPr>
              <w:t>BĮ Kretingos lopšelis-darželis „Žilvitis"</w:t>
            </w:r>
          </w:p>
        </w:tc>
        <w:tc>
          <w:tcPr>
            <w:tcW w:w="846" w:type="dxa"/>
          </w:tcPr>
          <w:p w14:paraId="70541919" w14:textId="77777777" w:rsidR="005838EE" w:rsidRPr="003B6564" w:rsidRDefault="005838EE" w:rsidP="00A835F7">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384</w:t>
            </w:r>
          </w:p>
        </w:tc>
        <w:tc>
          <w:tcPr>
            <w:tcW w:w="931" w:type="dxa"/>
          </w:tcPr>
          <w:p w14:paraId="6553C419" w14:textId="77777777" w:rsidR="005838EE" w:rsidRPr="003B6564" w:rsidRDefault="005838EE" w:rsidP="00020B9B">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211,41</w:t>
            </w:r>
          </w:p>
        </w:tc>
        <w:tc>
          <w:tcPr>
            <w:tcW w:w="925" w:type="dxa"/>
          </w:tcPr>
          <w:p w14:paraId="2D730DEA" w14:textId="2A554CE0" w:rsidR="005838EE" w:rsidRPr="003B6564" w:rsidRDefault="005838EE" w:rsidP="00AD6347">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233</w:t>
            </w:r>
          </w:p>
        </w:tc>
        <w:tc>
          <w:tcPr>
            <w:tcW w:w="4294" w:type="dxa"/>
          </w:tcPr>
          <w:p w14:paraId="5996E233" w14:textId="76216436" w:rsidR="005838EE" w:rsidRPr="003B6564" w:rsidRDefault="005838EE" w:rsidP="00020B9B">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Pomidorų sriuba, žiediniai kopūstai, jautienos maltinukas.</w:t>
            </w:r>
          </w:p>
        </w:tc>
      </w:tr>
      <w:tr w:rsidR="005838EE" w:rsidRPr="003B6564" w14:paraId="43F566AB" w14:textId="77777777" w:rsidTr="005838EE">
        <w:tc>
          <w:tcPr>
            <w:tcW w:w="560" w:type="dxa"/>
          </w:tcPr>
          <w:p w14:paraId="58B7271E" w14:textId="77777777" w:rsidR="005838EE" w:rsidRPr="003B6564" w:rsidRDefault="005838EE" w:rsidP="00020B9B">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lastRenderedPageBreak/>
              <w:t>7.</w:t>
            </w:r>
          </w:p>
        </w:tc>
        <w:tc>
          <w:tcPr>
            <w:tcW w:w="2220" w:type="dxa"/>
          </w:tcPr>
          <w:p w14:paraId="056495CD" w14:textId="77777777" w:rsidR="005838EE" w:rsidRPr="003B6564" w:rsidRDefault="005838EE" w:rsidP="00020B9B">
            <w:pPr>
              <w:rPr>
                <w:color w:val="000000"/>
                <w:sz w:val="22"/>
                <w:szCs w:val="22"/>
              </w:rPr>
            </w:pPr>
            <w:r w:rsidRPr="003B6564">
              <w:rPr>
                <w:color w:val="000000"/>
                <w:sz w:val="22"/>
                <w:szCs w:val="22"/>
              </w:rPr>
              <w:t>BĮ Kretingos mokykla-darželis „Žibutė"</w:t>
            </w:r>
          </w:p>
        </w:tc>
        <w:tc>
          <w:tcPr>
            <w:tcW w:w="846" w:type="dxa"/>
          </w:tcPr>
          <w:p w14:paraId="7ED37C29" w14:textId="77777777" w:rsidR="005838EE" w:rsidRPr="003B6564" w:rsidRDefault="005838EE" w:rsidP="00A835F7">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150</w:t>
            </w:r>
          </w:p>
        </w:tc>
        <w:tc>
          <w:tcPr>
            <w:tcW w:w="931" w:type="dxa"/>
          </w:tcPr>
          <w:p w14:paraId="124F34EC" w14:textId="77777777" w:rsidR="005838EE" w:rsidRPr="003B6564" w:rsidRDefault="005838EE" w:rsidP="00020B9B">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165,77</w:t>
            </w:r>
          </w:p>
        </w:tc>
        <w:tc>
          <w:tcPr>
            <w:tcW w:w="925" w:type="dxa"/>
          </w:tcPr>
          <w:p w14:paraId="6814FD79" w14:textId="2A679EDF" w:rsidR="005838EE" w:rsidRPr="003B6564" w:rsidRDefault="005838EE" w:rsidP="00AD6347">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113</w:t>
            </w:r>
          </w:p>
        </w:tc>
        <w:tc>
          <w:tcPr>
            <w:tcW w:w="4294" w:type="dxa"/>
          </w:tcPr>
          <w:p w14:paraId="03ADF750" w14:textId="176A9C1B" w:rsidR="005838EE" w:rsidRPr="003B6564" w:rsidRDefault="005838EE" w:rsidP="00020B9B">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Morkų salotos su česnakais ir natūraliu jogurtu, guliašas, troškinti mėsos patiekalai su miltiniu padažu, ruginė duona.</w:t>
            </w:r>
          </w:p>
        </w:tc>
      </w:tr>
      <w:tr w:rsidR="005838EE" w:rsidRPr="003B6564" w14:paraId="4C97DEAF" w14:textId="77777777" w:rsidTr="005838EE">
        <w:tc>
          <w:tcPr>
            <w:tcW w:w="560" w:type="dxa"/>
          </w:tcPr>
          <w:p w14:paraId="38708736" w14:textId="77777777" w:rsidR="005838EE" w:rsidRPr="003B6564" w:rsidRDefault="005838EE" w:rsidP="00020B9B">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8.</w:t>
            </w:r>
          </w:p>
        </w:tc>
        <w:tc>
          <w:tcPr>
            <w:tcW w:w="2220" w:type="dxa"/>
          </w:tcPr>
          <w:p w14:paraId="4FFFFB55" w14:textId="77777777" w:rsidR="005838EE" w:rsidRPr="003B6564" w:rsidRDefault="005838EE" w:rsidP="00020B9B">
            <w:pPr>
              <w:rPr>
                <w:color w:val="000000"/>
                <w:sz w:val="22"/>
                <w:szCs w:val="22"/>
              </w:rPr>
            </w:pPr>
            <w:r w:rsidRPr="003B6564">
              <w:rPr>
                <w:color w:val="000000"/>
                <w:sz w:val="22"/>
                <w:szCs w:val="22"/>
              </w:rPr>
              <w:t>BĮ Kretingos Simono Daukanto progimnazija</w:t>
            </w:r>
          </w:p>
        </w:tc>
        <w:tc>
          <w:tcPr>
            <w:tcW w:w="846" w:type="dxa"/>
          </w:tcPr>
          <w:p w14:paraId="2A59C81E" w14:textId="77777777" w:rsidR="005838EE" w:rsidRPr="003B6564" w:rsidRDefault="005838EE" w:rsidP="00A835F7">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w:t>
            </w:r>
          </w:p>
        </w:tc>
        <w:tc>
          <w:tcPr>
            <w:tcW w:w="931" w:type="dxa"/>
          </w:tcPr>
          <w:p w14:paraId="515EF160" w14:textId="77777777" w:rsidR="005838EE" w:rsidRPr="003B6564" w:rsidRDefault="005838EE" w:rsidP="00020B9B">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38,57</w:t>
            </w:r>
          </w:p>
        </w:tc>
        <w:tc>
          <w:tcPr>
            <w:tcW w:w="925" w:type="dxa"/>
          </w:tcPr>
          <w:p w14:paraId="0CC21BEA" w14:textId="01DF4F5E" w:rsidR="005838EE" w:rsidRPr="003B6564" w:rsidRDefault="005838EE" w:rsidP="00AD6347">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36</w:t>
            </w:r>
          </w:p>
        </w:tc>
        <w:tc>
          <w:tcPr>
            <w:tcW w:w="4294" w:type="dxa"/>
          </w:tcPr>
          <w:p w14:paraId="425EDED8" w14:textId="6AE004BD" w:rsidR="005838EE" w:rsidRPr="003B6564" w:rsidRDefault="005838EE" w:rsidP="00020B9B">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Kepti varškėčiai su kukurūzų kruopomis, makaronai su daržovių padažu, kukurūzų, ryžių košė.</w:t>
            </w:r>
          </w:p>
        </w:tc>
      </w:tr>
      <w:tr w:rsidR="005838EE" w:rsidRPr="003B6564" w14:paraId="3C74EA9B" w14:textId="77777777" w:rsidTr="005838EE">
        <w:tc>
          <w:tcPr>
            <w:tcW w:w="2780" w:type="dxa"/>
            <w:gridSpan w:val="2"/>
          </w:tcPr>
          <w:p w14:paraId="7946ADB9" w14:textId="77777777" w:rsidR="005838EE" w:rsidRPr="003B6564" w:rsidRDefault="005838EE" w:rsidP="00020B9B">
            <w:pPr>
              <w:rPr>
                <w:b/>
                <w:color w:val="000000"/>
                <w:sz w:val="22"/>
                <w:szCs w:val="22"/>
              </w:rPr>
            </w:pPr>
            <w:r w:rsidRPr="003B6564">
              <w:rPr>
                <w:b/>
                <w:color w:val="000000"/>
                <w:sz w:val="22"/>
                <w:szCs w:val="22"/>
              </w:rPr>
              <w:t>Iš viso:</w:t>
            </w:r>
          </w:p>
        </w:tc>
        <w:tc>
          <w:tcPr>
            <w:tcW w:w="846" w:type="dxa"/>
          </w:tcPr>
          <w:p w14:paraId="27837D5B" w14:textId="77777777" w:rsidR="005838EE" w:rsidRPr="003B6564" w:rsidRDefault="005838EE" w:rsidP="00A835F7">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1844</w:t>
            </w:r>
          </w:p>
        </w:tc>
        <w:tc>
          <w:tcPr>
            <w:tcW w:w="931" w:type="dxa"/>
          </w:tcPr>
          <w:p w14:paraId="7A6CDC4E" w14:textId="77777777" w:rsidR="005838EE" w:rsidRPr="003B6564" w:rsidRDefault="005838EE" w:rsidP="00020B9B">
            <w:pPr>
              <w:pStyle w:val="Sraopastraipa"/>
              <w:ind w:left="0"/>
              <w:jc w:val="both"/>
              <w:rPr>
                <w:rFonts w:ascii="Times New Roman" w:hAnsi="Times New Roman" w:cs="Times New Roman"/>
                <w:sz w:val="22"/>
                <w:szCs w:val="22"/>
              </w:rPr>
            </w:pPr>
            <w:r w:rsidRPr="003B6564">
              <w:rPr>
                <w:rFonts w:ascii="Times New Roman" w:hAnsi="Times New Roman" w:cs="Times New Roman"/>
                <w:sz w:val="22"/>
                <w:szCs w:val="22"/>
              </w:rPr>
              <w:t>1447,90</w:t>
            </w:r>
          </w:p>
        </w:tc>
        <w:tc>
          <w:tcPr>
            <w:tcW w:w="925" w:type="dxa"/>
          </w:tcPr>
          <w:p w14:paraId="0D68A55F" w14:textId="0812AF36" w:rsidR="005838EE" w:rsidRPr="003B6564" w:rsidRDefault="005838EE" w:rsidP="00AD6347">
            <w:pPr>
              <w:pStyle w:val="Sraopastraipa"/>
              <w:ind w:left="0"/>
              <w:jc w:val="center"/>
              <w:rPr>
                <w:rFonts w:ascii="Times New Roman" w:hAnsi="Times New Roman" w:cs="Times New Roman"/>
                <w:sz w:val="22"/>
                <w:szCs w:val="22"/>
              </w:rPr>
            </w:pPr>
            <w:r w:rsidRPr="003B6564">
              <w:rPr>
                <w:rFonts w:ascii="Times New Roman" w:hAnsi="Times New Roman" w:cs="Times New Roman"/>
                <w:sz w:val="22"/>
                <w:szCs w:val="22"/>
              </w:rPr>
              <w:t>1160</w:t>
            </w:r>
          </w:p>
        </w:tc>
        <w:tc>
          <w:tcPr>
            <w:tcW w:w="4294" w:type="dxa"/>
          </w:tcPr>
          <w:p w14:paraId="3D4C8AC8" w14:textId="60850873" w:rsidR="005838EE" w:rsidRPr="003B6564" w:rsidRDefault="005838EE" w:rsidP="00020B9B">
            <w:pPr>
              <w:pStyle w:val="Sraopastraipa"/>
              <w:ind w:left="0"/>
              <w:jc w:val="both"/>
              <w:rPr>
                <w:rFonts w:ascii="Times New Roman" w:hAnsi="Times New Roman" w:cs="Times New Roman"/>
                <w:sz w:val="22"/>
                <w:szCs w:val="22"/>
              </w:rPr>
            </w:pPr>
          </w:p>
        </w:tc>
      </w:tr>
    </w:tbl>
    <w:p w14:paraId="6C590EE1" w14:textId="77777777" w:rsidR="00252128" w:rsidRPr="003B6564" w:rsidRDefault="000343A8" w:rsidP="000343A8">
      <w:pPr>
        <w:tabs>
          <w:tab w:val="left" w:pos="1134"/>
        </w:tabs>
        <w:spacing w:after="0"/>
        <w:jc w:val="both"/>
        <w:rPr>
          <w:rFonts w:ascii="Times New Roman" w:eastAsia="Times New Roman" w:hAnsi="Times New Roman" w:cs="Times New Roman"/>
          <w:b/>
          <w:color w:val="002060"/>
          <w:sz w:val="24"/>
          <w:szCs w:val="24"/>
          <w:lang w:val="lt-LT" w:eastAsia="lt-LT"/>
        </w:rPr>
      </w:pPr>
      <w:r w:rsidRPr="003B6564">
        <w:rPr>
          <w:rFonts w:ascii="Times New Roman" w:eastAsia="Times New Roman" w:hAnsi="Times New Roman" w:cs="Times New Roman"/>
          <w:b/>
          <w:color w:val="002060"/>
          <w:sz w:val="24"/>
          <w:szCs w:val="24"/>
          <w:lang w:val="lt-LT" w:eastAsia="lt-LT"/>
        </w:rPr>
        <w:t xml:space="preserve">*- </w:t>
      </w:r>
      <w:r w:rsidRPr="003B6564">
        <w:rPr>
          <w:rFonts w:ascii="Times New Roman" w:eastAsia="Times New Roman" w:hAnsi="Times New Roman" w:cs="Times New Roman"/>
          <w:lang w:val="lt-LT" w:eastAsia="lt-LT"/>
        </w:rPr>
        <w:t>gautos sąskaitos iš</w:t>
      </w:r>
      <w:r w:rsidRPr="003B6564">
        <w:rPr>
          <w:rFonts w:ascii="Times New Roman" w:eastAsia="Times New Roman" w:hAnsi="Times New Roman" w:cs="Times New Roman"/>
          <w:b/>
          <w:lang w:val="lt-LT" w:eastAsia="lt-LT"/>
        </w:rPr>
        <w:t xml:space="preserve"> </w:t>
      </w:r>
      <w:r w:rsidRPr="003B6564">
        <w:rPr>
          <w:rFonts w:ascii="Times New Roman" w:eastAsia="Times New Roman" w:hAnsi="Times New Roman" w:cs="Times New Roman"/>
          <w:lang w:val="lt-LT" w:eastAsia="lt-LT"/>
        </w:rPr>
        <w:t>Kretingos socialinių</w:t>
      </w:r>
      <w:r w:rsidRPr="003B6564">
        <w:rPr>
          <w:rFonts w:ascii="Times New Roman" w:eastAsia="Times New Roman" w:hAnsi="Times New Roman" w:cs="Times New Roman"/>
          <w:b/>
          <w:lang w:val="lt-LT" w:eastAsia="lt-LT"/>
        </w:rPr>
        <w:t xml:space="preserve"> </w:t>
      </w:r>
      <w:r w:rsidRPr="003B6564">
        <w:rPr>
          <w:rFonts w:ascii="Times New Roman" w:eastAsia="Times New Roman" w:hAnsi="Times New Roman" w:cs="Times New Roman"/>
          <w:lang w:val="lt-LT" w:eastAsia="lt-LT"/>
        </w:rPr>
        <w:t>paslaugų centro, kuriose paslauga apskaitoma pagal vaikų skaičių</w:t>
      </w:r>
      <w:r w:rsidR="00227BEB" w:rsidRPr="003B6564">
        <w:rPr>
          <w:rFonts w:ascii="Times New Roman" w:eastAsia="Times New Roman" w:hAnsi="Times New Roman" w:cs="Times New Roman"/>
          <w:lang w:val="lt-LT" w:eastAsia="lt-LT"/>
        </w:rPr>
        <w:t>.</w:t>
      </w:r>
    </w:p>
    <w:bookmarkEnd w:id="17"/>
    <w:p w14:paraId="6DC839E1" w14:textId="77777777" w:rsidR="00C47385" w:rsidRDefault="00C47385" w:rsidP="006347CC">
      <w:pPr>
        <w:tabs>
          <w:tab w:val="left" w:pos="1134"/>
        </w:tabs>
        <w:spacing w:after="0"/>
        <w:jc w:val="both"/>
        <w:rPr>
          <w:rFonts w:ascii="Times New Roman" w:hAnsi="Times New Roman" w:cs="Times New Roman"/>
          <w:color w:val="000000"/>
          <w:sz w:val="24"/>
          <w:szCs w:val="24"/>
          <w:lang w:val="lt-LT"/>
        </w:rPr>
      </w:pPr>
    </w:p>
    <w:p w14:paraId="701FAC20" w14:textId="39FE59CF" w:rsidR="00EA6444" w:rsidRPr="003B6564" w:rsidRDefault="005838EE" w:rsidP="006347CC">
      <w:pPr>
        <w:tabs>
          <w:tab w:val="left" w:pos="1134"/>
        </w:tabs>
        <w:spacing w:after="0"/>
        <w:jc w:val="both"/>
        <w:rPr>
          <w:rFonts w:ascii="Times New Roman" w:hAnsi="Times New Roman" w:cs="Times New Roman"/>
          <w:color w:val="000000"/>
          <w:sz w:val="24"/>
          <w:szCs w:val="24"/>
          <w:lang w:val="lt-LT"/>
        </w:rPr>
      </w:pPr>
      <w:r w:rsidRPr="003B6564">
        <w:rPr>
          <w:rFonts w:ascii="Times New Roman" w:hAnsi="Times New Roman" w:cs="Times New Roman"/>
          <w:color w:val="000000"/>
          <w:sz w:val="24"/>
          <w:szCs w:val="24"/>
          <w:lang w:val="lt-LT"/>
        </w:rPr>
        <w:t>Per 2024 m. sausio-birželio mėn. Kretingos rajono ikimokyklinio ir priešmokyklinio ugdymo įstaigose susidarė 1849 kg biologiškai suyrančių atliekų, kurių bendra išvežimo kaina siekė 1447,90 Eur. Didžiausi atliekų kiekiai užfiksuoti Kretingos lopšelyje-darželyje „Pasaka“ (479 kg) ir Kretingos lopšelyje-darželyje „Žilvitis“ (384 kg), tuo tarpu mažiausi kiekiai – Kretingos lopšelyje-darželyje „Ąžuoliukas“ (60 kg). Atliekų sudėtyje dažniausiai pasitaikė košės, sriubos, daržovės ir mėsa,  kas gali reikšti, kad maisto planavimas galėtų būti tobulinamas arba geriau pritaikomas vaikų mitybos poreikiams.</w:t>
      </w:r>
    </w:p>
    <w:p w14:paraId="55828CB6" w14:textId="551161CA" w:rsidR="005838EE" w:rsidRPr="003B6564" w:rsidRDefault="005838EE" w:rsidP="005838EE">
      <w:pPr>
        <w:tabs>
          <w:tab w:val="left" w:pos="1134"/>
        </w:tabs>
        <w:spacing w:after="0"/>
        <w:jc w:val="both"/>
        <w:rPr>
          <w:rFonts w:ascii="Times New Roman" w:hAnsi="Times New Roman" w:cs="Times New Roman"/>
          <w:color w:val="000000"/>
          <w:sz w:val="24"/>
          <w:szCs w:val="24"/>
          <w:lang w:val="lt-LT"/>
        </w:rPr>
      </w:pPr>
      <w:r w:rsidRPr="003B6564">
        <w:rPr>
          <w:rFonts w:ascii="Times New Roman" w:hAnsi="Times New Roman" w:cs="Times New Roman"/>
          <w:color w:val="000000"/>
          <w:sz w:val="24"/>
          <w:szCs w:val="24"/>
          <w:lang w:val="lt-LT"/>
        </w:rPr>
        <w:t>Remiantis Europos Komisijos Jungtinio tyrimų centro duomenimis, Europos Sąjungoje maitinimo įstaigose, įskaitant mokyklų valgyklas, vienam asmeniui per metus susidaro apie 12 kg maisto atliekų</w:t>
      </w:r>
      <w:r w:rsidRPr="003B6564">
        <w:rPr>
          <w:rStyle w:val="Puslapioinaosnuoroda"/>
          <w:rFonts w:ascii="Times New Roman" w:hAnsi="Times New Roman" w:cs="Times New Roman"/>
          <w:color w:val="000000"/>
          <w:sz w:val="24"/>
          <w:szCs w:val="24"/>
          <w:lang w:val="lt-LT"/>
        </w:rPr>
        <w:footnoteReference w:id="38"/>
      </w:r>
      <w:r w:rsidRPr="003B6564">
        <w:rPr>
          <w:rFonts w:ascii="Times New Roman" w:hAnsi="Times New Roman" w:cs="Times New Roman"/>
          <w:color w:val="000000"/>
          <w:sz w:val="24"/>
          <w:szCs w:val="24"/>
          <w:lang w:val="lt-LT"/>
        </w:rPr>
        <w:t>. Kretingos rajono švietimo įstaigose per 2024 m. sausio</w:t>
      </w:r>
      <w:r w:rsidR="00C80E76" w:rsidRPr="003B6564">
        <w:rPr>
          <w:rFonts w:ascii="Times New Roman" w:hAnsi="Times New Roman" w:cs="Times New Roman"/>
          <w:color w:val="000000"/>
          <w:sz w:val="24"/>
          <w:szCs w:val="24"/>
          <w:lang w:val="lt-LT"/>
        </w:rPr>
        <w:t>-</w:t>
      </w:r>
      <w:r w:rsidRPr="003B6564">
        <w:rPr>
          <w:rFonts w:ascii="Times New Roman" w:hAnsi="Times New Roman" w:cs="Times New Roman"/>
          <w:color w:val="000000"/>
          <w:sz w:val="24"/>
          <w:szCs w:val="24"/>
          <w:lang w:val="lt-LT"/>
        </w:rPr>
        <w:t xml:space="preserve">birželio mėn. susidarė 1849 kg biologiškai suyrančių atliekų. </w:t>
      </w:r>
      <w:r w:rsidR="00C80E76" w:rsidRPr="003B6564">
        <w:rPr>
          <w:rFonts w:ascii="Times New Roman" w:hAnsi="Times New Roman" w:cs="Times New Roman"/>
          <w:color w:val="000000"/>
          <w:sz w:val="24"/>
          <w:szCs w:val="24"/>
          <w:lang w:val="lt-LT"/>
        </w:rPr>
        <w:t>Jei šis kiekis būtų paskirstytas visiems aptarnaujamiems vaikams</w:t>
      </w:r>
      <w:r w:rsidRPr="003B6564">
        <w:rPr>
          <w:rFonts w:ascii="Times New Roman" w:hAnsi="Times New Roman" w:cs="Times New Roman"/>
          <w:color w:val="000000"/>
          <w:sz w:val="24"/>
          <w:szCs w:val="24"/>
          <w:lang w:val="lt-LT"/>
        </w:rPr>
        <w:t>, kiekvienam tektų apie 1,6 kg per pusmetį, arba</w:t>
      </w:r>
      <w:r w:rsidR="00C80E76" w:rsidRPr="003B6564">
        <w:rPr>
          <w:rFonts w:ascii="Times New Roman" w:hAnsi="Times New Roman" w:cs="Times New Roman"/>
          <w:color w:val="000000"/>
          <w:sz w:val="24"/>
          <w:szCs w:val="24"/>
          <w:lang w:val="lt-LT"/>
        </w:rPr>
        <w:t xml:space="preserve"> apie</w:t>
      </w:r>
      <w:r w:rsidRPr="003B6564">
        <w:rPr>
          <w:rFonts w:ascii="Times New Roman" w:hAnsi="Times New Roman" w:cs="Times New Roman"/>
          <w:color w:val="000000"/>
          <w:sz w:val="24"/>
          <w:szCs w:val="24"/>
          <w:lang w:val="lt-LT"/>
        </w:rPr>
        <w:t xml:space="preserve"> 3,2 kg per metus. Tai yra mažiau nei ES vidurkis, tačiau vis tiek reikėtų siekti mažinti maisto atliekų kiekį, atsižvelgiant į tvarumo ir efektyvaus išteklių naudojimo principus.</w:t>
      </w:r>
    </w:p>
    <w:p w14:paraId="7F57729D" w14:textId="77777777" w:rsidR="005838EE" w:rsidRPr="003B6564" w:rsidRDefault="005838EE" w:rsidP="005838EE">
      <w:pPr>
        <w:tabs>
          <w:tab w:val="left" w:pos="1134"/>
        </w:tabs>
        <w:spacing w:after="0"/>
        <w:jc w:val="both"/>
        <w:rPr>
          <w:rFonts w:ascii="Times New Roman" w:hAnsi="Times New Roman" w:cs="Times New Roman"/>
          <w:color w:val="000000"/>
          <w:sz w:val="24"/>
          <w:szCs w:val="24"/>
          <w:lang w:val="lt-LT"/>
        </w:rPr>
      </w:pPr>
    </w:p>
    <w:p w14:paraId="28CCDF64" w14:textId="77777777" w:rsidR="00252128" w:rsidRPr="003B6564" w:rsidRDefault="001C4379" w:rsidP="00381CFD">
      <w:pPr>
        <w:pStyle w:val="Antrat2"/>
        <w:jc w:val="both"/>
        <w:rPr>
          <w:rFonts w:ascii="Times New Roman" w:eastAsia="Times New Roman" w:hAnsi="Times New Roman" w:cs="Times New Roman"/>
          <w:b/>
          <w:bCs/>
          <w:color w:val="1F497D" w:themeColor="text2"/>
          <w:sz w:val="28"/>
          <w:szCs w:val="28"/>
          <w:lang w:val="lt-LT" w:eastAsia="lt-LT"/>
        </w:rPr>
      </w:pPr>
      <w:bookmarkStart w:id="18" w:name="_Toc183445681"/>
      <w:r w:rsidRPr="003B6564">
        <w:rPr>
          <w:rFonts w:ascii="Times New Roman" w:eastAsia="Times New Roman" w:hAnsi="Times New Roman" w:cs="Times New Roman"/>
          <w:b/>
          <w:bCs/>
          <w:color w:val="1F497D" w:themeColor="text2"/>
          <w:sz w:val="28"/>
          <w:szCs w:val="28"/>
          <w:lang w:val="lt-LT" w:eastAsia="lt-LT"/>
        </w:rPr>
        <w:t xml:space="preserve">7.2. </w:t>
      </w:r>
      <w:r w:rsidR="006035B6" w:rsidRPr="003B6564">
        <w:rPr>
          <w:rFonts w:ascii="Times New Roman" w:eastAsia="Times New Roman" w:hAnsi="Times New Roman" w:cs="Times New Roman"/>
          <w:b/>
          <w:bCs/>
          <w:color w:val="1F497D" w:themeColor="text2"/>
          <w:sz w:val="28"/>
          <w:szCs w:val="28"/>
          <w:lang w:val="lt-LT" w:eastAsia="lt-LT"/>
        </w:rPr>
        <w:t>Maisto produktų inventorizacija</w:t>
      </w:r>
      <w:bookmarkEnd w:id="18"/>
    </w:p>
    <w:p w14:paraId="56A2D68B" w14:textId="77777777" w:rsidR="006035B6" w:rsidRPr="003B6564" w:rsidRDefault="006035B6" w:rsidP="0012596E">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400D7CD2" w14:textId="425B8354" w:rsidR="006035B6" w:rsidRPr="003B6564" w:rsidRDefault="005B041F" w:rsidP="005B041F">
      <w:pPr>
        <w:tabs>
          <w:tab w:val="left" w:pos="1134"/>
        </w:tabs>
        <w:spacing w:after="0"/>
        <w:jc w:val="both"/>
        <w:rPr>
          <w:rFonts w:ascii="Times New Roman" w:hAnsi="Times New Roman" w:cs="Times New Roman"/>
          <w:color w:val="000000"/>
          <w:sz w:val="24"/>
          <w:szCs w:val="24"/>
          <w:lang w:val="lt-LT"/>
        </w:rPr>
      </w:pPr>
      <w:r w:rsidRPr="003B6564">
        <w:rPr>
          <w:rFonts w:ascii="Times New Roman" w:hAnsi="Times New Roman" w:cs="Times New Roman"/>
          <w:bCs/>
          <w:color w:val="000000"/>
          <w:sz w:val="24"/>
          <w:szCs w:val="24"/>
          <w:lang w:val="lt-LT"/>
        </w:rPr>
        <w:t>Viešojo sektoriaus subjekto atsargos</w:t>
      </w:r>
      <w:r w:rsidR="00590603" w:rsidRPr="003B6564">
        <w:rPr>
          <w:rFonts w:ascii="Times New Roman" w:hAnsi="Times New Roman" w:cs="Times New Roman"/>
          <w:color w:val="000000"/>
          <w:sz w:val="24"/>
          <w:szCs w:val="24"/>
          <w:lang w:val="lt-LT"/>
        </w:rPr>
        <w:t> (toliau – atsargos) yra vie</w:t>
      </w:r>
      <w:r w:rsidRPr="003B6564">
        <w:rPr>
          <w:rFonts w:ascii="Times New Roman" w:hAnsi="Times New Roman" w:cs="Times New Roman"/>
          <w:color w:val="000000"/>
          <w:sz w:val="24"/>
          <w:szCs w:val="24"/>
          <w:lang w:val="lt-LT"/>
        </w:rPr>
        <w:t xml:space="preserve">šojo sektoriaus subjekto turtas, kurį viešojo sektoriaus subjektas per vienus metus sunaudoja pajamoms uždirbti ar viešosioms paslaugoms teikti arba kuris yra laikomas numatant jį parduoti ar paskirstyti vykdant įprastą veiklą, išskyrus ilgalaikį turtą, kurį numatoma per 12 mėnesių perduoti kitiems viešojo sektoriaus subjektams, taip pat viešojo sektoriaus subjekto ūkinis inventorius, nebaigta gaminti produkcija ir nebaigtos teikti paslaugos pagal trumpalaikes sutartis. </w:t>
      </w:r>
      <w:r w:rsidR="00261E54" w:rsidRPr="003B6564">
        <w:rPr>
          <w:rFonts w:ascii="Times New Roman" w:hAnsi="Times New Roman" w:cs="Times New Roman"/>
          <w:color w:val="000000"/>
          <w:sz w:val="24"/>
          <w:szCs w:val="24"/>
          <w:lang w:val="lt-LT"/>
        </w:rPr>
        <w:t>Peržiūrėjus visų audituojamų įstaigų Apskaitos politikas</w:t>
      </w:r>
      <w:r w:rsidR="00590603" w:rsidRPr="003B6564">
        <w:rPr>
          <w:rFonts w:ascii="Times New Roman" w:hAnsi="Times New Roman" w:cs="Times New Roman"/>
          <w:color w:val="000000"/>
          <w:sz w:val="24"/>
          <w:szCs w:val="24"/>
          <w:lang w:val="lt-LT"/>
        </w:rPr>
        <w:t xml:space="preserve">, </w:t>
      </w:r>
      <w:r w:rsidR="00C05F4A" w:rsidRPr="003B6564">
        <w:rPr>
          <w:rFonts w:ascii="Times New Roman" w:hAnsi="Times New Roman" w:cs="Times New Roman"/>
          <w:color w:val="000000"/>
          <w:sz w:val="24"/>
          <w:szCs w:val="24"/>
          <w:lang w:val="lt-LT"/>
        </w:rPr>
        <w:t xml:space="preserve">nustatyta, kad </w:t>
      </w:r>
      <w:r w:rsidR="00102358" w:rsidRPr="003B6564">
        <w:rPr>
          <w:rFonts w:ascii="Times New Roman" w:hAnsi="Times New Roman" w:cs="Times New Roman"/>
          <w:color w:val="000000"/>
          <w:sz w:val="24"/>
          <w:szCs w:val="24"/>
          <w:lang w:val="lt-LT"/>
        </w:rPr>
        <w:t>tik tr</w:t>
      </w:r>
      <w:r w:rsidR="00261E54" w:rsidRPr="003B6564">
        <w:rPr>
          <w:rFonts w:ascii="Times New Roman" w:hAnsi="Times New Roman" w:cs="Times New Roman"/>
          <w:color w:val="000000"/>
          <w:sz w:val="24"/>
          <w:szCs w:val="24"/>
          <w:lang w:val="lt-LT"/>
        </w:rPr>
        <w:t>ijų įstaigų</w:t>
      </w:r>
      <w:r w:rsidR="00102358" w:rsidRPr="003B6564">
        <w:rPr>
          <w:rStyle w:val="Puslapioinaosnuoroda"/>
          <w:rFonts w:ascii="Times New Roman" w:hAnsi="Times New Roman" w:cs="Times New Roman"/>
          <w:color w:val="000000"/>
          <w:sz w:val="24"/>
          <w:szCs w:val="24"/>
          <w:lang w:val="lt-LT"/>
        </w:rPr>
        <w:footnoteReference w:id="39"/>
      </w:r>
      <w:r w:rsidR="00C05F4A" w:rsidRPr="003B6564">
        <w:rPr>
          <w:rFonts w:ascii="Times New Roman" w:hAnsi="Times New Roman" w:cs="Times New Roman"/>
          <w:color w:val="000000"/>
          <w:sz w:val="24"/>
          <w:szCs w:val="24"/>
          <w:lang w:val="lt-LT"/>
        </w:rPr>
        <w:t xml:space="preserve"> </w:t>
      </w:r>
      <w:r w:rsidR="00261E54" w:rsidRPr="003B6564">
        <w:rPr>
          <w:rFonts w:ascii="Times New Roman" w:hAnsi="Times New Roman" w:cs="Times New Roman"/>
          <w:color w:val="000000"/>
          <w:sz w:val="24"/>
          <w:szCs w:val="24"/>
          <w:lang w:val="lt-LT"/>
        </w:rPr>
        <w:t xml:space="preserve">Atsargų apskaitoje </w:t>
      </w:r>
      <w:r w:rsidR="00590603" w:rsidRPr="003B6564">
        <w:rPr>
          <w:rFonts w:ascii="Times New Roman" w:hAnsi="Times New Roman" w:cs="Times New Roman"/>
          <w:color w:val="000000"/>
          <w:sz w:val="24"/>
          <w:szCs w:val="24"/>
          <w:lang w:val="lt-LT"/>
        </w:rPr>
        <w:t xml:space="preserve">buvo patvirtintos </w:t>
      </w:r>
      <w:r w:rsidR="00261E54" w:rsidRPr="003B6564">
        <w:rPr>
          <w:rFonts w:ascii="Times New Roman" w:hAnsi="Times New Roman" w:cs="Times New Roman"/>
          <w:color w:val="000000"/>
          <w:sz w:val="24"/>
          <w:szCs w:val="24"/>
          <w:lang w:val="lt-LT"/>
        </w:rPr>
        <w:t>atsargų</w:t>
      </w:r>
      <w:r w:rsidR="00F64DB4" w:rsidRPr="003B6564">
        <w:rPr>
          <w:rFonts w:ascii="Times New Roman" w:hAnsi="Times New Roman" w:cs="Times New Roman"/>
          <w:color w:val="000000"/>
          <w:sz w:val="24"/>
          <w:szCs w:val="24"/>
          <w:lang w:val="lt-LT"/>
        </w:rPr>
        <w:t>-</w:t>
      </w:r>
      <w:r w:rsidR="00261E54" w:rsidRPr="003B6564">
        <w:rPr>
          <w:rFonts w:ascii="Times New Roman" w:hAnsi="Times New Roman" w:cs="Times New Roman"/>
          <w:color w:val="000000"/>
          <w:sz w:val="24"/>
          <w:szCs w:val="24"/>
          <w:lang w:val="lt-LT"/>
        </w:rPr>
        <w:t xml:space="preserve">maisto </w:t>
      </w:r>
      <w:r w:rsidR="00590603" w:rsidRPr="003B6564">
        <w:rPr>
          <w:rFonts w:ascii="Times New Roman" w:hAnsi="Times New Roman" w:cs="Times New Roman"/>
          <w:color w:val="000000"/>
          <w:sz w:val="24"/>
          <w:szCs w:val="24"/>
          <w:lang w:val="lt-LT"/>
        </w:rPr>
        <w:t>produktų apskaitos tvarkos</w:t>
      </w:r>
      <w:r w:rsidR="00C05F4A" w:rsidRPr="003B6564">
        <w:rPr>
          <w:rFonts w:ascii="Times New Roman" w:hAnsi="Times New Roman" w:cs="Times New Roman"/>
          <w:color w:val="000000"/>
          <w:sz w:val="24"/>
          <w:szCs w:val="24"/>
          <w:lang w:val="lt-LT"/>
        </w:rPr>
        <w:t>.</w:t>
      </w:r>
    </w:p>
    <w:p w14:paraId="607A5476" w14:textId="77777777" w:rsidR="00252128" w:rsidRPr="003B6564" w:rsidRDefault="00E70975" w:rsidP="005B041F">
      <w:pPr>
        <w:tabs>
          <w:tab w:val="left" w:pos="1134"/>
        </w:tabs>
        <w:spacing w:after="0"/>
        <w:jc w:val="both"/>
        <w:rPr>
          <w:rFonts w:ascii="Times New Roman" w:eastAsia="Times New Roman" w:hAnsi="Times New Roman" w:cs="Times New Roman"/>
          <w:sz w:val="24"/>
          <w:szCs w:val="24"/>
          <w:lang w:val="lt-LT" w:eastAsia="lt-LT"/>
        </w:rPr>
      </w:pPr>
      <w:r w:rsidRPr="003B6564">
        <w:rPr>
          <w:rFonts w:ascii="Times New Roman" w:hAnsi="Times New Roman" w:cs="Times New Roman"/>
          <w:color w:val="000000"/>
          <w:sz w:val="24"/>
          <w:szCs w:val="24"/>
          <w:lang w:val="lt-LT"/>
        </w:rPr>
        <w:t>Inventorizacijos taisyklėse</w:t>
      </w:r>
      <w:r w:rsidRPr="003B6564">
        <w:rPr>
          <w:rStyle w:val="Puslapioinaosnuoroda"/>
          <w:rFonts w:ascii="Times New Roman" w:hAnsi="Times New Roman" w:cs="Times New Roman"/>
          <w:color w:val="000000"/>
          <w:sz w:val="24"/>
          <w:szCs w:val="24"/>
          <w:lang w:val="lt-LT"/>
        </w:rPr>
        <w:footnoteReference w:id="40"/>
      </w:r>
      <w:r w:rsidR="00261E54" w:rsidRPr="003B6564">
        <w:rPr>
          <w:rFonts w:ascii="Times New Roman" w:hAnsi="Times New Roman" w:cs="Times New Roman"/>
          <w:color w:val="000000"/>
          <w:sz w:val="24"/>
          <w:szCs w:val="24"/>
          <w:lang w:val="lt-LT"/>
        </w:rPr>
        <w:t xml:space="preserve"> reglamentuojami</w:t>
      </w:r>
      <w:r w:rsidR="009275F7" w:rsidRPr="003B6564">
        <w:rPr>
          <w:rFonts w:ascii="Times New Roman" w:hAnsi="Times New Roman" w:cs="Times New Roman"/>
          <w:color w:val="000000"/>
          <w:sz w:val="24"/>
          <w:szCs w:val="24"/>
          <w:lang w:val="lt-LT"/>
        </w:rPr>
        <w:t xml:space="preserve"> viešojo sektoriaus subjektų inventorizacijos objekta</w:t>
      </w:r>
      <w:r w:rsidR="00261E54" w:rsidRPr="003B6564">
        <w:rPr>
          <w:rFonts w:ascii="Times New Roman" w:hAnsi="Times New Roman" w:cs="Times New Roman"/>
          <w:color w:val="000000"/>
          <w:sz w:val="24"/>
          <w:szCs w:val="24"/>
          <w:lang w:val="lt-LT"/>
        </w:rPr>
        <w:t>i</w:t>
      </w:r>
      <w:r w:rsidR="009275F7" w:rsidRPr="003B6564">
        <w:rPr>
          <w:rFonts w:ascii="Times New Roman" w:hAnsi="Times New Roman" w:cs="Times New Roman"/>
          <w:color w:val="000000"/>
          <w:sz w:val="24"/>
          <w:szCs w:val="24"/>
          <w:lang w:val="lt-LT"/>
        </w:rPr>
        <w:t>, periodiškuma</w:t>
      </w:r>
      <w:r w:rsidR="002964ED" w:rsidRPr="003B6564">
        <w:rPr>
          <w:rFonts w:ascii="Times New Roman" w:hAnsi="Times New Roman" w:cs="Times New Roman"/>
          <w:color w:val="000000"/>
          <w:sz w:val="24"/>
          <w:szCs w:val="24"/>
          <w:lang w:val="lt-LT"/>
        </w:rPr>
        <w:t>s, atlikimas ir įforminimas. Minėtų</w:t>
      </w:r>
      <w:r w:rsidR="009275F7" w:rsidRPr="003B6564">
        <w:rPr>
          <w:rFonts w:ascii="Times New Roman" w:hAnsi="Times New Roman" w:cs="Times New Roman"/>
          <w:color w:val="000000"/>
          <w:sz w:val="24"/>
          <w:szCs w:val="24"/>
          <w:lang w:val="lt-LT"/>
        </w:rPr>
        <w:t xml:space="preserve"> taisyklių 6.2. punkte nurodyta, kad maisto produktai, žemės ūkio produkcija inventorizuojami ne rečiau kaip kartą per ataskaitinį ketvirtį. </w:t>
      </w:r>
      <w:r w:rsidR="005D2274" w:rsidRPr="003B6564">
        <w:rPr>
          <w:rFonts w:ascii="Times New Roman" w:hAnsi="Times New Roman" w:cs="Times New Roman"/>
          <w:color w:val="000000"/>
          <w:sz w:val="24"/>
          <w:szCs w:val="24"/>
          <w:lang w:val="lt-LT"/>
        </w:rPr>
        <w:t>Peržiūrėjus</w:t>
      </w:r>
      <w:r w:rsidR="00590603" w:rsidRPr="003B6564">
        <w:rPr>
          <w:rFonts w:ascii="Times New Roman" w:hAnsi="Times New Roman" w:cs="Times New Roman"/>
          <w:color w:val="000000"/>
          <w:sz w:val="24"/>
          <w:szCs w:val="24"/>
          <w:lang w:val="lt-LT"/>
        </w:rPr>
        <w:t xml:space="preserve"> pateiktus </w:t>
      </w:r>
      <w:r w:rsidR="005D2274" w:rsidRPr="003B6564">
        <w:rPr>
          <w:rFonts w:ascii="Times New Roman" w:hAnsi="Times New Roman" w:cs="Times New Roman"/>
          <w:color w:val="000000"/>
          <w:sz w:val="24"/>
          <w:szCs w:val="24"/>
          <w:lang w:val="lt-LT"/>
        </w:rPr>
        <w:t xml:space="preserve">įstaigų </w:t>
      </w:r>
      <w:r w:rsidR="007A5A08" w:rsidRPr="003B6564">
        <w:rPr>
          <w:rFonts w:ascii="Times New Roman" w:hAnsi="Times New Roman" w:cs="Times New Roman"/>
          <w:color w:val="000000"/>
          <w:sz w:val="24"/>
          <w:szCs w:val="24"/>
          <w:lang w:val="lt-LT"/>
        </w:rPr>
        <w:t>inventoriza</w:t>
      </w:r>
      <w:r w:rsidR="002754DD" w:rsidRPr="003B6564">
        <w:rPr>
          <w:rFonts w:ascii="Times New Roman" w:hAnsi="Times New Roman" w:cs="Times New Roman"/>
          <w:color w:val="000000"/>
          <w:sz w:val="24"/>
          <w:szCs w:val="24"/>
          <w:lang w:val="lt-LT"/>
        </w:rPr>
        <w:t>cijos</w:t>
      </w:r>
      <w:r w:rsidR="005D2274" w:rsidRPr="003B6564">
        <w:rPr>
          <w:rFonts w:ascii="Times New Roman" w:hAnsi="Times New Roman" w:cs="Times New Roman"/>
          <w:color w:val="000000"/>
          <w:sz w:val="24"/>
          <w:szCs w:val="24"/>
          <w:lang w:val="lt-LT"/>
        </w:rPr>
        <w:t xml:space="preserve"> aprašus nustatyta, kad </w:t>
      </w:r>
      <w:r w:rsidR="009275F7" w:rsidRPr="003B6564">
        <w:rPr>
          <w:rFonts w:ascii="Times New Roman" w:hAnsi="Times New Roman" w:cs="Times New Roman"/>
          <w:color w:val="000000"/>
          <w:sz w:val="24"/>
          <w:szCs w:val="24"/>
          <w:lang w:val="lt-LT"/>
        </w:rPr>
        <w:t xml:space="preserve"> </w:t>
      </w:r>
      <w:r w:rsidR="00541DDB" w:rsidRPr="003B6564">
        <w:rPr>
          <w:rFonts w:ascii="Times New Roman" w:eastAsia="Times New Roman" w:hAnsi="Times New Roman" w:cs="Times New Roman"/>
          <w:sz w:val="24"/>
          <w:szCs w:val="24"/>
          <w:lang w:val="lt-LT" w:eastAsia="lt-LT"/>
        </w:rPr>
        <w:t>įstaigos maisto produktus inventorizuoja kiekvieno k</w:t>
      </w:r>
      <w:r w:rsidR="00575F6C" w:rsidRPr="003B6564">
        <w:rPr>
          <w:rFonts w:ascii="Times New Roman" w:eastAsia="Times New Roman" w:hAnsi="Times New Roman" w:cs="Times New Roman"/>
          <w:sz w:val="24"/>
          <w:szCs w:val="24"/>
          <w:lang w:val="lt-LT" w:eastAsia="lt-LT"/>
        </w:rPr>
        <w:t>etvirčio paskutinę darbo dieną.</w:t>
      </w:r>
      <w:r w:rsidR="00594C91" w:rsidRPr="003B6564">
        <w:rPr>
          <w:rFonts w:ascii="Times New Roman" w:eastAsia="Times New Roman" w:hAnsi="Times New Roman" w:cs="Times New Roman"/>
          <w:sz w:val="24"/>
          <w:szCs w:val="24"/>
          <w:lang w:val="lt-LT" w:eastAsia="lt-LT"/>
        </w:rPr>
        <w:t xml:space="preserve"> Š</w:t>
      </w:r>
      <w:r w:rsidR="00C93B03" w:rsidRPr="003B6564">
        <w:rPr>
          <w:rFonts w:ascii="Times New Roman" w:eastAsia="Times New Roman" w:hAnsi="Times New Roman" w:cs="Times New Roman"/>
          <w:sz w:val="24"/>
          <w:szCs w:val="24"/>
          <w:lang w:val="lt-LT" w:eastAsia="lt-LT"/>
        </w:rPr>
        <w:t>vietimo įstaigose</w:t>
      </w:r>
      <w:r w:rsidR="00594C91" w:rsidRPr="003B6564">
        <w:rPr>
          <w:rFonts w:ascii="Times New Roman" w:eastAsia="Times New Roman" w:hAnsi="Times New Roman" w:cs="Times New Roman"/>
          <w:sz w:val="24"/>
          <w:szCs w:val="24"/>
          <w:lang w:val="lt-LT" w:eastAsia="lt-LT"/>
        </w:rPr>
        <w:t xml:space="preserve"> audito metu buvo patikrinti įstaigų sandėliuose esantys faktiški maisto produktų likučiai</w:t>
      </w:r>
      <w:r w:rsidR="00BA1425" w:rsidRPr="003B6564">
        <w:rPr>
          <w:rFonts w:ascii="Times New Roman" w:eastAsia="Times New Roman" w:hAnsi="Times New Roman" w:cs="Times New Roman"/>
          <w:sz w:val="24"/>
          <w:szCs w:val="24"/>
          <w:lang w:val="lt-LT" w:eastAsia="lt-LT"/>
        </w:rPr>
        <w:t>, išskyrus</w:t>
      </w:r>
      <w:r w:rsidR="00D47A13" w:rsidRPr="003B6564">
        <w:rPr>
          <w:rFonts w:ascii="Times New Roman" w:eastAsia="Times New Roman" w:hAnsi="Times New Roman" w:cs="Times New Roman"/>
          <w:sz w:val="24"/>
          <w:szCs w:val="24"/>
          <w:lang w:val="lt-LT" w:eastAsia="lt-LT"/>
        </w:rPr>
        <w:t xml:space="preserve"> </w:t>
      </w:r>
      <w:r w:rsidR="00D47A13" w:rsidRPr="003B6564">
        <w:rPr>
          <w:rFonts w:ascii="Times New Roman" w:hAnsi="Times New Roman" w:cs="Times New Roman"/>
          <w:color w:val="000000"/>
          <w:sz w:val="24"/>
          <w:szCs w:val="24"/>
          <w:lang w:val="lt-LT"/>
        </w:rPr>
        <w:t>K</w:t>
      </w:r>
      <w:r w:rsidR="00BA1425" w:rsidRPr="003B6564">
        <w:rPr>
          <w:rFonts w:ascii="Times New Roman" w:hAnsi="Times New Roman" w:cs="Times New Roman"/>
          <w:color w:val="000000"/>
          <w:sz w:val="24"/>
          <w:szCs w:val="24"/>
          <w:lang w:val="lt-LT"/>
        </w:rPr>
        <w:t>retingos r. Vydmantų gimnaziją</w:t>
      </w:r>
      <w:r w:rsidR="00D47A13" w:rsidRPr="003B6564">
        <w:rPr>
          <w:rFonts w:ascii="Times New Roman" w:hAnsi="Times New Roman" w:cs="Times New Roman"/>
          <w:color w:val="000000"/>
          <w:sz w:val="24"/>
          <w:szCs w:val="24"/>
          <w:lang w:val="lt-LT"/>
        </w:rPr>
        <w:t xml:space="preserve">, kurioje šiuo metu vyksta darželio </w:t>
      </w:r>
      <w:r w:rsidR="00BA1425" w:rsidRPr="003B6564">
        <w:rPr>
          <w:rFonts w:ascii="Times New Roman" w:hAnsi="Times New Roman" w:cs="Times New Roman"/>
          <w:color w:val="000000"/>
          <w:sz w:val="24"/>
          <w:szCs w:val="24"/>
          <w:lang w:val="lt-LT"/>
        </w:rPr>
        <w:t xml:space="preserve">„Pasagėlė“ patalpų </w:t>
      </w:r>
      <w:r w:rsidR="00D47A13" w:rsidRPr="003B6564">
        <w:rPr>
          <w:rFonts w:ascii="Times New Roman" w:hAnsi="Times New Roman" w:cs="Times New Roman"/>
          <w:color w:val="000000"/>
          <w:sz w:val="24"/>
          <w:szCs w:val="24"/>
          <w:lang w:val="lt-LT"/>
        </w:rPr>
        <w:t>remontas ir Kreting</w:t>
      </w:r>
      <w:r w:rsidR="00BA1425" w:rsidRPr="003B6564">
        <w:rPr>
          <w:rFonts w:ascii="Times New Roman" w:hAnsi="Times New Roman" w:cs="Times New Roman"/>
          <w:color w:val="000000"/>
          <w:sz w:val="24"/>
          <w:szCs w:val="24"/>
          <w:lang w:val="lt-LT"/>
        </w:rPr>
        <w:t>os Simono Daukanto progimnaziją</w:t>
      </w:r>
      <w:r w:rsidR="00D47A13" w:rsidRPr="003B6564">
        <w:rPr>
          <w:rFonts w:ascii="Times New Roman" w:hAnsi="Times New Roman" w:cs="Times New Roman"/>
          <w:color w:val="000000"/>
          <w:sz w:val="24"/>
          <w:szCs w:val="24"/>
          <w:lang w:val="lt-LT"/>
        </w:rPr>
        <w:t>, kuri neturi maisto produktų</w:t>
      </w:r>
      <w:r w:rsidR="00A84BBD" w:rsidRPr="003B6564">
        <w:rPr>
          <w:rFonts w:ascii="Times New Roman" w:hAnsi="Times New Roman" w:cs="Times New Roman"/>
          <w:color w:val="000000"/>
          <w:sz w:val="24"/>
          <w:szCs w:val="24"/>
          <w:lang w:val="lt-LT"/>
        </w:rPr>
        <w:t xml:space="preserve"> sandėlio</w:t>
      </w:r>
      <w:r w:rsidR="00BA1425" w:rsidRPr="003B6564">
        <w:rPr>
          <w:rFonts w:ascii="Times New Roman" w:hAnsi="Times New Roman" w:cs="Times New Roman"/>
          <w:color w:val="000000"/>
          <w:sz w:val="24"/>
          <w:szCs w:val="24"/>
          <w:lang w:val="lt-LT"/>
        </w:rPr>
        <w:t xml:space="preserve"> ir maisto produktų</w:t>
      </w:r>
      <w:r w:rsidR="00A84BBD" w:rsidRPr="003B6564">
        <w:rPr>
          <w:rFonts w:ascii="Times New Roman" w:hAnsi="Times New Roman" w:cs="Times New Roman"/>
          <w:color w:val="000000"/>
          <w:sz w:val="24"/>
          <w:szCs w:val="24"/>
          <w:lang w:val="lt-LT"/>
        </w:rPr>
        <w:t>, maisto produktų likučiai nebuvo tikrinami</w:t>
      </w:r>
      <w:r w:rsidR="00D47A13" w:rsidRPr="003B6564">
        <w:rPr>
          <w:rFonts w:ascii="Times New Roman" w:hAnsi="Times New Roman" w:cs="Times New Roman"/>
          <w:color w:val="000000"/>
          <w:sz w:val="24"/>
          <w:szCs w:val="24"/>
          <w:lang w:val="lt-LT"/>
        </w:rPr>
        <w:t>.</w:t>
      </w:r>
      <w:r w:rsidR="00D47A13" w:rsidRPr="003B6564">
        <w:rPr>
          <w:rFonts w:ascii="Times New Roman" w:eastAsia="Times New Roman" w:hAnsi="Times New Roman" w:cs="Times New Roman"/>
          <w:sz w:val="24"/>
          <w:szCs w:val="24"/>
          <w:lang w:val="lt-LT" w:eastAsia="lt-LT"/>
        </w:rPr>
        <w:t xml:space="preserve"> </w:t>
      </w:r>
      <w:r w:rsidR="004B6A25" w:rsidRPr="003B6564">
        <w:rPr>
          <w:rFonts w:ascii="Times New Roman" w:eastAsia="Times New Roman" w:hAnsi="Times New Roman" w:cs="Times New Roman"/>
          <w:sz w:val="24"/>
          <w:szCs w:val="24"/>
          <w:lang w:val="lt-LT" w:eastAsia="lt-LT"/>
        </w:rPr>
        <w:t xml:space="preserve">Nustatyti faktiniai maisto produktų likučių duomenys palyginti su įstaigų </w:t>
      </w:r>
      <w:r w:rsidR="000D19D5" w:rsidRPr="003B6564">
        <w:rPr>
          <w:rFonts w:ascii="Times New Roman" w:eastAsia="Times New Roman" w:hAnsi="Times New Roman" w:cs="Times New Roman"/>
          <w:sz w:val="24"/>
          <w:szCs w:val="24"/>
          <w:lang w:val="lt-LT" w:eastAsia="lt-LT"/>
        </w:rPr>
        <w:t>finans</w:t>
      </w:r>
      <w:r w:rsidR="004B6A25" w:rsidRPr="003B6564">
        <w:rPr>
          <w:rFonts w:ascii="Times New Roman" w:eastAsia="Times New Roman" w:hAnsi="Times New Roman" w:cs="Times New Roman"/>
          <w:sz w:val="24"/>
          <w:szCs w:val="24"/>
          <w:lang w:val="lt-LT" w:eastAsia="lt-LT"/>
        </w:rPr>
        <w:t xml:space="preserve">inės apskaitos duomenimis. Iš viso </w:t>
      </w:r>
      <w:r w:rsidR="004B6A25" w:rsidRPr="003B6564">
        <w:rPr>
          <w:rFonts w:ascii="Times New Roman" w:eastAsia="Times New Roman" w:hAnsi="Times New Roman" w:cs="Times New Roman"/>
          <w:sz w:val="24"/>
          <w:szCs w:val="24"/>
          <w:lang w:val="lt-LT" w:eastAsia="lt-LT"/>
        </w:rPr>
        <w:lastRenderedPageBreak/>
        <w:t>rasto trūkumo suma yra nereikšminga ir sudaro 27,70 Eur</w:t>
      </w:r>
      <w:r w:rsidR="003F3DD1" w:rsidRPr="003B6564">
        <w:rPr>
          <w:rFonts w:ascii="Times New Roman" w:eastAsia="Times New Roman" w:hAnsi="Times New Roman" w:cs="Times New Roman"/>
          <w:sz w:val="24"/>
          <w:szCs w:val="24"/>
          <w:lang w:val="lt-LT" w:eastAsia="lt-LT"/>
        </w:rPr>
        <w:t>. sumą, kuri</w:t>
      </w:r>
      <w:r w:rsidR="00CD7CEB" w:rsidRPr="003B6564">
        <w:rPr>
          <w:rFonts w:ascii="Times New Roman" w:eastAsia="Times New Roman" w:hAnsi="Times New Roman" w:cs="Times New Roman"/>
          <w:sz w:val="24"/>
          <w:szCs w:val="24"/>
          <w:lang w:val="lt-LT" w:eastAsia="lt-LT"/>
        </w:rPr>
        <w:t xml:space="preserve"> </w:t>
      </w:r>
      <w:r w:rsidR="004B6A25" w:rsidRPr="003B6564">
        <w:rPr>
          <w:rFonts w:ascii="Times New Roman" w:eastAsia="Times New Roman" w:hAnsi="Times New Roman" w:cs="Times New Roman"/>
          <w:sz w:val="24"/>
          <w:szCs w:val="24"/>
          <w:lang w:val="lt-LT" w:eastAsia="lt-LT"/>
        </w:rPr>
        <w:t xml:space="preserve">audito metu buvo </w:t>
      </w:r>
      <w:r w:rsidR="003F3DD1" w:rsidRPr="003B6564">
        <w:rPr>
          <w:rFonts w:ascii="Times New Roman" w:eastAsia="Times New Roman" w:hAnsi="Times New Roman" w:cs="Times New Roman"/>
          <w:sz w:val="24"/>
          <w:szCs w:val="24"/>
          <w:lang w:val="lt-LT" w:eastAsia="lt-LT"/>
        </w:rPr>
        <w:t>padengta</w:t>
      </w:r>
      <w:r w:rsidR="004B6A25" w:rsidRPr="003B6564">
        <w:rPr>
          <w:rFonts w:ascii="Times New Roman" w:eastAsia="Times New Roman" w:hAnsi="Times New Roman" w:cs="Times New Roman"/>
          <w:sz w:val="24"/>
          <w:szCs w:val="24"/>
          <w:lang w:val="lt-LT" w:eastAsia="lt-LT"/>
        </w:rPr>
        <w:t xml:space="preserve"> atsakingų asmenų, o rastas</w:t>
      </w:r>
      <w:r w:rsidR="000D19D5" w:rsidRPr="003B6564">
        <w:rPr>
          <w:rFonts w:ascii="Times New Roman" w:eastAsia="Times New Roman" w:hAnsi="Times New Roman" w:cs="Times New Roman"/>
          <w:sz w:val="24"/>
          <w:szCs w:val="24"/>
          <w:lang w:val="lt-LT" w:eastAsia="lt-LT"/>
        </w:rPr>
        <w:t xml:space="preserve"> perteklius</w:t>
      </w:r>
      <w:r w:rsidR="00257F24" w:rsidRPr="003B6564">
        <w:rPr>
          <w:rFonts w:ascii="Times New Roman" w:eastAsia="Times New Roman" w:hAnsi="Times New Roman" w:cs="Times New Roman"/>
          <w:sz w:val="24"/>
          <w:szCs w:val="24"/>
          <w:lang w:val="lt-LT" w:eastAsia="lt-LT"/>
        </w:rPr>
        <w:t xml:space="preserve"> -30,75 Eur.</w:t>
      </w:r>
      <w:r w:rsidR="003A0F99" w:rsidRPr="003B6564">
        <w:rPr>
          <w:rFonts w:ascii="Times New Roman" w:eastAsia="Times New Roman" w:hAnsi="Times New Roman" w:cs="Times New Roman"/>
          <w:sz w:val="24"/>
          <w:szCs w:val="24"/>
          <w:lang w:val="lt-LT" w:eastAsia="lt-LT"/>
        </w:rPr>
        <w:t xml:space="preserve"> užpajamuota</w:t>
      </w:r>
      <w:r w:rsidR="007506FB" w:rsidRPr="003B6564">
        <w:rPr>
          <w:rFonts w:ascii="Times New Roman" w:eastAsia="Times New Roman" w:hAnsi="Times New Roman" w:cs="Times New Roman"/>
          <w:sz w:val="24"/>
          <w:szCs w:val="24"/>
          <w:lang w:val="lt-LT" w:eastAsia="lt-LT"/>
        </w:rPr>
        <w:t>s</w:t>
      </w:r>
      <w:r w:rsidR="00B246A0" w:rsidRPr="003B6564">
        <w:rPr>
          <w:rFonts w:ascii="Times New Roman" w:eastAsia="Times New Roman" w:hAnsi="Times New Roman" w:cs="Times New Roman"/>
          <w:sz w:val="24"/>
          <w:szCs w:val="24"/>
          <w:lang w:val="lt-LT" w:eastAsia="lt-LT"/>
        </w:rPr>
        <w:t xml:space="preserve"> įstaigų</w:t>
      </w:r>
      <w:r w:rsidR="001D70D6" w:rsidRPr="003B6564">
        <w:rPr>
          <w:rFonts w:ascii="Times New Roman" w:eastAsia="Times New Roman" w:hAnsi="Times New Roman" w:cs="Times New Roman"/>
          <w:sz w:val="24"/>
          <w:szCs w:val="24"/>
          <w:lang w:val="lt-LT" w:eastAsia="lt-LT"/>
        </w:rPr>
        <w:t xml:space="preserve"> apskaitoje.</w:t>
      </w:r>
    </w:p>
    <w:p w14:paraId="50071A58" w14:textId="13B0EB67" w:rsidR="00DA543B" w:rsidRPr="003B6564" w:rsidRDefault="00CC3CCD" w:rsidP="00F457E3">
      <w:pPr>
        <w:tabs>
          <w:tab w:val="left" w:pos="1134"/>
        </w:tabs>
        <w:spacing w:after="0"/>
        <w:jc w:val="both"/>
        <w:rPr>
          <w:rFonts w:ascii="Times New Roman" w:eastAsia="Times New Roman" w:hAnsi="Times New Roman" w:cs="Times New Roman"/>
          <w:sz w:val="24"/>
          <w:szCs w:val="24"/>
          <w:lang w:val="lt-LT" w:eastAsia="lt-LT"/>
        </w:rPr>
      </w:pPr>
      <w:r w:rsidRPr="003B6564">
        <w:rPr>
          <w:rFonts w:ascii="Times New Roman" w:eastAsia="Times New Roman" w:hAnsi="Times New Roman" w:cs="Times New Roman"/>
          <w:sz w:val="24"/>
          <w:szCs w:val="24"/>
          <w:lang w:val="lt-LT" w:eastAsia="lt-LT"/>
        </w:rPr>
        <w:t xml:space="preserve">Įstaigose maisto produktai pagal poreikį užsakomi, sandėliuojami, tvarkoma jų apskaita – </w:t>
      </w:r>
      <w:r w:rsidR="00DA543B" w:rsidRPr="003B6564">
        <w:rPr>
          <w:rFonts w:ascii="Times New Roman" w:eastAsia="Times New Roman" w:hAnsi="Times New Roman" w:cs="Times New Roman"/>
          <w:sz w:val="24"/>
          <w:szCs w:val="24"/>
          <w:lang w:val="lt-LT" w:eastAsia="lt-LT"/>
        </w:rPr>
        <w:t xml:space="preserve">pagal gautus pirkimo dokumentus </w:t>
      </w:r>
      <w:r w:rsidRPr="003B6564">
        <w:rPr>
          <w:rFonts w:ascii="Times New Roman" w:eastAsia="Times New Roman" w:hAnsi="Times New Roman" w:cs="Times New Roman"/>
          <w:sz w:val="24"/>
          <w:szCs w:val="24"/>
          <w:lang w:val="lt-LT" w:eastAsia="lt-LT"/>
        </w:rPr>
        <w:t>registruojami sandėlio apskaitos knygose, išduodami</w:t>
      </w:r>
      <w:r w:rsidR="00257F24" w:rsidRPr="003B6564">
        <w:rPr>
          <w:rFonts w:ascii="Times New Roman" w:eastAsia="Times New Roman" w:hAnsi="Times New Roman" w:cs="Times New Roman"/>
          <w:sz w:val="24"/>
          <w:szCs w:val="24"/>
          <w:lang w:val="lt-LT" w:eastAsia="lt-LT"/>
        </w:rPr>
        <w:t xml:space="preserve"> patiekalų gamybai</w:t>
      </w:r>
      <w:r w:rsidRPr="003B6564">
        <w:rPr>
          <w:rFonts w:ascii="Times New Roman" w:eastAsia="Times New Roman" w:hAnsi="Times New Roman" w:cs="Times New Roman"/>
          <w:sz w:val="24"/>
          <w:szCs w:val="24"/>
          <w:lang w:val="lt-LT" w:eastAsia="lt-LT"/>
        </w:rPr>
        <w:t xml:space="preserve"> teis</w:t>
      </w:r>
      <w:r w:rsidR="00DA543B" w:rsidRPr="003B6564">
        <w:rPr>
          <w:rFonts w:ascii="Times New Roman" w:eastAsia="Times New Roman" w:hAnsi="Times New Roman" w:cs="Times New Roman"/>
          <w:sz w:val="24"/>
          <w:szCs w:val="24"/>
          <w:lang w:val="lt-LT" w:eastAsia="lt-LT"/>
        </w:rPr>
        <w:t>ės aktų nustatyta tvarka. Už maitinimo organizavimą savivaldybės ikimokyklinio ir bendrojo ugdymo mokyklose atsako mokyklos vadovas</w:t>
      </w:r>
      <w:r w:rsidR="00DA543B" w:rsidRPr="003B6564">
        <w:rPr>
          <w:rStyle w:val="Puslapioinaosnuoroda"/>
          <w:rFonts w:ascii="Times New Roman" w:eastAsia="Times New Roman" w:hAnsi="Times New Roman" w:cs="Times New Roman"/>
          <w:sz w:val="24"/>
          <w:szCs w:val="24"/>
          <w:lang w:val="lt-LT" w:eastAsia="lt-LT"/>
        </w:rPr>
        <w:footnoteReference w:id="41"/>
      </w:r>
      <w:r w:rsidR="002F227F" w:rsidRPr="003B6564">
        <w:rPr>
          <w:rFonts w:ascii="Times New Roman" w:eastAsia="Times New Roman" w:hAnsi="Times New Roman" w:cs="Times New Roman"/>
          <w:sz w:val="24"/>
          <w:szCs w:val="24"/>
          <w:lang w:val="lt-LT" w:eastAsia="lt-LT"/>
        </w:rPr>
        <w:t>, todėl įstaigos vadovas</w:t>
      </w:r>
      <w:r w:rsidR="002A201E" w:rsidRPr="003B6564">
        <w:rPr>
          <w:rFonts w:ascii="Times New Roman" w:eastAsia="Times New Roman" w:hAnsi="Times New Roman" w:cs="Times New Roman"/>
          <w:sz w:val="24"/>
          <w:szCs w:val="24"/>
          <w:lang w:val="lt-LT" w:eastAsia="lt-LT"/>
        </w:rPr>
        <w:t>-</w:t>
      </w:r>
      <w:r w:rsidR="002F227F" w:rsidRPr="003B6564">
        <w:rPr>
          <w:rFonts w:ascii="Times New Roman" w:eastAsia="Times New Roman" w:hAnsi="Times New Roman" w:cs="Times New Roman"/>
          <w:sz w:val="24"/>
          <w:szCs w:val="24"/>
          <w:lang w:val="lt-LT" w:eastAsia="lt-LT"/>
        </w:rPr>
        <w:t>direktorius įsakymais tvirtina</w:t>
      </w:r>
      <w:r w:rsidR="00DA543B" w:rsidRPr="003B6564">
        <w:rPr>
          <w:rFonts w:ascii="Times New Roman" w:eastAsia="Times New Roman" w:hAnsi="Times New Roman" w:cs="Times New Roman"/>
          <w:sz w:val="24"/>
          <w:szCs w:val="24"/>
          <w:lang w:val="lt-LT" w:eastAsia="lt-LT"/>
        </w:rPr>
        <w:t xml:space="preserve"> pareig</w:t>
      </w:r>
      <w:r w:rsidR="002F227F" w:rsidRPr="003B6564">
        <w:rPr>
          <w:rFonts w:ascii="Times New Roman" w:eastAsia="Times New Roman" w:hAnsi="Times New Roman" w:cs="Times New Roman"/>
          <w:sz w:val="24"/>
          <w:szCs w:val="24"/>
          <w:lang w:val="lt-LT" w:eastAsia="lt-LT"/>
        </w:rPr>
        <w:t>ybių sąrašus ir skaičių</w:t>
      </w:r>
      <w:r w:rsidR="00A93D8A" w:rsidRPr="003B6564">
        <w:rPr>
          <w:rFonts w:ascii="Times New Roman" w:eastAsia="Times New Roman" w:hAnsi="Times New Roman" w:cs="Times New Roman"/>
          <w:sz w:val="24"/>
          <w:szCs w:val="24"/>
          <w:lang w:val="lt-LT" w:eastAsia="lt-LT"/>
        </w:rPr>
        <w:t xml:space="preserve">. </w:t>
      </w:r>
      <w:r w:rsidR="00257F24" w:rsidRPr="003B6564">
        <w:rPr>
          <w:rFonts w:ascii="Times New Roman" w:eastAsia="Times New Roman" w:hAnsi="Times New Roman" w:cs="Times New Roman"/>
          <w:sz w:val="24"/>
          <w:szCs w:val="24"/>
          <w:lang w:val="lt-LT" w:eastAsia="lt-LT"/>
        </w:rPr>
        <w:t>Peržiūrėjus įstaigų darbuotojų</w:t>
      </w:r>
      <w:r w:rsidR="002F227F" w:rsidRPr="003B6564">
        <w:rPr>
          <w:rFonts w:ascii="Times New Roman" w:eastAsia="Times New Roman" w:hAnsi="Times New Roman" w:cs="Times New Roman"/>
          <w:sz w:val="24"/>
          <w:szCs w:val="24"/>
          <w:lang w:val="lt-LT" w:eastAsia="lt-LT"/>
        </w:rPr>
        <w:t xml:space="preserve"> pareigybių sąrašus bei kie</w:t>
      </w:r>
      <w:r w:rsidR="00257F24" w:rsidRPr="003B6564">
        <w:rPr>
          <w:rFonts w:ascii="Times New Roman" w:eastAsia="Times New Roman" w:hAnsi="Times New Roman" w:cs="Times New Roman"/>
          <w:sz w:val="24"/>
          <w:szCs w:val="24"/>
          <w:lang w:val="lt-LT" w:eastAsia="lt-LT"/>
        </w:rPr>
        <w:t xml:space="preserve">kvienam darbuotojui priskirtas </w:t>
      </w:r>
      <w:r w:rsidR="002F227F" w:rsidRPr="003B6564">
        <w:rPr>
          <w:rFonts w:ascii="Times New Roman" w:eastAsia="Times New Roman" w:hAnsi="Times New Roman" w:cs="Times New Roman"/>
          <w:sz w:val="24"/>
          <w:szCs w:val="24"/>
          <w:lang w:val="lt-LT" w:eastAsia="lt-LT"/>
        </w:rPr>
        <w:t xml:space="preserve">funkcijas, nustatyta, kad nėra vykdoma viena iš vidaus kontrolės funkcijų – tinkamas darbuotojų pareigų </w:t>
      </w:r>
      <w:r w:rsidR="000E2B84" w:rsidRPr="003B6564">
        <w:rPr>
          <w:rFonts w:ascii="Times New Roman" w:eastAsia="Times New Roman" w:hAnsi="Times New Roman" w:cs="Times New Roman"/>
          <w:sz w:val="24"/>
          <w:szCs w:val="24"/>
          <w:lang w:val="lt-LT" w:eastAsia="lt-LT"/>
        </w:rPr>
        <w:t>atskyrimas</w:t>
      </w:r>
      <w:r w:rsidR="002F227F" w:rsidRPr="003B6564">
        <w:rPr>
          <w:rFonts w:ascii="Times New Roman" w:eastAsia="Times New Roman" w:hAnsi="Times New Roman" w:cs="Times New Roman"/>
          <w:sz w:val="24"/>
          <w:szCs w:val="24"/>
          <w:lang w:val="lt-LT" w:eastAsia="lt-LT"/>
        </w:rPr>
        <w:t>. Rasti atvejai t</w:t>
      </w:r>
      <w:r w:rsidR="00DA543B" w:rsidRPr="003B6564">
        <w:rPr>
          <w:rFonts w:ascii="Times New Roman" w:eastAsia="Times New Roman" w:hAnsi="Times New Roman" w:cs="Times New Roman"/>
          <w:sz w:val="24"/>
          <w:szCs w:val="24"/>
          <w:lang w:val="lt-LT" w:eastAsia="lt-LT"/>
        </w:rPr>
        <w:t>rijose</w:t>
      </w:r>
      <w:r w:rsidR="00DA543B" w:rsidRPr="003B6564">
        <w:rPr>
          <w:rStyle w:val="Puslapioinaosnuoroda"/>
          <w:rFonts w:ascii="Times New Roman" w:eastAsia="Times New Roman" w:hAnsi="Times New Roman" w:cs="Times New Roman"/>
          <w:sz w:val="24"/>
          <w:szCs w:val="24"/>
          <w:lang w:val="lt-LT" w:eastAsia="lt-LT"/>
        </w:rPr>
        <w:footnoteReference w:id="42"/>
      </w:r>
      <w:r w:rsidR="00257F24" w:rsidRPr="003B6564">
        <w:rPr>
          <w:rFonts w:ascii="Times New Roman" w:eastAsia="Times New Roman" w:hAnsi="Times New Roman" w:cs="Times New Roman"/>
          <w:sz w:val="24"/>
          <w:szCs w:val="24"/>
          <w:lang w:val="lt-LT" w:eastAsia="lt-LT"/>
        </w:rPr>
        <w:t xml:space="preserve"> įstaigose</w:t>
      </w:r>
      <w:r w:rsidR="007A5A08" w:rsidRPr="003B6564">
        <w:rPr>
          <w:rFonts w:ascii="Times New Roman" w:eastAsia="Times New Roman" w:hAnsi="Times New Roman" w:cs="Times New Roman"/>
          <w:sz w:val="24"/>
          <w:szCs w:val="24"/>
          <w:lang w:val="lt-LT" w:eastAsia="lt-LT"/>
        </w:rPr>
        <w:t>, kur</w:t>
      </w:r>
      <w:r w:rsidR="00257F24" w:rsidRPr="003B6564">
        <w:rPr>
          <w:rFonts w:ascii="Times New Roman" w:eastAsia="Times New Roman" w:hAnsi="Times New Roman" w:cs="Times New Roman"/>
          <w:sz w:val="24"/>
          <w:szCs w:val="24"/>
          <w:lang w:val="lt-LT" w:eastAsia="lt-LT"/>
        </w:rPr>
        <w:t xml:space="preserve"> v</w:t>
      </w:r>
      <w:r w:rsidR="00DA543B" w:rsidRPr="003B6564">
        <w:rPr>
          <w:rFonts w:ascii="Times New Roman" w:eastAsia="Times New Roman" w:hAnsi="Times New Roman" w:cs="Times New Roman"/>
          <w:sz w:val="24"/>
          <w:szCs w:val="24"/>
          <w:lang w:val="lt-LT" w:eastAsia="lt-LT"/>
        </w:rPr>
        <w:t xml:space="preserve">irėjo pareigybės aprašymas </w:t>
      </w:r>
      <w:r w:rsidR="002F227F" w:rsidRPr="003B6564">
        <w:rPr>
          <w:rFonts w:ascii="Times New Roman" w:eastAsia="Times New Roman" w:hAnsi="Times New Roman" w:cs="Times New Roman"/>
          <w:sz w:val="24"/>
          <w:szCs w:val="24"/>
          <w:lang w:val="lt-LT" w:eastAsia="lt-LT"/>
        </w:rPr>
        <w:t xml:space="preserve">faktiškai </w:t>
      </w:r>
      <w:r w:rsidR="00DA543B" w:rsidRPr="003B6564">
        <w:rPr>
          <w:rFonts w:ascii="Times New Roman" w:eastAsia="Times New Roman" w:hAnsi="Times New Roman" w:cs="Times New Roman"/>
          <w:sz w:val="24"/>
          <w:szCs w:val="24"/>
          <w:lang w:val="lt-LT" w:eastAsia="lt-LT"/>
        </w:rPr>
        <w:t>neatitiko darbuotojų atliekamų funkcijų – šie d</w:t>
      </w:r>
      <w:r w:rsidR="0009126C" w:rsidRPr="003B6564">
        <w:rPr>
          <w:rFonts w:ascii="Times New Roman" w:eastAsia="Times New Roman" w:hAnsi="Times New Roman" w:cs="Times New Roman"/>
          <w:sz w:val="24"/>
          <w:szCs w:val="24"/>
          <w:lang w:val="lt-LT" w:eastAsia="lt-LT"/>
        </w:rPr>
        <w:t>arbuotojai dirba sandėlininkais, o ne virėjais.</w:t>
      </w:r>
      <w:r w:rsidR="00DA543B" w:rsidRPr="003B6564">
        <w:rPr>
          <w:rFonts w:ascii="Times New Roman" w:eastAsia="Times New Roman" w:hAnsi="Times New Roman" w:cs="Times New Roman"/>
          <w:sz w:val="24"/>
          <w:szCs w:val="24"/>
          <w:lang w:val="lt-LT" w:eastAsia="lt-LT"/>
        </w:rPr>
        <w:t xml:space="preserve"> Lietuvos </w:t>
      </w:r>
      <w:r w:rsidR="00CB5E6F" w:rsidRPr="003B6564">
        <w:rPr>
          <w:rFonts w:ascii="Times New Roman" w:eastAsia="Times New Roman" w:hAnsi="Times New Roman" w:cs="Times New Roman"/>
          <w:sz w:val="24"/>
          <w:szCs w:val="24"/>
          <w:lang w:val="lt-LT" w:eastAsia="lt-LT"/>
        </w:rPr>
        <w:t>profesijų klasifikatoriuje</w:t>
      </w:r>
      <w:r w:rsidR="00CB5E6F" w:rsidRPr="003B6564">
        <w:rPr>
          <w:rStyle w:val="Puslapioinaosnuoroda"/>
          <w:rFonts w:ascii="Times New Roman" w:eastAsia="Times New Roman" w:hAnsi="Times New Roman" w:cs="Times New Roman"/>
          <w:sz w:val="24"/>
          <w:szCs w:val="24"/>
          <w:lang w:val="lt-LT" w:eastAsia="lt-LT"/>
        </w:rPr>
        <w:footnoteReference w:id="43"/>
      </w:r>
      <w:r w:rsidR="006A0CD0" w:rsidRPr="003B6564">
        <w:rPr>
          <w:rFonts w:ascii="Times New Roman" w:eastAsia="Times New Roman" w:hAnsi="Times New Roman" w:cs="Times New Roman"/>
          <w:sz w:val="24"/>
          <w:szCs w:val="24"/>
          <w:lang w:val="lt-LT" w:eastAsia="lt-LT"/>
        </w:rPr>
        <w:t xml:space="preserve"> patvirtinta </w:t>
      </w:r>
      <w:r w:rsidR="00A93D8A" w:rsidRPr="003B6564">
        <w:rPr>
          <w:rFonts w:ascii="Times New Roman" w:eastAsia="Times New Roman" w:hAnsi="Times New Roman" w:cs="Times New Roman"/>
          <w:sz w:val="24"/>
          <w:szCs w:val="24"/>
          <w:lang w:val="lt-LT" w:eastAsia="lt-LT"/>
        </w:rPr>
        <w:t>sandėlininko profesija, kuris koordinuoja</w:t>
      </w:r>
      <w:r w:rsidR="006A0CD0" w:rsidRPr="003B6564">
        <w:rPr>
          <w:rFonts w:ascii="Times New Roman" w:eastAsia="Times New Roman" w:hAnsi="Times New Roman" w:cs="Times New Roman"/>
          <w:sz w:val="24"/>
          <w:szCs w:val="24"/>
          <w:lang w:val="lt-LT" w:eastAsia="lt-LT"/>
        </w:rPr>
        <w:t xml:space="preserve"> prekių sandė</w:t>
      </w:r>
      <w:r w:rsidR="00A93D8A" w:rsidRPr="003B6564">
        <w:rPr>
          <w:rFonts w:ascii="Times New Roman" w:eastAsia="Times New Roman" w:hAnsi="Times New Roman" w:cs="Times New Roman"/>
          <w:sz w:val="24"/>
          <w:szCs w:val="24"/>
          <w:lang w:val="lt-LT" w:eastAsia="lt-LT"/>
        </w:rPr>
        <w:t>liavimą, tvarkymą ir saugojimą, v</w:t>
      </w:r>
      <w:r w:rsidR="006A0CD0" w:rsidRPr="003B6564">
        <w:rPr>
          <w:rFonts w:ascii="Times New Roman" w:eastAsia="Times New Roman" w:hAnsi="Times New Roman" w:cs="Times New Roman"/>
          <w:sz w:val="24"/>
          <w:szCs w:val="24"/>
          <w:lang w:val="lt-LT" w:eastAsia="lt-LT"/>
        </w:rPr>
        <w:t>aldo sandėlio atsargas, tvarko prekių gabenimo ir išdavimo dokumentus, užtikrina, kad prekės būtų saugiai ir tinkamai supakuotos, taip pat koordinuoja prekių gabenimo procesą.</w:t>
      </w:r>
      <w:r w:rsidR="00A93D8A" w:rsidRPr="003B6564">
        <w:rPr>
          <w:rFonts w:ascii="Times New Roman" w:eastAsia="Times New Roman" w:hAnsi="Times New Roman" w:cs="Times New Roman"/>
          <w:sz w:val="24"/>
          <w:szCs w:val="24"/>
          <w:lang w:val="lt-LT" w:eastAsia="lt-LT"/>
        </w:rPr>
        <w:t xml:space="preserve"> Viena iš pagrindinių sandėlininko užduočių – reguliariai atlikti prekių inventorizaciją ir atsargų stebėseną, kad būtų užtikrinta, jog prekių atsargos visada būtų tiksliai apskaičiuotos.</w:t>
      </w:r>
    </w:p>
    <w:p w14:paraId="3B8A75E4" w14:textId="77777777" w:rsidR="00572AE9" w:rsidRPr="003B6564" w:rsidRDefault="00572AE9" w:rsidP="005B041F">
      <w:pPr>
        <w:tabs>
          <w:tab w:val="left" w:pos="1134"/>
        </w:tabs>
        <w:spacing w:after="0"/>
        <w:jc w:val="both"/>
        <w:rPr>
          <w:rFonts w:ascii="Times New Roman" w:eastAsia="Times New Roman" w:hAnsi="Times New Roman" w:cs="Times New Roman"/>
          <w:b/>
          <w:color w:val="002060"/>
          <w:sz w:val="28"/>
          <w:szCs w:val="28"/>
          <w:lang w:val="lt-LT" w:eastAsia="lt-LT"/>
        </w:rPr>
      </w:pPr>
    </w:p>
    <w:p w14:paraId="49D97016" w14:textId="77777777" w:rsidR="00252128" w:rsidRPr="003B6564" w:rsidRDefault="001C4379" w:rsidP="00381CFD">
      <w:pPr>
        <w:pStyle w:val="Antrat2"/>
        <w:jc w:val="both"/>
        <w:rPr>
          <w:rFonts w:ascii="Times New Roman" w:eastAsia="Times New Roman" w:hAnsi="Times New Roman" w:cs="Times New Roman"/>
          <w:b/>
          <w:bCs/>
          <w:color w:val="1F497D" w:themeColor="text2"/>
          <w:sz w:val="28"/>
          <w:szCs w:val="28"/>
          <w:lang w:val="lt-LT" w:eastAsia="lt-LT"/>
        </w:rPr>
      </w:pPr>
      <w:bookmarkStart w:id="19" w:name="_Toc183445682"/>
      <w:r w:rsidRPr="003B6564">
        <w:rPr>
          <w:rFonts w:ascii="Times New Roman" w:eastAsia="Times New Roman" w:hAnsi="Times New Roman" w:cs="Times New Roman"/>
          <w:b/>
          <w:bCs/>
          <w:color w:val="1F497D" w:themeColor="text2"/>
          <w:sz w:val="28"/>
          <w:szCs w:val="28"/>
          <w:lang w:val="lt-LT" w:eastAsia="lt-LT"/>
        </w:rPr>
        <w:t xml:space="preserve">7.3. </w:t>
      </w:r>
      <w:r w:rsidR="002B0113" w:rsidRPr="003B6564">
        <w:rPr>
          <w:rFonts w:ascii="Times New Roman" w:eastAsia="Times New Roman" w:hAnsi="Times New Roman" w:cs="Times New Roman"/>
          <w:b/>
          <w:bCs/>
          <w:color w:val="1F497D" w:themeColor="text2"/>
          <w:sz w:val="28"/>
          <w:szCs w:val="28"/>
          <w:lang w:val="lt-LT" w:eastAsia="lt-LT"/>
        </w:rPr>
        <w:t xml:space="preserve">Įstaigų interneto svetainėse nėra skelbiama visa </w:t>
      </w:r>
      <w:r w:rsidR="0061303E" w:rsidRPr="003B6564">
        <w:rPr>
          <w:rFonts w:ascii="Times New Roman" w:eastAsia="Times New Roman" w:hAnsi="Times New Roman" w:cs="Times New Roman"/>
          <w:b/>
          <w:bCs/>
          <w:color w:val="1F497D" w:themeColor="text2"/>
          <w:sz w:val="28"/>
          <w:szCs w:val="28"/>
          <w:lang w:val="lt-LT" w:eastAsia="lt-LT"/>
        </w:rPr>
        <w:t xml:space="preserve">privaloma </w:t>
      </w:r>
      <w:r w:rsidR="002B0113" w:rsidRPr="003B6564">
        <w:rPr>
          <w:rFonts w:ascii="Times New Roman" w:eastAsia="Times New Roman" w:hAnsi="Times New Roman" w:cs="Times New Roman"/>
          <w:b/>
          <w:bCs/>
          <w:color w:val="1F497D" w:themeColor="text2"/>
          <w:sz w:val="28"/>
          <w:szCs w:val="28"/>
          <w:lang w:val="lt-LT" w:eastAsia="lt-LT"/>
        </w:rPr>
        <w:t>informacija</w:t>
      </w:r>
      <w:r w:rsidR="0061303E" w:rsidRPr="003B6564">
        <w:rPr>
          <w:rFonts w:ascii="Times New Roman" w:eastAsia="Times New Roman" w:hAnsi="Times New Roman" w:cs="Times New Roman"/>
          <w:b/>
          <w:bCs/>
          <w:color w:val="1F497D" w:themeColor="text2"/>
          <w:sz w:val="28"/>
          <w:szCs w:val="28"/>
          <w:lang w:val="lt-LT" w:eastAsia="lt-LT"/>
        </w:rPr>
        <w:t xml:space="preserve"> apie vaikų maitinimą</w:t>
      </w:r>
      <w:bookmarkEnd w:id="19"/>
    </w:p>
    <w:p w14:paraId="35ADE80A" w14:textId="77777777" w:rsidR="002B0113" w:rsidRPr="003B6564" w:rsidRDefault="002B0113" w:rsidP="0012596E">
      <w:pPr>
        <w:tabs>
          <w:tab w:val="left" w:pos="1134"/>
        </w:tabs>
        <w:spacing w:after="0" w:line="240" w:lineRule="auto"/>
        <w:rPr>
          <w:rFonts w:ascii="Times New Roman" w:eastAsia="Times New Roman" w:hAnsi="Times New Roman" w:cs="Times New Roman"/>
          <w:b/>
          <w:color w:val="002060"/>
          <w:sz w:val="28"/>
          <w:szCs w:val="28"/>
          <w:lang w:val="lt-LT" w:eastAsia="lt-LT"/>
        </w:rPr>
      </w:pPr>
    </w:p>
    <w:p w14:paraId="6BAB9E9F" w14:textId="362AB603" w:rsidR="002B0113" w:rsidRPr="003B6564" w:rsidRDefault="002B0113" w:rsidP="002B3D85">
      <w:pPr>
        <w:tabs>
          <w:tab w:val="left" w:pos="1134"/>
        </w:tabs>
        <w:spacing w:after="0" w:line="240" w:lineRule="auto"/>
        <w:jc w:val="both"/>
        <w:rPr>
          <w:rFonts w:ascii="Times New Roman" w:eastAsia="Times New Roman" w:hAnsi="Times New Roman" w:cs="Times New Roman"/>
          <w:sz w:val="24"/>
          <w:szCs w:val="24"/>
          <w:lang w:val="lt-LT" w:eastAsia="lt-LT"/>
        </w:rPr>
      </w:pPr>
      <w:r w:rsidRPr="003B6564">
        <w:rPr>
          <w:rFonts w:ascii="Times New Roman" w:eastAsia="Times New Roman" w:hAnsi="Times New Roman" w:cs="Times New Roman"/>
          <w:sz w:val="24"/>
          <w:szCs w:val="24"/>
          <w:lang w:val="lt-LT" w:eastAsia="lt-LT"/>
        </w:rPr>
        <w:t>Savivaldybės iki</w:t>
      </w:r>
      <w:r w:rsidR="002B3D85" w:rsidRPr="003B6564">
        <w:rPr>
          <w:rFonts w:ascii="Times New Roman" w:eastAsia="Times New Roman" w:hAnsi="Times New Roman" w:cs="Times New Roman"/>
          <w:sz w:val="24"/>
          <w:szCs w:val="24"/>
          <w:lang w:val="lt-LT" w:eastAsia="lt-LT"/>
        </w:rPr>
        <w:t>mokyklinio, priešmokyklinio ir bendrojo ugdymo programas vykdančių įstaigų interneto svetainė</w:t>
      </w:r>
      <w:r w:rsidR="00985825" w:rsidRPr="003B6564">
        <w:rPr>
          <w:rFonts w:ascii="Times New Roman" w:eastAsia="Times New Roman" w:hAnsi="Times New Roman" w:cs="Times New Roman"/>
          <w:sz w:val="24"/>
          <w:szCs w:val="24"/>
          <w:lang w:val="lt-LT" w:eastAsia="lt-LT"/>
        </w:rPr>
        <w:t>s</w:t>
      </w:r>
      <w:r w:rsidR="002B3D85" w:rsidRPr="003B6564">
        <w:rPr>
          <w:rFonts w:ascii="Times New Roman" w:eastAsia="Times New Roman" w:hAnsi="Times New Roman" w:cs="Times New Roman"/>
          <w:sz w:val="24"/>
          <w:szCs w:val="24"/>
          <w:lang w:val="lt-LT" w:eastAsia="lt-LT"/>
        </w:rPr>
        <w:t xml:space="preserve">e turi būti skelbiama vieša prieiga: </w:t>
      </w:r>
      <w:r w:rsidR="00985825" w:rsidRPr="003B6564">
        <w:rPr>
          <w:rFonts w:ascii="Times New Roman" w:eastAsia="Times New Roman" w:hAnsi="Times New Roman" w:cs="Times New Roman"/>
          <w:sz w:val="24"/>
          <w:szCs w:val="24"/>
          <w:lang w:val="lt-LT" w:eastAsia="lt-LT"/>
        </w:rPr>
        <w:t xml:space="preserve">vaikų maitinimo organizavimo </w:t>
      </w:r>
      <w:r w:rsidR="00257F24" w:rsidRPr="003B6564">
        <w:rPr>
          <w:rFonts w:ascii="Times New Roman" w:eastAsia="Times New Roman" w:hAnsi="Times New Roman" w:cs="Times New Roman"/>
          <w:sz w:val="24"/>
          <w:szCs w:val="24"/>
          <w:lang w:val="lt-LT" w:eastAsia="lt-LT"/>
        </w:rPr>
        <w:t>t</w:t>
      </w:r>
      <w:r w:rsidR="002B3D85" w:rsidRPr="003B6564">
        <w:rPr>
          <w:rFonts w:ascii="Times New Roman" w:eastAsia="Times New Roman" w:hAnsi="Times New Roman" w:cs="Times New Roman"/>
          <w:sz w:val="24"/>
          <w:szCs w:val="24"/>
          <w:lang w:val="lt-LT" w:eastAsia="lt-LT"/>
        </w:rPr>
        <w:t>varkos aprašas, juridinis ar fizinis asmuo, teikiantis vaikų maitinimo ir (ar) maisto produktų tiekimo paslaugas</w:t>
      </w:r>
      <w:r w:rsidR="00985825" w:rsidRPr="003B6564">
        <w:rPr>
          <w:rFonts w:ascii="Times New Roman" w:eastAsia="Times New Roman" w:hAnsi="Times New Roman" w:cs="Times New Roman"/>
          <w:sz w:val="24"/>
          <w:szCs w:val="24"/>
          <w:lang w:val="lt-LT" w:eastAsia="lt-LT"/>
        </w:rPr>
        <w:t>,</w:t>
      </w:r>
      <w:r w:rsidR="002B3D85" w:rsidRPr="003B6564">
        <w:rPr>
          <w:rFonts w:ascii="Times New Roman" w:eastAsia="Times New Roman" w:hAnsi="Times New Roman" w:cs="Times New Roman"/>
          <w:sz w:val="24"/>
          <w:szCs w:val="24"/>
          <w:lang w:val="lt-LT" w:eastAsia="lt-LT"/>
        </w:rPr>
        <w:t xml:space="preserve"> ir valgiaraščiai, informacija apie vaikų maitinimo organizavimo sąlygas, jei jos keičiamos karantino, ekstremalios situacijos, ekstremalaus įvykio laikotarpiu</w:t>
      </w:r>
      <w:r w:rsidR="002B3D85" w:rsidRPr="003B6564">
        <w:rPr>
          <w:rStyle w:val="Puslapioinaosnuoroda"/>
          <w:rFonts w:ascii="Times New Roman" w:eastAsia="Times New Roman" w:hAnsi="Times New Roman" w:cs="Times New Roman"/>
          <w:sz w:val="24"/>
          <w:szCs w:val="24"/>
          <w:lang w:val="lt-LT" w:eastAsia="lt-LT"/>
        </w:rPr>
        <w:footnoteReference w:id="44"/>
      </w:r>
      <w:r w:rsidR="002B3D85" w:rsidRPr="003B6564">
        <w:rPr>
          <w:rFonts w:ascii="Times New Roman" w:eastAsia="Times New Roman" w:hAnsi="Times New Roman" w:cs="Times New Roman"/>
          <w:sz w:val="24"/>
          <w:szCs w:val="24"/>
          <w:lang w:val="lt-LT" w:eastAsia="lt-LT"/>
        </w:rPr>
        <w:t>. Iš aštuonių</w:t>
      </w:r>
      <w:r w:rsidR="00161E5A" w:rsidRPr="003B6564">
        <w:rPr>
          <w:rStyle w:val="Puslapioinaosnuoroda"/>
          <w:rFonts w:ascii="Times New Roman" w:eastAsia="Times New Roman" w:hAnsi="Times New Roman" w:cs="Times New Roman"/>
          <w:sz w:val="24"/>
          <w:szCs w:val="24"/>
          <w:lang w:val="lt-LT" w:eastAsia="lt-LT"/>
        </w:rPr>
        <w:footnoteReference w:id="45"/>
      </w:r>
      <w:r w:rsidR="00161E5A" w:rsidRPr="003B6564">
        <w:rPr>
          <w:rFonts w:ascii="Times New Roman" w:eastAsia="Times New Roman" w:hAnsi="Times New Roman" w:cs="Times New Roman"/>
          <w:sz w:val="24"/>
          <w:szCs w:val="24"/>
          <w:lang w:val="lt-LT" w:eastAsia="lt-LT"/>
        </w:rPr>
        <w:t xml:space="preserve"> ikimokyklinio, priešmokyklinio ugdymo programas vykdančių įstaigų, jų interneto svetainėse nebuvo užtikrintas būtinos informacijos pateikimas:</w:t>
      </w:r>
    </w:p>
    <w:p w14:paraId="31F1358B" w14:textId="77777777" w:rsidR="004B6138" w:rsidRPr="003B6564" w:rsidRDefault="00507B4D" w:rsidP="004B6138">
      <w:pPr>
        <w:pStyle w:val="Sraopastraipa"/>
        <w:numPr>
          <w:ilvl w:val="0"/>
          <w:numId w:val="12"/>
        </w:numPr>
        <w:tabs>
          <w:tab w:val="left" w:pos="1134"/>
        </w:tabs>
        <w:spacing w:after="0" w:line="240" w:lineRule="auto"/>
        <w:jc w:val="both"/>
        <w:rPr>
          <w:rFonts w:ascii="Times New Roman" w:eastAsia="Times New Roman" w:hAnsi="Times New Roman" w:cs="Times New Roman"/>
          <w:sz w:val="24"/>
          <w:szCs w:val="24"/>
          <w:lang w:val="lt-LT" w:eastAsia="lt-LT"/>
        </w:rPr>
      </w:pPr>
      <w:r w:rsidRPr="003B6564">
        <w:rPr>
          <w:rFonts w:ascii="Times New Roman" w:eastAsia="Times New Roman" w:hAnsi="Times New Roman" w:cs="Times New Roman"/>
          <w:sz w:val="24"/>
          <w:szCs w:val="24"/>
          <w:lang w:val="lt-LT" w:eastAsia="lt-LT"/>
        </w:rPr>
        <w:t>trys</w:t>
      </w:r>
      <w:r w:rsidR="004B6138" w:rsidRPr="003B6564">
        <w:rPr>
          <w:rStyle w:val="Puslapioinaosnuoroda"/>
          <w:rFonts w:ascii="Times New Roman" w:eastAsia="Times New Roman" w:hAnsi="Times New Roman" w:cs="Times New Roman"/>
          <w:sz w:val="24"/>
          <w:szCs w:val="24"/>
          <w:lang w:val="lt-LT" w:eastAsia="lt-LT"/>
        </w:rPr>
        <w:footnoteReference w:id="46"/>
      </w:r>
      <w:r w:rsidR="004B6138" w:rsidRPr="003B6564">
        <w:rPr>
          <w:rFonts w:ascii="Times New Roman" w:eastAsia="Times New Roman" w:hAnsi="Times New Roman" w:cs="Times New Roman"/>
          <w:sz w:val="24"/>
          <w:szCs w:val="24"/>
          <w:lang w:val="lt-LT" w:eastAsia="lt-LT"/>
        </w:rPr>
        <w:t xml:space="preserve"> įstaigos paskelbė visą informaciją;</w:t>
      </w:r>
    </w:p>
    <w:p w14:paraId="0D9FF209" w14:textId="77777777" w:rsidR="006A3051" w:rsidRPr="003B6564" w:rsidRDefault="006A3051" w:rsidP="006A3051">
      <w:pPr>
        <w:pStyle w:val="Sraopastraipa"/>
        <w:numPr>
          <w:ilvl w:val="0"/>
          <w:numId w:val="12"/>
        </w:numPr>
        <w:tabs>
          <w:tab w:val="left" w:pos="1134"/>
        </w:tabs>
        <w:spacing w:after="0" w:line="240" w:lineRule="auto"/>
        <w:jc w:val="both"/>
        <w:rPr>
          <w:rFonts w:ascii="Times New Roman" w:eastAsia="Times New Roman" w:hAnsi="Times New Roman" w:cs="Times New Roman"/>
          <w:sz w:val="24"/>
          <w:szCs w:val="24"/>
          <w:lang w:val="lt-LT" w:eastAsia="lt-LT"/>
        </w:rPr>
      </w:pPr>
      <w:r w:rsidRPr="003B6564">
        <w:rPr>
          <w:rFonts w:ascii="Times New Roman" w:eastAsia="Times New Roman" w:hAnsi="Times New Roman" w:cs="Times New Roman"/>
          <w:sz w:val="24"/>
          <w:szCs w:val="24"/>
          <w:lang w:val="lt-LT" w:eastAsia="lt-LT"/>
        </w:rPr>
        <w:t>viena</w:t>
      </w:r>
      <w:r w:rsidRPr="003B6564">
        <w:rPr>
          <w:rStyle w:val="Puslapioinaosnuoroda"/>
          <w:rFonts w:ascii="Times New Roman" w:eastAsia="Times New Roman" w:hAnsi="Times New Roman" w:cs="Times New Roman"/>
          <w:sz w:val="24"/>
          <w:szCs w:val="24"/>
          <w:lang w:val="lt-LT" w:eastAsia="lt-LT"/>
        </w:rPr>
        <w:footnoteReference w:id="47"/>
      </w:r>
      <w:r w:rsidRPr="003B6564">
        <w:rPr>
          <w:rFonts w:ascii="Times New Roman" w:eastAsia="Times New Roman" w:hAnsi="Times New Roman" w:cs="Times New Roman"/>
          <w:sz w:val="24"/>
          <w:szCs w:val="24"/>
          <w:lang w:val="lt-LT" w:eastAsia="lt-LT"/>
        </w:rPr>
        <w:t xml:space="preserve"> </w:t>
      </w:r>
      <w:r w:rsidR="004B6138" w:rsidRPr="003B6564">
        <w:rPr>
          <w:rFonts w:ascii="Times New Roman" w:eastAsia="Times New Roman" w:hAnsi="Times New Roman" w:cs="Times New Roman"/>
          <w:sz w:val="24"/>
          <w:szCs w:val="24"/>
          <w:lang w:val="lt-LT" w:eastAsia="lt-LT"/>
        </w:rPr>
        <w:t xml:space="preserve">įstaiga </w:t>
      </w:r>
      <w:r w:rsidRPr="003B6564">
        <w:rPr>
          <w:rFonts w:ascii="Times New Roman" w:eastAsia="Times New Roman" w:hAnsi="Times New Roman" w:cs="Times New Roman"/>
          <w:sz w:val="24"/>
          <w:szCs w:val="24"/>
          <w:lang w:val="lt-LT" w:eastAsia="lt-LT"/>
        </w:rPr>
        <w:t xml:space="preserve">paskelbė tik valgiaraščius; </w:t>
      </w:r>
    </w:p>
    <w:p w14:paraId="4C150342" w14:textId="77777777" w:rsidR="00ED1225" w:rsidRPr="003B6564" w:rsidRDefault="004B6138" w:rsidP="006A3051">
      <w:pPr>
        <w:pStyle w:val="Sraopastraipa"/>
        <w:numPr>
          <w:ilvl w:val="0"/>
          <w:numId w:val="12"/>
        </w:numPr>
        <w:tabs>
          <w:tab w:val="left" w:pos="1134"/>
        </w:tabs>
        <w:spacing w:after="0" w:line="240" w:lineRule="auto"/>
        <w:jc w:val="both"/>
        <w:rPr>
          <w:rFonts w:ascii="Times New Roman" w:eastAsia="Times New Roman" w:hAnsi="Times New Roman" w:cs="Times New Roman"/>
          <w:sz w:val="24"/>
          <w:szCs w:val="24"/>
          <w:lang w:val="lt-LT" w:eastAsia="lt-LT"/>
        </w:rPr>
      </w:pPr>
      <w:r w:rsidRPr="003B6564">
        <w:rPr>
          <w:rFonts w:ascii="Times New Roman" w:eastAsia="Times New Roman" w:hAnsi="Times New Roman" w:cs="Times New Roman"/>
          <w:sz w:val="24"/>
          <w:szCs w:val="24"/>
          <w:lang w:val="lt-LT" w:eastAsia="lt-LT"/>
        </w:rPr>
        <w:t>dvi įstaigos</w:t>
      </w:r>
      <w:r w:rsidRPr="003B6564">
        <w:rPr>
          <w:rStyle w:val="Puslapioinaosnuoroda"/>
          <w:rFonts w:ascii="Times New Roman" w:eastAsia="Times New Roman" w:hAnsi="Times New Roman" w:cs="Times New Roman"/>
          <w:sz w:val="24"/>
          <w:szCs w:val="24"/>
          <w:lang w:val="lt-LT" w:eastAsia="lt-LT"/>
        </w:rPr>
        <w:footnoteReference w:id="48"/>
      </w:r>
      <w:r w:rsidRPr="003B6564">
        <w:rPr>
          <w:rFonts w:ascii="Times New Roman" w:eastAsia="Times New Roman" w:hAnsi="Times New Roman" w:cs="Times New Roman"/>
          <w:sz w:val="24"/>
          <w:szCs w:val="24"/>
          <w:lang w:val="lt-LT" w:eastAsia="lt-LT"/>
        </w:rPr>
        <w:t xml:space="preserve"> nepaskelb</w:t>
      </w:r>
      <w:r w:rsidR="00A17903" w:rsidRPr="003B6564">
        <w:rPr>
          <w:rFonts w:ascii="Times New Roman" w:eastAsia="Times New Roman" w:hAnsi="Times New Roman" w:cs="Times New Roman"/>
          <w:sz w:val="24"/>
          <w:szCs w:val="24"/>
          <w:lang w:val="lt-LT" w:eastAsia="lt-LT"/>
        </w:rPr>
        <w:t>ė maisto produktų tiekėjų sąrašų</w:t>
      </w:r>
      <w:r w:rsidRPr="003B6564">
        <w:rPr>
          <w:rFonts w:ascii="Times New Roman" w:eastAsia="Times New Roman" w:hAnsi="Times New Roman" w:cs="Times New Roman"/>
          <w:sz w:val="24"/>
          <w:szCs w:val="24"/>
          <w:lang w:val="lt-LT" w:eastAsia="lt-LT"/>
        </w:rPr>
        <w:t>;</w:t>
      </w:r>
    </w:p>
    <w:p w14:paraId="5D2AD976" w14:textId="77777777" w:rsidR="006A3051" w:rsidRPr="003B6564" w:rsidRDefault="00ED1225" w:rsidP="006A3051">
      <w:pPr>
        <w:pStyle w:val="Sraopastraipa"/>
        <w:numPr>
          <w:ilvl w:val="0"/>
          <w:numId w:val="12"/>
        </w:numPr>
        <w:tabs>
          <w:tab w:val="left" w:pos="1134"/>
        </w:tabs>
        <w:spacing w:after="0" w:line="240" w:lineRule="auto"/>
        <w:jc w:val="both"/>
        <w:rPr>
          <w:rFonts w:ascii="Times New Roman" w:eastAsia="Times New Roman" w:hAnsi="Times New Roman" w:cs="Times New Roman"/>
          <w:sz w:val="24"/>
          <w:szCs w:val="24"/>
          <w:lang w:val="lt-LT" w:eastAsia="lt-LT"/>
        </w:rPr>
      </w:pPr>
      <w:r w:rsidRPr="003B6564">
        <w:rPr>
          <w:rFonts w:ascii="Times New Roman" w:eastAsia="Times New Roman" w:hAnsi="Times New Roman" w:cs="Times New Roman"/>
          <w:sz w:val="24"/>
          <w:szCs w:val="24"/>
          <w:lang w:val="lt-LT" w:eastAsia="lt-LT"/>
        </w:rPr>
        <w:t>dvi</w:t>
      </w:r>
      <w:r w:rsidRPr="003B6564">
        <w:rPr>
          <w:rStyle w:val="Puslapioinaosnuoroda"/>
          <w:rFonts w:ascii="Times New Roman" w:eastAsia="Times New Roman" w:hAnsi="Times New Roman" w:cs="Times New Roman"/>
          <w:sz w:val="24"/>
          <w:szCs w:val="24"/>
          <w:lang w:val="lt-LT" w:eastAsia="lt-LT"/>
        </w:rPr>
        <w:footnoteReference w:id="49"/>
      </w:r>
      <w:r w:rsidR="004B6138" w:rsidRPr="003B6564">
        <w:rPr>
          <w:rFonts w:ascii="Times New Roman" w:eastAsia="Times New Roman" w:hAnsi="Times New Roman" w:cs="Times New Roman"/>
          <w:sz w:val="24"/>
          <w:szCs w:val="24"/>
          <w:lang w:val="lt-LT" w:eastAsia="lt-LT"/>
        </w:rPr>
        <w:t xml:space="preserve"> </w:t>
      </w:r>
      <w:r w:rsidRPr="003B6564">
        <w:rPr>
          <w:rFonts w:ascii="Times New Roman" w:eastAsia="Times New Roman" w:hAnsi="Times New Roman" w:cs="Times New Roman"/>
          <w:sz w:val="24"/>
          <w:szCs w:val="24"/>
          <w:lang w:val="lt-LT" w:eastAsia="lt-LT"/>
        </w:rPr>
        <w:t xml:space="preserve">įstaigos nepaskelbė </w:t>
      </w:r>
      <w:r w:rsidR="0070061A" w:rsidRPr="003B6564">
        <w:rPr>
          <w:rFonts w:ascii="Times New Roman" w:eastAsia="Times New Roman" w:hAnsi="Times New Roman" w:cs="Times New Roman"/>
          <w:sz w:val="24"/>
          <w:szCs w:val="24"/>
          <w:lang w:val="lt-LT" w:eastAsia="lt-LT"/>
        </w:rPr>
        <w:t>Atlyginimo už vaikų išlaikymą tvarkos aprašo.</w:t>
      </w:r>
    </w:p>
    <w:p w14:paraId="4FE55F94" w14:textId="77777777" w:rsidR="00C44B7E" w:rsidRPr="003B6564" w:rsidRDefault="00C44B7E" w:rsidP="002B3D85">
      <w:pPr>
        <w:tabs>
          <w:tab w:val="left" w:pos="1134"/>
        </w:tabs>
        <w:spacing w:after="0" w:line="240" w:lineRule="auto"/>
        <w:jc w:val="both"/>
        <w:rPr>
          <w:rFonts w:ascii="Times New Roman" w:eastAsia="Times New Roman" w:hAnsi="Times New Roman" w:cs="Times New Roman"/>
          <w:sz w:val="24"/>
          <w:szCs w:val="24"/>
          <w:lang w:val="lt-LT" w:eastAsia="lt-LT"/>
        </w:rPr>
      </w:pPr>
    </w:p>
    <w:p w14:paraId="2D909732" w14:textId="2C8992FB" w:rsidR="00C44B7E" w:rsidRPr="003B6564" w:rsidRDefault="00C44B7E" w:rsidP="002B3D85">
      <w:pPr>
        <w:tabs>
          <w:tab w:val="left" w:pos="1134"/>
        </w:tabs>
        <w:spacing w:after="0" w:line="240" w:lineRule="auto"/>
        <w:jc w:val="both"/>
        <w:rPr>
          <w:rFonts w:ascii="Times New Roman" w:eastAsia="Times New Roman" w:hAnsi="Times New Roman" w:cs="Times New Roman"/>
          <w:sz w:val="24"/>
          <w:szCs w:val="24"/>
          <w:lang w:val="lt-LT" w:eastAsia="lt-LT"/>
        </w:rPr>
      </w:pPr>
      <w:r w:rsidRPr="003B6564">
        <w:rPr>
          <w:rFonts w:ascii="Times New Roman" w:eastAsia="Times New Roman" w:hAnsi="Times New Roman" w:cs="Times New Roman"/>
          <w:sz w:val="24"/>
          <w:szCs w:val="24"/>
          <w:lang w:val="lt-LT" w:eastAsia="lt-LT"/>
        </w:rPr>
        <w:lastRenderedPageBreak/>
        <w:t xml:space="preserve">Įstaigos, neviešindamos privalomos informacijos arba jos dalies, susijusios su vaikų maitinimo organizavimu, neužtikrino Savivaldybės švietimo įstaigose maitinamų vaikų tėvams (globėjams, rūpintojams) bei Savivaldybės </w:t>
      </w:r>
      <w:r w:rsidRPr="0031243D">
        <w:rPr>
          <w:rFonts w:ascii="Times New Roman" w:eastAsia="Times New Roman" w:hAnsi="Times New Roman" w:cs="Times New Roman"/>
          <w:sz w:val="24"/>
          <w:szCs w:val="24"/>
          <w:lang w:val="lt-LT" w:eastAsia="lt-LT"/>
        </w:rPr>
        <w:t>visuomenei teisės gauti visą aktualią informaciją.</w:t>
      </w:r>
      <w:r w:rsidR="00FE79D4" w:rsidRPr="0031243D">
        <w:rPr>
          <w:rFonts w:ascii="Times New Roman" w:eastAsia="Times New Roman" w:hAnsi="Times New Roman" w:cs="Times New Roman"/>
          <w:sz w:val="24"/>
          <w:szCs w:val="24"/>
          <w:lang w:val="lt-LT" w:eastAsia="lt-LT"/>
        </w:rPr>
        <w:t xml:space="preserve"> </w:t>
      </w:r>
      <w:r w:rsidR="00847F89" w:rsidRPr="0031243D">
        <w:rPr>
          <w:rFonts w:ascii="Times New Roman" w:eastAsia="Times New Roman" w:hAnsi="Times New Roman" w:cs="Times New Roman"/>
          <w:sz w:val="24"/>
          <w:szCs w:val="24"/>
          <w:lang w:val="lt-LT" w:eastAsia="lt-LT"/>
        </w:rPr>
        <w:t>Audito metu įstaigos ištaisė rastus neatitikimus ir paskelbė viešai prieinamose interneto svetainėse visą reikiamą informaciją, susijusią su vaikų maitinimo organizavimu.</w:t>
      </w:r>
    </w:p>
    <w:p w14:paraId="1F051842" w14:textId="77777777" w:rsidR="004D0D02" w:rsidRPr="003B6564" w:rsidRDefault="004D0D02" w:rsidP="002B3D85">
      <w:pPr>
        <w:tabs>
          <w:tab w:val="left" w:pos="1134"/>
        </w:tabs>
        <w:spacing w:after="0" w:line="240" w:lineRule="auto"/>
        <w:jc w:val="both"/>
        <w:rPr>
          <w:rFonts w:ascii="Times New Roman" w:eastAsia="Times New Roman" w:hAnsi="Times New Roman" w:cs="Times New Roman"/>
          <w:sz w:val="24"/>
          <w:szCs w:val="24"/>
          <w:lang w:val="lt-LT" w:eastAsia="lt-LT"/>
        </w:rPr>
      </w:pPr>
    </w:p>
    <w:p w14:paraId="21804D35" w14:textId="77777777" w:rsidR="00504B06" w:rsidRPr="003B6564" w:rsidRDefault="004D0D02" w:rsidP="009E316F">
      <w:pPr>
        <w:tabs>
          <w:tab w:val="left" w:pos="1134"/>
        </w:tabs>
        <w:spacing w:after="0" w:line="240" w:lineRule="auto"/>
        <w:jc w:val="both"/>
        <w:rPr>
          <w:rFonts w:ascii="Times New Roman" w:eastAsia="Times New Roman" w:hAnsi="Times New Roman" w:cs="Times New Roman"/>
          <w:sz w:val="24"/>
          <w:szCs w:val="24"/>
          <w:lang w:val="lt-LT" w:eastAsia="lt-LT"/>
        </w:rPr>
      </w:pPr>
      <w:r w:rsidRPr="003B6564">
        <w:rPr>
          <w:rFonts w:ascii="Times New Roman" w:eastAsia="Times New Roman" w:hAnsi="Times New Roman" w:cs="Times New Roman"/>
          <w:sz w:val="24"/>
          <w:szCs w:val="24"/>
          <w:lang w:val="lt-LT" w:eastAsia="lt-LT"/>
        </w:rPr>
        <w:t xml:space="preserve">Pažymėtina, kad </w:t>
      </w:r>
      <w:r w:rsidR="00187311" w:rsidRPr="003B6564">
        <w:rPr>
          <w:rFonts w:ascii="Times New Roman" w:eastAsia="Times New Roman" w:hAnsi="Times New Roman" w:cs="Times New Roman"/>
          <w:sz w:val="24"/>
          <w:szCs w:val="24"/>
          <w:lang w:val="lt-LT" w:eastAsia="lt-LT"/>
        </w:rPr>
        <w:t xml:space="preserve">2024 m. balandžio 25 d. Kretingos rajono savivaldybės taryba patvirtino švietimo įstaigų nuostatus, kuriuose </w:t>
      </w:r>
      <w:r w:rsidR="00745319" w:rsidRPr="003B6564">
        <w:rPr>
          <w:rFonts w:ascii="Times New Roman" w:eastAsia="Times New Roman" w:hAnsi="Times New Roman" w:cs="Times New Roman"/>
          <w:sz w:val="24"/>
          <w:szCs w:val="24"/>
          <w:lang w:val="lt-LT" w:eastAsia="lt-LT"/>
        </w:rPr>
        <w:t>patvirtintas įstaigos veiklos organizavimas ir valdymas – įstaigos vadovas „atsako už įstaigos finansinę veiklą, svarsto ir priima sprendimus, susijusius su įstaigos lėšų (įskaitant lėšas, skirtas švietimo įstaigų darbuotojų darbo užmokesčiui), turt</w:t>
      </w:r>
      <w:r w:rsidR="009E316F" w:rsidRPr="003B6564">
        <w:rPr>
          <w:rFonts w:ascii="Times New Roman" w:eastAsia="Times New Roman" w:hAnsi="Times New Roman" w:cs="Times New Roman"/>
          <w:sz w:val="24"/>
          <w:szCs w:val="24"/>
          <w:lang w:val="lt-LT" w:eastAsia="lt-LT"/>
        </w:rPr>
        <w:t>o naudojimu ir disponavimu juo“.</w:t>
      </w:r>
    </w:p>
    <w:p w14:paraId="521EAAB1" w14:textId="77777777" w:rsidR="00C21CE6" w:rsidRPr="003B6564" w:rsidRDefault="00C5659B" w:rsidP="009E316F">
      <w:pPr>
        <w:jc w:val="center"/>
        <w:rPr>
          <w:rFonts w:ascii="Times New Roman" w:eastAsia="Times New Roman" w:hAnsi="Times New Roman" w:cs="Times New Roman"/>
          <w:color w:val="000000"/>
          <w:sz w:val="24"/>
          <w:szCs w:val="24"/>
          <w:lang w:val="lt-LT"/>
        </w:rPr>
      </w:pPr>
      <w:r w:rsidRPr="003B6564">
        <w:rPr>
          <w:rFonts w:ascii="Times New Roman" w:eastAsia="Times New Roman" w:hAnsi="Times New Roman" w:cs="Times New Roman"/>
          <w:color w:val="000000"/>
          <w:sz w:val="24"/>
          <w:szCs w:val="24"/>
          <w:lang w:val="lt-LT"/>
        </w:rPr>
        <w:t>__________________________</w:t>
      </w:r>
    </w:p>
    <w:p w14:paraId="58AA9A7B" w14:textId="77777777" w:rsidR="00BC421F" w:rsidRPr="003B6564" w:rsidRDefault="00BC421F">
      <w:pPr>
        <w:rPr>
          <w:rFonts w:ascii="Times New Roman" w:eastAsiaTheme="majorEastAsia" w:hAnsi="Times New Roman" w:cs="Times New Roman"/>
          <w:color w:val="FFFFFF" w:themeColor="background1"/>
          <w:sz w:val="28"/>
          <w:szCs w:val="28"/>
          <w:lang w:val="lt-LT" w:eastAsia="lt-LT"/>
        </w:rPr>
      </w:pPr>
      <w:bookmarkStart w:id="20" w:name="_Toc107475746"/>
      <w:bookmarkStart w:id="21" w:name="_Toc183445683"/>
      <w:r w:rsidRPr="003B6564">
        <w:rPr>
          <w:rFonts w:ascii="Times New Roman" w:eastAsiaTheme="majorEastAsia" w:hAnsi="Times New Roman" w:cs="Times New Roman"/>
          <w:color w:val="FFFFFF" w:themeColor="background1"/>
          <w:sz w:val="28"/>
          <w:szCs w:val="28"/>
          <w:lang w:val="lt-LT" w:eastAsia="lt-LT"/>
        </w:rPr>
        <w:br w:type="page"/>
      </w:r>
    </w:p>
    <w:p w14:paraId="3E0BD47B" w14:textId="77777777" w:rsidR="008D3D59" w:rsidRPr="00BD65DB" w:rsidRDefault="008D3D59" w:rsidP="00C21CE6">
      <w:pPr>
        <w:keepNext/>
        <w:keepLines/>
        <w:shd w:val="clear" w:color="auto" w:fill="002060"/>
        <w:spacing w:before="480" w:after="0" w:line="240" w:lineRule="auto"/>
        <w:outlineLvl w:val="0"/>
        <w:rPr>
          <w:rFonts w:ascii="Times New Roman" w:eastAsiaTheme="majorEastAsia" w:hAnsi="Times New Roman" w:cs="Times New Roman"/>
          <w:color w:val="FFFFFF" w:themeColor="background1"/>
          <w:sz w:val="28"/>
          <w:szCs w:val="28"/>
          <w:lang w:val="lt-LT" w:eastAsia="lt-LT"/>
        </w:rPr>
        <w:sectPr w:rsidR="008D3D59" w:rsidRPr="00BD65DB" w:rsidSect="008D3D59">
          <w:headerReference w:type="default" r:id="rId10"/>
          <w:pgSz w:w="12240" w:h="15840"/>
          <w:pgMar w:top="1134" w:right="567" w:bottom="1134" w:left="1701" w:header="708" w:footer="708" w:gutter="0"/>
          <w:cols w:space="708"/>
          <w:titlePg/>
          <w:docGrid w:linePitch="360"/>
        </w:sectPr>
      </w:pPr>
    </w:p>
    <w:p w14:paraId="7D872A3B" w14:textId="773B8C95" w:rsidR="00C21CE6" w:rsidRPr="003B6564" w:rsidRDefault="00C21CE6" w:rsidP="00C21CE6">
      <w:pPr>
        <w:keepNext/>
        <w:keepLines/>
        <w:shd w:val="clear" w:color="auto" w:fill="002060"/>
        <w:spacing w:before="480" w:after="0" w:line="240" w:lineRule="auto"/>
        <w:outlineLvl w:val="0"/>
        <w:rPr>
          <w:rFonts w:ascii="Times New Roman" w:eastAsiaTheme="majorEastAsia" w:hAnsi="Times New Roman" w:cs="Times New Roman"/>
          <w:color w:val="FFFFFF" w:themeColor="background1"/>
          <w:sz w:val="28"/>
          <w:szCs w:val="28"/>
          <w:lang w:val="lt-LT" w:eastAsia="lt-LT"/>
        </w:rPr>
      </w:pPr>
      <w:r w:rsidRPr="003B6564">
        <w:rPr>
          <w:rFonts w:ascii="Times New Roman" w:eastAsiaTheme="majorEastAsia" w:hAnsi="Times New Roman" w:cs="Times New Roman"/>
          <w:color w:val="FFFFFF" w:themeColor="background1"/>
          <w:sz w:val="28"/>
          <w:szCs w:val="28"/>
          <w:lang w:val="lt-LT" w:eastAsia="lt-LT"/>
        </w:rPr>
        <w:lastRenderedPageBreak/>
        <w:t>REKOMENDACIJŲ ĮGYVENDINIMO PLANAS</w:t>
      </w:r>
      <w:bookmarkEnd w:id="20"/>
      <w:bookmarkEnd w:id="21"/>
      <w:r w:rsidR="008D3D59" w:rsidRPr="003B6564">
        <w:rPr>
          <w:rFonts w:ascii="Times New Roman" w:eastAsiaTheme="majorEastAsia" w:hAnsi="Times New Roman" w:cs="Times New Roman"/>
          <w:color w:val="FFFFFF" w:themeColor="background1"/>
          <w:sz w:val="28"/>
          <w:szCs w:val="28"/>
          <w:lang w:val="lt-LT" w:eastAsia="lt-LT"/>
        </w:rPr>
        <w:t xml:space="preserve"> IR ĮGYVENDINIMO BŪKLĖ</w:t>
      </w:r>
    </w:p>
    <w:p w14:paraId="456C02C8" w14:textId="77777777" w:rsidR="00C21CE6" w:rsidRPr="003B6564" w:rsidRDefault="00C21CE6" w:rsidP="001B4CA8">
      <w:pPr>
        <w:rPr>
          <w:rFonts w:ascii="Times New Roman" w:hAnsi="Times New Roman" w:cs="Times New Roman"/>
          <w:lang w:val="lt-LT"/>
        </w:rPr>
      </w:pPr>
    </w:p>
    <w:tbl>
      <w:tblPr>
        <w:tblpPr w:leftFromText="180" w:rightFromText="180" w:vertAnchor="text" w:tblpX="-15" w:tblpY="1"/>
        <w:tblOverlap w:val="never"/>
        <w:tblW w:w="1359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1E0" w:firstRow="1" w:lastRow="1" w:firstColumn="1" w:lastColumn="1" w:noHBand="0" w:noVBand="0"/>
      </w:tblPr>
      <w:tblGrid>
        <w:gridCol w:w="552"/>
        <w:gridCol w:w="3969"/>
        <w:gridCol w:w="1701"/>
        <w:gridCol w:w="3828"/>
        <w:gridCol w:w="1842"/>
        <w:gridCol w:w="1701"/>
      </w:tblGrid>
      <w:tr w:rsidR="008D3D59" w:rsidRPr="003B6564" w14:paraId="02C4FD86" w14:textId="3D8D9A7B" w:rsidTr="008D3D59">
        <w:trPr>
          <w:trHeight w:val="871"/>
          <w:tblHeader/>
        </w:trPr>
        <w:tc>
          <w:tcPr>
            <w:tcW w:w="552" w:type="dxa"/>
            <w:tcBorders>
              <w:top w:val="double" w:sz="4" w:space="0" w:color="auto"/>
              <w:left w:val="double" w:sz="4" w:space="0" w:color="auto"/>
              <w:bottom w:val="double" w:sz="4" w:space="0" w:color="auto"/>
              <w:right w:val="double" w:sz="4" w:space="0" w:color="auto"/>
            </w:tcBorders>
            <w:vAlign w:val="center"/>
            <w:hideMark/>
          </w:tcPr>
          <w:p w14:paraId="5BB39B7B" w14:textId="77777777" w:rsidR="008D3D59" w:rsidRPr="003B6564" w:rsidRDefault="008D3D59" w:rsidP="00D674A7">
            <w:pPr>
              <w:spacing w:after="0" w:line="240" w:lineRule="auto"/>
              <w:jc w:val="center"/>
              <w:rPr>
                <w:rFonts w:ascii="Times New Roman" w:eastAsia="Times New Roman" w:hAnsi="Times New Roman" w:cs="Times New Roman"/>
                <w:b/>
                <w:sz w:val="18"/>
                <w:szCs w:val="18"/>
                <w:lang w:val="lt-LT" w:eastAsia="lt-LT"/>
              </w:rPr>
            </w:pPr>
            <w:r w:rsidRPr="003B6564">
              <w:rPr>
                <w:rFonts w:ascii="Times New Roman" w:eastAsia="Times New Roman" w:hAnsi="Times New Roman" w:cs="Times New Roman"/>
                <w:b/>
                <w:sz w:val="18"/>
                <w:szCs w:val="18"/>
                <w:lang w:val="lt-LT" w:eastAsia="lt-LT"/>
              </w:rPr>
              <w:t>Eil.</w:t>
            </w:r>
          </w:p>
          <w:p w14:paraId="14609BF2" w14:textId="77777777" w:rsidR="008D3D59" w:rsidRPr="003B6564" w:rsidRDefault="008D3D59" w:rsidP="00D674A7">
            <w:pPr>
              <w:spacing w:after="0" w:line="240" w:lineRule="auto"/>
              <w:jc w:val="center"/>
              <w:rPr>
                <w:rFonts w:ascii="Times New Roman" w:eastAsia="Times New Roman" w:hAnsi="Times New Roman" w:cs="Times New Roman"/>
                <w:b/>
                <w:sz w:val="18"/>
                <w:szCs w:val="18"/>
                <w:highlight w:val="magenta"/>
                <w:lang w:val="lt-LT"/>
              </w:rPr>
            </w:pPr>
            <w:r w:rsidRPr="003B6564">
              <w:rPr>
                <w:rFonts w:ascii="Times New Roman" w:eastAsia="Times New Roman" w:hAnsi="Times New Roman" w:cs="Times New Roman"/>
                <w:b/>
                <w:sz w:val="18"/>
                <w:szCs w:val="18"/>
                <w:lang w:val="lt-LT" w:eastAsia="lt-LT"/>
              </w:rPr>
              <w:t>Nr.</w:t>
            </w:r>
          </w:p>
        </w:tc>
        <w:tc>
          <w:tcPr>
            <w:tcW w:w="3969" w:type="dxa"/>
            <w:tcBorders>
              <w:top w:val="double" w:sz="4" w:space="0" w:color="auto"/>
              <w:left w:val="double" w:sz="4" w:space="0" w:color="auto"/>
              <w:bottom w:val="double" w:sz="4" w:space="0" w:color="auto"/>
              <w:right w:val="double" w:sz="4" w:space="0" w:color="auto"/>
            </w:tcBorders>
            <w:vAlign w:val="center"/>
            <w:hideMark/>
          </w:tcPr>
          <w:p w14:paraId="594B59B8" w14:textId="77777777" w:rsidR="008D3D59" w:rsidRPr="003B6564" w:rsidRDefault="008D3D59" w:rsidP="00D674A7">
            <w:pPr>
              <w:tabs>
                <w:tab w:val="left" w:pos="1418"/>
              </w:tabs>
              <w:spacing w:after="0" w:line="240" w:lineRule="auto"/>
              <w:ind w:hanging="11"/>
              <w:jc w:val="center"/>
              <w:rPr>
                <w:rFonts w:ascii="Times New Roman" w:eastAsia="Times New Roman" w:hAnsi="Times New Roman" w:cs="Times New Roman"/>
                <w:b/>
                <w:sz w:val="18"/>
                <w:szCs w:val="18"/>
                <w:lang w:val="lt-LT" w:eastAsia="lt-LT"/>
              </w:rPr>
            </w:pPr>
            <w:r w:rsidRPr="003B6564">
              <w:rPr>
                <w:rFonts w:ascii="Times New Roman" w:eastAsia="Times New Roman" w:hAnsi="Times New Roman" w:cs="Times New Roman"/>
                <w:b/>
                <w:sz w:val="18"/>
                <w:szCs w:val="18"/>
                <w:lang w:val="lt-LT" w:eastAsia="lt-LT"/>
              </w:rPr>
              <w:t xml:space="preserve">Rekomendacija </w:t>
            </w:r>
          </w:p>
        </w:tc>
        <w:tc>
          <w:tcPr>
            <w:tcW w:w="1701" w:type="dxa"/>
            <w:tcBorders>
              <w:top w:val="double" w:sz="4" w:space="0" w:color="auto"/>
              <w:left w:val="double" w:sz="4" w:space="0" w:color="auto"/>
              <w:bottom w:val="double" w:sz="4" w:space="0" w:color="auto"/>
              <w:right w:val="double" w:sz="4" w:space="0" w:color="auto"/>
            </w:tcBorders>
            <w:vAlign w:val="center"/>
            <w:hideMark/>
          </w:tcPr>
          <w:p w14:paraId="3ABDDAA2" w14:textId="77777777" w:rsidR="008D3D59" w:rsidRPr="003B6564" w:rsidRDefault="008D3D59" w:rsidP="00D674A7">
            <w:pPr>
              <w:tabs>
                <w:tab w:val="left" w:pos="1418"/>
              </w:tabs>
              <w:spacing w:after="0" w:line="240" w:lineRule="auto"/>
              <w:ind w:hanging="11"/>
              <w:jc w:val="center"/>
              <w:rPr>
                <w:rFonts w:ascii="Times New Roman" w:eastAsia="Times New Roman" w:hAnsi="Times New Roman" w:cs="Times New Roman"/>
                <w:b/>
                <w:sz w:val="18"/>
                <w:szCs w:val="18"/>
                <w:lang w:val="lt-LT" w:eastAsia="lt-LT"/>
              </w:rPr>
            </w:pPr>
            <w:r w:rsidRPr="003B6564">
              <w:rPr>
                <w:rFonts w:ascii="Times New Roman" w:eastAsia="Times New Roman" w:hAnsi="Times New Roman" w:cs="Times New Roman"/>
                <w:b/>
                <w:sz w:val="18"/>
                <w:szCs w:val="18"/>
                <w:lang w:val="lt-LT" w:eastAsia="lt-LT"/>
              </w:rPr>
              <w:t>Subjektas, kuriam pateikta rekomendacija</w:t>
            </w:r>
          </w:p>
        </w:tc>
        <w:tc>
          <w:tcPr>
            <w:tcW w:w="3828" w:type="dxa"/>
            <w:tcBorders>
              <w:top w:val="double" w:sz="4" w:space="0" w:color="auto"/>
              <w:left w:val="double" w:sz="4" w:space="0" w:color="auto"/>
              <w:bottom w:val="double" w:sz="4" w:space="0" w:color="auto"/>
              <w:right w:val="double" w:sz="4" w:space="0" w:color="auto"/>
            </w:tcBorders>
            <w:vAlign w:val="center"/>
            <w:hideMark/>
          </w:tcPr>
          <w:p w14:paraId="20795D2F" w14:textId="10A2DBF1" w:rsidR="008D3D59" w:rsidRPr="003B6564" w:rsidRDefault="008D3D59" w:rsidP="00D674A7">
            <w:pPr>
              <w:spacing w:after="0" w:line="240" w:lineRule="auto"/>
              <w:jc w:val="center"/>
              <w:rPr>
                <w:rFonts w:ascii="Times New Roman" w:eastAsia="Times New Roman" w:hAnsi="Times New Roman" w:cs="Times New Roman"/>
                <w:b/>
                <w:sz w:val="18"/>
                <w:szCs w:val="18"/>
                <w:lang w:val="lt-LT"/>
              </w:rPr>
            </w:pPr>
            <w:r w:rsidRPr="003B6564">
              <w:rPr>
                <w:rFonts w:ascii="Times New Roman" w:eastAsia="Times New Roman" w:hAnsi="Times New Roman" w:cs="Times New Roman"/>
                <w:b/>
                <w:sz w:val="18"/>
                <w:szCs w:val="18"/>
                <w:lang w:val="lt-LT" w:eastAsia="lt-LT"/>
              </w:rPr>
              <w:t>Veiksmas/ Priemonės / Komentarai</w:t>
            </w:r>
          </w:p>
        </w:tc>
        <w:tc>
          <w:tcPr>
            <w:tcW w:w="1842" w:type="dxa"/>
            <w:tcBorders>
              <w:top w:val="double" w:sz="4" w:space="0" w:color="auto"/>
              <w:left w:val="double" w:sz="4" w:space="0" w:color="auto"/>
              <w:bottom w:val="double" w:sz="4" w:space="0" w:color="auto"/>
              <w:right w:val="double" w:sz="4" w:space="0" w:color="auto"/>
            </w:tcBorders>
            <w:hideMark/>
          </w:tcPr>
          <w:p w14:paraId="0B2A000C" w14:textId="7271F395" w:rsidR="008D3D59" w:rsidRPr="003B6564" w:rsidRDefault="008D3D59" w:rsidP="0021441D">
            <w:pPr>
              <w:spacing w:after="0" w:line="240" w:lineRule="auto"/>
              <w:jc w:val="center"/>
              <w:rPr>
                <w:rFonts w:ascii="Times New Roman" w:eastAsia="Times New Roman" w:hAnsi="Times New Roman" w:cs="Times New Roman"/>
                <w:b/>
                <w:sz w:val="18"/>
                <w:szCs w:val="18"/>
                <w:lang w:val="lt-LT" w:eastAsia="lt-LT"/>
              </w:rPr>
            </w:pPr>
            <w:r w:rsidRPr="003B6564">
              <w:rPr>
                <w:rFonts w:ascii="Times New Roman" w:eastAsia="Times New Roman" w:hAnsi="Times New Roman" w:cs="Times New Roman"/>
                <w:b/>
                <w:sz w:val="18"/>
                <w:szCs w:val="18"/>
                <w:lang w:val="lt-LT" w:eastAsia="lt-LT"/>
              </w:rPr>
              <w:t>Rekomendacijos įgyvendinimo ir informavimo apie įgyvendinimą data, atsakingas asmuo*</w:t>
            </w:r>
          </w:p>
          <w:p w14:paraId="5CB40F8A" w14:textId="6FF036C5" w:rsidR="008D3D59" w:rsidRPr="003B6564" w:rsidRDefault="008D3D59" w:rsidP="0021441D">
            <w:pPr>
              <w:spacing w:after="0" w:line="240" w:lineRule="auto"/>
              <w:jc w:val="center"/>
              <w:rPr>
                <w:rFonts w:ascii="Times New Roman" w:eastAsia="Times New Roman" w:hAnsi="Times New Roman" w:cs="Times New Roman"/>
                <w:b/>
                <w:sz w:val="18"/>
                <w:szCs w:val="18"/>
                <w:lang w:val="lt-LT" w:eastAsia="lt-LT"/>
              </w:rPr>
            </w:pPr>
          </w:p>
        </w:tc>
        <w:tc>
          <w:tcPr>
            <w:tcW w:w="1701" w:type="dxa"/>
            <w:tcBorders>
              <w:top w:val="double" w:sz="4" w:space="0" w:color="auto"/>
              <w:left w:val="double" w:sz="4" w:space="0" w:color="auto"/>
              <w:bottom w:val="double" w:sz="4" w:space="0" w:color="auto"/>
              <w:right w:val="double" w:sz="4" w:space="0" w:color="auto"/>
            </w:tcBorders>
          </w:tcPr>
          <w:p w14:paraId="7C6C2790" w14:textId="30063AD1" w:rsidR="008D3D59" w:rsidRPr="003B6564" w:rsidRDefault="008D3D59" w:rsidP="0021441D">
            <w:pPr>
              <w:spacing w:after="0" w:line="240" w:lineRule="auto"/>
              <w:jc w:val="center"/>
              <w:rPr>
                <w:rFonts w:ascii="Times New Roman" w:eastAsia="Times New Roman" w:hAnsi="Times New Roman" w:cs="Times New Roman"/>
                <w:b/>
                <w:sz w:val="18"/>
                <w:szCs w:val="18"/>
                <w:lang w:val="lt-LT" w:eastAsia="lt-LT"/>
              </w:rPr>
            </w:pPr>
            <w:r w:rsidRPr="003B6564">
              <w:rPr>
                <w:rFonts w:ascii="Times New Roman" w:eastAsia="Times New Roman" w:hAnsi="Times New Roman" w:cs="Times New Roman"/>
                <w:b/>
                <w:sz w:val="18"/>
                <w:szCs w:val="18"/>
                <w:lang w:val="lt-LT" w:eastAsia="lt-LT"/>
              </w:rPr>
              <w:t xml:space="preserve">Rekomendacijos </w:t>
            </w:r>
            <w:r w:rsidR="00DB062E">
              <w:rPr>
                <w:rFonts w:ascii="Times New Roman" w:eastAsia="Times New Roman" w:hAnsi="Times New Roman" w:cs="Times New Roman"/>
                <w:b/>
                <w:sz w:val="18"/>
                <w:szCs w:val="18"/>
                <w:lang w:val="lt-LT" w:eastAsia="lt-LT"/>
              </w:rPr>
              <w:t>įgyvendinimo būklė</w:t>
            </w:r>
          </w:p>
        </w:tc>
      </w:tr>
      <w:tr w:rsidR="008D3D59" w:rsidRPr="003B6564" w14:paraId="0EEDE830" w14:textId="5C36B912" w:rsidTr="008D3D59">
        <w:trPr>
          <w:trHeight w:val="28"/>
        </w:trPr>
        <w:tc>
          <w:tcPr>
            <w:tcW w:w="552" w:type="dxa"/>
            <w:tcBorders>
              <w:top w:val="double" w:sz="4" w:space="0" w:color="auto"/>
              <w:left w:val="double" w:sz="4" w:space="0" w:color="auto"/>
              <w:bottom w:val="double" w:sz="4" w:space="0" w:color="auto"/>
              <w:right w:val="double" w:sz="4" w:space="0" w:color="auto"/>
            </w:tcBorders>
            <w:hideMark/>
          </w:tcPr>
          <w:p w14:paraId="5638746D" w14:textId="125EBCFD" w:rsidR="008D3D59" w:rsidRPr="003B6564" w:rsidRDefault="008D3D59" w:rsidP="00854FDC">
            <w:pPr>
              <w:pStyle w:val="Sraopastraipa"/>
              <w:numPr>
                <w:ilvl w:val="0"/>
                <w:numId w:val="35"/>
              </w:numPr>
              <w:spacing w:after="0" w:line="240" w:lineRule="auto"/>
              <w:rPr>
                <w:rFonts w:ascii="Times New Roman" w:eastAsia="Times New Roman" w:hAnsi="Times New Roman" w:cs="Times New Roman"/>
                <w:sz w:val="20"/>
                <w:szCs w:val="20"/>
                <w:lang w:val="lt-LT" w:eastAsia="lt-LT"/>
              </w:rPr>
            </w:pPr>
          </w:p>
        </w:tc>
        <w:tc>
          <w:tcPr>
            <w:tcW w:w="3969" w:type="dxa"/>
            <w:tcBorders>
              <w:top w:val="double" w:sz="4" w:space="0" w:color="auto"/>
              <w:left w:val="double" w:sz="4" w:space="0" w:color="auto"/>
              <w:bottom w:val="double" w:sz="4" w:space="0" w:color="auto"/>
              <w:right w:val="double" w:sz="4" w:space="0" w:color="auto"/>
            </w:tcBorders>
          </w:tcPr>
          <w:p w14:paraId="4ED74FD7" w14:textId="326408B0" w:rsidR="008D3D59" w:rsidRPr="003B6564" w:rsidRDefault="008D3D59" w:rsidP="001C30A3">
            <w:pPr>
              <w:widowControl w:val="0"/>
              <w:spacing w:after="0"/>
              <w:jc w:val="both"/>
              <w:rPr>
                <w:rFonts w:ascii="Times New Roman" w:eastAsia="Times New Roman" w:hAnsi="Times New Roman" w:cs="Times New Roman"/>
                <w:color w:val="000009"/>
                <w:sz w:val="20"/>
                <w:szCs w:val="20"/>
                <w:lang w:val="lt-LT" w:eastAsia="lt-LT"/>
              </w:rPr>
            </w:pPr>
            <w:r w:rsidRPr="003B6564">
              <w:rPr>
                <w:rFonts w:ascii="Times New Roman" w:eastAsia="Times New Roman" w:hAnsi="Times New Roman" w:cs="Times New Roman"/>
                <w:color w:val="000009"/>
                <w:sz w:val="20"/>
                <w:szCs w:val="20"/>
                <w:lang w:val="lt-LT" w:eastAsia="lt-LT"/>
              </w:rPr>
              <w:t>Įpareigoti švietimo skyrių informuoti Kretingos rajono savivaldybės visuomenės sveikatos biurą dėl būtinybės pagal patiekalų receptūras papildyti technologines korteles druskos ir prieskonių kiekių normomis, vadovaujantis Lietuvos Respublikos sveikatos ir apsaugos ministro 1999-11-25 įsakymu Nr. 510 „Dėl rekomenduojamų paros maistinių medžiagų ir energijos normų patvirtinimo“  ir Lietuvos Respublikos sveikatos apsaugos ministro 2011-11-11 įsakymu Nr. V-964 „Dėl vaikų maitinimo organizavimo tvarkos aprašo patvirtinimo“ ir užtikrinti rekomendacijos įgyvendinimą.</w:t>
            </w:r>
          </w:p>
        </w:tc>
        <w:tc>
          <w:tcPr>
            <w:tcW w:w="1701" w:type="dxa"/>
            <w:tcBorders>
              <w:top w:val="double" w:sz="4" w:space="0" w:color="auto"/>
              <w:left w:val="double" w:sz="4" w:space="0" w:color="auto"/>
              <w:bottom w:val="double" w:sz="4" w:space="0" w:color="auto"/>
              <w:right w:val="double" w:sz="4" w:space="0" w:color="auto"/>
            </w:tcBorders>
          </w:tcPr>
          <w:p w14:paraId="351EC791" w14:textId="77777777" w:rsidR="008D3D59" w:rsidRPr="003B6564" w:rsidRDefault="008D3D59" w:rsidP="001C30A3">
            <w:pPr>
              <w:tabs>
                <w:tab w:val="left" w:pos="284"/>
                <w:tab w:val="left" w:pos="1418"/>
              </w:tabs>
              <w:spacing w:after="0"/>
              <w:jc w:val="both"/>
              <w:rPr>
                <w:rFonts w:ascii="Times New Roman" w:eastAsia="Times New Roman" w:hAnsi="Times New Roman" w:cs="Times New Roman"/>
                <w:sz w:val="20"/>
                <w:szCs w:val="20"/>
                <w:lang w:val="lt-LT"/>
              </w:rPr>
            </w:pPr>
            <w:r w:rsidRPr="003B6564">
              <w:rPr>
                <w:rFonts w:ascii="Times New Roman" w:eastAsia="Times New Roman" w:hAnsi="Times New Roman" w:cs="Times New Roman"/>
                <w:sz w:val="20"/>
                <w:szCs w:val="20"/>
                <w:lang w:val="lt-LT"/>
              </w:rPr>
              <w:t>Administracija</w:t>
            </w:r>
          </w:p>
        </w:tc>
        <w:tc>
          <w:tcPr>
            <w:tcW w:w="3828" w:type="dxa"/>
            <w:tcBorders>
              <w:top w:val="double" w:sz="4" w:space="0" w:color="auto"/>
              <w:left w:val="double" w:sz="4" w:space="0" w:color="auto"/>
              <w:bottom w:val="double" w:sz="4" w:space="0" w:color="auto"/>
              <w:right w:val="double" w:sz="4" w:space="0" w:color="auto"/>
            </w:tcBorders>
          </w:tcPr>
          <w:p w14:paraId="507EB012" w14:textId="77777777" w:rsidR="008D3D59" w:rsidRPr="003B6564" w:rsidRDefault="008D3D59" w:rsidP="001C30A3">
            <w:pPr>
              <w:pStyle w:val="Sraopastraipa"/>
              <w:numPr>
                <w:ilvl w:val="0"/>
                <w:numId w:val="36"/>
              </w:numPr>
              <w:ind w:left="360"/>
              <w:jc w:val="both"/>
              <w:rPr>
                <w:rFonts w:ascii="Times New Roman" w:hAnsi="Times New Roman" w:cs="Times New Roman"/>
                <w:sz w:val="20"/>
                <w:szCs w:val="20"/>
                <w:lang w:val="lt-LT"/>
              </w:rPr>
            </w:pPr>
            <w:r w:rsidRPr="003B6564">
              <w:rPr>
                <w:rFonts w:ascii="Times New Roman" w:hAnsi="Times New Roman" w:cs="Times New Roman"/>
                <w:sz w:val="20"/>
                <w:szCs w:val="20"/>
                <w:lang w:val="lt-LT"/>
              </w:rPr>
              <w:t>Bus suorganizuotos konsultacijas su Kretingos rajono savivaldybės visuomenės sveikatos biuro atstovais dėl korekcijų įgyvendinimo.</w:t>
            </w:r>
          </w:p>
          <w:p w14:paraId="78DAE50E" w14:textId="36A25EEE" w:rsidR="008D3D59" w:rsidRPr="003B6564" w:rsidRDefault="008D3D59" w:rsidP="001C30A3">
            <w:pPr>
              <w:pStyle w:val="Sraopastraipa"/>
              <w:numPr>
                <w:ilvl w:val="0"/>
                <w:numId w:val="36"/>
              </w:numPr>
              <w:ind w:left="360"/>
              <w:jc w:val="both"/>
              <w:rPr>
                <w:rFonts w:ascii="Times New Roman" w:eastAsia="Times New Roman" w:hAnsi="Times New Roman" w:cs="Times New Roman"/>
                <w:sz w:val="20"/>
                <w:szCs w:val="20"/>
                <w:lang w:val="lt-LT"/>
              </w:rPr>
            </w:pPr>
            <w:r w:rsidRPr="003B6564">
              <w:rPr>
                <w:rFonts w:ascii="Times New Roman" w:hAnsi="Times New Roman" w:cs="Times New Roman"/>
                <w:sz w:val="20"/>
                <w:szCs w:val="20"/>
                <w:lang w:val="lt-LT"/>
              </w:rPr>
              <w:t>Bus papildytos technologinės kortelės druskos ir prieskonių kiekių normomis, vadovaujantis patiekalų receptūromis bei Lietuvos Respublikos sveikatos apsaugos ministro 1999-11-25 įsakymu Nr. 510 ir 2011-11-11 įsakymu Nr. V-964.</w:t>
            </w:r>
          </w:p>
        </w:tc>
        <w:tc>
          <w:tcPr>
            <w:tcW w:w="1842" w:type="dxa"/>
            <w:tcBorders>
              <w:top w:val="double" w:sz="4" w:space="0" w:color="auto"/>
              <w:left w:val="double" w:sz="4" w:space="0" w:color="auto"/>
              <w:bottom w:val="double" w:sz="4" w:space="0" w:color="auto"/>
              <w:right w:val="double" w:sz="4" w:space="0" w:color="auto"/>
            </w:tcBorders>
          </w:tcPr>
          <w:p w14:paraId="53697DAF" w14:textId="77777777" w:rsidR="008D3D59" w:rsidRPr="003B6564" w:rsidRDefault="008D3D59" w:rsidP="001C30A3">
            <w:pPr>
              <w:tabs>
                <w:tab w:val="left" w:pos="284"/>
                <w:tab w:val="left" w:pos="1418"/>
              </w:tabs>
              <w:spacing w:after="0"/>
              <w:jc w:val="center"/>
              <w:rPr>
                <w:rFonts w:ascii="Times New Roman" w:eastAsia="Times New Roman" w:hAnsi="Times New Roman" w:cs="Times New Roman"/>
                <w:sz w:val="20"/>
                <w:szCs w:val="20"/>
                <w:lang w:val="lt-LT"/>
              </w:rPr>
            </w:pPr>
            <w:r w:rsidRPr="003B6564">
              <w:rPr>
                <w:rFonts w:ascii="Times New Roman" w:eastAsia="Times New Roman" w:hAnsi="Times New Roman" w:cs="Times New Roman"/>
                <w:sz w:val="20"/>
                <w:szCs w:val="20"/>
                <w:lang w:val="lt-LT"/>
              </w:rPr>
              <w:t>2025-04-01</w:t>
            </w:r>
          </w:p>
          <w:p w14:paraId="58D3DFBC" w14:textId="77777777" w:rsidR="008D3D59" w:rsidRPr="003B6564" w:rsidRDefault="008D3D59" w:rsidP="001C30A3">
            <w:pPr>
              <w:tabs>
                <w:tab w:val="left" w:pos="284"/>
                <w:tab w:val="left" w:pos="1418"/>
              </w:tabs>
              <w:spacing w:after="0"/>
              <w:jc w:val="center"/>
              <w:rPr>
                <w:rFonts w:ascii="Times New Roman" w:eastAsia="Times New Roman" w:hAnsi="Times New Roman" w:cs="Times New Roman"/>
                <w:sz w:val="20"/>
                <w:szCs w:val="20"/>
                <w:lang w:val="lt-LT"/>
              </w:rPr>
            </w:pPr>
            <w:r w:rsidRPr="003B6564">
              <w:rPr>
                <w:rFonts w:ascii="Times New Roman" w:eastAsia="Times New Roman" w:hAnsi="Times New Roman" w:cs="Times New Roman"/>
                <w:sz w:val="20"/>
                <w:szCs w:val="20"/>
                <w:lang w:val="lt-LT"/>
              </w:rPr>
              <w:t>Savivaldybės Švietimo skyriaus vedėja</w:t>
            </w:r>
          </w:p>
          <w:p w14:paraId="08891B6D" w14:textId="353C1F7F" w:rsidR="008D3D59" w:rsidRPr="003B6564" w:rsidRDefault="008D3D59" w:rsidP="001C30A3">
            <w:pPr>
              <w:tabs>
                <w:tab w:val="left" w:pos="284"/>
                <w:tab w:val="left" w:pos="1418"/>
              </w:tabs>
              <w:spacing w:after="0"/>
              <w:jc w:val="center"/>
              <w:rPr>
                <w:rFonts w:ascii="Times New Roman" w:eastAsia="Times New Roman" w:hAnsi="Times New Roman" w:cs="Times New Roman"/>
                <w:sz w:val="20"/>
                <w:szCs w:val="20"/>
                <w:lang w:val="lt-LT"/>
              </w:rPr>
            </w:pPr>
            <w:r w:rsidRPr="003B6564">
              <w:rPr>
                <w:rFonts w:ascii="Times New Roman" w:eastAsia="Times New Roman" w:hAnsi="Times New Roman" w:cs="Times New Roman"/>
                <w:sz w:val="20"/>
                <w:szCs w:val="20"/>
                <w:lang w:val="lt-LT"/>
              </w:rPr>
              <w:t>Asta Burbienė</w:t>
            </w:r>
          </w:p>
        </w:tc>
        <w:tc>
          <w:tcPr>
            <w:tcW w:w="1701" w:type="dxa"/>
            <w:tcBorders>
              <w:top w:val="double" w:sz="4" w:space="0" w:color="auto"/>
              <w:left w:val="double" w:sz="4" w:space="0" w:color="auto"/>
              <w:bottom w:val="double" w:sz="4" w:space="0" w:color="auto"/>
              <w:right w:val="double" w:sz="4" w:space="0" w:color="auto"/>
            </w:tcBorders>
          </w:tcPr>
          <w:p w14:paraId="3A66C7D3" w14:textId="57F788E4" w:rsidR="008D3D59" w:rsidRPr="003B6564" w:rsidRDefault="00232980" w:rsidP="001C30A3">
            <w:pPr>
              <w:tabs>
                <w:tab w:val="left" w:pos="284"/>
                <w:tab w:val="left" w:pos="1418"/>
              </w:tabs>
              <w:spacing w:after="0"/>
              <w:jc w:val="center"/>
              <w:rPr>
                <w:rFonts w:ascii="Times New Roman" w:eastAsia="Times New Roman" w:hAnsi="Times New Roman" w:cs="Times New Roman"/>
                <w:sz w:val="20"/>
                <w:szCs w:val="20"/>
                <w:lang w:val="lt-LT"/>
              </w:rPr>
            </w:pPr>
            <w:r w:rsidRPr="003B6564">
              <w:rPr>
                <w:rFonts w:ascii="Times New Roman" w:eastAsia="Times New Roman" w:hAnsi="Times New Roman" w:cs="Times New Roman"/>
                <w:sz w:val="20"/>
                <w:szCs w:val="20"/>
                <w:lang w:val="lt-LT"/>
              </w:rPr>
              <w:t>Vykdoma (terminas dar nesuėjęs)</w:t>
            </w:r>
          </w:p>
        </w:tc>
      </w:tr>
      <w:tr w:rsidR="008D3D59" w:rsidRPr="003B6564" w14:paraId="616BCA74" w14:textId="140CACCB" w:rsidTr="008D3D59">
        <w:trPr>
          <w:trHeight w:val="28"/>
        </w:trPr>
        <w:tc>
          <w:tcPr>
            <w:tcW w:w="552" w:type="dxa"/>
            <w:tcBorders>
              <w:top w:val="double" w:sz="4" w:space="0" w:color="auto"/>
              <w:left w:val="double" w:sz="4" w:space="0" w:color="auto"/>
              <w:bottom w:val="double" w:sz="4" w:space="0" w:color="auto"/>
              <w:right w:val="double" w:sz="4" w:space="0" w:color="auto"/>
            </w:tcBorders>
          </w:tcPr>
          <w:p w14:paraId="57F13245" w14:textId="2D2702DD" w:rsidR="008D3D59" w:rsidRPr="003B6564" w:rsidRDefault="008D3D59" w:rsidP="00854FDC">
            <w:pPr>
              <w:pStyle w:val="Sraopastraipa"/>
              <w:numPr>
                <w:ilvl w:val="0"/>
                <w:numId w:val="35"/>
              </w:numPr>
              <w:spacing w:after="0" w:line="240" w:lineRule="auto"/>
              <w:rPr>
                <w:rFonts w:ascii="Times New Roman" w:eastAsia="Times New Roman" w:hAnsi="Times New Roman" w:cs="Times New Roman"/>
                <w:sz w:val="20"/>
                <w:szCs w:val="20"/>
                <w:lang w:val="lt-LT" w:eastAsia="lt-LT"/>
              </w:rPr>
            </w:pPr>
          </w:p>
        </w:tc>
        <w:tc>
          <w:tcPr>
            <w:tcW w:w="3969" w:type="dxa"/>
            <w:tcBorders>
              <w:top w:val="double" w:sz="4" w:space="0" w:color="auto"/>
              <w:left w:val="double" w:sz="4" w:space="0" w:color="auto"/>
              <w:bottom w:val="double" w:sz="4" w:space="0" w:color="auto"/>
              <w:right w:val="double" w:sz="4" w:space="0" w:color="auto"/>
            </w:tcBorders>
          </w:tcPr>
          <w:p w14:paraId="5B22656E" w14:textId="74B18075" w:rsidR="008D3D59" w:rsidRPr="003B6564" w:rsidRDefault="008D3D59" w:rsidP="001C30A3">
            <w:pPr>
              <w:tabs>
                <w:tab w:val="left" w:pos="284"/>
                <w:tab w:val="left" w:pos="1418"/>
              </w:tabs>
              <w:spacing w:after="0"/>
              <w:jc w:val="both"/>
              <w:rPr>
                <w:rFonts w:ascii="Times New Roman" w:eastAsia="Times New Roman" w:hAnsi="Times New Roman" w:cs="Times New Roman"/>
                <w:sz w:val="20"/>
                <w:szCs w:val="20"/>
                <w:lang w:val="lt-LT" w:eastAsia="lt-LT"/>
              </w:rPr>
            </w:pPr>
            <w:r w:rsidRPr="003B6564">
              <w:rPr>
                <w:rFonts w:ascii="Times New Roman" w:hAnsi="Times New Roman" w:cs="Times New Roman"/>
                <w:color w:val="000000"/>
                <w:sz w:val="20"/>
                <w:szCs w:val="20"/>
                <w:lang w:val="lt-LT"/>
              </w:rPr>
              <w:t>Ieškoti sprendimų, kaip dviem Kretingos Simono Daukanto progimnazijos  ikimokyklinio ugdymo grupėms, ugdomoms Kretingos socialinių paslaugų centre, organizuoti vaikų maitinimą.</w:t>
            </w:r>
          </w:p>
        </w:tc>
        <w:tc>
          <w:tcPr>
            <w:tcW w:w="1701" w:type="dxa"/>
            <w:tcBorders>
              <w:top w:val="double" w:sz="4" w:space="0" w:color="auto"/>
              <w:left w:val="double" w:sz="4" w:space="0" w:color="auto"/>
              <w:bottom w:val="double" w:sz="4" w:space="0" w:color="auto"/>
              <w:right w:val="double" w:sz="4" w:space="0" w:color="auto"/>
            </w:tcBorders>
          </w:tcPr>
          <w:p w14:paraId="519A25BF" w14:textId="77777777" w:rsidR="008D3D59" w:rsidRPr="003B6564" w:rsidRDefault="008D3D59" w:rsidP="001C30A3">
            <w:pPr>
              <w:tabs>
                <w:tab w:val="left" w:pos="284"/>
                <w:tab w:val="left" w:pos="1418"/>
              </w:tabs>
              <w:spacing w:after="0"/>
              <w:jc w:val="both"/>
              <w:rPr>
                <w:rFonts w:ascii="Times New Roman" w:eastAsia="Times New Roman" w:hAnsi="Times New Roman" w:cs="Times New Roman"/>
                <w:sz w:val="20"/>
                <w:szCs w:val="20"/>
                <w:lang w:val="lt-LT" w:eastAsia="lt-LT"/>
              </w:rPr>
            </w:pPr>
            <w:r w:rsidRPr="003B6564">
              <w:rPr>
                <w:rFonts w:ascii="Times New Roman" w:eastAsia="Times New Roman" w:hAnsi="Times New Roman" w:cs="Times New Roman"/>
                <w:sz w:val="20"/>
                <w:szCs w:val="20"/>
                <w:lang w:val="lt-LT" w:eastAsia="lt-LT"/>
              </w:rPr>
              <w:t>Administracija</w:t>
            </w:r>
          </w:p>
        </w:tc>
        <w:tc>
          <w:tcPr>
            <w:tcW w:w="3828" w:type="dxa"/>
            <w:tcBorders>
              <w:top w:val="double" w:sz="4" w:space="0" w:color="auto"/>
              <w:left w:val="double" w:sz="4" w:space="0" w:color="auto"/>
              <w:bottom w:val="double" w:sz="4" w:space="0" w:color="auto"/>
              <w:right w:val="double" w:sz="4" w:space="0" w:color="auto"/>
            </w:tcBorders>
          </w:tcPr>
          <w:p w14:paraId="13099E11" w14:textId="77777777" w:rsidR="008738E4" w:rsidRPr="008738E4" w:rsidRDefault="008D3D59" w:rsidP="001C30A3">
            <w:pPr>
              <w:pStyle w:val="Sraopastraipa"/>
              <w:numPr>
                <w:ilvl w:val="0"/>
                <w:numId w:val="37"/>
              </w:numPr>
              <w:jc w:val="both"/>
              <w:rPr>
                <w:rFonts w:ascii="Times New Roman" w:eastAsia="Times New Roman" w:hAnsi="Times New Roman" w:cs="Times New Roman"/>
                <w:sz w:val="20"/>
                <w:szCs w:val="20"/>
                <w:lang w:val="lt-LT"/>
              </w:rPr>
            </w:pPr>
            <w:r w:rsidRPr="003B6564">
              <w:rPr>
                <w:rFonts w:ascii="Times New Roman" w:hAnsi="Times New Roman" w:cs="Times New Roman"/>
                <w:sz w:val="20"/>
                <w:szCs w:val="20"/>
                <w:lang w:val="lt-LT"/>
              </w:rPr>
              <w:t xml:space="preserve">Bus peržiūrėta ir įvertinta Kretingos Simono Daukanto progimnazijos ikimokyklinio ugdymo grupių, veikiančių Kretingos socialinių paslaugų centre, mokinių maitinimo organizavimo tvarka. </w:t>
            </w:r>
          </w:p>
          <w:p w14:paraId="21A6E2BC" w14:textId="193E26EF" w:rsidR="008D3D59" w:rsidRPr="003B6564" w:rsidRDefault="008738E4" w:rsidP="001C30A3">
            <w:pPr>
              <w:pStyle w:val="Sraopastraipa"/>
              <w:numPr>
                <w:ilvl w:val="0"/>
                <w:numId w:val="37"/>
              </w:numPr>
              <w:jc w:val="both"/>
              <w:rPr>
                <w:rFonts w:ascii="Times New Roman" w:eastAsia="Times New Roman" w:hAnsi="Times New Roman" w:cs="Times New Roman"/>
                <w:sz w:val="20"/>
                <w:szCs w:val="20"/>
                <w:lang w:val="lt-LT"/>
              </w:rPr>
            </w:pPr>
            <w:r>
              <w:rPr>
                <w:rFonts w:ascii="Times New Roman" w:hAnsi="Times New Roman" w:cs="Times New Roman"/>
                <w:sz w:val="20"/>
                <w:szCs w:val="20"/>
                <w:lang w:val="lt-LT"/>
              </w:rPr>
              <w:t>B</w:t>
            </w:r>
            <w:r w:rsidR="008D3D59" w:rsidRPr="003B6564">
              <w:rPr>
                <w:rFonts w:ascii="Times New Roman" w:hAnsi="Times New Roman" w:cs="Times New Roman"/>
                <w:sz w:val="20"/>
                <w:szCs w:val="20"/>
                <w:lang w:val="lt-LT"/>
              </w:rPr>
              <w:t xml:space="preserve">us išanalizuoti Kretingos socialinių paslaugų centro 2018-08-31 sutarties Nr. F11-96 „Maitinimo paslaugų ir mėnesinio mokesčio už ugdymo (si) aplinkos išlaikymą“ susitarimai bei jų laikymasis. Jei esami susitarimai neatitinka poreikių, bus vertinamos </w:t>
            </w:r>
            <w:r w:rsidR="008D3D59" w:rsidRPr="003B6564">
              <w:rPr>
                <w:rFonts w:ascii="Times New Roman" w:hAnsi="Times New Roman" w:cs="Times New Roman"/>
                <w:sz w:val="20"/>
                <w:szCs w:val="20"/>
                <w:lang w:val="lt-LT"/>
              </w:rPr>
              <w:lastRenderedPageBreak/>
              <w:t>galimybės perduoti mokinių maitinimo organizavimą naujam maitinimo paslaugos teikėjui, rengiant naują maitinimo paslaugos sutartį.</w:t>
            </w:r>
          </w:p>
        </w:tc>
        <w:tc>
          <w:tcPr>
            <w:tcW w:w="1842" w:type="dxa"/>
            <w:tcBorders>
              <w:top w:val="double" w:sz="4" w:space="0" w:color="auto"/>
              <w:left w:val="double" w:sz="4" w:space="0" w:color="auto"/>
              <w:bottom w:val="double" w:sz="4" w:space="0" w:color="auto"/>
              <w:right w:val="double" w:sz="4" w:space="0" w:color="auto"/>
            </w:tcBorders>
          </w:tcPr>
          <w:p w14:paraId="4C5AC646" w14:textId="69A5FD43" w:rsidR="008D3D59" w:rsidRPr="003B6564" w:rsidRDefault="008D3D59" w:rsidP="001C30A3">
            <w:pPr>
              <w:tabs>
                <w:tab w:val="left" w:pos="284"/>
                <w:tab w:val="left" w:pos="1418"/>
              </w:tabs>
              <w:spacing w:after="0"/>
              <w:jc w:val="center"/>
              <w:rPr>
                <w:rFonts w:ascii="Times New Roman" w:eastAsia="Times New Roman" w:hAnsi="Times New Roman" w:cs="Times New Roman"/>
                <w:sz w:val="20"/>
                <w:szCs w:val="20"/>
                <w:lang w:val="lt-LT"/>
              </w:rPr>
            </w:pPr>
            <w:r w:rsidRPr="003B6564">
              <w:rPr>
                <w:rFonts w:ascii="Times New Roman" w:eastAsia="Times New Roman" w:hAnsi="Times New Roman" w:cs="Times New Roman"/>
                <w:sz w:val="20"/>
                <w:szCs w:val="20"/>
                <w:lang w:val="lt-LT"/>
              </w:rPr>
              <w:lastRenderedPageBreak/>
              <w:t>2025-06-22</w:t>
            </w:r>
          </w:p>
          <w:p w14:paraId="517548DD" w14:textId="77777777" w:rsidR="008D3D59" w:rsidRPr="003B6564" w:rsidRDefault="008D3D59" w:rsidP="001C30A3">
            <w:pPr>
              <w:tabs>
                <w:tab w:val="left" w:pos="284"/>
                <w:tab w:val="left" w:pos="1418"/>
              </w:tabs>
              <w:spacing w:after="0"/>
              <w:jc w:val="center"/>
              <w:rPr>
                <w:rFonts w:ascii="Times New Roman" w:eastAsia="Times New Roman" w:hAnsi="Times New Roman" w:cs="Times New Roman"/>
                <w:sz w:val="20"/>
                <w:szCs w:val="20"/>
                <w:lang w:val="lt-LT"/>
              </w:rPr>
            </w:pPr>
            <w:r w:rsidRPr="003B6564">
              <w:rPr>
                <w:rFonts w:ascii="Times New Roman" w:eastAsia="Times New Roman" w:hAnsi="Times New Roman" w:cs="Times New Roman"/>
                <w:sz w:val="20"/>
                <w:szCs w:val="20"/>
                <w:lang w:val="lt-LT"/>
              </w:rPr>
              <w:t>Savivaldybės Švietimo skyriaus vedėja</w:t>
            </w:r>
          </w:p>
          <w:p w14:paraId="4C93E959" w14:textId="1B793388" w:rsidR="008D3D59" w:rsidRPr="003B6564" w:rsidRDefault="008D3D59" w:rsidP="001C30A3">
            <w:pPr>
              <w:tabs>
                <w:tab w:val="left" w:pos="284"/>
                <w:tab w:val="left" w:pos="1418"/>
              </w:tabs>
              <w:spacing w:after="0"/>
              <w:jc w:val="center"/>
              <w:rPr>
                <w:rFonts w:ascii="Times New Roman" w:eastAsia="Times New Roman" w:hAnsi="Times New Roman" w:cs="Times New Roman"/>
                <w:sz w:val="20"/>
                <w:szCs w:val="20"/>
                <w:lang w:val="lt-LT" w:eastAsia="lt-LT"/>
              </w:rPr>
            </w:pPr>
            <w:r w:rsidRPr="003B6564">
              <w:rPr>
                <w:rFonts w:ascii="Times New Roman" w:eastAsia="Times New Roman" w:hAnsi="Times New Roman" w:cs="Times New Roman"/>
                <w:sz w:val="20"/>
                <w:szCs w:val="20"/>
                <w:lang w:val="lt-LT"/>
              </w:rPr>
              <w:t>Asta Burbienė</w:t>
            </w:r>
          </w:p>
        </w:tc>
        <w:tc>
          <w:tcPr>
            <w:tcW w:w="1701" w:type="dxa"/>
            <w:tcBorders>
              <w:top w:val="double" w:sz="4" w:space="0" w:color="auto"/>
              <w:left w:val="double" w:sz="4" w:space="0" w:color="auto"/>
              <w:bottom w:val="double" w:sz="4" w:space="0" w:color="auto"/>
              <w:right w:val="double" w:sz="4" w:space="0" w:color="auto"/>
            </w:tcBorders>
          </w:tcPr>
          <w:p w14:paraId="454D91A2" w14:textId="3DE8358E" w:rsidR="008D3D59" w:rsidRPr="003B6564" w:rsidRDefault="00232980" w:rsidP="001C30A3">
            <w:pPr>
              <w:tabs>
                <w:tab w:val="left" w:pos="284"/>
                <w:tab w:val="left" w:pos="1418"/>
              </w:tabs>
              <w:spacing w:after="0"/>
              <w:jc w:val="center"/>
              <w:rPr>
                <w:rFonts w:ascii="Times New Roman" w:eastAsia="Times New Roman" w:hAnsi="Times New Roman" w:cs="Times New Roman"/>
                <w:sz w:val="20"/>
                <w:szCs w:val="20"/>
                <w:lang w:val="lt-LT"/>
              </w:rPr>
            </w:pPr>
            <w:r w:rsidRPr="003B6564">
              <w:rPr>
                <w:rFonts w:ascii="Times New Roman" w:eastAsia="Times New Roman" w:hAnsi="Times New Roman" w:cs="Times New Roman"/>
                <w:sz w:val="20"/>
                <w:szCs w:val="20"/>
                <w:lang w:val="lt-LT"/>
              </w:rPr>
              <w:t>Vykdoma (terminas dar nesuėjęs)</w:t>
            </w:r>
          </w:p>
        </w:tc>
      </w:tr>
      <w:tr w:rsidR="003B6564" w:rsidRPr="003B6564" w14:paraId="6B65A36B" w14:textId="4BD8BBEF" w:rsidTr="008D3D59">
        <w:trPr>
          <w:trHeight w:val="28"/>
        </w:trPr>
        <w:tc>
          <w:tcPr>
            <w:tcW w:w="552" w:type="dxa"/>
            <w:tcBorders>
              <w:top w:val="double" w:sz="4" w:space="0" w:color="auto"/>
              <w:left w:val="double" w:sz="4" w:space="0" w:color="auto"/>
              <w:bottom w:val="double" w:sz="4" w:space="0" w:color="auto"/>
              <w:right w:val="double" w:sz="4" w:space="0" w:color="auto"/>
            </w:tcBorders>
          </w:tcPr>
          <w:p w14:paraId="1899CE39" w14:textId="34D0B627" w:rsidR="008D3D59" w:rsidRPr="007819BA" w:rsidRDefault="008D3D59" w:rsidP="003B6564">
            <w:pPr>
              <w:pStyle w:val="Sraopastraipa"/>
              <w:numPr>
                <w:ilvl w:val="0"/>
                <w:numId w:val="35"/>
              </w:numPr>
              <w:spacing w:after="0" w:line="240" w:lineRule="auto"/>
              <w:rPr>
                <w:rFonts w:ascii="Times New Roman" w:eastAsia="Times New Roman" w:hAnsi="Times New Roman" w:cs="Times New Roman"/>
                <w:sz w:val="20"/>
                <w:szCs w:val="20"/>
                <w:lang w:val="lt-LT" w:eastAsia="lt-LT"/>
              </w:rPr>
            </w:pPr>
          </w:p>
        </w:tc>
        <w:tc>
          <w:tcPr>
            <w:tcW w:w="3969" w:type="dxa"/>
            <w:tcBorders>
              <w:top w:val="double" w:sz="4" w:space="0" w:color="auto"/>
              <w:left w:val="double" w:sz="4" w:space="0" w:color="auto"/>
              <w:bottom w:val="double" w:sz="4" w:space="0" w:color="auto"/>
              <w:right w:val="double" w:sz="4" w:space="0" w:color="auto"/>
            </w:tcBorders>
          </w:tcPr>
          <w:p w14:paraId="5F89317A" w14:textId="25EC87D6" w:rsidR="008D3D59" w:rsidRPr="007819BA" w:rsidRDefault="003B6564" w:rsidP="001C30A3">
            <w:pPr>
              <w:tabs>
                <w:tab w:val="left" w:pos="284"/>
                <w:tab w:val="left" w:pos="1418"/>
              </w:tabs>
              <w:spacing w:after="0"/>
              <w:jc w:val="both"/>
              <w:rPr>
                <w:rFonts w:ascii="Times New Roman" w:hAnsi="Times New Roman" w:cs="Times New Roman"/>
                <w:sz w:val="20"/>
                <w:szCs w:val="20"/>
                <w:lang w:val="lt-LT"/>
              </w:rPr>
            </w:pPr>
            <w:r w:rsidRPr="007819BA">
              <w:rPr>
                <w:rFonts w:ascii="Times New Roman" w:hAnsi="Times New Roman" w:cs="Times New Roman"/>
                <w:sz w:val="20"/>
                <w:szCs w:val="20"/>
                <w:lang w:val="lt-LT"/>
              </w:rPr>
              <w:t>Įpareigoti švietimo skyriaus vyr. specialistę informuoti ugdymo įstaigas dėl atlyginimo už vaikų, ugdomų pagal ikimokyklinio ir priešmokyklinio ugdymo programas, išlaikymą Kretingos rajono savivaldybės švietimo įstaigose.</w:t>
            </w:r>
          </w:p>
        </w:tc>
        <w:tc>
          <w:tcPr>
            <w:tcW w:w="1701" w:type="dxa"/>
            <w:tcBorders>
              <w:top w:val="double" w:sz="4" w:space="0" w:color="auto"/>
              <w:left w:val="double" w:sz="4" w:space="0" w:color="auto"/>
              <w:bottom w:val="double" w:sz="4" w:space="0" w:color="auto"/>
              <w:right w:val="double" w:sz="4" w:space="0" w:color="auto"/>
            </w:tcBorders>
          </w:tcPr>
          <w:p w14:paraId="2D3C0E2E" w14:textId="442C8324" w:rsidR="008D3D59" w:rsidRPr="0052466F" w:rsidRDefault="008D3D59" w:rsidP="001C30A3">
            <w:pPr>
              <w:tabs>
                <w:tab w:val="left" w:pos="284"/>
                <w:tab w:val="left" w:pos="1418"/>
              </w:tabs>
              <w:spacing w:after="0"/>
              <w:jc w:val="both"/>
              <w:rPr>
                <w:rFonts w:ascii="Times New Roman" w:eastAsia="Times New Roman" w:hAnsi="Times New Roman" w:cs="Times New Roman"/>
                <w:sz w:val="20"/>
                <w:szCs w:val="20"/>
                <w:lang w:val="lt-LT" w:eastAsia="lt-LT"/>
              </w:rPr>
            </w:pPr>
            <w:r w:rsidRPr="0052466F">
              <w:rPr>
                <w:rFonts w:ascii="Times New Roman" w:eastAsia="Times New Roman" w:hAnsi="Times New Roman" w:cs="Times New Roman"/>
                <w:sz w:val="20"/>
                <w:szCs w:val="20"/>
                <w:lang w:val="lt-LT" w:eastAsia="lt-LT"/>
              </w:rPr>
              <w:t>Administracija</w:t>
            </w:r>
          </w:p>
        </w:tc>
        <w:tc>
          <w:tcPr>
            <w:tcW w:w="3828" w:type="dxa"/>
            <w:tcBorders>
              <w:top w:val="double" w:sz="4" w:space="0" w:color="auto"/>
              <w:left w:val="double" w:sz="4" w:space="0" w:color="auto"/>
              <w:bottom w:val="double" w:sz="4" w:space="0" w:color="auto"/>
              <w:right w:val="double" w:sz="4" w:space="0" w:color="auto"/>
            </w:tcBorders>
          </w:tcPr>
          <w:p w14:paraId="73F8D406" w14:textId="1F0EDDDF" w:rsidR="008D3D59" w:rsidRPr="00267F8B" w:rsidRDefault="003B6564" w:rsidP="00267F8B">
            <w:pPr>
              <w:spacing w:after="0"/>
              <w:jc w:val="both"/>
              <w:rPr>
                <w:rFonts w:ascii="Times New Roman" w:eastAsia="Times New Roman" w:hAnsi="Times New Roman" w:cs="Times New Roman"/>
                <w:sz w:val="20"/>
                <w:szCs w:val="20"/>
                <w:lang w:val="lt-LT" w:eastAsia="lt-LT"/>
              </w:rPr>
            </w:pPr>
            <w:r w:rsidRPr="00267F8B">
              <w:rPr>
                <w:rFonts w:ascii="Times New Roman" w:eastAsia="Times New Roman" w:hAnsi="Times New Roman" w:cs="Times New Roman"/>
                <w:sz w:val="20"/>
                <w:szCs w:val="20"/>
                <w:lang w:val="lt-LT" w:eastAsia="lt-LT"/>
              </w:rPr>
              <w:t>Parengti raštą ugdymo įstaigoms, nurodant 2024 m. spalio 31 d. tarybos sprendimu Nr. T2-362 patvirtintus pakeitimus ir jų taikymo procedūras.</w:t>
            </w:r>
          </w:p>
        </w:tc>
        <w:tc>
          <w:tcPr>
            <w:tcW w:w="1842" w:type="dxa"/>
            <w:tcBorders>
              <w:top w:val="double" w:sz="4" w:space="0" w:color="auto"/>
              <w:left w:val="double" w:sz="4" w:space="0" w:color="auto"/>
              <w:bottom w:val="double" w:sz="4" w:space="0" w:color="auto"/>
              <w:right w:val="double" w:sz="4" w:space="0" w:color="auto"/>
            </w:tcBorders>
          </w:tcPr>
          <w:p w14:paraId="6D602B7B" w14:textId="061831E5" w:rsidR="003B6564" w:rsidRPr="007819BA" w:rsidRDefault="003B6564" w:rsidP="003B6564">
            <w:pPr>
              <w:tabs>
                <w:tab w:val="left" w:pos="284"/>
                <w:tab w:val="left" w:pos="1418"/>
              </w:tabs>
              <w:spacing w:after="0"/>
              <w:jc w:val="center"/>
              <w:rPr>
                <w:rFonts w:ascii="Times New Roman" w:eastAsia="Times New Roman" w:hAnsi="Times New Roman" w:cs="Times New Roman"/>
                <w:sz w:val="20"/>
                <w:szCs w:val="20"/>
                <w:lang w:val="lt-LT"/>
              </w:rPr>
            </w:pPr>
            <w:r w:rsidRPr="007819BA">
              <w:rPr>
                <w:rFonts w:ascii="Times New Roman" w:eastAsia="Times New Roman" w:hAnsi="Times New Roman" w:cs="Times New Roman"/>
                <w:sz w:val="20"/>
                <w:szCs w:val="20"/>
                <w:lang w:val="lt-LT"/>
              </w:rPr>
              <w:t>2024-1</w:t>
            </w:r>
            <w:r w:rsidR="007819BA">
              <w:rPr>
                <w:rFonts w:ascii="Times New Roman" w:eastAsia="Times New Roman" w:hAnsi="Times New Roman" w:cs="Times New Roman"/>
                <w:sz w:val="20"/>
                <w:szCs w:val="20"/>
                <w:lang w:val="lt-LT"/>
              </w:rPr>
              <w:t>0</w:t>
            </w:r>
            <w:r w:rsidRPr="007819BA">
              <w:rPr>
                <w:rFonts w:ascii="Times New Roman" w:eastAsia="Times New Roman" w:hAnsi="Times New Roman" w:cs="Times New Roman"/>
                <w:sz w:val="20"/>
                <w:szCs w:val="20"/>
                <w:lang w:val="lt-LT"/>
              </w:rPr>
              <w:t>-31</w:t>
            </w:r>
          </w:p>
          <w:p w14:paraId="1D70F683" w14:textId="77777777" w:rsidR="003B6564" w:rsidRPr="007819BA" w:rsidRDefault="003B6564" w:rsidP="003B6564">
            <w:pPr>
              <w:tabs>
                <w:tab w:val="left" w:pos="284"/>
                <w:tab w:val="left" w:pos="1418"/>
              </w:tabs>
              <w:spacing w:after="0"/>
              <w:jc w:val="center"/>
              <w:rPr>
                <w:rFonts w:ascii="Times New Roman" w:eastAsia="Times New Roman" w:hAnsi="Times New Roman" w:cs="Times New Roman"/>
                <w:sz w:val="20"/>
                <w:szCs w:val="20"/>
                <w:lang w:val="lt-LT"/>
              </w:rPr>
            </w:pPr>
            <w:r w:rsidRPr="007819BA">
              <w:rPr>
                <w:rFonts w:ascii="Times New Roman" w:eastAsia="Times New Roman" w:hAnsi="Times New Roman" w:cs="Times New Roman"/>
                <w:sz w:val="20"/>
                <w:szCs w:val="20"/>
                <w:lang w:val="lt-LT"/>
              </w:rPr>
              <w:t>Savivaldybės Švietimo skyriaus vedėja</w:t>
            </w:r>
          </w:p>
          <w:p w14:paraId="2BEAD7CD" w14:textId="11ADB790" w:rsidR="008D3D59" w:rsidRPr="007819BA" w:rsidRDefault="003B6564" w:rsidP="003B6564">
            <w:pPr>
              <w:tabs>
                <w:tab w:val="left" w:pos="284"/>
                <w:tab w:val="left" w:pos="1418"/>
              </w:tabs>
              <w:spacing w:after="0"/>
              <w:jc w:val="center"/>
              <w:rPr>
                <w:rFonts w:ascii="Times New Roman" w:eastAsia="Times New Roman" w:hAnsi="Times New Roman" w:cs="Times New Roman"/>
                <w:sz w:val="20"/>
                <w:szCs w:val="20"/>
                <w:lang w:val="lt-LT" w:eastAsia="lt-LT"/>
              </w:rPr>
            </w:pPr>
            <w:r w:rsidRPr="007819BA">
              <w:rPr>
                <w:rFonts w:ascii="Times New Roman" w:eastAsia="Times New Roman" w:hAnsi="Times New Roman" w:cs="Times New Roman"/>
                <w:sz w:val="20"/>
                <w:szCs w:val="20"/>
                <w:lang w:val="lt-LT"/>
              </w:rPr>
              <w:t>Asta Burbienė</w:t>
            </w:r>
          </w:p>
        </w:tc>
        <w:tc>
          <w:tcPr>
            <w:tcW w:w="1701" w:type="dxa"/>
            <w:tcBorders>
              <w:top w:val="double" w:sz="4" w:space="0" w:color="auto"/>
              <w:left w:val="double" w:sz="4" w:space="0" w:color="auto"/>
              <w:bottom w:val="double" w:sz="4" w:space="0" w:color="auto"/>
              <w:right w:val="double" w:sz="4" w:space="0" w:color="auto"/>
            </w:tcBorders>
          </w:tcPr>
          <w:p w14:paraId="54AE8F9F" w14:textId="60B0EF1D" w:rsidR="008D3D59" w:rsidRPr="007819BA" w:rsidRDefault="003B6564" w:rsidP="001C30A3">
            <w:pPr>
              <w:tabs>
                <w:tab w:val="left" w:pos="284"/>
                <w:tab w:val="left" w:pos="1418"/>
              </w:tabs>
              <w:spacing w:after="0"/>
              <w:jc w:val="center"/>
              <w:rPr>
                <w:rFonts w:ascii="Times New Roman" w:eastAsia="Times New Roman" w:hAnsi="Times New Roman" w:cs="Times New Roman"/>
                <w:sz w:val="20"/>
                <w:szCs w:val="20"/>
                <w:lang w:val="lt-LT" w:eastAsia="lt-LT"/>
              </w:rPr>
            </w:pPr>
            <w:r w:rsidRPr="007819BA">
              <w:rPr>
                <w:rFonts w:ascii="Times New Roman" w:eastAsia="Times New Roman" w:hAnsi="Times New Roman" w:cs="Times New Roman"/>
                <w:sz w:val="20"/>
                <w:szCs w:val="20"/>
                <w:lang w:val="lt-LT" w:eastAsia="lt-LT"/>
              </w:rPr>
              <w:t>Atlikta, rezultatai patikrinti.</w:t>
            </w:r>
          </w:p>
        </w:tc>
      </w:tr>
      <w:tr w:rsidR="00F00719" w:rsidRPr="003B6564" w14:paraId="24BEF984" w14:textId="47C8B1C2" w:rsidTr="008D3D59">
        <w:trPr>
          <w:trHeight w:val="444"/>
        </w:trPr>
        <w:tc>
          <w:tcPr>
            <w:tcW w:w="552" w:type="dxa"/>
            <w:vMerge w:val="restart"/>
            <w:tcBorders>
              <w:top w:val="double" w:sz="4" w:space="0" w:color="auto"/>
              <w:left w:val="double" w:sz="4" w:space="0" w:color="auto"/>
              <w:right w:val="double" w:sz="4" w:space="0" w:color="auto"/>
            </w:tcBorders>
          </w:tcPr>
          <w:p w14:paraId="04FB5F1C" w14:textId="77777777" w:rsidR="00F00719" w:rsidRPr="003B6564" w:rsidRDefault="00F00719" w:rsidP="00F00719">
            <w:pPr>
              <w:pStyle w:val="Sraopastraipa"/>
              <w:numPr>
                <w:ilvl w:val="0"/>
                <w:numId w:val="35"/>
              </w:numPr>
              <w:spacing w:after="0" w:line="240" w:lineRule="auto"/>
              <w:rPr>
                <w:rFonts w:ascii="Times New Roman" w:eastAsia="Times New Roman" w:hAnsi="Times New Roman" w:cs="Times New Roman"/>
                <w:sz w:val="20"/>
                <w:szCs w:val="20"/>
                <w:lang w:val="lt-LT" w:eastAsia="lt-LT"/>
              </w:rPr>
            </w:pPr>
          </w:p>
        </w:tc>
        <w:tc>
          <w:tcPr>
            <w:tcW w:w="3969" w:type="dxa"/>
            <w:vMerge w:val="restart"/>
            <w:tcBorders>
              <w:top w:val="double" w:sz="4" w:space="0" w:color="auto"/>
              <w:left w:val="double" w:sz="4" w:space="0" w:color="auto"/>
              <w:right w:val="double" w:sz="4" w:space="0" w:color="auto"/>
            </w:tcBorders>
            <w:shd w:val="clear" w:color="auto" w:fill="auto"/>
          </w:tcPr>
          <w:p w14:paraId="3A7C565E" w14:textId="0752AF4D" w:rsidR="00F00719" w:rsidRPr="003B6564" w:rsidRDefault="00F00719" w:rsidP="00F00719">
            <w:pPr>
              <w:tabs>
                <w:tab w:val="left" w:pos="284"/>
                <w:tab w:val="left" w:pos="1418"/>
              </w:tabs>
              <w:spacing w:after="0"/>
              <w:jc w:val="both"/>
              <w:rPr>
                <w:rFonts w:ascii="Times New Roman" w:eastAsia="Times New Roman" w:hAnsi="Times New Roman" w:cs="Times New Roman"/>
                <w:sz w:val="20"/>
                <w:szCs w:val="20"/>
                <w:lang w:val="lt-LT" w:eastAsia="lt-LT"/>
              </w:rPr>
            </w:pPr>
            <w:r w:rsidRPr="003B6564">
              <w:rPr>
                <w:rFonts w:ascii="Times New Roman" w:eastAsia="Times New Roman" w:hAnsi="Times New Roman" w:cs="Times New Roman"/>
                <w:sz w:val="20"/>
                <w:szCs w:val="20"/>
                <w:lang w:val="lt-LT" w:eastAsia="lt-LT"/>
              </w:rPr>
              <w:t>Atnaujinti (pakeisti)</w:t>
            </w:r>
            <w:r w:rsidR="0035526B">
              <w:rPr>
                <w:rFonts w:ascii="Times New Roman" w:eastAsia="Times New Roman" w:hAnsi="Times New Roman" w:cs="Times New Roman"/>
                <w:sz w:val="20"/>
                <w:szCs w:val="20"/>
                <w:lang w:val="lt-LT" w:eastAsia="lt-LT"/>
              </w:rPr>
              <w:t xml:space="preserve"> </w:t>
            </w:r>
            <w:r w:rsidRPr="003B6564">
              <w:rPr>
                <w:rFonts w:ascii="Times New Roman" w:eastAsia="Times New Roman" w:hAnsi="Times New Roman" w:cs="Times New Roman"/>
                <w:sz w:val="20"/>
                <w:szCs w:val="20"/>
                <w:lang w:val="lt-LT" w:eastAsia="lt-LT"/>
              </w:rPr>
              <w:t xml:space="preserve">virėjo pareigybės aprašymą, (virėjo pareigybės pavadinimas neatitinka atliekamo virėjo pareigų ir darbo), kad jame nurodyta paskirtis atspindėtų tikrąjį darbuotojo vaidmenį įstaigoje, būtų numatytos prekių sandėliavimo, tvarkymo ir saugojimo funkcijos. </w:t>
            </w:r>
          </w:p>
        </w:tc>
        <w:tc>
          <w:tcPr>
            <w:tcW w:w="1701" w:type="dxa"/>
            <w:tcBorders>
              <w:top w:val="double" w:sz="4" w:space="0" w:color="auto"/>
              <w:left w:val="double" w:sz="4" w:space="0" w:color="auto"/>
              <w:bottom w:val="double" w:sz="4" w:space="0" w:color="auto"/>
              <w:right w:val="double" w:sz="4" w:space="0" w:color="auto"/>
            </w:tcBorders>
            <w:shd w:val="clear" w:color="auto" w:fill="auto"/>
          </w:tcPr>
          <w:p w14:paraId="4F0A1988" w14:textId="43EBFD2A" w:rsidR="00F00719" w:rsidRPr="003B6564" w:rsidRDefault="00F00719" w:rsidP="00F00719">
            <w:pPr>
              <w:pStyle w:val="Puslapioinaostekstas"/>
              <w:spacing w:line="276" w:lineRule="auto"/>
              <w:jc w:val="both"/>
              <w:rPr>
                <w:rFonts w:ascii="Times New Roman" w:hAnsi="Times New Roman" w:cs="Times New Roman"/>
                <w:lang w:val="lt-LT"/>
              </w:rPr>
            </w:pPr>
            <w:r w:rsidRPr="003B6564">
              <w:rPr>
                <w:rFonts w:ascii="Times New Roman" w:hAnsi="Times New Roman" w:cs="Times New Roman"/>
                <w:lang w:val="lt-LT"/>
              </w:rPr>
              <w:t>Kretingos lopšelis-darželis „Ąžuoliukas“</w:t>
            </w:r>
          </w:p>
        </w:tc>
        <w:tc>
          <w:tcPr>
            <w:tcW w:w="3828" w:type="dxa"/>
            <w:tcBorders>
              <w:top w:val="double" w:sz="4" w:space="0" w:color="auto"/>
              <w:left w:val="double" w:sz="4" w:space="0" w:color="auto"/>
              <w:bottom w:val="double" w:sz="4" w:space="0" w:color="auto"/>
              <w:right w:val="double" w:sz="4" w:space="0" w:color="auto"/>
            </w:tcBorders>
            <w:shd w:val="clear" w:color="auto" w:fill="auto"/>
          </w:tcPr>
          <w:p w14:paraId="518257E3" w14:textId="3BBC6C10" w:rsidR="00F00719" w:rsidRPr="003B6564" w:rsidRDefault="00F00719" w:rsidP="00F00719">
            <w:pPr>
              <w:spacing w:after="0"/>
              <w:jc w:val="both"/>
              <w:rPr>
                <w:rFonts w:ascii="Times New Roman" w:eastAsia="Times New Roman" w:hAnsi="Times New Roman" w:cs="Times New Roman"/>
                <w:strike/>
                <w:sz w:val="20"/>
                <w:szCs w:val="20"/>
                <w:lang w:val="lt-LT" w:eastAsia="lt-LT"/>
              </w:rPr>
            </w:pPr>
            <w:r w:rsidRPr="003B6564">
              <w:rPr>
                <w:rFonts w:ascii="Times New Roman" w:eastAsia="Times New Roman" w:hAnsi="Times New Roman" w:cs="Times New Roman"/>
                <w:sz w:val="20"/>
                <w:szCs w:val="20"/>
                <w:lang w:val="lt-LT" w:eastAsia="lt-LT"/>
              </w:rPr>
              <w:t>Bus atnaujintas (pakeistas) pareigybės aprašymas, kad jame nurodyta paskirtis atspindėtų tikrąjį darbuotojo vaidmenį įstaigoje, būtų numatytos prekių sandėliavimo, tvarkymo ir saugojimo funkcijos.</w:t>
            </w:r>
          </w:p>
        </w:tc>
        <w:tc>
          <w:tcPr>
            <w:tcW w:w="1842" w:type="dxa"/>
            <w:tcBorders>
              <w:top w:val="double" w:sz="4" w:space="0" w:color="auto"/>
              <w:left w:val="double" w:sz="4" w:space="0" w:color="auto"/>
              <w:bottom w:val="double" w:sz="4" w:space="0" w:color="auto"/>
              <w:right w:val="double" w:sz="4" w:space="0" w:color="auto"/>
            </w:tcBorders>
          </w:tcPr>
          <w:p w14:paraId="5EE6928C" w14:textId="431B93E2" w:rsidR="00F00719" w:rsidRPr="00D86A35" w:rsidRDefault="00F00719" w:rsidP="00F00719">
            <w:pPr>
              <w:tabs>
                <w:tab w:val="left" w:pos="284"/>
                <w:tab w:val="left" w:pos="1418"/>
              </w:tabs>
              <w:spacing w:after="0"/>
              <w:jc w:val="center"/>
              <w:rPr>
                <w:rFonts w:ascii="Times New Roman" w:eastAsia="Times New Roman" w:hAnsi="Times New Roman" w:cs="Times New Roman"/>
                <w:sz w:val="20"/>
                <w:szCs w:val="20"/>
                <w:lang w:val="lt-LT" w:eastAsia="lt-LT"/>
              </w:rPr>
            </w:pPr>
            <w:r w:rsidRPr="00D86A35">
              <w:rPr>
                <w:rFonts w:ascii="Times New Roman" w:eastAsia="Times New Roman" w:hAnsi="Times New Roman" w:cs="Times New Roman"/>
                <w:sz w:val="20"/>
                <w:szCs w:val="20"/>
                <w:lang w:val="lt-LT" w:eastAsia="lt-LT"/>
              </w:rPr>
              <w:t>2024-12-31,</w:t>
            </w:r>
          </w:p>
          <w:p w14:paraId="7150B27E" w14:textId="2C7B4FFA" w:rsidR="00F00719" w:rsidRPr="00D86A35" w:rsidRDefault="00F00719" w:rsidP="00F00719">
            <w:pPr>
              <w:tabs>
                <w:tab w:val="left" w:pos="284"/>
                <w:tab w:val="left" w:pos="1418"/>
              </w:tabs>
              <w:spacing w:after="0"/>
              <w:jc w:val="center"/>
              <w:rPr>
                <w:rFonts w:ascii="Times New Roman" w:eastAsia="Times New Roman" w:hAnsi="Times New Roman" w:cs="Times New Roman"/>
                <w:sz w:val="20"/>
                <w:szCs w:val="20"/>
                <w:lang w:val="lt-LT" w:eastAsia="lt-LT"/>
              </w:rPr>
            </w:pPr>
            <w:r w:rsidRPr="00D86A35">
              <w:rPr>
                <w:rFonts w:ascii="Times New Roman" w:eastAsia="Times New Roman" w:hAnsi="Times New Roman" w:cs="Times New Roman"/>
                <w:sz w:val="20"/>
                <w:szCs w:val="20"/>
                <w:lang w:val="lt-LT" w:eastAsia="lt-LT"/>
              </w:rPr>
              <w:t>Direktorė Zita Domarkienė</w:t>
            </w:r>
          </w:p>
          <w:p w14:paraId="14734230" w14:textId="231A651C" w:rsidR="00F00719" w:rsidRPr="00D86A35" w:rsidRDefault="00F00719" w:rsidP="00F00719">
            <w:pPr>
              <w:tabs>
                <w:tab w:val="left" w:pos="284"/>
                <w:tab w:val="left" w:pos="1418"/>
              </w:tabs>
              <w:spacing w:after="0"/>
              <w:jc w:val="center"/>
              <w:rPr>
                <w:rFonts w:ascii="Times New Roman" w:eastAsia="Times New Roman" w:hAnsi="Times New Roman" w:cs="Times New Roman"/>
                <w:sz w:val="20"/>
                <w:szCs w:val="20"/>
                <w:lang w:val="lt-LT" w:eastAsia="lt-LT"/>
              </w:rPr>
            </w:pPr>
          </w:p>
        </w:tc>
        <w:tc>
          <w:tcPr>
            <w:tcW w:w="1701" w:type="dxa"/>
            <w:tcBorders>
              <w:top w:val="double" w:sz="4" w:space="0" w:color="auto"/>
              <w:left w:val="double" w:sz="4" w:space="0" w:color="auto"/>
              <w:bottom w:val="double" w:sz="4" w:space="0" w:color="auto"/>
              <w:right w:val="double" w:sz="4" w:space="0" w:color="auto"/>
            </w:tcBorders>
          </w:tcPr>
          <w:p w14:paraId="79584800" w14:textId="2E77D860" w:rsidR="00F00719" w:rsidRPr="003B6564" w:rsidRDefault="00F00719" w:rsidP="00F00719">
            <w:pPr>
              <w:tabs>
                <w:tab w:val="left" w:pos="284"/>
                <w:tab w:val="left" w:pos="1418"/>
              </w:tabs>
              <w:spacing w:after="0"/>
              <w:jc w:val="center"/>
              <w:rPr>
                <w:rFonts w:ascii="Times New Roman" w:eastAsia="Times New Roman" w:hAnsi="Times New Roman" w:cs="Times New Roman"/>
                <w:sz w:val="20"/>
                <w:szCs w:val="20"/>
                <w:highlight w:val="yellow"/>
                <w:lang w:val="lt-LT" w:eastAsia="lt-LT"/>
              </w:rPr>
            </w:pPr>
            <w:r w:rsidRPr="003B6564">
              <w:rPr>
                <w:rFonts w:ascii="Times New Roman" w:eastAsia="Times New Roman" w:hAnsi="Times New Roman" w:cs="Times New Roman"/>
                <w:sz w:val="20"/>
                <w:szCs w:val="20"/>
                <w:lang w:val="lt-LT"/>
              </w:rPr>
              <w:t>Vykdoma (terminas dar nesuėjęs)</w:t>
            </w:r>
          </w:p>
        </w:tc>
      </w:tr>
      <w:tr w:rsidR="00F00719" w:rsidRPr="003B6564" w14:paraId="15509269" w14:textId="4ACF10C0" w:rsidTr="008D3D59">
        <w:trPr>
          <w:trHeight w:val="444"/>
        </w:trPr>
        <w:tc>
          <w:tcPr>
            <w:tcW w:w="552" w:type="dxa"/>
            <w:vMerge/>
            <w:tcBorders>
              <w:top w:val="double" w:sz="4" w:space="0" w:color="auto"/>
              <w:left w:val="double" w:sz="4" w:space="0" w:color="auto"/>
              <w:right w:val="double" w:sz="4" w:space="0" w:color="auto"/>
            </w:tcBorders>
          </w:tcPr>
          <w:p w14:paraId="1063DD0B" w14:textId="77777777" w:rsidR="00F00719" w:rsidRPr="003B6564" w:rsidRDefault="00F00719" w:rsidP="00F00719">
            <w:pPr>
              <w:pStyle w:val="Sraopastraipa"/>
              <w:numPr>
                <w:ilvl w:val="0"/>
                <w:numId w:val="37"/>
              </w:numPr>
              <w:spacing w:after="0" w:line="240" w:lineRule="auto"/>
              <w:rPr>
                <w:rFonts w:ascii="Times New Roman" w:eastAsia="Times New Roman" w:hAnsi="Times New Roman" w:cs="Times New Roman"/>
                <w:sz w:val="20"/>
                <w:szCs w:val="20"/>
                <w:lang w:val="lt-LT" w:eastAsia="lt-LT"/>
              </w:rPr>
            </w:pPr>
          </w:p>
        </w:tc>
        <w:tc>
          <w:tcPr>
            <w:tcW w:w="3969" w:type="dxa"/>
            <w:vMerge/>
            <w:tcBorders>
              <w:top w:val="double" w:sz="4" w:space="0" w:color="auto"/>
              <w:left w:val="double" w:sz="4" w:space="0" w:color="auto"/>
              <w:right w:val="double" w:sz="4" w:space="0" w:color="auto"/>
            </w:tcBorders>
            <w:shd w:val="clear" w:color="auto" w:fill="auto"/>
          </w:tcPr>
          <w:p w14:paraId="6223A16C" w14:textId="77777777" w:rsidR="00F00719" w:rsidRPr="003B6564" w:rsidRDefault="00F00719" w:rsidP="00F00719">
            <w:pPr>
              <w:tabs>
                <w:tab w:val="left" w:pos="284"/>
                <w:tab w:val="left" w:pos="1418"/>
              </w:tabs>
              <w:spacing w:after="0"/>
              <w:jc w:val="both"/>
              <w:rPr>
                <w:rFonts w:ascii="Times New Roman" w:eastAsia="Times New Roman" w:hAnsi="Times New Roman" w:cs="Times New Roman"/>
                <w:sz w:val="20"/>
                <w:szCs w:val="20"/>
                <w:lang w:val="lt-LT" w:eastAsia="lt-LT"/>
              </w:rPr>
            </w:pPr>
          </w:p>
        </w:tc>
        <w:tc>
          <w:tcPr>
            <w:tcW w:w="1701" w:type="dxa"/>
            <w:tcBorders>
              <w:top w:val="double" w:sz="4" w:space="0" w:color="auto"/>
              <w:left w:val="double" w:sz="4" w:space="0" w:color="auto"/>
              <w:bottom w:val="double" w:sz="4" w:space="0" w:color="auto"/>
              <w:right w:val="double" w:sz="4" w:space="0" w:color="auto"/>
            </w:tcBorders>
            <w:shd w:val="clear" w:color="auto" w:fill="auto"/>
          </w:tcPr>
          <w:p w14:paraId="0BF48F71" w14:textId="66D40E9E" w:rsidR="00F00719" w:rsidRPr="003B6564" w:rsidRDefault="00F00719" w:rsidP="00F00719">
            <w:pPr>
              <w:pStyle w:val="Puslapioinaostekstas"/>
              <w:spacing w:line="276" w:lineRule="auto"/>
              <w:jc w:val="both"/>
              <w:rPr>
                <w:rFonts w:ascii="Times New Roman" w:hAnsi="Times New Roman" w:cs="Times New Roman"/>
                <w:lang w:val="lt-LT"/>
              </w:rPr>
            </w:pPr>
            <w:r w:rsidRPr="003B6564">
              <w:rPr>
                <w:rFonts w:ascii="Times New Roman" w:hAnsi="Times New Roman" w:cs="Times New Roman"/>
                <w:lang w:val="lt-LT"/>
              </w:rPr>
              <w:t>Kretingos lopšelis-darželis „Pasaka“</w:t>
            </w:r>
          </w:p>
        </w:tc>
        <w:tc>
          <w:tcPr>
            <w:tcW w:w="3828" w:type="dxa"/>
            <w:tcBorders>
              <w:top w:val="double" w:sz="4" w:space="0" w:color="auto"/>
              <w:left w:val="double" w:sz="4" w:space="0" w:color="auto"/>
              <w:bottom w:val="double" w:sz="4" w:space="0" w:color="auto"/>
              <w:right w:val="double" w:sz="4" w:space="0" w:color="auto"/>
            </w:tcBorders>
            <w:shd w:val="clear" w:color="auto" w:fill="auto"/>
          </w:tcPr>
          <w:p w14:paraId="402FA869" w14:textId="7A0033C1" w:rsidR="00F00719" w:rsidRPr="003B6564" w:rsidRDefault="00F00719" w:rsidP="00F00719">
            <w:pPr>
              <w:spacing w:after="0"/>
              <w:jc w:val="both"/>
              <w:rPr>
                <w:rFonts w:ascii="Times New Roman" w:eastAsia="Times New Roman" w:hAnsi="Times New Roman" w:cs="Times New Roman"/>
                <w:sz w:val="20"/>
                <w:szCs w:val="20"/>
                <w:lang w:val="lt-LT" w:eastAsia="lt-LT"/>
              </w:rPr>
            </w:pPr>
            <w:r w:rsidRPr="003B6564">
              <w:rPr>
                <w:rFonts w:ascii="Times New Roman" w:eastAsia="Times New Roman" w:hAnsi="Times New Roman" w:cs="Times New Roman"/>
                <w:sz w:val="20"/>
                <w:szCs w:val="20"/>
                <w:lang w:val="lt-LT" w:eastAsia="lt-LT"/>
              </w:rPr>
              <w:t>Bus atnaujintas (pakeistas) pareigybės aprašymas, kad jame nurodyta paskirtis atspindėtų tikrąjį darbuotojo vaidmenį įstaigoje, būtų numatytos prekių sandėliavimo, tvarkymo ir saugojimo funkcijos.</w:t>
            </w:r>
          </w:p>
        </w:tc>
        <w:tc>
          <w:tcPr>
            <w:tcW w:w="1842" w:type="dxa"/>
            <w:tcBorders>
              <w:top w:val="double" w:sz="4" w:space="0" w:color="auto"/>
              <w:left w:val="double" w:sz="4" w:space="0" w:color="auto"/>
              <w:bottom w:val="double" w:sz="4" w:space="0" w:color="auto"/>
              <w:right w:val="double" w:sz="4" w:space="0" w:color="auto"/>
            </w:tcBorders>
          </w:tcPr>
          <w:p w14:paraId="28AF85C7" w14:textId="77777777" w:rsidR="00DB4B95" w:rsidRPr="00D86A35" w:rsidRDefault="00DB4B95" w:rsidP="00DB4B95">
            <w:pPr>
              <w:tabs>
                <w:tab w:val="left" w:pos="284"/>
                <w:tab w:val="left" w:pos="1418"/>
              </w:tabs>
              <w:spacing w:after="0"/>
              <w:jc w:val="center"/>
              <w:rPr>
                <w:rFonts w:ascii="Times New Roman" w:eastAsia="Times New Roman" w:hAnsi="Times New Roman" w:cs="Times New Roman"/>
                <w:sz w:val="20"/>
                <w:szCs w:val="20"/>
                <w:lang w:val="lt-LT" w:eastAsia="lt-LT"/>
              </w:rPr>
            </w:pPr>
            <w:r w:rsidRPr="00D86A35">
              <w:rPr>
                <w:rFonts w:ascii="Times New Roman" w:eastAsia="Times New Roman" w:hAnsi="Times New Roman" w:cs="Times New Roman"/>
                <w:sz w:val="20"/>
                <w:szCs w:val="20"/>
                <w:lang w:val="lt-LT" w:eastAsia="lt-LT"/>
              </w:rPr>
              <w:t>2024-12-31,</w:t>
            </w:r>
          </w:p>
          <w:p w14:paraId="1C9EDB52" w14:textId="5A942B85" w:rsidR="00F00719" w:rsidRPr="00D86A35" w:rsidRDefault="00F00719" w:rsidP="00F00719">
            <w:pPr>
              <w:tabs>
                <w:tab w:val="left" w:pos="284"/>
                <w:tab w:val="left" w:pos="1418"/>
              </w:tabs>
              <w:spacing w:after="0"/>
              <w:jc w:val="center"/>
              <w:rPr>
                <w:rFonts w:ascii="Times New Roman" w:eastAsia="Times New Roman" w:hAnsi="Times New Roman" w:cs="Times New Roman"/>
                <w:sz w:val="20"/>
                <w:szCs w:val="20"/>
                <w:lang w:val="lt-LT" w:eastAsia="lt-LT"/>
              </w:rPr>
            </w:pPr>
            <w:r w:rsidRPr="00D86A35">
              <w:rPr>
                <w:rFonts w:ascii="Times New Roman" w:eastAsia="Times New Roman" w:hAnsi="Times New Roman" w:cs="Times New Roman"/>
                <w:sz w:val="20"/>
                <w:szCs w:val="20"/>
                <w:lang w:val="lt-LT" w:eastAsia="lt-LT"/>
              </w:rPr>
              <w:t>Direktorė Judita Leščiauskienė</w:t>
            </w:r>
          </w:p>
        </w:tc>
        <w:tc>
          <w:tcPr>
            <w:tcW w:w="1701" w:type="dxa"/>
            <w:tcBorders>
              <w:top w:val="double" w:sz="4" w:space="0" w:color="auto"/>
              <w:left w:val="double" w:sz="4" w:space="0" w:color="auto"/>
              <w:bottom w:val="double" w:sz="4" w:space="0" w:color="auto"/>
              <w:right w:val="double" w:sz="4" w:space="0" w:color="auto"/>
            </w:tcBorders>
          </w:tcPr>
          <w:p w14:paraId="04C26D32" w14:textId="46B4B6F6" w:rsidR="00F00719" w:rsidRPr="003B6564" w:rsidRDefault="00F00719" w:rsidP="00F00719">
            <w:pPr>
              <w:tabs>
                <w:tab w:val="left" w:pos="284"/>
                <w:tab w:val="left" w:pos="1418"/>
              </w:tabs>
              <w:spacing w:after="0"/>
              <w:jc w:val="center"/>
              <w:rPr>
                <w:rFonts w:ascii="Times New Roman" w:eastAsia="Times New Roman" w:hAnsi="Times New Roman" w:cs="Times New Roman"/>
                <w:sz w:val="20"/>
                <w:szCs w:val="20"/>
                <w:highlight w:val="yellow"/>
                <w:lang w:val="lt-LT" w:eastAsia="lt-LT"/>
              </w:rPr>
            </w:pPr>
            <w:r w:rsidRPr="003B6564">
              <w:rPr>
                <w:rFonts w:ascii="Times New Roman" w:eastAsia="Times New Roman" w:hAnsi="Times New Roman" w:cs="Times New Roman"/>
                <w:sz w:val="20"/>
                <w:szCs w:val="20"/>
                <w:lang w:val="lt-LT"/>
              </w:rPr>
              <w:t>Vykdoma (terminas dar nesuėjęs)</w:t>
            </w:r>
          </w:p>
        </w:tc>
      </w:tr>
      <w:tr w:rsidR="00F00719" w:rsidRPr="003B6564" w14:paraId="13ED1DD3" w14:textId="31E3C9AB" w:rsidTr="008D3D59">
        <w:trPr>
          <w:trHeight w:val="444"/>
        </w:trPr>
        <w:tc>
          <w:tcPr>
            <w:tcW w:w="552" w:type="dxa"/>
            <w:vMerge/>
            <w:tcBorders>
              <w:left w:val="double" w:sz="4" w:space="0" w:color="auto"/>
              <w:bottom w:val="double" w:sz="4" w:space="0" w:color="auto"/>
              <w:right w:val="double" w:sz="4" w:space="0" w:color="auto"/>
            </w:tcBorders>
          </w:tcPr>
          <w:p w14:paraId="7F42BD25" w14:textId="0D9F322A" w:rsidR="00F00719" w:rsidRPr="003B6564" w:rsidRDefault="00F00719" w:rsidP="00F00719">
            <w:pPr>
              <w:pStyle w:val="Sraopastraipa"/>
              <w:numPr>
                <w:ilvl w:val="0"/>
                <w:numId w:val="37"/>
              </w:numPr>
              <w:spacing w:after="0" w:line="240" w:lineRule="auto"/>
              <w:rPr>
                <w:rFonts w:ascii="Times New Roman" w:eastAsia="Times New Roman" w:hAnsi="Times New Roman" w:cs="Times New Roman"/>
                <w:sz w:val="20"/>
                <w:szCs w:val="20"/>
                <w:lang w:val="lt-LT" w:eastAsia="lt-LT"/>
              </w:rPr>
            </w:pPr>
          </w:p>
        </w:tc>
        <w:tc>
          <w:tcPr>
            <w:tcW w:w="3969" w:type="dxa"/>
            <w:vMerge/>
            <w:tcBorders>
              <w:left w:val="double" w:sz="4" w:space="0" w:color="auto"/>
              <w:bottom w:val="double" w:sz="4" w:space="0" w:color="auto"/>
              <w:right w:val="double" w:sz="4" w:space="0" w:color="auto"/>
            </w:tcBorders>
            <w:shd w:val="clear" w:color="auto" w:fill="auto"/>
          </w:tcPr>
          <w:p w14:paraId="3E5F420E" w14:textId="3C888CE1" w:rsidR="00F00719" w:rsidRPr="003B6564" w:rsidRDefault="00F00719" w:rsidP="00F00719">
            <w:pPr>
              <w:tabs>
                <w:tab w:val="left" w:pos="284"/>
                <w:tab w:val="left" w:pos="1418"/>
              </w:tabs>
              <w:spacing w:after="0"/>
              <w:jc w:val="both"/>
              <w:rPr>
                <w:rFonts w:ascii="Times New Roman" w:eastAsia="Times New Roman" w:hAnsi="Times New Roman" w:cs="Times New Roman"/>
                <w:sz w:val="20"/>
                <w:szCs w:val="20"/>
                <w:lang w:val="lt-LT" w:eastAsia="lt-LT"/>
              </w:rPr>
            </w:pPr>
          </w:p>
        </w:tc>
        <w:tc>
          <w:tcPr>
            <w:tcW w:w="1701" w:type="dxa"/>
            <w:tcBorders>
              <w:top w:val="double" w:sz="4" w:space="0" w:color="auto"/>
              <w:left w:val="double" w:sz="4" w:space="0" w:color="auto"/>
              <w:bottom w:val="double" w:sz="4" w:space="0" w:color="auto"/>
              <w:right w:val="double" w:sz="4" w:space="0" w:color="auto"/>
            </w:tcBorders>
            <w:shd w:val="clear" w:color="auto" w:fill="auto"/>
          </w:tcPr>
          <w:p w14:paraId="33CF7D99" w14:textId="39E6D05B" w:rsidR="00F00719" w:rsidRPr="003B6564" w:rsidRDefault="00F00719" w:rsidP="00F00719">
            <w:pPr>
              <w:pStyle w:val="Puslapioinaostekstas"/>
              <w:spacing w:line="276" w:lineRule="auto"/>
              <w:jc w:val="both"/>
              <w:rPr>
                <w:rFonts w:ascii="Times New Roman" w:eastAsia="Times New Roman" w:hAnsi="Times New Roman" w:cs="Times New Roman"/>
                <w:lang w:val="lt-LT" w:eastAsia="lt-LT"/>
              </w:rPr>
            </w:pPr>
            <w:r w:rsidRPr="003B6564">
              <w:rPr>
                <w:rFonts w:ascii="Times New Roman" w:hAnsi="Times New Roman" w:cs="Times New Roman"/>
                <w:lang w:val="lt-LT"/>
              </w:rPr>
              <w:t>Kretingos lopšelis-darželis „Žilvitis“</w:t>
            </w:r>
          </w:p>
        </w:tc>
        <w:tc>
          <w:tcPr>
            <w:tcW w:w="3828" w:type="dxa"/>
            <w:tcBorders>
              <w:top w:val="double" w:sz="4" w:space="0" w:color="auto"/>
              <w:left w:val="double" w:sz="4" w:space="0" w:color="auto"/>
              <w:bottom w:val="double" w:sz="4" w:space="0" w:color="auto"/>
              <w:right w:val="double" w:sz="4" w:space="0" w:color="auto"/>
            </w:tcBorders>
            <w:shd w:val="clear" w:color="auto" w:fill="auto"/>
          </w:tcPr>
          <w:p w14:paraId="3A1212E6" w14:textId="3746FFCE" w:rsidR="00F00719" w:rsidRPr="003B6564" w:rsidRDefault="00F00719" w:rsidP="00F00719">
            <w:pPr>
              <w:spacing w:after="0"/>
              <w:jc w:val="both"/>
              <w:rPr>
                <w:rFonts w:ascii="Times New Roman" w:eastAsia="Times New Roman" w:hAnsi="Times New Roman" w:cs="Times New Roman"/>
                <w:sz w:val="20"/>
                <w:szCs w:val="20"/>
                <w:lang w:val="lt-LT" w:eastAsia="lt-LT"/>
              </w:rPr>
            </w:pPr>
            <w:r w:rsidRPr="003B6564">
              <w:rPr>
                <w:rFonts w:ascii="Times New Roman" w:eastAsia="Times New Roman" w:hAnsi="Times New Roman" w:cs="Times New Roman"/>
                <w:sz w:val="20"/>
                <w:szCs w:val="20"/>
                <w:lang w:val="lt-LT" w:eastAsia="lt-LT"/>
              </w:rPr>
              <w:t>Bus atnaujintas (pakeistas) pareigybės aprašymas, kad jame nurodyta paskirtis atspindėtų tikrąjį darbuotojo vaidmenį įstaigoje, būtų numatytos prekių sandėliavimo, tvarkymo ir saugojimo funkcijos.</w:t>
            </w:r>
          </w:p>
        </w:tc>
        <w:tc>
          <w:tcPr>
            <w:tcW w:w="1842" w:type="dxa"/>
            <w:tcBorders>
              <w:top w:val="double" w:sz="4" w:space="0" w:color="auto"/>
              <w:left w:val="double" w:sz="4" w:space="0" w:color="auto"/>
              <w:bottom w:val="double" w:sz="4" w:space="0" w:color="auto"/>
              <w:right w:val="double" w:sz="4" w:space="0" w:color="auto"/>
            </w:tcBorders>
          </w:tcPr>
          <w:p w14:paraId="70ABE2E8" w14:textId="77777777" w:rsidR="00DB4B95" w:rsidRPr="00D86A35" w:rsidRDefault="00DB4B95" w:rsidP="00DB4B95">
            <w:pPr>
              <w:tabs>
                <w:tab w:val="left" w:pos="284"/>
                <w:tab w:val="left" w:pos="1418"/>
              </w:tabs>
              <w:spacing w:after="0"/>
              <w:jc w:val="center"/>
              <w:rPr>
                <w:rFonts w:ascii="Times New Roman" w:eastAsia="Times New Roman" w:hAnsi="Times New Roman" w:cs="Times New Roman"/>
                <w:sz w:val="20"/>
                <w:szCs w:val="20"/>
                <w:lang w:val="lt-LT" w:eastAsia="lt-LT"/>
              </w:rPr>
            </w:pPr>
            <w:r w:rsidRPr="00D86A35">
              <w:rPr>
                <w:rFonts w:ascii="Times New Roman" w:eastAsia="Times New Roman" w:hAnsi="Times New Roman" w:cs="Times New Roman"/>
                <w:sz w:val="20"/>
                <w:szCs w:val="20"/>
                <w:lang w:val="lt-LT" w:eastAsia="lt-LT"/>
              </w:rPr>
              <w:t>2024-12-31,</w:t>
            </w:r>
          </w:p>
          <w:p w14:paraId="601154BF" w14:textId="3FBA3B04" w:rsidR="00F00719" w:rsidRPr="00D86A35" w:rsidRDefault="00F00719" w:rsidP="00F00719">
            <w:pPr>
              <w:tabs>
                <w:tab w:val="left" w:pos="284"/>
                <w:tab w:val="left" w:pos="1418"/>
              </w:tabs>
              <w:spacing w:after="0"/>
              <w:jc w:val="center"/>
              <w:rPr>
                <w:rFonts w:ascii="Times New Roman" w:eastAsia="Times New Roman" w:hAnsi="Times New Roman" w:cs="Times New Roman"/>
                <w:sz w:val="20"/>
                <w:szCs w:val="20"/>
                <w:lang w:val="lt-LT" w:eastAsia="lt-LT"/>
              </w:rPr>
            </w:pPr>
            <w:r w:rsidRPr="00D86A35">
              <w:rPr>
                <w:rFonts w:ascii="Times New Roman" w:eastAsia="Times New Roman" w:hAnsi="Times New Roman" w:cs="Times New Roman"/>
                <w:sz w:val="20"/>
                <w:szCs w:val="20"/>
                <w:lang w:val="lt-LT" w:eastAsia="lt-LT"/>
              </w:rPr>
              <w:t>Direktorė Inga Kutelienė</w:t>
            </w:r>
          </w:p>
        </w:tc>
        <w:tc>
          <w:tcPr>
            <w:tcW w:w="1701" w:type="dxa"/>
            <w:tcBorders>
              <w:top w:val="double" w:sz="4" w:space="0" w:color="auto"/>
              <w:left w:val="double" w:sz="4" w:space="0" w:color="auto"/>
              <w:bottom w:val="double" w:sz="4" w:space="0" w:color="auto"/>
              <w:right w:val="double" w:sz="4" w:space="0" w:color="auto"/>
            </w:tcBorders>
          </w:tcPr>
          <w:p w14:paraId="0ABC68EF" w14:textId="1DDBDE46" w:rsidR="00F00719" w:rsidRPr="003B6564" w:rsidRDefault="00F00719" w:rsidP="00F00719">
            <w:pPr>
              <w:tabs>
                <w:tab w:val="left" w:pos="284"/>
                <w:tab w:val="left" w:pos="1418"/>
              </w:tabs>
              <w:spacing w:after="0"/>
              <w:jc w:val="center"/>
              <w:rPr>
                <w:rFonts w:ascii="Times New Roman" w:eastAsia="Times New Roman" w:hAnsi="Times New Roman" w:cs="Times New Roman"/>
                <w:sz w:val="20"/>
                <w:szCs w:val="20"/>
                <w:highlight w:val="yellow"/>
                <w:lang w:val="lt-LT" w:eastAsia="lt-LT"/>
              </w:rPr>
            </w:pPr>
            <w:r w:rsidRPr="003B6564">
              <w:rPr>
                <w:rFonts w:ascii="Times New Roman" w:eastAsia="Times New Roman" w:hAnsi="Times New Roman" w:cs="Times New Roman"/>
                <w:sz w:val="20"/>
                <w:szCs w:val="20"/>
                <w:lang w:val="lt-LT"/>
              </w:rPr>
              <w:t>Vykdoma (terminas dar nesuėjęs)</w:t>
            </w:r>
          </w:p>
        </w:tc>
      </w:tr>
      <w:tr w:rsidR="00F00719" w:rsidRPr="003B6564" w14:paraId="1128AEB7" w14:textId="79125B0F" w:rsidTr="008D3D59">
        <w:trPr>
          <w:trHeight w:val="28"/>
        </w:trPr>
        <w:tc>
          <w:tcPr>
            <w:tcW w:w="552" w:type="dxa"/>
            <w:tcBorders>
              <w:top w:val="double" w:sz="4" w:space="0" w:color="auto"/>
              <w:left w:val="double" w:sz="4" w:space="0" w:color="auto"/>
              <w:bottom w:val="double" w:sz="4" w:space="0" w:color="auto"/>
              <w:right w:val="double" w:sz="4" w:space="0" w:color="auto"/>
            </w:tcBorders>
          </w:tcPr>
          <w:p w14:paraId="0A9DD37D" w14:textId="2F541E2C" w:rsidR="00F00719" w:rsidRPr="003B6564" w:rsidRDefault="00F00719" w:rsidP="00F00719">
            <w:pPr>
              <w:pStyle w:val="Sraopastraipa"/>
              <w:numPr>
                <w:ilvl w:val="0"/>
                <w:numId w:val="35"/>
              </w:numPr>
              <w:spacing w:after="0" w:line="240" w:lineRule="auto"/>
              <w:rPr>
                <w:rFonts w:ascii="Times New Roman" w:eastAsia="Times New Roman" w:hAnsi="Times New Roman" w:cs="Times New Roman"/>
                <w:sz w:val="20"/>
                <w:szCs w:val="20"/>
                <w:lang w:val="lt-LT" w:eastAsia="lt-LT"/>
              </w:rPr>
            </w:pPr>
          </w:p>
        </w:tc>
        <w:tc>
          <w:tcPr>
            <w:tcW w:w="3969" w:type="dxa"/>
            <w:tcBorders>
              <w:top w:val="double" w:sz="4" w:space="0" w:color="auto"/>
              <w:left w:val="double" w:sz="4" w:space="0" w:color="auto"/>
              <w:bottom w:val="double" w:sz="4" w:space="0" w:color="auto"/>
              <w:right w:val="double" w:sz="4" w:space="0" w:color="auto"/>
            </w:tcBorders>
          </w:tcPr>
          <w:p w14:paraId="63C71FD9" w14:textId="77777777" w:rsidR="00F00719" w:rsidRPr="003B6564" w:rsidRDefault="00F00719" w:rsidP="00F00719">
            <w:pPr>
              <w:tabs>
                <w:tab w:val="left" w:pos="284"/>
                <w:tab w:val="left" w:pos="1418"/>
              </w:tabs>
              <w:spacing w:after="0"/>
              <w:jc w:val="both"/>
              <w:rPr>
                <w:rFonts w:ascii="Times New Roman" w:eastAsia="Times New Roman" w:hAnsi="Times New Roman" w:cs="Times New Roman"/>
                <w:sz w:val="20"/>
                <w:szCs w:val="20"/>
                <w:lang w:val="lt-LT" w:eastAsia="lt-LT"/>
              </w:rPr>
            </w:pPr>
            <w:r w:rsidRPr="003B6564">
              <w:rPr>
                <w:rFonts w:ascii="Times New Roman" w:eastAsia="Times New Roman" w:hAnsi="Times New Roman" w:cs="Times New Roman"/>
                <w:sz w:val="20"/>
                <w:szCs w:val="20"/>
                <w:lang w:val="lt-LT" w:eastAsia="lt-LT"/>
              </w:rPr>
              <w:t>Nemokamai gautus maisto produktus pagal Vaisių ir daržovių bei pieno ir pieno produktų vartojimo skatinimo vaikų ugdymo įstaigose programas apskaityti apskaitos dokumentuose.</w:t>
            </w:r>
          </w:p>
        </w:tc>
        <w:tc>
          <w:tcPr>
            <w:tcW w:w="1701" w:type="dxa"/>
            <w:tcBorders>
              <w:top w:val="double" w:sz="4" w:space="0" w:color="auto"/>
              <w:left w:val="double" w:sz="4" w:space="0" w:color="auto"/>
              <w:bottom w:val="double" w:sz="4" w:space="0" w:color="auto"/>
              <w:right w:val="double" w:sz="4" w:space="0" w:color="auto"/>
            </w:tcBorders>
          </w:tcPr>
          <w:p w14:paraId="691DC5EF" w14:textId="71BB87EB" w:rsidR="00F00719" w:rsidRPr="003B6564" w:rsidRDefault="00F00719" w:rsidP="00F00719">
            <w:pPr>
              <w:tabs>
                <w:tab w:val="left" w:pos="284"/>
                <w:tab w:val="left" w:pos="1418"/>
              </w:tabs>
              <w:spacing w:after="0"/>
              <w:jc w:val="both"/>
              <w:rPr>
                <w:rFonts w:ascii="Times New Roman" w:eastAsia="Times New Roman" w:hAnsi="Times New Roman" w:cs="Times New Roman"/>
                <w:sz w:val="20"/>
                <w:szCs w:val="20"/>
                <w:lang w:val="lt-LT" w:eastAsia="lt-LT"/>
              </w:rPr>
            </w:pPr>
            <w:r w:rsidRPr="003B6564">
              <w:rPr>
                <w:rFonts w:ascii="Times New Roman" w:eastAsia="Times New Roman" w:hAnsi="Times New Roman" w:cs="Times New Roman"/>
                <w:sz w:val="20"/>
                <w:szCs w:val="20"/>
                <w:lang w:val="lt-LT" w:eastAsia="lt-LT"/>
              </w:rPr>
              <w:t>Kretingos Marijos Tiškevičiūtės mokykla</w:t>
            </w:r>
          </w:p>
        </w:tc>
        <w:tc>
          <w:tcPr>
            <w:tcW w:w="3828" w:type="dxa"/>
            <w:tcBorders>
              <w:top w:val="double" w:sz="4" w:space="0" w:color="auto"/>
              <w:left w:val="double" w:sz="4" w:space="0" w:color="auto"/>
              <w:bottom w:val="double" w:sz="4" w:space="0" w:color="auto"/>
              <w:right w:val="double" w:sz="4" w:space="0" w:color="auto"/>
            </w:tcBorders>
          </w:tcPr>
          <w:p w14:paraId="363F5690" w14:textId="644A88FB" w:rsidR="00F00719" w:rsidRPr="003B6564" w:rsidRDefault="00F00719" w:rsidP="00A54701">
            <w:pPr>
              <w:tabs>
                <w:tab w:val="left" w:pos="284"/>
                <w:tab w:val="left" w:pos="1418"/>
              </w:tabs>
              <w:spacing w:after="0"/>
              <w:jc w:val="both"/>
              <w:rPr>
                <w:rFonts w:ascii="Times New Roman" w:eastAsia="Times New Roman" w:hAnsi="Times New Roman" w:cs="Times New Roman"/>
                <w:sz w:val="20"/>
                <w:szCs w:val="20"/>
                <w:lang w:val="lt-LT" w:eastAsia="lt-LT"/>
              </w:rPr>
            </w:pPr>
            <w:r w:rsidRPr="003B6564">
              <w:rPr>
                <w:rFonts w:ascii="Times New Roman" w:eastAsia="Times New Roman" w:hAnsi="Times New Roman"/>
                <w:sz w:val="20"/>
                <w:szCs w:val="20"/>
                <w:lang w:val="lt-LT" w:eastAsia="lt-LT"/>
              </w:rPr>
              <w:t>Bus apskaityti nemokamai gauti maisto produktai pagal Vaisių ir daržovių bei pieno ir pieno produktų vartojimo skatinimo vaikų ugdymo įstaigose programas apskaitos dokumentuose.</w:t>
            </w:r>
          </w:p>
        </w:tc>
        <w:tc>
          <w:tcPr>
            <w:tcW w:w="1842" w:type="dxa"/>
            <w:tcBorders>
              <w:top w:val="double" w:sz="4" w:space="0" w:color="auto"/>
              <w:left w:val="double" w:sz="4" w:space="0" w:color="auto"/>
              <w:bottom w:val="double" w:sz="4" w:space="0" w:color="auto"/>
              <w:right w:val="double" w:sz="4" w:space="0" w:color="auto"/>
            </w:tcBorders>
          </w:tcPr>
          <w:p w14:paraId="0B9FCB8F" w14:textId="62088018" w:rsidR="00F00719" w:rsidRPr="00B56B8C" w:rsidRDefault="00F00719" w:rsidP="00F00719">
            <w:pPr>
              <w:spacing w:after="0"/>
              <w:jc w:val="center"/>
              <w:rPr>
                <w:rFonts w:ascii="Times New Roman" w:eastAsia="Times New Roman" w:hAnsi="Times New Roman" w:cs="Times New Roman"/>
                <w:sz w:val="20"/>
                <w:szCs w:val="20"/>
                <w:lang w:val="lt-LT" w:eastAsia="lt-LT"/>
              </w:rPr>
            </w:pPr>
            <w:r w:rsidRPr="00B56B8C">
              <w:rPr>
                <w:rFonts w:ascii="Times New Roman" w:eastAsia="Times New Roman" w:hAnsi="Times New Roman" w:cs="Times New Roman"/>
                <w:sz w:val="20"/>
                <w:szCs w:val="20"/>
                <w:lang w:val="lt-LT" w:eastAsia="lt-LT"/>
              </w:rPr>
              <w:t xml:space="preserve">2024-12-05, </w:t>
            </w:r>
          </w:p>
          <w:p w14:paraId="171B661A" w14:textId="24234DC1" w:rsidR="00F00719" w:rsidRPr="003B6564" w:rsidRDefault="00F00719" w:rsidP="00F00719">
            <w:pPr>
              <w:spacing w:after="0"/>
              <w:jc w:val="center"/>
              <w:rPr>
                <w:rFonts w:ascii="Times New Roman" w:eastAsia="Times New Roman" w:hAnsi="Times New Roman" w:cs="Times New Roman"/>
                <w:sz w:val="20"/>
                <w:szCs w:val="20"/>
                <w:lang w:val="lt-LT" w:eastAsia="lt-LT"/>
              </w:rPr>
            </w:pPr>
            <w:r w:rsidRPr="00B56B8C">
              <w:rPr>
                <w:rFonts w:ascii="Times New Roman" w:eastAsia="Times New Roman" w:hAnsi="Times New Roman" w:cs="Times New Roman"/>
                <w:sz w:val="20"/>
                <w:szCs w:val="20"/>
                <w:lang w:val="lt-LT" w:eastAsia="lt-LT"/>
              </w:rPr>
              <w:t>Direktorė  Ramunė Liukienė</w:t>
            </w:r>
          </w:p>
        </w:tc>
        <w:tc>
          <w:tcPr>
            <w:tcW w:w="1701" w:type="dxa"/>
            <w:tcBorders>
              <w:top w:val="double" w:sz="4" w:space="0" w:color="auto"/>
              <w:left w:val="double" w:sz="4" w:space="0" w:color="auto"/>
              <w:bottom w:val="double" w:sz="4" w:space="0" w:color="auto"/>
              <w:right w:val="double" w:sz="4" w:space="0" w:color="auto"/>
            </w:tcBorders>
          </w:tcPr>
          <w:p w14:paraId="503C3E2B" w14:textId="39B9E9F2" w:rsidR="00F00719" w:rsidRPr="003B6564" w:rsidRDefault="00F00719" w:rsidP="00F00719">
            <w:pPr>
              <w:spacing w:after="0"/>
              <w:jc w:val="center"/>
              <w:rPr>
                <w:rFonts w:ascii="Times New Roman" w:eastAsia="Times New Roman" w:hAnsi="Times New Roman" w:cs="Times New Roman"/>
                <w:sz w:val="20"/>
                <w:szCs w:val="20"/>
                <w:highlight w:val="yellow"/>
                <w:lang w:val="lt-LT" w:eastAsia="lt-LT"/>
              </w:rPr>
            </w:pPr>
            <w:r w:rsidRPr="00300C09">
              <w:rPr>
                <w:rFonts w:ascii="Times New Roman" w:eastAsia="Times New Roman" w:hAnsi="Times New Roman" w:cs="Times New Roman"/>
                <w:sz w:val="20"/>
                <w:szCs w:val="20"/>
                <w:lang w:val="lt-LT" w:eastAsia="lt-LT"/>
              </w:rPr>
              <w:t>Atlikta, rezultatai patikrinti.</w:t>
            </w:r>
          </w:p>
        </w:tc>
      </w:tr>
      <w:tr w:rsidR="00F00719" w:rsidRPr="003B6564" w14:paraId="0E26F2C5" w14:textId="3229CADE" w:rsidTr="008D3D59">
        <w:trPr>
          <w:trHeight w:val="28"/>
        </w:trPr>
        <w:tc>
          <w:tcPr>
            <w:tcW w:w="552" w:type="dxa"/>
            <w:tcBorders>
              <w:top w:val="double" w:sz="4" w:space="0" w:color="auto"/>
              <w:left w:val="double" w:sz="4" w:space="0" w:color="auto"/>
              <w:bottom w:val="double" w:sz="4" w:space="0" w:color="auto"/>
              <w:right w:val="double" w:sz="4" w:space="0" w:color="auto"/>
            </w:tcBorders>
          </w:tcPr>
          <w:p w14:paraId="60C36FF4" w14:textId="49163834" w:rsidR="00F00719" w:rsidRPr="003B6564" w:rsidRDefault="00F00719" w:rsidP="00F00719">
            <w:pPr>
              <w:pStyle w:val="Sraopastraipa"/>
              <w:numPr>
                <w:ilvl w:val="0"/>
                <w:numId w:val="35"/>
              </w:numPr>
              <w:spacing w:after="0" w:line="240" w:lineRule="auto"/>
              <w:rPr>
                <w:rFonts w:ascii="Times New Roman" w:eastAsia="Times New Roman" w:hAnsi="Times New Roman" w:cs="Times New Roman"/>
                <w:sz w:val="20"/>
                <w:szCs w:val="20"/>
                <w:lang w:val="lt-LT" w:eastAsia="lt-LT"/>
              </w:rPr>
            </w:pPr>
          </w:p>
        </w:tc>
        <w:tc>
          <w:tcPr>
            <w:tcW w:w="3969" w:type="dxa"/>
            <w:tcBorders>
              <w:top w:val="double" w:sz="4" w:space="0" w:color="auto"/>
              <w:left w:val="double" w:sz="4" w:space="0" w:color="auto"/>
              <w:bottom w:val="double" w:sz="4" w:space="0" w:color="auto"/>
              <w:right w:val="double" w:sz="4" w:space="0" w:color="auto"/>
            </w:tcBorders>
          </w:tcPr>
          <w:p w14:paraId="44AADCCD" w14:textId="77777777" w:rsidR="00F00719" w:rsidRPr="003B6564" w:rsidRDefault="00F00719" w:rsidP="00F00719">
            <w:pPr>
              <w:tabs>
                <w:tab w:val="left" w:pos="284"/>
                <w:tab w:val="left" w:pos="1418"/>
              </w:tabs>
              <w:spacing w:after="0"/>
              <w:jc w:val="both"/>
              <w:rPr>
                <w:rFonts w:ascii="Times New Roman" w:eastAsia="Times New Roman" w:hAnsi="Times New Roman" w:cs="Times New Roman"/>
                <w:sz w:val="20"/>
                <w:szCs w:val="20"/>
                <w:lang w:val="lt-LT"/>
              </w:rPr>
            </w:pPr>
            <w:r w:rsidRPr="003B6564">
              <w:rPr>
                <w:rFonts w:ascii="Times New Roman" w:hAnsi="Times New Roman" w:cs="Times New Roman"/>
                <w:sz w:val="20"/>
                <w:szCs w:val="20"/>
                <w:lang w:val="lt-LT"/>
              </w:rPr>
              <w:t xml:space="preserve">Atstatyti nepagrįstai priskaičiuotas biudžeto lėšas priešmokyklinio ugdymo grupių vaikams, gavusiems nemokamus pietus iš Valstybės biudžeto.  </w:t>
            </w:r>
          </w:p>
        </w:tc>
        <w:tc>
          <w:tcPr>
            <w:tcW w:w="1701" w:type="dxa"/>
            <w:tcBorders>
              <w:top w:val="double" w:sz="4" w:space="0" w:color="auto"/>
              <w:left w:val="double" w:sz="4" w:space="0" w:color="auto"/>
              <w:bottom w:val="double" w:sz="4" w:space="0" w:color="auto"/>
              <w:right w:val="double" w:sz="4" w:space="0" w:color="auto"/>
            </w:tcBorders>
          </w:tcPr>
          <w:p w14:paraId="69E5734C" w14:textId="77777777" w:rsidR="00F00719" w:rsidRPr="003B6564" w:rsidRDefault="00F00719" w:rsidP="00F00719">
            <w:pPr>
              <w:tabs>
                <w:tab w:val="left" w:pos="284"/>
                <w:tab w:val="left" w:pos="1418"/>
              </w:tabs>
              <w:spacing w:after="0"/>
              <w:jc w:val="both"/>
              <w:rPr>
                <w:rFonts w:ascii="Times New Roman" w:eastAsia="Times New Roman" w:hAnsi="Times New Roman" w:cs="Times New Roman"/>
                <w:sz w:val="20"/>
                <w:szCs w:val="20"/>
                <w:lang w:val="lt-LT" w:eastAsia="lt-LT"/>
              </w:rPr>
            </w:pPr>
            <w:r w:rsidRPr="003B6564">
              <w:rPr>
                <w:rFonts w:ascii="Times New Roman" w:eastAsia="Times New Roman" w:hAnsi="Times New Roman" w:cs="Times New Roman"/>
                <w:sz w:val="20"/>
                <w:szCs w:val="20"/>
                <w:lang w:val="lt-LT" w:eastAsia="lt-LT"/>
              </w:rPr>
              <w:t>Kretingos Marijos Tiškevičiūtės mokykla</w:t>
            </w:r>
          </w:p>
        </w:tc>
        <w:tc>
          <w:tcPr>
            <w:tcW w:w="3828" w:type="dxa"/>
            <w:tcBorders>
              <w:top w:val="double" w:sz="4" w:space="0" w:color="auto"/>
              <w:left w:val="double" w:sz="4" w:space="0" w:color="auto"/>
              <w:bottom w:val="double" w:sz="4" w:space="0" w:color="auto"/>
              <w:right w:val="double" w:sz="4" w:space="0" w:color="auto"/>
            </w:tcBorders>
          </w:tcPr>
          <w:p w14:paraId="228507BF" w14:textId="5659E84C" w:rsidR="00F00719" w:rsidRPr="003B6564" w:rsidRDefault="00F00719" w:rsidP="00F00719">
            <w:pPr>
              <w:tabs>
                <w:tab w:val="left" w:pos="284"/>
                <w:tab w:val="left" w:pos="1418"/>
              </w:tabs>
              <w:spacing w:after="0"/>
              <w:jc w:val="both"/>
              <w:rPr>
                <w:rFonts w:ascii="Times New Roman" w:eastAsia="Times New Roman" w:hAnsi="Times New Roman" w:cs="Times New Roman"/>
                <w:sz w:val="20"/>
                <w:szCs w:val="20"/>
                <w:lang w:val="lt-LT" w:eastAsia="lt-LT"/>
              </w:rPr>
            </w:pPr>
            <w:r w:rsidRPr="003B6564">
              <w:rPr>
                <w:rFonts w:ascii="Times New Roman" w:eastAsia="Times New Roman" w:hAnsi="Times New Roman" w:cs="Times New Roman"/>
                <w:sz w:val="20"/>
                <w:szCs w:val="20"/>
                <w:lang w:val="lt-LT" w:eastAsia="lt-LT"/>
              </w:rPr>
              <w:t>Bus atstatytos nepagrįstai priskaičiuotos biudžeto lėšos priešmokyklinio ugdymo grupių vaikams, gavusiems nemokamus pietus iš Valstybės biudžeto.</w:t>
            </w:r>
          </w:p>
        </w:tc>
        <w:tc>
          <w:tcPr>
            <w:tcW w:w="1842" w:type="dxa"/>
            <w:tcBorders>
              <w:top w:val="double" w:sz="4" w:space="0" w:color="auto"/>
              <w:left w:val="double" w:sz="4" w:space="0" w:color="auto"/>
              <w:bottom w:val="double" w:sz="4" w:space="0" w:color="auto"/>
              <w:right w:val="double" w:sz="4" w:space="0" w:color="auto"/>
            </w:tcBorders>
          </w:tcPr>
          <w:p w14:paraId="5F3A262D" w14:textId="63B0165B" w:rsidR="00F00719" w:rsidRPr="003B6564" w:rsidRDefault="00F00719" w:rsidP="00F00719">
            <w:pPr>
              <w:spacing w:after="0"/>
              <w:jc w:val="center"/>
              <w:rPr>
                <w:rFonts w:ascii="Times New Roman" w:eastAsia="Times New Roman" w:hAnsi="Times New Roman" w:cs="Times New Roman"/>
                <w:sz w:val="20"/>
                <w:szCs w:val="20"/>
                <w:lang w:val="lt-LT" w:eastAsia="lt-LT"/>
              </w:rPr>
            </w:pPr>
            <w:r w:rsidRPr="00B56B8C">
              <w:rPr>
                <w:rFonts w:ascii="Times New Roman" w:eastAsia="Times New Roman" w:hAnsi="Times New Roman" w:cs="Times New Roman"/>
                <w:sz w:val="20"/>
                <w:szCs w:val="20"/>
                <w:lang w:val="lt-LT" w:eastAsia="lt-LT"/>
              </w:rPr>
              <w:t>2024-12-</w:t>
            </w:r>
            <w:r w:rsidR="00B56B8C" w:rsidRPr="00B56B8C">
              <w:rPr>
                <w:rFonts w:ascii="Times New Roman" w:eastAsia="Times New Roman" w:hAnsi="Times New Roman" w:cs="Times New Roman"/>
                <w:sz w:val="20"/>
                <w:szCs w:val="20"/>
                <w:lang w:val="lt-LT" w:eastAsia="lt-LT"/>
              </w:rPr>
              <w:t>31</w:t>
            </w:r>
            <w:r w:rsidRPr="00B56B8C">
              <w:rPr>
                <w:rFonts w:ascii="Times New Roman" w:eastAsia="Times New Roman" w:hAnsi="Times New Roman" w:cs="Times New Roman"/>
                <w:sz w:val="20"/>
                <w:szCs w:val="20"/>
                <w:lang w:val="lt-LT" w:eastAsia="lt-LT"/>
              </w:rPr>
              <w:t>,</w:t>
            </w:r>
          </w:p>
          <w:p w14:paraId="2975255C" w14:textId="750EBB7D" w:rsidR="00F00719" w:rsidRPr="003B6564" w:rsidRDefault="00F00719" w:rsidP="00F00719">
            <w:pPr>
              <w:spacing w:after="0"/>
              <w:jc w:val="center"/>
              <w:rPr>
                <w:rFonts w:ascii="Times New Roman" w:eastAsia="Times New Roman" w:hAnsi="Times New Roman" w:cs="Times New Roman"/>
                <w:sz w:val="20"/>
                <w:szCs w:val="20"/>
                <w:lang w:val="lt-LT" w:eastAsia="lt-LT"/>
              </w:rPr>
            </w:pPr>
            <w:r w:rsidRPr="003B6564">
              <w:rPr>
                <w:rFonts w:ascii="Times New Roman" w:eastAsia="Times New Roman" w:hAnsi="Times New Roman" w:cs="Times New Roman"/>
                <w:sz w:val="20"/>
                <w:szCs w:val="20"/>
                <w:lang w:val="lt-LT" w:eastAsia="lt-LT"/>
              </w:rPr>
              <w:t>Direktorė  Ramunė Liukienė</w:t>
            </w:r>
          </w:p>
        </w:tc>
        <w:tc>
          <w:tcPr>
            <w:tcW w:w="1701" w:type="dxa"/>
            <w:tcBorders>
              <w:top w:val="double" w:sz="4" w:space="0" w:color="auto"/>
              <w:left w:val="double" w:sz="4" w:space="0" w:color="auto"/>
              <w:bottom w:val="double" w:sz="4" w:space="0" w:color="auto"/>
              <w:right w:val="double" w:sz="4" w:space="0" w:color="auto"/>
            </w:tcBorders>
          </w:tcPr>
          <w:p w14:paraId="085878EC" w14:textId="1673141F" w:rsidR="00F00719" w:rsidRPr="003B6564" w:rsidRDefault="00F00719" w:rsidP="00F00719">
            <w:pPr>
              <w:spacing w:after="0"/>
              <w:jc w:val="center"/>
              <w:rPr>
                <w:rFonts w:ascii="Times New Roman" w:eastAsia="Times New Roman" w:hAnsi="Times New Roman" w:cs="Times New Roman"/>
                <w:sz w:val="20"/>
                <w:szCs w:val="20"/>
                <w:highlight w:val="yellow"/>
                <w:lang w:val="lt-LT" w:eastAsia="lt-LT"/>
              </w:rPr>
            </w:pPr>
            <w:r w:rsidRPr="00300C09">
              <w:rPr>
                <w:rFonts w:ascii="Times New Roman" w:eastAsia="Times New Roman" w:hAnsi="Times New Roman" w:cs="Times New Roman"/>
                <w:sz w:val="20"/>
                <w:szCs w:val="20"/>
                <w:lang w:val="lt-LT" w:eastAsia="lt-LT"/>
              </w:rPr>
              <w:t>Terminas dar nesuėjęs, darbai vykdomi.</w:t>
            </w:r>
          </w:p>
        </w:tc>
      </w:tr>
      <w:tr w:rsidR="00F00719" w:rsidRPr="003B6564" w14:paraId="5E869346" w14:textId="4523BA25" w:rsidTr="008D3D59">
        <w:trPr>
          <w:trHeight w:val="28"/>
        </w:trPr>
        <w:tc>
          <w:tcPr>
            <w:tcW w:w="552" w:type="dxa"/>
            <w:tcBorders>
              <w:top w:val="double" w:sz="4" w:space="0" w:color="auto"/>
              <w:left w:val="double" w:sz="4" w:space="0" w:color="auto"/>
              <w:bottom w:val="double" w:sz="4" w:space="0" w:color="auto"/>
              <w:right w:val="double" w:sz="4" w:space="0" w:color="auto"/>
            </w:tcBorders>
          </w:tcPr>
          <w:p w14:paraId="073C39D3" w14:textId="747701E6" w:rsidR="00F00719" w:rsidRPr="003B6564" w:rsidRDefault="00F00719" w:rsidP="00F00719">
            <w:pPr>
              <w:pStyle w:val="Sraopastraipa"/>
              <w:numPr>
                <w:ilvl w:val="0"/>
                <w:numId w:val="35"/>
              </w:numPr>
              <w:spacing w:after="0" w:line="240" w:lineRule="auto"/>
              <w:rPr>
                <w:rFonts w:ascii="Times New Roman" w:eastAsia="Times New Roman" w:hAnsi="Times New Roman" w:cs="Times New Roman"/>
                <w:sz w:val="20"/>
                <w:szCs w:val="20"/>
                <w:lang w:val="lt-LT" w:eastAsia="lt-LT"/>
              </w:rPr>
            </w:pPr>
          </w:p>
        </w:tc>
        <w:tc>
          <w:tcPr>
            <w:tcW w:w="3969" w:type="dxa"/>
            <w:tcBorders>
              <w:top w:val="double" w:sz="4" w:space="0" w:color="auto"/>
              <w:left w:val="double" w:sz="4" w:space="0" w:color="auto"/>
              <w:bottom w:val="double" w:sz="4" w:space="0" w:color="auto"/>
              <w:right w:val="double" w:sz="4" w:space="0" w:color="auto"/>
            </w:tcBorders>
          </w:tcPr>
          <w:p w14:paraId="2C83075B" w14:textId="3A6B7CC1" w:rsidR="00F00719" w:rsidRPr="003B6564" w:rsidRDefault="00F00719" w:rsidP="00F00719">
            <w:pPr>
              <w:tabs>
                <w:tab w:val="left" w:pos="284"/>
                <w:tab w:val="left" w:pos="1418"/>
              </w:tabs>
              <w:spacing w:after="0"/>
              <w:jc w:val="both"/>
              <w:rPr>
                <w:rFonts w:ascii="Times New Roman" w:hAnsi="Times New Roman" w:cs="Times New Roman"/>
                <w:sz w:val="20"/>
                <w:szCs w:val="20"/>
                <w:lang w:val="lt-LT"/>
              </w:rPr>
            </w:pPr>
            <w:r w:rsidRPr="003B6564">
              <w:rPr>
                <w:rFonts w:ascii="Times New Roman" w:hAnsi="Times New Roman" w:cs="Times New Roman"/>
                <w:color w:val="000000"/>
                <w:sz w:val="20"/>
                <w:szCs w:val="20"/>
                <w:lang w:val="lt-LT"/>
              </w:rPr>
              <w:t>Skaičiuojant atlyginimo dydį už vaiko išlaikymą priešmokyklinio ugdymo grupės vaikams, gaunantiems nemokamą maitinimą,  vadovautis</w:t>
            </w:r>
            <w:r w:rsidRPr="003B6564">
              <w:rPr>
                <w:rFonts w:ascii="Times New Roman" w:hAnsi="Times New Roman" w:cs="Times New Roman"/>
                <w:sz w:val="20"/>
                <w:szCs w:val="20"/>
                <w:lang w:val="lt-LT"/>
              </w:rPr>
              <w:t xml:space="preserve"> Kretingos rajono savivaldybės tarybos 2012-01-26 sprendimas Nr. T2-5 „Dėl atlyginimo už vaikų, ugdomų pagal ikimokyklinio ir priešmokyklinio ugdymo programas, išlaikymą Kretingos rajono savivaldybės mokyklose nustatymo tvarkos aprašo patvirtinimo“ (2016-04-27 sprendimo Nr. T2-137 redakcija su vėlesniais pakeitimais).</w:t>
            </w:r>
          </w:p>
        </w:tc>
        <w:tc>
          <w:tcPr>
            <w:tcW w:w="1701" w:type="dxa"/>
            <w:tcBorders>
              <w:top w:val="double" w:sz="4" w:space="0" w:color="auto"/>
              <w:left w:val="double" w:sz="4" w:space="0" w:color="auto"/>
              <w:bottom w:val="double" w:sz="4" w:space="0" w:color="auto"/>
              <w:right w:val="double" w:sz="4" w:space="0" w:color="auto"/>
            </w:tcBorders>
          </w:tcPr>
          <w:p w14:paraId="39BDEE46" w14:textId="77777777" w:rsidR="00F00719" w:rsidRPr="003B6564" w:rsidRDefault="00F00719" w:rsidP="00F00719">
            <w:pPr>
              <w:tabs>
                <w:tab w:val="left" w:pos="284"/>
                <w:tab w:val="left" w:pos="1418"/>
              </w:tabs>
              <w:spacing w:after="0"/>
              <w:jc w:val="both"/>
              <w:rPr>
                <w:rFonts w:ascii="Times New Roman" w:eastAsia="Times New Roman" w:hAnsi="Times New Roman" w:cs="Times New Roman"/>
                <w:sz w:val="20"/>
                <w:szCs w:val="20"/>
                <w:lang w:val="lt-LT" w:eastAsia="lt-LT"/>
              </w:rPr>
            </w:pPr>
            <w:r w:rsidRPr="003B6564">
              <w:rPr>
                <w:rFonts w:ascii="Times New Roman" w:hAnsi="Times New Roman" w:cs="Times New Roman"/>
                <w:sz w:val="20"/>
                <w:szCs w:val="20"/>
                <w:lang w:val="lt-LT"/>
              </w:rPr>
              <w:t>Kretingos lopšelis-darželis „Ąžuoliukas“.</w:t>
            </w:r>
          </w:p>
        </w:tc>
        <w:tc>
          <w:tcPr>
            <w:tcW w:w="3828" w:type="dxa"/>
            <w:tcBorders>
              <w:top w:val="double" w:sz="4" w:space="0" w:color="auto"/>
              <w:left w:val="double" w:sz="4" w:space="0" w:color="auto"/>
              <w:bottom w:val="double" w:sz="4" w:space="0" w:color="auto"/>
              <w:right w:val="double" w:sz="4" w:space="0" w:color="auto"/>
            </w:tcBorders>
          </w:tcPr>
          <w:p w14:paraId="7E287EF6" w14:textId="757E52E1" w:rsidR="00F00719" w:rsidRPr="003E5210" w:rsidRDefault="00F00719" w:rsidP="00F00719">
            <w:pPr>
              <w:tabs>
                <w:tab w:val="left" w:pos="284"/>
                <w:tab w:val="left" w:pos="1418"/>
              </w:tabs>
              <w:spacing w:after="0"/>
              <w:jc w:val="both"/>
              <w:rPr>
                <w:rFonts w:ascii="Times New Roman" w:eastAsia="Times New Roman" w:hAnsi="Times New Roman" w:cs="Times New Roman"/>
                <w:sz w:val="20"/>
                <w:szCs w:val="20"/>
                <w:lang w:val="lt-LT" w:eastAsia="lt-LT"/>
              </w:rPr>
            </w:pPr>
            <w:r w:rsidRPr="003E5210">
              <w:rPr>
                <w:rFonts w:ascii="Times New Roman" w:eastAsia="Times New Roman" w:hAnsi="Times New Roman" w:cs="Times New Roman"/>
                <w:sz w:val="20"/>
                <w:szCs w:val="20"/>
                <w:lang w:val="lt-LT" w:eastAsia="lt-LT"/>
              </w:rPr>
              <w:t>Atstatytas skaičiavimas pagal  Kretingos rajono savivaldybės tarybos 2012-01-26 sprendimą Nr. T2-5 „Dėl atlyginimo už vaikų, ugdomų pagal ikimokyklinio ir priešmokyklinio ugdymo programas, išlaikymą Kretingos rajono savivaldybės mokyklose nustatymo tvarkos aprašo patvirtinimo“ (2016-04-27 sprendimo Nr. T2-137 redakcija su vėlesniais pakeitimais).</w:t>
            </w:r>
          </w:p>
          <w:p w14:paraId="466AC075" w14:textId="506CBA5F" w:rsidR="00F00719" w:rsidRPr="003E5210" w:rsidRDefault="00F00719" w:rsidP="00F00719">
            <w:pPr>
              <w:tabs>
                <w:tab w:val="left" w:pos="284"/>
                <w:tab w:val="left" w:pos="1418"/>
              </w:tabs>
              <w:spacing w:after="0"/>
              <w:jc w:val="both"/>
              <w:rPr>
                <w:rFonts w:ascii="Times New Roman" w:eastAsia="Times New Roman" w:hAnsi="Times New Roman" w:cs="Times New Roman"/>
                <w:color w:val="FF0000"/>
                <w:sz w:val="20"/>
                <w:szCs w:val="20"/>
                <w:lang w:val="lt-LT" w:eastAsia="lt-LT"/>
              </w:rPr>
            </w:pPr>
          </w:p>
        </w:tc>
        <w:tc>
          <w:tcPr>
            <w:tcW w:w="1842" w:type="dxa"/>
            <w:tcBorders>
              <w:top w:val="double" w:sz="4" w:space="0" w:color="auto"/>
              <w:left w:val="double" w:sz="4" w:space="0" w:color="auto"/>
              <w:bottom w:val="double" w:sz="4" w:space="0" w:color="auto"/>
              <w:right w:val="double" w:sz="4" w:space="0" w:color="auto"/>
            </w:tcBorders>
          </w:tcPr>
          <w:p w14:paraId="78C32BBD" w14:textId="36315DA5" w:rsidR="00F00719" w:rsidRPr="003B6564" w:rsidRDefault="00F00719" w:rsidP="00F00719">
            <w:pPr>
              <w:spacing w:after="0"/>
              <w:jc w:val="center"/>
              <w:rPr>
                <w:rFonts w:ascii="Times New Roman" w:eastAsia="Times New Roman" w:hAnsi="Times New Roman" w:cs="Times New Roman"/>
                <w:sz w:val="20"/>
                <w:szCs w:val="20"/>
                <w:lang w:val="lt-LT" w:eastAsia="lt-LT"/>
              </w:rPr>
            </w:pPr>
            <w:r w:rsidRPr="003B6564">
              <w:rPr>
                <w:rFonts w:ascii="Times New Roman" w:eastAsia="Times New Roman" w:hAnsi="Times New Roman" w:cs="Times New Roman"/>
                <w:sz w:val="20"/>
                <w:szCs w:val="20"/>
                <w:lang w:val="lt-LT" w:eastAsia="lt-LT"/>
              </w:rPr>
              <w:t>2024-</w:t>
            </w:r>
            <w:r>
              <w:rPr>
                <w:rFonts w:ascii="Times New Roman" w:eastAsia="Times New Roman" w:hAnsi="Times New Roman" w:cs="Times New Roman"/>
                <w:sz w:val="20"/>
                <w:szCs w:val="20"/>
                <w:lang w:val="lt-LT" w:eastAsia="lt-LT"/>
              </w:rPr>
              <w:t>10</w:t>
            </w:r>
            <w:r w:rsidRPr="003B6564">
              <w:rPr>
                <w:rFonts w:ascii="Times New Roman" w:eastAsia="Times New Roman" w:hAnsi="Times New Roman" w:cs="Times New Roman"/>
                <w:sz w:val="20"/>
                <w:szCs w:val="20"/>
                <w:lang w:val="lt-LT" w:eastAsia="lt-LT"/>
              </w:rPr>
              <w:t>-</w:t>
            </w:r>
            <w:r>
              <w:rPr>
                <w:rFonts w:ascii="Times New Roman" w:eastAsia="Times New Roman" w:hAnsi="Times New Roman" w:cs="Times New Roman"/>
                <w:sz w:val="20"/>
                <w:szCs w:val="20"/>
                <w:lang w:val="lt-LT" w:eastAsia="lt-LT"/>
              </w:rPr>
              <w:t>01</w:t>
            </w:r>
            <w:r w:rsidRPr="003B6564">
              <w:rPr>
                <w:rFonts w:ascii="Times New Roman" w:eastAsia="Times New Roman" w:hAnsi="Times New Roman" w:cs="Times New Roman"/>
                <w:sz w:val="20"/>
                <w:szCs w:val="20"/>
                <w:lang w:val="lt-LT" w:eastAsia="lt-LT"/>
              </w:rPr>
              <w:t>,</w:t>
            </w:r>
          </w:p>
          <w:p w14:paraId="1B07F553" w14:textId="4D887FAB" w:rsidR="00F00719" w:rsidRPr="003B6564" w:rsidRDefault="00F00719" w:rsidP="00F00719">
            <w:pPr>
              <w:spacing w:after="0"/>
              <w:jc w:val="center"/>
              <w:rPr>
                <w:rFonts w:ascii="Times New Roman" w:eastAsia="Times New Roman" w:hAnsi="Times New Roman" w:cs="Times New Roman"/>
                <w:sz w:val="20"/>
                <w:szCs w:val="20"/>
                <w:lang w:val="lt-LT" w:eastAsia="lt-LT"/>
              </w:rPr>
            </w:pPr>
            <w:r w:rsidRPr="003B6564">
              <w:rPr>
                <w:rFonts w:ascii="Times New Roman" w:eastAsia="Times New Roman" w:hAnsi="Times New Roman" w:cs="Times New Roman"/>
                <w:sz w:val="20"/>
                <w:szCs w:val="20"/>
                <w:lang w:val="lt-LT" w:eastAsia="lt-LT"/>
              </w:rPr>
              <w:t>Direktorė Zita Domarkienė</w:t>
            </w:r>
          </w:p>
          <w:p w14:paraId="4FADEDBF" w14:textId="3B9AEDEB" w:rsidR="00F00719" w:rsidRPr="003B6564" w:rsidRDefault="00F00719" w:rsidP="00F00719">
            <w:pPr>
              <w:spacing w:after="0"/>
              <w:rPr>
                <w:rFonts w:ascii="Times New Roman" w:eastAsia="Times New Roman" w:hAnsi="Times New Roman" w:cs="Times New Roman"/>
                <w:sz w:val="20"/>
                <w:szCs w:val="20"/>
                <w:lang w:val="lt-LT" w:eastAsia="lt-LT"/>
              </w:rPr>
            </w:pPr>
          </w:p>
        </w:tc>
        <w:tc>
          <w:tcPr>
            <w:tcW w:w="1701" w:type="dxa"/>
            <w:tcBorders>
              <w:top w:val="double" w:sz="4" w:space="0" w:color="auto"/>
              <w:left w:val="double" w:sz="4" w:space="0" w:color="auto"/>
              <w:bottom w:val="double" w:sz="4" w:space="0" w:color="auto"/>
              <w:right w:val="double" w:sz="4" w:space="0" w:color="auto"/>
            </w:tcBorders>
          </w:tcPr>
          <w:p w14:paraId="06A8F111" w14:textId="1329B5FA" w:rsidR="00F00719" w:rsidRPr="00D86A35" w:rsidRDefault="00D86A35" w:rsidP="00D86A35">
            <w:pPr>
              <w:spacing w:after="0"/>
              <w:jc w:val="center"/>
              <w:rPr>
                <w:rFonts w:ascii="Times New Roman" w:eastAsia="Times New Roman" w:hAnsi="Times New Roman" w:cs="Times New Roman"/>
                <w:sz w:val="20"/>
                <w:szCs w:val="20"/>
                <w:lang w:val="lt-LT" w:eastAsia="lt-LT"/>
              </w:rPr>
            </w:pPr>
            <w:r w:rsidRPr="00D86A35">
              <w:rPr>
                <w:rFonts w:ascii="Times New Roman" w:eastAsia="Times New Roman" w:hAnsi="Times New Roman" w:cs="Times New Roman"/>
                <w:sz w:val="20"/>
                <w:szCs w:val="20"/>
                <w:lang w:val="lt-LT" w:eastAsia="lt-LT"/>
              </w:rPr>
              <w:t>Atlikta, rezultatai patikrinti.</w:t>
            </w:r>
          </w:p>
        </w:tc>
      </w:tr>
      <w:tr w:rsidR="0031243D" w:rsidRPr="003B6564" w14:paraId="7ED74D2A" w14:textId="1A34C191" w:rsidTr="008958B7">
        <w:trPr>
          <w:trHeight w:val="28"/>
        </w:trPr>
        <w:tc>
          <w:tcPr>
            <w:tcW w:w="13593" w:type="dxa"/>
            <w:gridSpan w:val="6"/>
            <w:tcBorders>
              <w:top w:val="double" w:sz="4" w:space="0" w:color="auto"/>
              <w:left w:val="double" w:sz="4" w:space="0" w:color="auto"/>
              <w:bottom w:val="double" w:sz="4" w:space="0" w:color="auto"/>
              <w:right w:val="double" w:sz="4" w:space="0" w:color="auto"/>
            </w:tcBorders>
          </w:tcPr>
          <w:p w14:paraId="74F2877A" w14:textId="353097FB" w:rsidR="0031243D" w:rsidRPr="003B6564" w:rsidRDefault="0031243D" w:rsidP="00F00719">
            <w:pPr>
              <w:spacing w:after="0" w:line="240" w:lineRule="auto"/>
              <w:jc w:val="both"/>
              <w:rPr>
                <w:rFonts w:ascii="Times New Roman" w:eastAsia="Times New Roman" w:hAnsi="Times New Roman" w:cs="Times New Roman"/>
                <w:sz w:val="20"/>
                <w:szCs w:val="20"/>
                <w:lang w:val="lt-LT"/>
              </w:rPr>
            </w:pPr>
            <w:r w:rsidRPr="003B6564">
              <w:rPr>
                <w:rFonts w:ascii="Times New Roman" w:eastAsia="Times New Roman" w:hAnsi="Times New Roman" w:cs="Times New Roman"/>
                <w:sz w:val="20"/>
                <w:szCs w:val="20"/>
                <w:lang w:val="lt-LT"/>
              </w:rPr>
              <w:t>*Atstovai ryšiams, atsakingi už Kretingos rajono savivaldybės kontrolės ir audito tarnybos informavimą apie rekomendacijų įgyvendinimą plane nustatytais terminais</w:t>
            </w:r>
            <w:r w:rsidRPr="003B6564">
              <w:rPr>
                <w:sz w:val="16"/>
                <w:szCs w:val="16"/>
                <w:lang w:val="lt-LT"/>
              </w:rPr>
              <w:t>.</w:t>
            </w:r>
          </w:p>
        </w:tc>
      </w:tr>
    </w:tbl>
    <w:p w14:paraId="3338C1A9" w14:textId="70827F77" w:rsidR="003C72C4" w:rsidRPr="003E5210" w:rsidRDefault="003C72C4" w:rsidP="00BA09CE">
      <w:pPr>
        <w:tabs>
          <w:tab w:val="left" w:pos="0"/>
          <w:tab w:val="left" w:pos="709"/>
          <w:tab w:val="left" w:pos="851"/>
          <w:tab w:val="left" w:pos="993"/>
        </w:tabs>
        <w:autoSpaceDE w:val="0"/>
        <w:autoSpaceDN w:val="0"/>
        <w:adjustRightInd w:val="0"/>
        <w:spacing w:after="0" w:line="240" w:lineRule="auto"/>
        <w:jc w:val="both"/>
        <w:rPr>
          <w:rFonts w:ascii="Times New Roman" w:eastAsia="Times New Roman" w:hAnsi="Times New Roman" w:cs="Times New Roman"/>
          <w:bCs/>
          <w:lang w:val="lt-LT" w:eastAsia="lt-LT"/>
        </w:rPr>
      </w:pPr>
    </w:p>
    <w:p w14:paraId="2215AD17" w14:textId="7DA161FA" w:rsidR="00E64A78" w:rsidRPr="003B6564" w:rsidRDefault="00E64A78" w:rsidP="00E64A78">
      <w:pPr>
        <w:autoSpaceDE w:val="0"/>
        <w:autoSpaceDN w:val="0"/>
        <w:adjustRightInd w:val="0"/>
        <w:spacing w:after="0"/>
        <w:rPr>
          <w:rFonts w:ascii="Times New Roman" w:eastAsia="Times New Roman" w:hAnsi="Times New Roman" w:cs="Times New Roman"/>
          <w:bCs/>
          <w:lang w:val="lt-LT" w:eastAsia="lt-LT"/>
        </w:rPr>
      </w:pPr>
      <w:r w:rsidRPr="003B6564">
        <w:rPr>
          <w:rFonts w:ascii="Times New Roman" w:eastAsia="Times New Roman" w:hAnsi="Times New Roman" w:cs="Times New Roman"/>
          <w:bCs/>
          <w:lang w:val="lt-LT" w:eastAsia="lt-LT"/>
        </w:rPr>
        <w:t>Savivaldybės kontrolieriaus pavaduotoja</w:t>
      </w:r>
      <w:r w:rsidRPr="003B6564">
        <w:rPr>
          <w:rFonts w:ascii="Times New Roman" w:eastAsia="Times New Roman" w:hAnsi="Times New Roman" w:cs="Times New Roman"/>
          <w:bCs/>
          <w:lang w:val="lt-LT" w:eastAsia="lt-LT"/>
        </w:rPr>
        <w:tab/>
      </w:r>
      <w:r w:rsidRPr="003B6564">
        <w:rPr>
          <w:rFonts w:ascii="Times New Roman" w:eastAsia="Times New Roman" w:hAnsi="Times New Roman" w:cs="Times New Roman"/>
          <w:bCs/>
          <w:lang w:val="lt-LT" w:eastAsia="lt-LT"/>
        </w:rPr>
        <w:tab/>
      </w:r>
      <w:r w:rsidRPr="003B6564">
        <w:rPr>
          <w:rFonts w:ascii="Times New Roman" w:eastAsia="Times New Roman" w:hAnsi="Times New Roman" w:cs="Times New Roman"/>
          <w:bCs/>
          <w:lang w:val="lt-LT" w:eastAsia="lt-LT"/>
        </w:rPr>
        <w:tab/>
      </w:r>
      <w:r w:rsidRPr="003B6564">
        <w:rPr>
          <w:rFonts w:ascii="Times New Roman" w:eastAsia="Times New Roman" w:hAnsi="Times New Roman" w:cs="Times New Roman"/>
          <w:bCs/>
          <w:lang w:val="lt-LT" w:eastAsia="lt-LT"/>
        </w:rPr>
        <w:tab/>
      </w:r>
      <w:r w:rsidRPr="003B6564">
        <w:rPr>
          <w:rFonts w:ascii="Times New Roman" w:eastAsia="Times New Roman" w:hAnsi="Times New Roman" w:cs="Times New Roman"/>
          <w:bCs/>
          <w:lang w:val="lt-LT" w:eastAsia="lt-LT"/>
        </w:rPr>
        <w:tab/>
      </w:r>
      <w:r w:rsidRPr="003B6564">
        <w:rPr>
          <w:rFonts w:ascii="Times New Roman" w:eastAsia="Times New Roman" w:hAnsi="Times New Roman" w:cs="Times New Roman"/>
          <w:bCs/>
          <w:lang w:val="lt-LT" w:eastAsia="lt-LT"/>
        </w:rPr>
        <w:tab/>
        <w:t>Danutė Juškienė</w:t>
      </w:r>
    </w:p>
    <w:p w14:paraId="349DFF48" w14:textId="77777777" w:rsidR="00E64A78" w:rsidRPr="003B6564" w:rsidRDefault="00E64A78" w:rsidP="00E64A78">
      <w:pPr>
        <w:autoSpaceDE w:val="0"/>
        <w:autoSpaceDN w:val="0"/>
        <w:adjustRightInd w:val="0"/>
        <w:spacing w:after="0"/>
        <w:rPr>
          <w:rFonts w:ascii="Times New Roman" w:eastAsia="Times New Roman" w:hAnsi="Times New Roman" w:cs="Times New Roman"/>
          <w:bCs/>
          <w:lang w:val="lt-LT" w:eastAsia="lt-LT"/>
        </w:rPr>
      </w:pPr>
    </w:p>
    <w:p w14:paraId="0BBE19CF" w14:textId="09F283F4" w:rsidR="00C21CE6" w:rsidRPr="003B6564" w:rsidRDefault="00E64A78" w:rsidP="001B4CA8">
      <w:pPr>
        <w:rPr>
          <w:rFonts w:ascii="Times New Roman" w:eastAsia="Times New Roman" w:hAnsi="Times New Roman" w:cs="Times New Roman"/>
          <w:bCs/>
          <w:lang w:val="lt-LT" w:eastAsia="ar-SA"/>
        </w:rPr>
      </w:pPr>
      <w:r w:rsidRPr="003B6564">
        <w:rPr>
          <w:rFonts w:ascii="Times New Roman" w:eastAsia="Times New Roman" w:hAnsi="Times New Roman" w:cs="Times New Roman"/>
          <w:bCs/>
          <w:lang w:val="lt-LT" w:eastAsia="ar-SA"/>
        </w:rPr>
        <w:t>Vyriausioji specialistė</w:t>
      </w:r>
      <w:r w:rsidRPr="003B6564">
        <w:rPr>
          <w:rFonts w:ascii="Times New Roman" w:eastAsia="Times New Roman" w:hAnsi="Times New Roman" w:cs="Times New Roman"/>
          <w:bCs/>
          <w:lang w:val="lt-LT" w:eastAsia="ar-SA"/>
        </w:rPr>
        <w:tab/>
      </w:r>
      <w:r w:rsidRPr="003B6564">
        <w:rPr>
          <w:rFonts w:ascii="Times New Roman" w:eastAsia="Times New Roman" w:hAnsi="Times New Roman" w:cs="Times New Roman"/>
          <w:bCs/>
          <w:lang w:val="lt-LT" w:eastAsia="ar-SA"/>
        </w:rPr>
        <w:tab/>
      </w:r>
      <w:r w:rsidRPr="003B6564">
        <w:rPr>
          <w:rFonts w:ascii="Times New Roman" w:eastAsia="Times New Roman" w:hAnsi="Times New Roman" w:cs="Times New Roman"/>
          <w:bCs/>
          <w:lang w:val="lt-LT" w:eastAsia="ar-SA"/>
        </w:rPr>
        <w:tab/>
      </w:r>
      <w:r w:rsidRPr="003B6564">
        <w:rPr>
          <w:rFonts w:ascii="Times New Roman" w:eastAsia="Times New Roman" w:hAnsi="Times New Roman" w:cs="Times New Roman"/>
          <w:bCs/>
          <w:lang w:val="lt-LT" w:eastAsia="ar-SA"/>
        </w:rPr>
        <w:tab/>
      </w:r>
      <w:r w:rsidRPr="003B6564">
        <w:rPr>
          <w:rFonts w:ascii="Times New Roman" w:eastAsia="Times New Roman" w:hAnsi="Times New Roman" w:cs="Times New Roman"/>
          <w:bCs/>
          <w:lang w:val="lt-LT" w:eastAsia="ar-SA"/>
        </w:rPr>
        <w:tab/>
      </w:r>
      <w:r w:rsidRPr="003B6564">
        <w:rPr>
          <w:rFonts w:ascii="Times New Roman" w:eastAsia="Times New Roman" w:hAnsi="Times New Roman" w:cs="Times New Roman"/>
          <w:bCs/>
          <w:lang w:val="lt-LT" w:eastAsia="ar-SA"/>
        </w:rPr>
        <w:tab/>
      </w:r>
      <w:r w:rsidRPr="003B6564">
        <w:rPr>
          <w:rFonts w:ascii="Times New Roman" w:eastAsia="Times New Roman" w:hAnsi="Times New Roman" w:cs="Times New Roman"/>
          <w:bCs/>
          <w:lang w:val="lt-LT" w:eastAsia="ar-SA"/>
        </w:rPr>
        <w:tab/>
      </w:r>
      <w:r w:rsidRPr="003B6564">
        <w:rPr>
          <w:rFonts w:ascii="Times New Roman" w:eastAsia="Times New Roman" w:hAnsi="Times New Roman" w:cs="Times New Roman"/>
          <w:bCs/>
          <w:lang w:val="lt-LT" w:eastAsia="ar-SA"/>
        </w:rPr>
        <w:tab/>
        <w:t>Dalia Bertašien</w:t>
      </w:r>
      <w:r w:rsidR="008D3D59" w:rsidRPr="003B6564">
        <w:rPr>
          <w:rFonts w:ascii="Times New Roman" w:eastAsia="Times New Roman" w:hAnsi="Times New Roman" w:cs="Times New Roman"/>
          <w:bCs/>
          <w:lang w:val="lt-LT" w:eastAsia="ar-SA"/>
        </w:rPr>
        <w:t>ė</w:t>
      </w:r>
    </w:p>
    <w:p w14:paraId="04529DF5" w14:textId="77777777" w:rsidR="00BA09CE" w:rsidRPr="003B6564" w:rsidRDefault="00BA09CE" w:rsidP="00BA09CE">
      <w:pPr>
        <w:autoSpaceDE w:val="0"/>
        <w:autoSpaceDN w:val="0"/>
        <w:adjustRightInd w:val="0"/>
        <w:spacing w:after="0"/>
        <w:rPr>
          <w:rFonts w:ascii="Times New Roman" w:eastAsia="Times New Roman" w:hAnsi="Times New Roman" w:cs="Times New Roman"/>
          <w:bCs/>
          <w:lang w:val="lt-LT" w:eastAsia="lt-LT"/>
        </w:rPr>
      </w:pPr>
      <w:r w:rsidRPr="003B6564">
        <w:rPr>
          <w:rFonts w:ascii="Times New Roman" w:eastAsia="Times New Roman" w:hAnsi="Times New Roman" w:cs="Times New Roman"/>
          <w:bCs/>
          <w:lang w:val="lt-LT" w:eastAsia="lt-LT"/>
        </w:rPr>
        <w:t>Savivaldybės kontrolierė</w:t>
      </w:r>
      <w:r w:rsidRPr="003B6564">
        <w:rPr>
          <w:rFonts w:ascii="Times New Roman" w:eastAsia="Times New Roman" w:hAnsi="Times New Roman" w:cs="Times New Roman"/>
          <w:bCs/>
          <w:lang w:val="lt-LT" w:eastAsia="lt-LT"/>
        </w:rPr>
        <w:tab/>
      </w:r>
      <w:r w:rsidRPr="003B6564">
        <w:rPr>
          <w:rFonts w:ascii="Times New Roman" w:eastAsia="Times New Roman" w:hAnsi="Times New Roman" w:cs="Times New Roman"/>
          <w:bCs/>
          <w:lang w:val="lt-LT" w:eastAsia="lt-LT"/>
        </w:rPr>
        <w:tab/>
      </w:r>
      <w:r w:rsidRPr="003B6564">
        <w:rPr>
          <w:rFonts w:ascii="Times New Roman" w:eastAsia="Times New Roman" w:hAnsi="Times New Roman" w:cs="Times New Roman"/>
          <w:bCs/>
          <w:lang w:val="lt-LT" w:eastAsia="lt-LT"/>
        </w:rPr>
        <w:tab/>
      </w:r>
      <w:r w:rsidRPr="003B6564">
        <w:rPr>
          <w:rFonts w:ascii="Times New Roman" w:eastAsia="Times New Roman" w:hAnsi="Times New Roman" w:cs="Times New Roman"/>
          <w:bCs/>
          <w:lang w:val="lt-LT" w:eastAsia="lt-LT"/>
        </w:rPr>
        <w:tab/>
      </w:r>
      <w:r w:rsidRPr="003B6564">
        <w:rPr>
          <w:rFonts w:ascii="Times New Roman" w:eastAsia="Times New Roman" w:hAnsi="Times New Roman" w:cs="Times New Roman"/>
          <w:bCs/>
          <w:lang w:val="lt-LT" w:eastAsia="lt-LT"/>
        </w:rPr>
        <w:tab/>
      </w:r>
      <w:r w:rsidRPr="003B6564">
        <w:rPr>
          <w:rFonts w:ascii="Times New Roman" w:eastAsia="Times New Roman" w:hAnsi="Times New Roman" w:cs="Times New Roman"/>
          <w:bCs/>
          <w:lang w:val="lt-LT" w:eastAsia="lt-LT"/>
        </w:rPr>
        <w:tab/>
      </w:r>
      <w:r w:rsidRPr="003B6564">
        <w:rPr>
          <w:rFonts w:ascii="Times New Roman" w:eastAsia="Times New Roman" w:hAnsi="Times New Roman" w:cs="Times New Roman"/>
          <w:bCs/>
          <w:lang w:val="lt-LT" w:eastAsia="lt-LT"/>
        </w:rPr>
        <w:tab/>
        <w:t>Indrė Treigienė</w:t>
      </w:r>
    </w:p>
    <w:p w14:paraId="56F2F413" w14:textId="31005C74" w:rsidR="00854FDC" w:rsidRPr="003B6564" w:rsidRDefault="00854FDC" w:rsidP="00854FDC">
      <w:pPr>
        <w:rPr>
          <w:rFonts w:ascii="Times New Roman" w:hAnsi="Times New Roman" w:cs="Times New Roman"/>
          <w:lang w:val="lt-LT"/>
        </w:rPr>
        <w:sectPr w:rsidR="00854FDC" w:rsidRPr="003B6564" w:rsidSect="008D3D59">
          <w:pgSz w:w="15840" w:h="12240" w:orient="landscape" w:code="1"/>
          <w:pgMar w:top="1701" w:right="1134" w:bottom="567" w:left="1134" w:header="709" w:footer="709" w:gutter="0"/>
          <w:cols w:space="708"/>
          <w:titlePg/>
          <w:docGrid w:linePitch="360"/>
        </w:sectPr>
      </w:pPr>
    </w:p>
    <w:p w14:paraId="3667DD6B" w14:textId="4EA1B5A9" w:rsidR="00C21CE6" w:rsidRPr="003B6564" w:rsidRDefault="00C21CE6" w:rsidP="00C21CE6">
      <w:pPr>
        <w:keepNext/>
        <w:keepLines/>
        <w:shd w:val="clear" w:color="auto" w:fill="002060"/>
        <w:spacing w:before="480" w:after="0" w:line="240" w:lineRule="auto"/>
        <w:outlineLvl w:val="0"/>
        <w:rPr>
          <w:rFonts w:ascii="Times New Roman" w:eastAsiaTheme="majorEastAsia" w:hAnsi="Times New Roman" w:cs="Times New Roman"/>
          <w:color w:val="FFFFFF" w:themeColor="background1"/>
          <w:sz w:val="28"/>
          <w:szCs w:val="28"/>
          <w:lang w:val="lt-LT" w:eastAsia="lt-LT"/>
        </w:rPr>
      </w:pPr>
      <w:bookmarkStart w:id="22" w:name="_Toc183445684"/>
      <w:r w:rsidRPr="003B6564">
        <w:rPr>
          <w:rFonts w:ascii="Times New Roman" w:eastAsiaTheme="majorEastAsia" w:hAnsi="Times New Roman" w:cs="Times New Roman"/>
          <w:color w:val="FFFFFF" w:themeColor="background1"/>
          <w:sz w:val="28"/>
          <w:szCs w:val="28"/>
          <w:lang w:val="lt-LT" w:eastAsia="lt-LT"/>
        </w:rPr>
        <w:lastRenderedPageBreak/>
        <w:t>PRIEDAI</w:t>
      </w:r>
      <w:bookmarkEnd w:id="22"/>
    </w:p>
    <w:p w14:paraId="49A6232B" w14:textId="77777777" w:rsidR="00C21CE6" w:rsidRPr="003B6564" w:rsidRDefault="00C21CE6" w:rsidP="001B4CA8">
      <w:pPr>
        <w:rPr>
          <w:rFonts w:ascii="Times New Roman" w:hAnsi="Times New Roman" w:cs="Times New Roman"/>
          <w:lang w:val="lt-LT"/>
        </w:rPr>
      </w:pPr>
    </w:p>
    <w:p w14:paraId="05A00589" w14:textId="77777777" w:rsidR="00C21CE6" w:rsidRPr="003B6564" w:rsidRDefault="00C21CE6" w:rsidP="00381CFD">
      <w:pPr>
        <w:pStyle w:val="Antrat2"/>
        <w:rPr>
          <w:rFonts w:ascii="Times New Roman" w:eastAsia="Times New Roman" w:hAnsi="Times New Roman" w:cs="Times New Roman"/>
          <w:b/>
          <w:bCs/>
          <w:color w:val="1F497D" w:themeColor="text2"/>
          <w:sz w:val="28"/>
          <w:szCs w:val="28"/>
          <w:lang w:val="lt-LT" w:eastAsia="lt-LT"/>
        </w:rPr>
      </w:pPr>
      <w:bookmarkStart w:id="23" w:name="_Toc183445685"/>
      <w:r w:rsidRPr="003B6564">
        <w:rPr>
          <w:rFonts w:ascii="Times New Roman" w:eastAsia="Times New Roman" w:hAnsi="Times New Roman" w:cs="Times New Roman"/>
          <w:b/>
          <w:bCs/>
          <w:color w:val="1F497D" w:themeColor="text2"/>
          <w:sz w:val="28"/>
          <w:szCs w:val="28"/>
          <w:lang w:val="lt-LT" w:eastAsia="lt-LT"/>
        </w:rPr>
        <w:t>1 priedas. Santrumpos ir sąvokos</w:t>
      </w:r>
      <w:bookmarkEnd w:id="23"/>
    </w:p>
    <w:p w14:paraId="6701153C" w14:textId="77777777" w:rsidR="00F24CF9" w:rsidRPr="003B6564" w:rsidRDefault="00F24CF9" w:rsidP="001B4CA8">
      <w:pPr>
        <w:rPr>
          <w:rFonts w:ascii="Times New Roman" w:eastAsia="Times New Roman" w:hAnsi="Times New Roman" w:cs="Times New Roman"/>
          <w:bCs/>
          <w:kern w:val="3"/>
          <w:sz w:val="24"/>
          <w:szCs w:val="20"/>
          <w:lang w:val="lt-LT"/>
        </w:rPr>
      </w:pPr>
    </w:p>
    <w:p w14:paraId="2F988F0A" w14:textId="77777777" w:rsidR="000E74C3" w:rsidRPr="003B6564" w:rsidRDefault="000E74C3" w:rsidP="00EA3224">
      <w:pPr>
        <w:spacing w:before="200" w:after="100" w:line="288" w:lineRule="auto"/>
        <w:jc w:val="both"/>
        <w:rPr>
          <w:rFonts w:ascii="Times New Roman" w:eastAsia="Times New Roman" w:hAnsi="Times New Roman" w:cs="Times New Roman"/>
          <w:bCs/>
          <w:color w:val="000000"/>
          <w:sz w:val="24"/>
          <w:szCs w:val="24"/>
          <w:lang w:val="lt-LT" w:eastAsia="lt-LT"/>
        </w:rPr>
      </w:pPr>
      <w:r w:rsidRPr="003B6564">
        <w:rPr>
          <w:rFonts w:ascii="Times New Roman" w:eastAsia="Times New Roman" w:hAnsi="Times New Roman" w:cs="Times New Roman"/>
          <w:b/>
          <w:color w:val="000000"/>
          <w:sz w:val="24"/>
          <w:szCs w:val="24"/>
          <w:lang w:val="lt-LT" w:eastAsia="lt-LT"/>
        </w:rPr>
        <w:t>Savivaldybė</w:t>
      </w:r>
      <w:r w:rsidRPr="003B6564">
        <w:rPr>
          <w:rFonts w:ascii="Times New Roman" w:eastAsia="Times New Roman" w:hAnsi="Times New Roman" w:cs="Times New Roman"/>
          <w:bCs/>
          <w:color w:val="000000"/>
          <w:sz w:val="24"/>
          <w:szCs w:val="24"/>
          <w:lang w:val="lt-LT" w:eastAsia="lt-LT"/>
        </w:rPr>
        <w:t xml:space="preserve"> – Kretingos rajono savivaldybė.</w:t>
      </w:r>
    </w:p>
    <w:p w14:paraId="0AB45039" w14:textId="77777777" w:rsidR="009B0C96" w:rsidRPr="003B6564" w:rsidRDefault="009B0C96" w:rsidP="00EA3224">
      <w:pPr>
        <w:spacing w:before="200" w:after="100" w:line="288" w:lineRule="auto"/>
        <w:jc w:val="both"/>
        <w:rPr>
          <w:rFonts w:ascii="Times New Roman" w:eastAsia="Times New Roman" w:hAnsi="Times New Roman" w:cs="Times New Roman"/>
          <w:bCs/>
          <w:color w:val="000000"/>
          <w:sz w:val="24"/>
          <w:szCs w:val="24"/>
          <w:lang w:val="lt-LT" w:eastAsia="lt-LT"/>
        </w:rPr>
      </w:pPr>
      <w:r w:rsidRPr="003B6564">
        <w:rPr>
          <w:rFonts w:ascii="Times New Roman" w:eastAsia="Times New Roman" w:hAnsi="Times New Roman" w:cs="Times New Roman"/>
          <w:b/>
          <w:bCs/>
          <w:color w:val="000000"/>
          <w:sz w:val="24"/>
          <w:szCs w:val="24"/>
          <w:lang w:val="lt-LT" w:eastAsia="lt-LT"/>
        </w:rPr>
        <w:t>PSO</w:t>
      </w:r>
      <w:r w:rsidRPr="003B6564">
        <w:rPr>
          <w:rFonts w:ascii="Times New Roman" w:eastAsia="Times New Roman" w:hAnsi="Times New Roman" w:cs="Times New Roman"/>
          <w:bCs/>
          <w:color w:val="000000"/>
          <w:sz w:val="24"/>
          <w:szCs w:val="24"/>
          <w:lang w:val="lt-LT" w:eastAsia="lt-LT"/>
        </w:rPr>
        <w:t xml:space="preserve"> – Pasaulio sveikatos organizacija</w:t>
      </w:r>
      <w:r w:rsidR="00AD1019" w:rsidRPr="003B6564">
        <w:rPr>
          <w:rFonts w:ascii="Times New Roman" w:eastAsia="Times New Roman" w:hAnsi="Times New Roman" w:cs="Times New Roman"/>
          <w:bCs/>
          <w:color w:val="000000"/>
          <w:sz w:val="24"/>
          <w:szCs w:val="24"/>
          <w:lang w:val="lt-LT" w:eastAsia="lt-LT"/>
        </w:rPr>
        <w:t>.</w:t>
      </w:r>
    </w:p>
    <w:p w14:paraId="4276492A" w14:textId="77777777" w:rsidR="00AD1019" w:rsidRPr="003B6564" w:rsidRDefault="00AD1019" w:rsidP="00EA3224">
      <w:pPr>
        <w:spacing w:before="200" w:after="100" w:line="288" w:lineRule="auto"/>
        <w:jc w:val="both"/>
        <w:rPr>
          <w:rFonts w:ascii="Times New Roman" w:eastAsia="Times New Roman" w:hAnsi="Times New Roman" w:cs="Times New Roman"/>
          <w:bCs/>
          <w:color w:val="000000"/>
          <w:sz w:val="24"/>
          <w:szCs w:val="24"/>
          <w:lang w:val="lt-LT" w:eastAsia="lt-LT"/>
        </w:rPr>
      </w:pPr>
      <w:r w:rsidRPr="003B6564">
        <w:rPr>
          <w:rFonts w:ascii="Times New Roman" w:eastAsia="Times New Roman" w:hAnsi="Times New Roman" w:cs="Times New Roman"/>
          <w:b/>
          <w:bCs/>
          <w:color w:val="000000"/>
          <w:sz w:val="24"/>
          <w:szCs w:val="24"/>
          <w:lang w:val="lt-LT" w:eastAsia="lt-LT"/>
        </w:rPr>
        <w:t>ES</w:t>
      </w:r>
      <w:r w:rsidRPr="003B6564">
        <w:rPr>
          <w:rFonts w:ascii="Times New Roman" w:eastAsia="Times New Roman" w:hAnsi="Times New Roman" w:cs="Times New Roman"/>
          <w:bCs/>
          <w:color w:val="000000"/>
          <w:sz w:val="24"/>
          <w:szCs w:val="24"/>
          <w:lang w:val="lt-LT" w:eastAsia="lt-LT"/>
        </w:rPr>
        <w:t xml:space="preserve"> – Europos Sąjunga</w:t>
      </w:r>
    </w:p>
    <w:p w14:paraId="4EE19B69" w14:textId="77777777" w:rsidR="006324D8" w:rsidRPr="003B6564" w:rsidRDefault="006324D8" w:rsidP="00EA3224">
      <w:pPr>
        <w:spacing w:before="200" w:after="100" w:line="288" w:lineRule="auto"/>
        <w:jc w:val="both"/>
        <w:rPr>
          <w:rFonts w:ascii="Times New Roman" w:eastAsia="Times New Roman" w:hAnsi="Times New Roman" w:cs="Times New Roman"/>
          <w:bCs/>
          <w:color w:val="000000"/>
          <w:sz w:val="24"/>
          <w:szCs w:val="24"/>
          <w:lang w:val="lt-LT" w:eastAsia="lt-LT"/>
        </w:rPr>
      </w:pPr>
      <w:r w:rsidRPr="003B6564">
        <w:rPr>
          <w:rFonts w:ascii="Times New Roman" w:eastAsia="Times New Roman" w:hAnsi="Times New Roman" w:cs="Times New Roman"/>
          <w:b/>
          <w:bCs/>
          <w:color w:val="000000"/>
          <w:sz w:val="24"/>
          <w:szCs w:val="24"/>
          <w:lang w:val="lt-LT" w:eastAsia="lt-LT"/>
        </w:rPr>
        <w:t>LR Švietimo įstatymas</w:t>
      </w:r>
      <w:r w:rsidRPr="003B6564">
        <w:rPr>
          <w:rFonts w:ascii="Times New Roman" w:eastAsia="Times New Roman" w:hAnsi="Times New Roman" w:cs="Times New Roman"/>
          <w:bCs/>
          <w:color w:val="000000"/>
          <w:sz w:val="24"/>
          <w:szCs w:val="24"/>
          <w:lang w:val="lt-LT" w:eastAsia="lt-LT"/>
        </w:rPr>
        <w:t xml:space="preserve"> – Lietuvos Respublikos švietimo įstatymas</w:t>
      </w:r>
    </w:p>
    <w:p w14:paraId="4013EC1A" w14:textId="77777777" w:rsidR="00FC6251" w:rsidRPr="003B6564" w:rsidRDefault="00FC6251" w:rsidP="00AA4A8F">
      <w:pPr>
        <w:spacing w:before="200" w:after="100" w:line="288" w:lineRule="auto"/>
        <w:jc w:val="both"/>
        <w:rPr>
          <w:rFonts w:ascii="Times New Roman" w:hAnsi="Times New Roman" w:cs="Times New Roman"/>
          <w:color w:val="000000"/>
          <w:sz w:val="24"/>
          <w:szCs w:val="24"/>
          <w:lang w:val="lt-LT"/>
        </w:rPr>
      </w:pPr>
      <w:r w:rsidRPr="003B6564">
        <w:rPr>
          <w:rFonts w:ascii="Times New Roman" w:hAnsi="Times New Roman" w:cs="Times New Roman"/>
          <w:b/>
          <w:color w:val="000000"/>
          <w:sz w:val="24"/>
          <w:szCs w:val="24"/>
          <w:lang w:val="lt-LT"/>
        </w:rPr>
        <w:t xml:space="preserve">EŽŪGF - </w:t>
      </w:r>
      <w:r w:rsidR="00AA4A8F" w:rsidRPr="003B6564">
        <w:rPr>
          <w:rFonts w:ascii="Times New Roman" w:hAnsi="Times New Roman" w:cs="Times New Roman"/>
          <w:color w:val="000000"/>
          <w:sz w:val="24"/>
          <w:szCs w:val="24"/>
          <w:lang w:val="lt-LT"/>
        </w:rPr>
        <w:t>Europos žemės ūkio garantijų fondas</w:t>
      </w:r>
      <w:r w:rsidR="00B45B91" w:rsidRPr="003B6564">
        <w:rPr>
          <w:rFonts w:ascii="Times New Roman" w:hAnsi="Times New Roman" w:cs="Times New Roman"/>
          <w:color w:val="000000"/>
          <w:sz w:val="24"/>
          <w:szCs w:val="24"/>
          <w:lang w:val="lt-LT"/>
        </w:rPr>
        <w:t>.</w:t>
      </w:r>
    </w:p>
    <w:p w14:paraId="57557CEF" w14:textId="77777777" w:rsidR="00B45B91" w:rsidRPr="003B6564" w:rsidRDefault="00B45B91" w:rsidP="00AA4A8F">
      <w:pPr>
        <w:spacing w:before="200" w:after="100" w:line="288" w:lineRule="auto"/>
        <w:jc w:val="both"/>
        <w:rPr>
          <w:rFonts w:ascii="Times New Roman" w:eastAsia="Times New Roman" w:hAnsi="Times New Roman" w:cs="Times New Roman"/>
          <w:b/>
          <w:bCs/>
          <w:color w:val="000000"/>
          <w:sz w:val="24"/>
          <w:szCs w:val="24"/>
          <w:lang w:val="lt-LT" w:eastAsia="lt-LT"/>
        </w:rPr>
      </w:pPr>
      <w:r w:rsidRPr="003B6564">
        <w:rPr>
          <w:rFonts w:ascii="Times New Roman" w:hAnsi="Times New Roman" w:cs="Times New Roman"/>
          <w:b/>
          <w:color w:val="000000"/>
          <w:sz w:val="24"/>
          <w:szCs w:val="24"/>
          <w:lang w:val="lt-LT"/>
        </w:rPr>
        <w:t>VSAFAS</w:t>
      </w:r>
      <w:r w:rsidRPr="003B6564">
        <w:rPr>
          <w:rFonts w:ascii="Times New Roman" w:hAnsi="Times New Roman" w:cs="Times New Roman"/>
          <w:color w:val="000000"/>
          <w:sz w:val="24"/>
          <w:szCs w:val="24"/>
          <w:lang w:val="lt-LT"/>
        </w:rPr>
        <w:t xml:space="preserve"> – Viešojo sektoriaus apskaitos ir finansinės atskaitomybės standartai</w:t>
      </w:r>
    </w:p>
    <w:p w14:paraId="05A6AE5A" w14:textId="77777777" w:rsidR="000E74C3" w:rsidRPr="003B6564" w:rsidRDefault="000E74C3" w:rsidP="00EA3224">
      <w:pPr>
        <w:spacing w:before="200" w:after="100" w:line="288" w:lineRule="auto"/>
        <w:jc w:val="both"/>
        <w:rPr>
          <w:rFonts w:ascii="Times New Roman" w:eastAsia="Times New Roman" w:hAnsi="Times New Roman" w:cs="Times New Roman"/>
          <w:bCs/>
          <w:color w:val="000000"/>
          <w:sz w:val="24"/>
          <w:szCs w:val="24"/>
          <w:lang w:val="lt-LT" w:eastAsia="lt-LT"/>
        </w:rPr>
      </w:pPr>
      <w:r w:rsidRPr="003B6564">
        <w:rPr>
          <w:rFonts w:ascii="Times New Roman" w:eastAsia="Times New Roman" w:hAnsi="Times New Roman" w:cs="Times New Roman"/>
          <w:b/>
          <w:color w:val="000000"/>
          <w:sz w:val="24"/>
          <w:szCs w:val="24"/>
          <w:lang w:val="lt-LT" w:eastAsia="lt-LT"/>
        </w:rPr>
        <w:t>Savivaldybės administracija</w:t>
      </w:r>
      <w:r w:rsidRPr="003B6564">
        <w:rPr>
          <w:rFonts w:ascii="Times New Roman" w:eastAsia="Times New Roman" w:hAnsi="Times New Roman" w:cs="Times New Roman"/>
          <w:bCs/>
          <w:color w:val="000000"/>
          <w:sz w:val="24"/>
          <w:szCs w:val="24"/>
          <w:lang w:val="lt-LT" w:eastAsia="lt-LT"/>
        </w:rPr>
        <w:t xml:space="preserve"> – Kretingos rajono savivaldybės administracija.</w:t>
      </w:r>
    </w:p>
    <w:p w14:paraId="667B57C8" w14:textId="77777777" w:rsidR="00C44F28" w:rsidRPr="003B6564" w:rsidRDefault="00C44F28" w:rsidP="00EA3224">
      <w:pPr>
        <w:spacing w:before="200" w:after="100" w:line="288" w:lineRule="auto"/>
        <w:jc w:val="both"/>
        <w:rPr>
          <w:rFonts w:ascii="Times New Roman" w:eastAsia="Times New Roman" w:hAnsi="Times New Roman" w:cs="Times New Roman"/>
          <w:bCs/>
          <w:color w:val="000000"/>
          <w:sz w:val="24"/>
          <w:szCs w:val="24"/>
          <w:lang w:val="lt-LT" w:eastAsia="lt-LT"/>
        </w:rPr>
      </w:pPr>
      <w:r w:rsidRPr="003B6564">
        <w:rPr>
          <w:rFonts w:ascii="Times New Roman" w:eastAsia="Times New Roman" w:hAnsi="Times New Roman" w:cs="Times New Roman"/>
          <w:b/>
          <w:bCs/>
          <w:color w:val="000000"/>
          <w:sz w:val="24"/>
          <w:szCs w:val="24"/>
          <w:lang w:val="lt-LT" w:eastAsia="lt-LT"/>
        </w:rPr>
        <w:t>Savivaldybės taryba</w:t>
      </w:r>
      <w:r w:rsidRPr="003B6564">
        <w:rPr>
          <w:rFonts w:ascii="Times New Roman" w:eastAsia="Times New Roman" w:hAnsi="Times New Roman" w:cs="Times New Roman"/>
          <w:bCs/>
          <w:color w:val="000000"/>
          <w:sz w:val="24"/>
          <w:szCs w:val="24"/>
          <w:lang w:val="lt-LT" w:eastAsia="lt-LT"/>
        </w:rPr>
        <w:t xml:space="preserve"> – Kretingos rajono savivaldybės taryba.</w:t>
      </w:r>
    </w:p>
    <w:p w14:paraId="24E3907D" w14:textId="77777777" w:rsidR="008D282D" w:rsidRPr="003B6564" w:rsidRDefault="00C16B1E" w:rsidP="001B4CA8">
      <w:pPr>
        <w:rPr>
          <w:rFonts w:ascii="Times New Roman" w:hAnsi="Times New Roman" w:cs="Times New Roman"/>
          <w:sz w:val="24"/>
          <w:szCs w:val="24"/>
          <w:lang w:val="lt-LT"/>
        </w:rPr>
      </w:pPr>
      <w:r w:rsidRPr="003B6564">
        <w:rPr>
          <w:rFonts w:ascii="Times New Roman" w:hAnsi="Times New Roman" w:cs="Times New Roman"/>
          <w:b/>
          <w:sz w:val="24"/>
          <w:szCs w:val="24"/>
          <w:lang w:val="lt-LT"/>
        </w:rPr>
        <w:t>Progimnazija</w:t>
      </w:r>
      <w:r w:rsidRPr="003B6564">
        <w:rPr>
          <w:rFonts w:ascii="Times New Roman" w:hAnsi="Times New Roman" w:cs="Times New Roman"/>
          <w:sz w:val="24"/>
          <w:szCs w:val="24"/>
          <w:lang w:val="lt-LT"/>
        </w:rPr>
        <w:t xml:space="preserve"> – Kretingos Simono Daukanto progimnazija</w:t>
      </w:r>
    </w:p>
    <w:p w14:paraId="492AD66A" w14:textId="77777777" w:rsidR="00034E42" w:rsidRPr="003B6564" w:rsidRDefault="00034E42" w:rsidP="001B4CA8">
      <w:pPr>
        <w:rPr>
          <w:rFonts w:ascii="Times New Roman" w:hAnsi="Times New Roman" w:cs="Times New Roman"/>
          <w:sz w:val="24"/>
          <w:szCs w:val="24"/>
          <w:lang w:val="lt-LT"/>
        </w:rPr>
      </w:pPr>
      <w:r w:rsidRPr="003B6564">
        <w:rPr>
          <w:rFonts w:ascii="Times New Roman" w:hAnsi="Times New Roman" w:cs="Times New Roman"/>
          <w:b/>
          <w:sz w:val="24"/>
          <w:szCs w:val="24"/>
          <w:lang w:val="lt-LT"/>
        </w:rPr>
        <w:t>Centras</w:t>
      </w:r>
      <w:r w:rsidRPr="003B6564">
        <w:rPr>
          <w:rFonts w:ascii="Times New Roman" w:hAnsi="Times New Roman" w:cs="Times New Roman"/>
          <w:sz w:val="24"/>
          <w:szCs w:val="24"/>
          <w:lang w:val="lt-LT"/>
        </w:rPr>
        <w:t xml:space="preserve"> – Kretingos socialinių paslaugų centras</w:t>
      </w:r>
    </w:p>
    <w:p w14:paraId="0B707388" w14:textId="77777777" w:rsidR="008D282D" w:rsidRPr="003B6564" w:rsidRDefault="008D282D" w:rsidP="001B4CA8">
      <w:pPr>
        <w:rPr>
          <w:rFonts w:ascii="Times New Roman" w:hAnsi="Times New Roman" w:cs="Times New Roman"/>
          <w:sz w:val="24"/>
          <w:szCs w:val="24"/>
          <w:lang w:val="lt-LT"/>
        </w:rPr>
      </w:pPr>
    </w:p>
    <w:p w14:paraId="740CE5C5" w14:textId="77777777" w:rsidR="008D282D" w:rsidRPr="003B6564" w:rsidRDefault="008D282D" w:rsidP="001B4CA8">
      <w:pPr>
        <w:rPr>
          <w:rFonts w:ascii="Times New Roman" w:hAnsi="Times New Roman" w:cs="Times New Roman"/>
          <w:sz w:val="24"/>
          <w:szCs w:val="24"/>
          <w:lang w:val="lt-LT"/>
        </w:rPr>
      </w:pPr>
    </w:p>
    <w:p w14:paraId="2DD7ADB4" w14:textId="77777777" w:rsidR="008D282D" w:rsidRPr="003B6564" w:rsidRDefault="008D282D" w:rsidP="001B4CA8">
      <w:pPr>
        <w:rPr>
          <w:rFonts w:ascii="Times New Roman" w:hAnsi="Times New Roman" w:cs="Times New Roman"/>
          <w:sz w:val="24"/>
          <w:szCs w:val="24"/>
          <w:lang w:val="lt-LT"/>
        </w:rPr>
      </w:pPr>
    </w:p>
    <w:p w14:paraId="462FA509" w14:textId="77777777" w:rsidR="008D282D" w:rsidRPr="003B6564" w:rsidRDefault="008D282D" w:rsidP="001B4CA8">
      <w:pPr>
        <w:rPr>
          <w:rFonts w:ascii="Times New Roman" w:hAnsi="Times New Roman" w:cs="Times New Roman"/>
          <w:sz w:val="24"/>
          <w:szCs w:val="24"/>
          <w:lang w:val="lt-LT"/>
        </w:rPr>
      </w:pPr>
    </w:p>
    <w:p w14:paraId="2CDB3186" w14:textId="77777777" w:rsidR="008D282D" w:rsidRPr="003B6564" w:rsidRDefault="008D282D" w:rsidP="001B4CA8">
      <w:pPr>
        <w:rPr>
          <w:rFonts w:ascii="Times New Roman" w:hAnsi="Times New Roman" w:cs="Times New Roman"/>
          <w:sz w:val="24"/>
          <w:szCs w:val="24"/>
          <w:lang w:val="lt-LT"/>
        </w:rPr>
      </w:pPr>
    </w:p>
    <w:p w14:paraId="7007A0B1" w14:textId="77777777" w:rsidR="008D282D" w:rsidRPr="003B6564" w:rsidRDefault="008D282D" w:rsidP="001B4CA8">
      <w:pPr>
        <w:rPr>
          <w:rFonts w:ascii="Times New Roman" w:hAnsi="Times New Roman" w:cs="Times New Roman"/>
          <w:sz w:val="24"/>
          <w:szCs w:val="24"/>
          <w:lang w:val="lt-LT"/>
        </w:rPr>
      </w:pPr>
    </w:p>
    <w:p w14:paraId="6FAC9D49" w14:textId="77777777" w:rsidR="008D282D" w:rsidRPr="003B6564" w:rsidRDefault="008D282D" w:rsidP="001B4CA8">
      <w:pPr>
        <w:rPr>
          <w:rFonts w:ascii="Times New Roman" w:hAnsi="Times New Roman" w:cs="Times New Roman"/>
          <w:sz w:val="24"/>
          <w:szCs w:val="24"/>
          <w:lang w:val="lt-LT"/>
        </w:rPr>
      </w:pPr>
    </w:p>
    <w:p w14:paraId="4C1AE471" w14:textId="77777777" w:rsidR="008D282D" w:rsidRPr="003B6564" w:rsidRDefault="008D282D" w:rsidP="001B4CA8">
      <w:pPr>
        <w:rPr>
          <w:rFonts w:ascii="Times New Roman" w:hAnsi="Times New Roman" w:cs="Times New Roman"/>
          <w:sz w:val="24"/>
          <w:szCs w:val="24"/>
          <w:lang w:val="lt-LT"/>
        </w:rPr>
      </w:pPr>
    </w:p>
    <w:p w14:paraId="3EBAA4AF" w14:textId="77777777" w:rsidR="008D282D" w:rsidRPr="003B6564" w:rsidRDefault="008D282D" w:rsidP="001B4CA8">
      <w:pPr>
        <w:rPr>
          <w:rFonts w:ascii="Times New Roman" w:hAnsi="Times New Roman" w:cs="Times New Roman"/>
          <w:sz w:val="24"/>
          <w:szCs w:val="24"/>
          <w:lang w:val="lt-LT"/>
        </w:rPr>
      </w:pPr>
    </w:p>
    <w:p w14:paraId="194C9B0E" w14:textId="77777777" w:rsidR="008D282D" w:rsidRPr="003B6564" w:rsidRDefault="008D282D" w:rsidP="001B4CA8">
      <w:pPr>
        <w:rPr>
          <w:rFonts w:ascii="Times New Roman" w:hAnsi="Times New Roman" w:cs="Times New Roman"/>
          <w:sz w:val="24"/>
          <w:szCs w:val="24"/>
          <w:lang w:val="lt-LT"/>
        </w:rPr>
      </w:pPr>
    </w:p>
    <w:p w14:paraId="2AE51485" w14:textId="77777777" w:rsidR="008D282D" w:rsidRPr="003B6564" w:rsidRDefault="008D282D" w:rsidP="001B4CA8">
      <w:pPr>
        <w:rPr>
          <w:rFonts w:ascii="Times New Roman" w:hAnsi="Times New Roman" w:cs="Times New Roman"/>
          <w:sz w:val="24"/>
          <w:szCs w:val="24"/>
          <w:lang w:val="lt-LT"/>
        </w:rPr>
      </w:pPr>
    </w:p>
    <w:p w14:paraId="0BA59F38" w14:textId="216EE657" w:rsidR="008D282D" w:rsidRPr="003B6564" w:rsidRDefault="008D282D">
      <w:pPr>
        <w:rPr>
          <w:rFonts w:ascii="Times New Roman" w:hAnsi="Times New Roman" w:cs="Times New Roman"/>
          <w:sz w:val="24"/>
          <w:szCs w:val="24"/>
          <w:lang w:val="lt-LT"/>
        </w:rPr>
      </w:pPr>
    </w:p>
    <w:p w14:paraId="6BD9D25A" w14:textId="77777777" w:rsidR="00C21CE6" w:rsidRPr="003B6564" w:rsidRDefault="00C21CE6" w:rsidP="00381CFD">
      <w:pPr>
        <w:pStyle w:val="Antrat2"/>
        <w:rPr>
          <w:rFonts w:ascii="Times New Roman" w:eastAsia="Times New Roman" w:hAnsi="Times New Roman" w:cs="Times New Roman"/>
          <w:b/>
          <w:bCs/>
          <w:color w:val="1F497D" w:themeColor="text2"/>
          <w:sz w:val="28"/>
          <w:szCs w:val="28"/>
          <w:lang w:val="lt-LT" w:eastAsia="lt-LT"/>
        </w:rPr>
      </w:pPr>
      <w:bookmarkStart w:id="24" w:name="_Toc107475748"/>
      <w:bookmarkStart w:id="25" w:name="_Toc183445686"/>
      <w:r w:rsidRPr="003B6564">
        <w:rPr>
          <w:rFonts w:ascii="Times New Roman" w:eastAsia="Times New Roman" w:hAnsi="Times New Roman" w:cs="Times New Roman"/>
          <w:b/>
          <w:bCs/>
          <w:color w:val="1F497D" w:themeColor="text2"/>
          <w:sz w:val="28"/>
          <w:szCs w:val="28"/>
          <w:lang w:val="lt-LT" w:eastAsia="lt-LT"/>
        </w:rPr>
        <w:lastRenderedPageBreak/>
        <w:t>2 priedas</w:t>
      </w:r>
      <w:bookmarkEnd w:id="24"/>
      <w:r w:rsidRPr="003B6564">
        <w:rPr>
          <w:rFonts w:ascii="Times New Roman" w:eastAsia="Times New Roman" w:hAnsi="Times New Roman" w:cs="Times New Roman"/>
          <w:b/>
          <w:bCs/>
          <w:color w:val="1F497D" w:themeColor="text2"/>
          <w:sz w:val="28"/>
          <w:szCs w:val="28"/>
          <w:lang w:val="lt-LT" w:eastAsia="lt-LT"/>
        </w:rPr>
        <w:t>. Audito apimtis ir metodai</w:t>
      </w:r>
      <w:bookmarkEnd w:id="25"/>
      <w:r w:rsidRPr="003B6564">
        <w:rPr>
          <w:rFonts w:ascii="Times New Roman" w:eastAsia="Times New Roman" w:hAnsi="Times New Roman" w:cs="Times New Roman"/>
          <w:b/>
          <w:bCs/>
          <w:color w:val="1F497D" w:themeColor="text2"/>
          <w:sz w:val="28"/>
          <w:szCs w:val="28"/>
          <w:lang w:val="lt-LT" w:eastAsia="lt-LT"/>
        </w:rPr>
        <w:t xml:space="preserve">  </w:t>
      </w:r>
    </w:p>
    <w:p w14:paraId="1E67AA94" w14:textId="77777777" w:rsidR="00504B06" w:rsidRPr="003B6564" w:rsidRDefault="00504B06" w:rsidP="00504B06">
      <w:pPr>
        <w:tabs>
          <w:tab w:val="left" w:pos="1134"/>
        </w:tabs>
        <w:spacing w:after="0" w:line="240" w:lineRule="auto"/>
        <w:rPr>
          <w:rFonts w:ascii="Times New Roman" w:eastAsia="Times New Roman" w:hAnsi="Times New Roman" w:cs="Times New Roman"/>
          <w:b/>
          <w:color w:val="002060"/>
          <w:sz w:val="24"/>
          <w:szCs w:val="24"/>
          <w:lang w:val="lt-LT" w:eastAsia="lt-LT"/>
        </w:rPr>
      </w:pPr>
    </w:p>
    <w:p w14:paraId="0A07A831" w14:textId="77777777" w:rsidR="00AE2299" w:rsidRPr="003B6564" w:rsidRDefault="00AE2299" w:rsidP="00AB7F02">
      <w:pPr>
        <w:tabs>
          <w:tab w:val="left" w:pos="1134"/>
        </w:tabs>
        <w:spacing w:after="0"/>
        <w:jc w:val="both"/>
        <w:rPr>
          <w:rFonts w:ascii="Times New Roman" w:hAnsi="Times New Roman" w:cs="Times New Roman"/>
          <w:sz w:val="24"/>
          <w:szCs w:val="24"/>
          <w:lang w:val="lt-LT"/>
        </w:rPr>
      </w:pPr>
      <w:r w:rsidRPr="003B6564">
        <w:rPr>
          <w:rFonts w:ascii="Times New Roman" w:eastAsia="Times New Roman" w:hAnsi="Times New Roman" w:cs="Times New Roman"/>
          <w:sz w:val="24"/>
          <w:szCs w:val="24"/>
          <w:lang w:val="lt-LT" w:eastAsia="lt-LT"/>
        </w:rPr>
        <w:t xml:space="preserve">Audito metu buvo susipažinta su Kretingos rajono savivaldybės </w:t>
      </w:r>
      <w:r w:rsidRPr="003B6564">
        <w:rPr>
          <w:rFonts w:ascii="Times New Roman" w:hAnsi="Times New Roman" w:cs="Times New Roman"/>
          <w:sz w:val="24"/>
          <w:szCs w:val="24"/>
          <w:lang w:val="lt-LT"/>
        </w:rPr>
        <w:t>vaikų, ugdomų pagal savivaldybės ikimokyklinio ir priešmokyklinio ugdymo programas, maitinimo organizavimo Kretingos rajono savivaldybėje tvarkomis, įstaigų apskaitos politika.</w:t>
      </w:r>
    </w:p>
    <w:p w14:paraId="62CC0AA8" w14:textId="77777777" w:rsidR="00AE2299" w:rsidRPr="003B6564" w:rsidRDefault="00AE2299" w:rsidP="00AB7F02">
      <w:pPr>
        <w:tabs>
          <w:tab w:val="left" w:pos="1134"/>
        </w:tabs>
        <w:spacing w:after="0"/>
        <w:jc w:val="both"/>
        <w:rPr>
          <w:rFonts w:ascii="Times New Roman" w:hAnsi="Times New Roman" w:cs="Times New Roman"/>
          <w:sz w:val="24"/>
          <w:szCs w:val="24"/>
          <w:lang w:val="lt-LT"/>
        </w:rPr>
      </w:pPr>
      <w:r w:rsidRPr="003B6564">
        <w:rPr>
          <w:rFonts w:ascii="Times New Roman" w:hAnsi="Times New Roman" w:cs="Times New Roman"/>
          <w:sz w:val="24"/>
          <w:szCs w:val="24"/>
          <w:lang w:val="lt-LT"/>
        </w:rPr>
        <w:t xml:space="preserve">Audito įrodymams gauti taikytos audito procedūros: teisės aktų analizė, duomenų patikrinimas, paklausimas, atsakymų į klausimus analizė, </w:t>
      </w:r>
      <w:r w:rsidR="00B32E15" w:rsidRPr="003B6564">
        <w:rPr>
          <w:rFonts w:ascii="Times New Roman" w:hAnsi="Times New Roman" w:cs="Times New Roman"/>
          <w:sz w:val="24"/>
          <w:szCs w:val="24"/>
          <w:lang w:val="lt-LT"/>
        </w:rPr>
        <w:t>patikrinimas</w:t>
      </w:r>
      <w:r w:rsidR="00B24B4A" w:rsidRPr="003B6564">
        <w:rPr>
          <w:rFonts w:ascii="Times New Roman" w:hAnsi="Times New Roman" w:cs="Times New Roman"/>
          <w:sz w:val="24"/>
          <w:szCs w:val="24"/>
          <w:lang w:val="lt-LT"/>
        </w:rPr>
        <w:t xml:space="preserve"> įstaigų maisto produktų sandėliuose, </w:t>
      </w:r>
      <w:r w:rsidRPr="003B6564">
        <w:rPr>
          <w:rFonts w:ascii="Times New Roman" w:hAnsi="Times New Roman" w:cs="Times New Roman"/>
          <w:sz w:val="24"/>
          <w:szCs w:val="24"/>
          <w:lang w:val="lt-LT"/>
        </w:rPr>
        <w:t>analitinės procedūros</w:t>
      </w:r>
      <w:r w:rsidR="00B24B4A" w:rsidRPr="003B6564">
        <w:rPr>
          <w:rFonts w:ascii="Times New Roman" w:hAnsi="Times New Roman" w:cs="Times New Roman"/>
          <w:sz w:val="24"/>
          <w:szCs w:val="24"/>
          <w:lang w:val="lt-LT"/>
        </w:rPr>
        <w:t>. Audito procedūros atliktos vadovaujantis tarptautinių aukščiausiųjų audito institucijų standartais.</w:t>
      </w:r>
    </w:p>
    <w:p w14:paraId="48C1CB56" w14:textId="77777777" w:rsidR="00B24B4A" w:rsidRPr="003B6564" w:rsidRDefault="00B24B4A" w:rsidP="00AE2299">
      <w:pPr>
        <w:tabs>
          <w:tab w:val="left" w:pos="1134"/>
        </w:tabs>
        <w:spacing w:after="0" w:line="240" w:lineRule="auto"/>
        <w:jc w:val="both"/>
        <w:rPr>
          <w:rFonts w:ascii="Times New Roman" w:eastAsia="Times New Roman" w:hAnsi="Times New Roman" w:cs="Times New Roman"/>
          <w:sz w:val="24"/>
          <w:szCs w:val="24"/>
          <w:lang w:val="lt-LT" w:eastAsia="lt-LT"/>
        </w:rPr>
      </w:pPr>
    </w:p>
    <w:p w14:paraId="4DA28931" w14:textId="77777777" w:rsidR="00AF3C3E" w:rsidRPr="003B6564" w:rsidRDefault="00AF3C3E" w:rsidP="00AF3C3E">
      <w:pPr>
        <w:widowControl w:val="0"/>
        <w:spacing w:after="0" w:line="240" w:lineRule="auto"/>
        <w:ind w:right="-79"/>
        <w:jc w:val="both"/>
        <w:rPr>
          <w:rFonts w:ascii="Times New Roman" w:eastAsia="Times New Roman" w:hAnsi="Times New Roman" w:cs="Times New Roman"/>
          <w:sz w:val="24"/>
          <w:szCs w:val="24"/>
          <w:lang w:val="lt-LT"/>
        </w:rPr>
      </w:pPr>
      <w:r w:rsidRPr="003B6564">
        <w:rPr>
          <w:rFonts w:ascii="Times New Roman" w:eastAsia="Times New Roman" w:hAnsi="Times New Roman" w:cs="Times New Roman"/>
          <w:sz w:val="24"/>
          <w:szCs w:val="24"/>
          <w:lang w:val="lt-LT"/>
        </w:rPr>
        <w:t>Audito duomenų rinkimo ir vertinimo metodai</w:t>
      </w:r>
    </w:p>
    <w:tbl>
      <w:tblPr>
        <w:tblStyle w:val="Lentelstinklelis2"/>
        <w:tblW w:w="9952" w:type="dxa"/>
        <w:tblInd w:w="108" w:type="dxa"/>
        <w:tblLook w:val="04A0" w:firstRow="1" w:lastRow="0" w:firstColumn="1" w:lastColumn="0" w:noHBand="0" w:noVBand="1"/>
      </w:tblPr>
      <w:tblGrid>
        <w:gridCol w:w="567"/>
        <w:gridCol w:w="5728"/>
        <w:gridCol w:w="3657"/>
      </w:tblGrid>
      <w:tr w:rsidR="00AF3C3E" w:rsidRPr="003B6564" w14:paraId="6EFB486A" w14:textId="77777777" w:rsidTr="00B24B4A">
        <w:tc>
          <w:tcPr>
            <w:tcW w:w="567" w:type="dxa"/>
            <w:tcBorders>
              <w:top w:val="single" w:sz="4" w:space="0" w:color="auto"/>
              <w:left w:val="single" w:sz="4" w:space="0" w:color="auto"/>
              <w:bottom w:val="single" w:sz="4" w:space="0" w:color="auto"/>
              <w:right w:val="single" w:sz="4" w:space="0" w:color="auto"/>
            </w:tcBorders>
            <w:hideMark/>
          </w:tcPr>
          <w:p w14:paraId="6F760CAB" w14:textId="77777777" w:rsidR="00AF3C3E" w:rsidRPr="003B6564" w:rsidRDefault="00B24B4A" w:rsidP="00AF3C3E">
            <w:pPr>
              <w:widowControl w:val="0"/>
              <w:ind w:right="-79"/>
              <w:jc w:val="center"/>
              <w:rPr>
                <w:b/>
              </w:rPr>
            </w:pPr>
            <w:r w:rsidRPr="003B6564">
              <w:rPr>
                <w:b/>
              </w:rPr>
              <w:t>Eil. Nr.</w:t>
            </w:r>
          </w:p>
        </w:tc>
        <w:tc>
          <w:tcPr>
            <w:tcW w:w="5728" w:type="dxa"/>
            <w:tcBorders>
              <w:top w:val="single" w:sz="4" w:space="0" w:color="auto"/>
              <w:left w:val="single" w:sz="4" w:space="0" w:color="auto"/>
              <w:bottom w:val="single" w:sz="4" w:space="0" w:color="auto"/>
              <w:right w:val="single" w:sz="4" w:space="0" w:color="auto"/>
            </w:tcBorders>
            <w:hideMark/>
          </w:tcPr>
          <w:p w14:paraId="1ED0DD3B" w14:textId="77777777" w:rsidR="00AF3C3E" w:rsidRPr="003B6564" w:rsidRDefault="00AF3C3E" w:rsidP="00AF3C3E">
            <w:pPr>
              <w:widowControl w:val="0"/>
              <w:ind w:right="-79"/>
              <w:jc w:val="center"/>
              <w:rPr>
                <w:b/>
              </w:rPr>
            </w:pPr>
            <w:r w:rsidRPr="003B6564">
              <w:rPr>
                <w:b/>
              </w:rPr>
              <w:t>Taikyti duomenų rinkimo ir vertinimo metodai</w:t>
            </w:r>
          </w:p>
        </w:tc>
        <w:tc>
          <w:tcPr>
            <w:tcW w:w="3657" w:type="dxa"/>
            <w:tcBorders>
              <w:top w:val="single" w:sz="4" w:space="0" w:color="auto"/>
              <w:left w:val="single" w:sz="4" w:space="0" w:color="auto"/>
              <w:bottom w:val="single" w:sz="4" w:space="0" w:color="auto"/>
              <w:right w:val="single" w:sz="4" w:space="0" w:color="auto"/>
            </w:tcBorders>
            <w:hideMark/>
          </w:tcPr>
          <w:p w14:paraId="4DC3E37E" w14:textId="77777777" w:rsidR="00AF3C3E" w:rsidRPr="003B6564" w:rsidRDefault="00AF3C3E" w:rsidP="00AF3C3E">
            <w:pPr>
              <w:widowControl w:val="0"/>
              <w:ind w:right="-79"/>
              <w:jc w:val="center"/>
              <w:rPr>
                <w:b/>
              </w:rPr>
            </w:pPr>
            <w:r w:rsidRPr="003B6564">
              <w:rPr>
                <w:b/>
              </w:rPr>
              <w:t>Tikslai</w:t>
            </w:r>
          </w:p>
        </w:tc>
      </w:tr>
      <w:tr w:rsidR="00AF3C3E" w:rsidRPr="003B6564" w14:paraId="1E010625" w14:textId="77777777" w:rsidTr="00B24B4A">
        <w:tc>
          <w:tcPr>
            <w:tcW w:w="567" w:type="dxa"/>
            <w:tcBorders>
              <w:top w:val="single" w:sz="4" w:space="0" w:color="auto"/>
              <w:left w:val="single" w:sz="4" w:space="0" w:color="auto"/>
              <w:bottom w:val="single" w:sz="4" w:space="0" w:color="auto"/>
              <w:right w:val="single" w:sz="4" w:space="0" w:color="auto"/>
            </w:tcBorders>
          </w:tcPr>
          <w:p w14:paraId="3915FD13" w14:textId="77777777" w:rsidR="00AF3C3E" w:rsidRPr="003B6564" w:rsidRDefault="00CE606C" w:rsidP="00CE606C">
            <w:pPr>
              <w:widowControl w:val="0"/>
              <w:ind w:left="-120" w:right="-79"/>
              <w:jc w:val="center"/>
            </w:pPr>
            <w:r w:rsidRPr="003B6564">
              <w:t>1.</w:t>
            </w:r>
          </w:p>
        </w:tc>
        <w:tc>
          <w:tcPr>
            <w:tcW w:w="5728" w:type="dxa"/>
            <w:tcBorders>
              <w:top w:val="single" w:sz="4" w:space="0" w:color="auto"/>
              <w:left w:val="single" w:sz="4" w:space="0" w:color="auto"/>
              <w:bottom w:val="single" w:sz="4" w:space="0" w:color="auto"/>
              <w:right w:val="single" w:sz="4" w:space="0" w:color="auto"/>
            </w:tcBorders>
          </w:tcPr>
          <w:p w14:paraId="1B9A9167" w14:textId="77777777" w:rsidR="00AF3C3E" w:rsidRPr="003B6564" w:rsidRDefault="00B24B4A" w:rsidP="00A26E70">
            <w:pPr>
              <w:widowControl w:val="0"/>
              <w:ind w:right="-79"/>
              <w:jc w:val="both"/>
            </w:pPr>
            <w:r w:rsidRPr="003B6564">
              <w:rPr>
                <w:b/>
              </w:rPr>
              <w:t>Duomenų rinkimo ir informacijos šaltiniai</w:t>
            </w:r>
            <w:r w:rsidRPr="003B6564">
              <w:t xml:space="preserve">: </w:t>
            </w:r>
            <w:r w:rsidR="000F2F61" w:rsidRPr="003B6564">
              <w:t>teisės aktai ir kiti dokumentai reglamentuojantys įstaigų veiklą (įstatymai, nutarimai, taisyklės, nuostatai ir kt.); įstaigų dokumentai (įsakymai , apskaitos registrai ir kt.); savivaldybės tarybos sprendimai ir kt.</w:t>
            </w:r>
          </w:p>
        </w:tc>
        <w:tc>
          <w:tcPr>
            <w:tcW w:w="3657" w:type="dxa"/>
            <w:tcBorders>
              <w:top w:val="single" w:sz="4" w:space="0" w:color="auto"/>
              <w:left w:val="single" w:sz="4" w:space="0" w:color="auto"/>
              <w:bottom w:val="single" w:sz="4" w:space="0" w:color="auto"/>
              <w:right w:val="single" w:sz="4" w:space="0" w:color="auto"/>
            </w:tcBorders>
          </w:tcPr>
          <w:p w14:paraId="13C8EB8C" w14:textId="77777777" w:rsidR="00AF3C3E" w:rsidRPr="003B6564" w:rsidRDefault="000F2F61" w:rsidP="00AF3C3E">
            <w:pPr>
              <w:widowControl w:val="0"/>
              <w:ind w:right="-79"/>
              <w:jc w:val="both"/>
            </w:pPr>
            <w:r w:rsidRPr="003B6564">
              <w:t>Susipažinti su teisės aktais ir įstaigų vidaus teisės aktais, reglamentuojančiais įstaigų veiklą.</w:t>
            </w:r>
          </w:p>
        </w:tc>
      </w:tr>
      <w:tr w:rsidR="00AF3C3E" w:rsidRPr="003B6564" w14:paraId="2A3B5E9B" w14:textId="77777777" w:rsidTr="00B24B4A">
        <w:tc>
          <w:tcPr>
            <w:tcW w:w="567" w:type="dxa"/>
            <w:tcBorders>
              <w:top w:val="single" w:sz="4" w:space="0" w:color="auto"/>
              <w:left w:val="single" w:sz="4" w:space="0" w:color="auto"/>
              <w:bottom w:val="single" w:sz="4" w:space="0" w:color="auto"/>
              <w:right w:val="single" w:sz="4" w:space="0" w:color="auto"/>
            </w:tcBorders>
          </w:tcPr>
          <w:p w14:paraId="28557A55" w14:textId="77777777" w:rsidR="00AF3C3E" w:rsidRPr="003B6564" w:rsidRDefault="00CE606C" w:rsidP="00CE606C">
            <w:pPr>
              <w:jc w:val="both"/>
            </w:pPr>
            <w:r w:rsidRPr="003B6564">
              <w:t>2.</w:t>
            </w:r>
          </w:p>
        </w:tc>
        <w:tc>
          <w:tcPr>
            <w:tcW w:w="5728" w:type="dxa"/>
            <w:tcBorders>
              <w:top w:val="single" w:sz="4" w:space="0" w:color="auto"/>
              <w:left w:val="single" w:sz="4" w:space="0" w:color="auto"/>
              <w:bottom w:val="single" w:sz="4" w:space="0" w:color="auto"/>
              <w:right w:val="single" w:sz="4" w:space="0" w:color="auto"/>
            </w:tcBorders>
          </w:tcPr>
          <w:p w14:paraId="7242CDE4" w14:textId="77777777" w:rsidR="00AF3C3E" w:rsidRPr="003B6564" w:rsidRDefault="00AE5A29" w:rsidP="00507E9A">
            <w:pPr>
              <w:spacing w:before="100"/>
              <w:jc w:val="both"/>
            </w:pPr>
            <w:r w:rsidRPr="003B6564">
              <w:rPr>
                <w:b/>
              </w:rPr>
              <w:t>Dokumentų peržiūra</w:t>
            </w:r>
            <w:r w:rsidRPr="003B6564">
              <w:t xml:space="preserve"> – n</w:t>
            </w:r>
            <w:r w:rsidR="00A17903" w:rsidRPr="003B6564">
              <w:t>agrinėjome viešojo sektoriaus ap</w:t>
            </w:r>
            <w:r w:rsidRPr="003B6564">
              <w:t>skaitos ir finansinės atskaitomybės</w:t>
            </w:r>
            <w:r w:rsidR="008D1190" w:rsidRPr="003B6564">
              <w:t xml:space="preserve"> standartų (VSAFAS) taikymą, Lietuvos Respublikos sveikatos apsaugos ministro įsakymą „Dėl vaikų maitinimo organizavimo tvarkos aprašo patvirtinimo“ ir kt. teisės aktus.</w:t>
            </w:r>
          </w:p>
        </w:tc>
        <w:tc>
          <w:tcPr>
            <w:tcW w:w="3657" w:type="dxa"/>
            <w:tcBorders>
              <w:top w:val="single" w:sz="4" w:space="0" w:color="auto"/>
              <w:left w:val="single" w:sz="4" w:space="0" w:color="auto"/>
              <w:bottom w:val="single" w:sz="4" w:space="0" w:color="auto"/>
              <w:right w:val="single" w:sz="4" w:space="0" w:color="auto"/>
            </w:tcBorders>
          </w:tcPr>
          <w:p w14:paraId="07E19AD1" w14:textId="77777777" w:rsidR="00AE5A29" w:rsidRPr="003B6564" w:rsidRDefault="00AE5A29" w:rsidP="00507E9A">
            <w:pPr>
              <w:spacing w:before="100"/>
              <w:jc w:val="both"/>
            </w:pPr>
            <w:r w:rsidRPr="003B6564">
              <w:t xml:space="preserve">Nustatyti, ar įstaigos vadovaujasi teisės aktais, reglamentuojančiais įstaigos veiklą ir maitinimo organizavimą. </w:t>
            </w:r>
          </w:p>
          <w:p w14:paraId="74FD087B" w14:textId="77777777" w:rsidR="00AE5A29" w:rsidRPr="003B6564" w:rsidRDefault="00AE5A29" w:rsidP="00507E9A">
            <w:pPr>
              <w:spacing w:before="100"/>
              <w:jc w:val="both"/>
            </w:pPr>
            <w:r w:rsidRPr="003B6564">
              <w:t>Teisės aktai ir jų atitiktis.</w:t>
            </w:r>
          </w:p>
        </w:tc>
      </w:tr>
      <w:tr w:rsidR="00AE5A29" w:rsidRPr="003B6564" w14:paraId="41EADA82" w14:textId="77777777" w:rsidTr="00B24B4A">
        <w:tc>
          <w:tcPr>
            <w:tcW w:w="567" w:type="dxa"/>
            <w:tcBorders>
              <w:top w:val="single" w:sz="4" w:space="0" w:color="auto"/>
              <w:left w:val="single" w:sz="4" w:space="0" w:color="auto"/>
              <w:bottom w:val="single" w:sz="4" w:space="0" w:color="auto"/>
              <w:right w:val="single" w:sz="4" w:space="0" w:color="auto"/>
            </w:tcBorders>
          </w:tcPr>
          <w:p w14:paraId="42A926F7" w14:textId="77777777" w:rsidR="00AE5A29" w:rsidRPr="003B6564" w:rsidRDefault="00AE5A29" w:rsidP="00CE606C">
            <w:pPr>
              <w:jc w:val="both"/>
            </w:pPr>
            <w:r w:rsidRPr="003B6564">
              <w:t>3.</w:t>
            </w:r>
          </w:p>
        </w:tc>
        <w:tc>
          <w:tcPr>
            <w:tcW w:w="5728" w:type="dxa"/>
            <w:tcBorders>
              <w:top w:val="single" w:sz="4" w:space="0" w:color="auto"/>
              <w:left w:val="single" w:sz="4" w:space="0" w:color="auto"/>
              <w:bottom w:val="single" w:sz="4" w:space="0" w:color="auto"/>
              <w:right w:val="single" w:sz="4" w:space="0" w:color="auto"/>
            </w:tcBorders>
          </w:tcPr>
          <w:p w14:paraId="6E48B695" w14:textId="77777777" w:rsidR="00AE5A29" w:rsidRPr="003B6564" w:rsidRDefault="00AE5A29" w:rsidP="00507E9A">
            <w:pPr>
              <w:spacing w:before="100"/>
              <w:jc w:val="both"/>
            </w:pPr>
            <w:r w:rsidRPr="003B6564">
              <w:rPr>
                <w:b/>
              </w:rPr>
              <w:t xml:space="preserve">Duomenų analizė: </w:t>
            </w:r>
            <w:r w:rsidRPr="003B6564">
              <w:t>įstaigų vidaus dokumentų (vidaus tvarkų, taisyklių, vadovų įsakymų ir kt</w:t>
            </w:r>
            <w:r w:rsidR="002F73C7" w:rsidRPr="003B6564">
              <w:t>.</w:t>
            </w:r>
            <w:r w:rsidRPr="003B6564">
              <w:t>) analizė; 2024 m</w:t>
            </w:r>
            <w:r w:rsidR="002F73C7" w:rsidRPr="003B6564">
              <w:t xml:space="preserve">. vaikų </w:t>
            </w:r>
            <w:r w:rsidR="008D1190" w:rsidRPr="003B6564">
              <w:t>lankomumo apskaitos žiniarašči</w:t>
            </w:r>
            <w:r w:rsidR="00A9701D" w:rsidRPr="003B6564">
              <w:t>ų</w:t>
            </w:r>
            <w:r w:rsidR="008D1190" w:rsidRPr="003B6564">
              <w:t>, tėvų įnašų žiniarašči</w:t>
            </w:r>
            <w:r w:rsidR="00A9701D" w:rsidRPr="003B6564">
              <w:t>ų sutikrinimas.</w:t>
            </w:r>
          </w:p>
        </w:tc>
        <w:tc>
          <w:tcPr>
            <w:tcW w:w="3657" w:type="dxa"/>
            <w:tcBorders>
              <w:top w:val="single" w:sz="4" w:space="0" w:color="auto"/>
              <w:left w:val="single" w:sz="4" w:space="0" w:color="auto"/>
              <w:bottom w:val="single" w:sz="4" w:space="0" w:color="auto"/>
              <w:right w:val="single" w:sz="4" w:space="0" w:color="auto"/>
            </w:tcBorders>
          </w:tcPr>
          <w:p w14:paraId="76915EB2" w14:textId="77777777" w:rsidR="00AE5A29" w:rsidRPr="003B6564" w:rsidRDefault="00AE5A29" w:rsidP="007D0046">
            <w:pPr>
              <w:spacing w:before="100"/>
              <w:jc w:val="both"/>
            </w:pPr>
            <w:r w:rsidRPr="003B6564">
              <w:t>Išsiaiškinti, ar įstaigų vidaus dokumentai atitinka galiojančių teisės aktų reikalavimus, ar įs</w:t>
            </w:r>
            <w:r w:rsidR="007D0046" w:rsidRPr="003B6564">
              <w:t>taigų. atlyginimo už vaikų išlaikymą atlikti s</w:t>
            </w:r>
            <w:r w:rsidR="00625371" w:rsidRPr="003B6564">
              <w:t>kaičiavimai atitinka galiojančius</w:t>
            </w:r>
            <w:r w:rsidR="007D0046" w:rsidRPr="003B6564">
              <w:t xml:space="preserve"> teisės aktus.</w:t>
            </w:r>
          </w:p>
        </w:tc>
      </w:tr>
      <w:tr w:rsidR="007D0046" w:rsidRPr="003B6564" w14:paraId="2E03E7C8" w14:textId="77777777" w:rsidTr="00B24B4A">
        <w:tc>
          <w:tcPr>
            <w:tcW w:w="567" w:type="dxa"/>
            <w:tcBorders>
              <w:top w:val="single" w:sz="4" w:space="0" w:color="auto"/>
              <w:left w:val="single" w:sz="4" w:space="0" w:color="auto"/>
              <w:bottom w:val="single" w:sz="4" w:space="0" w:color="auto"/>
              <w:right w:val="single" w:sz="4" w:space="0" w:color="auto"/>
            </w:tcBorders>
          </w:tcPr>
          <w:p w14:paraId="69CD9334" w14:textId="77777777" w:rsidR="007D0046" w:rsidRPr="003B6564" w:rsidRDefault="007D0046" w:rsidP="00CE606C">
            <w:pPr>
              <w:jc w:val="both"/>
            </w:pPr>
            <w:r w:rsidRPr="003B6564">
              <w:t>4.</w:t>
            </w:r>
          </w:p>
        </w:tc>
        <w:tc>
          <w:tcPr>
            <w:tcW w:w="5728" w:type="dxa"/>
            <w:tcBorders>
              <w:top w:val="single" w:sz="4" w:space="0" w:color="auto"/>
              <w:left w:val="single" w:sz="4" w:space="0" w:color="auto"/>
              <w:bottom w:val="single" w:sz="4" w:space="0" w:color="auto"/>
              <w:right w:val="single" w:sz="4" w:space="0" w:color="auto"/>
            </w:tcBorders>
          </w:tcPr>
          <w:p w14:paraId="0E9513E6" w14:textId="77777777" w:rsidR="007D0046" w:rsidRPr="003B6564" w:rsidRDefault="001C5482" w:rsidP="00507E9A">
            <w:pPr>
              <w:spacing w:before="100"/>
              <w:jc w:val="both"/>
            </w:pPr>
            <w:r w:rsidRPr="003B6564">
              <w:rPr>
                <w:b/>
              </w:rPr>
              <w:t xml:space="preserve">Anketavimas – </w:t>
            </w:r>
            <w:r w:rsidRPr="003B6564">
              <w:t>informacijos rinkimas, pateikiant klausimus: dėl įstaigų veiklos ir organizacinės struktūros, dėl maitinimo organizavimo, dėl apskaitos politikos, dėl vidaus kontrolės ir procedūrų.</w:t>
            </w:r>
          </w:p>
        </w:tc>
        <w:tc>
          <w:tcPr>
            <w:tcW w:w="3657" w:type="dxa"/>
            <w:tcBorders>
              <w:top w:val="single" w:sz="4" w:space="0" w:color="auto"/>
              <w:left w:val="single" w:sz="4" w:space="0" w:color="auto"/>
              <w:bottom w:val="single" w:sz="4" w:space="0" w:color="auto"/>
              <w:right w:val="single" w:sz="4" w:space="0" w:color="auto"/>
            </w:tcBorders>
          </w:tcPr>
          <w:p w14:paraId="08292883" w14:textId="77777777" w:rsidR="007D0046" w:rsidRPr="003B6564" w:rsidRDefault="001C5482" w:rsidP="007D0046">
            <w:pPr>
              <w:spacing w:before="100"/>
              <w:jc w:val="both"/>
            </w:pPr>
            <w:r w:rsidRPr="003B6564">
              <w:t>Įvertinti įstaigų vaikų maitinimo organizavim</w:t>
            </w:r>
            <w:r w:rsidR="00331B5A" w:rsidRPr="003B6564">
              <w:t>o sistemą.</w:t>
            </w:r>
          </w:p>
        </w:tc>
      </w:tr>
    </w:tbl>
    <w:p w14:paraId="66DFB45A" w14:textId="77777777" w:rsidR="00B0570D" w:rsidRPr="003B6564" w:rsidRDefault="00B0570D" w:rsidP="001B4CA8">
      <w:pPr>
        <w:rPr>
          <w:rFonts w:ascii="Times New Roman" w:hAnsi="Times New Roman" w:cs="Times New Roman"/>
          <w:lang w:val="lt-LT"/>
        </w:rPr>
        <w:sectPr w:rsidR="00B0570D" w:rsidRPr="003B6564" w:rsidSect="008D3D59">
          <w:pgSz w:w="12240" w:h="15840" w:code="1"/>
          <w:pgMar w:top="1134" w:right="567" w:bottom="1134" w:left="1701" w:header="709" w:footer="709" w:gutter="0"/>
          <w:cols w:space="708"/>
          <w:titlePg/>
          <w:docGrid w:linePitch="360"/>
        </w:sectPr>
      </w:pPr>
    </w:p>
    <w:p w14:paraId="050187E9" w14:textId="77777777" w:rsidR="008A1A95" w:rsidRPr="003B6564" w:rsidRDefault="008A1A95" w:rsidP="00381CFD">
      <w:pPr>
        <w:pStyle w:val="Antrat2"/>
        <w:rPr>
          <w:rFonts w:ascii="Times New Roman" w:eastAsia="Times New Roman" w:hAnsi="Times New Roman" w:cs="Times New Roman"/>
          <w:b/>
          <w:bCs/>
          <w:color w:val="1F497D" w:themeColor="text2"/>
          <w:sz w:val="28"/>
          <w:szCs w:val="28"/>
          <w:lang w:val="lt-LT" w:eastAsia="lt-LT"/>
        </w:rPr>
      </w:pPr>
      <w:bookmarkStart w:id="26" w:name="_Toc183445687"/>
      <w:r w:rsidRPr="003B6564">
        <w:rPr>
          <w:rFonts w:ascii="Times New Roman" w:eastAsia="Times New Roman" w:hAnsi="Times New Roman" w:cs="Times New Roman"/>
          <w:b/>
          <w:bCs/>
          <w:color w:val="1F497D" w:themeColor="text2"/>
          <w:sz w:val="28"/>
          <w:szCs w:val="28"/>
          <w:lang w:val="lt-LT" w:eastAsia="lt-LT"/>
        </w:rPr>
        <w:lastRenderedPageBreak/>
        <w:t>3 priedas. Atrinktų audituoti įstaigų sąrašas</w:t>
      </w:r>
      <w:bookmarkEnd w:id="26"/>
    </w:p>
    <w:p w14:paraId="53CFA605" w14:textId="77777777" w:rsidR="008A1A95" w:rsidRPr="003B6564" w:rsidRDefault="008A1A95" w:rsidP="008A1A95">
      <w:pPr>
        <w:tabs>
          <w:tab w:val="left" w:pos="1134"/>
        </w:tabs>
        <w:spacing w:after="0" w:line="240" w:lineRule="auto"/>
        <w:rPr>
          <w:rFonts w:ascii="Times New Roman" w:eastAsia="Times New Roman" w:hAnsi="Times New Roman" w:cs="Times New Roman"/>
          <w:b/>
          <w:sz w:val="24"/>
          <w:szCs w:val="24"/>
          <w:lang w:val="lt-LT" w:eastAsia="lt-LT"/>
        </w:rPr>
      </w:pPr>
    </w:p>
    <w:tbl>
      <w:tblPr>
        <w:tblStyle w:val="Lentelstinklelis"/>
        <w:tblW w:w="0" w:type="auto"/>
        <w:tblLook w:val="04A0" w:firstRow="1" w:lastRow="0" w:firstColumn="1" w:lastColumn="0" w:noHBand="0" w:noVBand="1"/>
      </w:tblPr>
      <w:tblGrid>
        <w:gridCol w:w="1086"/>
        <w:gridCol w:w="8876"/>
      </w:tblGrid>
      <w:tr w:rsidR="008A1A95" w:rsidRPr="003B6564" w14:paraId="7F1AAA55" w14:textId="77777777" w:rsidTr="008A1A95">
        <w:trPr>
          <w:trHeight w:val="276"/>
        </w:trPr>
        <w:tc>
          <w:tcPr>
            <w:tcW w:w="1101" w:type="dxa"/>
          </w:tcPr>
          <w:p w14:paraId="7CAA21B4" w14:textId="0A82C7F4" w:rsidR="008A1A95" w:rsidRPr="0035581C" w:rsidRDefault="008A1A95" w:rsidP="008A1A95">
            <w:pPr>
              <w:tabs>
                <w:tab w:val="left" w:pos="1134"/>
              </w:tabs>
              <w:spacing w:line="360" w:lineRule="auto"/>
              <w:rPr>
                <w:bCs/>
                <w:sz w:val="24"/>
                <w:szCs w:val="24"/>
              </w:rPr>
            </w:pPr>
            <w:r w:rsidRPr="0035581C">
              <w:rPr>
                <w:bCs/>
                <w:sz w:val="24"/>
                <w:szCs w:val="24"/>
              </w:rPr>
              <w:t>Eil. Nr.</w:t>
            </w:r>
          </w:p>
        </w:tc>
        <w:tc>
          <w:tcPr>
            <w:tcW w:w="9087" w:type="dxa"/>
          </w:tcPr>
          <w:p w14:paraId="25DBDF85" w14:textId="237C3F5D" w:rsidR="008A1A95" w:rsidRPr="0035581C" w:rsidRDefault="008A1A95" w:rsidP="008A1A95">
            <w:pPr>
              <w:tabs>
                <w:tab w:val="left" w:pos="1134"/>
              </w:tabs>
              <w:spacing w:line="360" w:lineRule="auto"/>
              <w:rPr>
                <w:bCs/>
                <w:sz w:val="24"/>
                <w:szCs w:val="24"/>
              </w:rPr>
            </w:pPr>
            <w:r w:rsidRPr="0035581C">
              <w:rPr>
                <w:bCs/>
                <w:sz w:val="24"/>
                <w:szCs w:val="24"/>
              </w:rPr>
              <w:t>Subjektas</w:t>
            </w:r>
          </w:p>
        </w:tc>
      </w:tr>
      <w:tr w:rsidR="0035581C" w:rsidRPr="003B6564" w14:paraId="302F5E31" w14:textId="77777777" w:rsidTr="008A1A95">
        <w:trPr>
          <w:trHeight w:val="276"/>
        </w:trPr>
        <w:tc>
          <w:tcPr>
            <w:tcW w:w="1101" w:type="dxa"/>
          </w:tcPr>
          <w:p w14:paraId="40AB63A4" w14:textId="77777777" w:rsidR="0035581C" w:rsidRPr="0035581C" w:rsidRDefault="0035581C" w:rsidP="0035581C">
            <w:pPr>
              <w:pStyle w:val="Sraopastraipa"/>
              <w:numPr>
                <w:ilvl w:val="0"/>
                <w:numId w:val="22"/>
              </w:numPr>
              <w:tabs>
                <w:tab w:val="left" w:pos="1134"/>
              </w:tabs>
              <w:spacing w:line="360" w:lineRule="auto"/>
              <w:jc w:val="both"/>
              <w:rPr>
                <w:rFonts w:ascii="Times New Roman" w:hAnsi="Times New Roman" w:cs="Times New Roman"/>
                <w:bCs/>
                <w:sz w:val="24"/>
                <w:szCs w:val="24"/>
              </w:rPr>
            </w:pPr>
          </w:p>
        </w:tc>
        <w:tc>
          <w:tcPr>
            <w:tcW w:w="9087" w:type="dxa"/>
          </w:tcPr>
          <w:p w14:paraId="0A1A5B5B" w14:textId="243D571E" w:rsidR="0035581C" w:rsidRPr="0035581C" w:rsidRDefault="0035581C" w:rsidP="008A1A95">
            <w:pPr>
              <w:tabs>
                <w:tab w:val="left" w:pos="1134"/>
              </w:tabs>
              <w:spacing w:line="360" w:lineRule="auto"/>
              <w:rPr>
                <w:bCs/>
                <w:sz w:val="24"/>
                <w:szCs w:val="24"/>
              </w:rPr>
            </w:pPr>
            <w:r w:rsidRPr="0035581C">
              <w:rPr>
                <w:sz w:val="24"/>
                <w:szCs w:val="24"/>
              </w:rPr>
              <w:t>Kretingos rajono savivaldybės administracija</w:t>
            </w:r>
          </w:p>
        </w:tc>
      </w:tr>
      <w:tr w:rsidR="008A1A95" w:rsidRPr="003B6564" w14:paraId="6DD13A91" w14:textId="77777777" w:rsidTr="008A1A95">
        <w:trPr>
          <w:trHeight w:val="276"/>
        </w:trPr>
        <w:tc>
          <w:tcPr>
            <w:tcW w:w="1101" w:type="dxa"/>
          </w:tcPr>
          <w:p w14:paraId="3D0587D9" w14:textId="77777777" w:rsidR="008A1A95" w:rsidRPr="0035581C" w:rsidRDefault="008A1A95" w:rsidP="008A1A95">
            <w:pPr>
              <w:pStyle w:val="Sraopastraipa"/>
              <w:numPr>
                <w:ilvl w:val="0"/>
                <w:numId w:val="22"/>
              </w:numPr>
              <w:tabs>
                <w:tab w:val="left" w:pos="1134"/>
              </w:tabs>
              <w:spacing w:line="360" w:lineRule="auto"/>
              <w:jc w:val="both"/>
              <w:rPr>
                <w:rFonts w:ascii="Times New Roman" w:hAnsi="Times New Roman" w:cs="Times New Roman"/>
                <w:bCs/>
                <w:color w:val="002060"/>
                <w:sz w:val="24"/>
                <w:szCs w:val="24"/>
              </w:rPr>
            </w:pPr>
          </w:p>
        </w:tc>
        <w:tc>
          <w:tcPr>
            <w:tcW w:w="9087" w:type="dxa"/>
          </w:tcPr>
          <w:p w14:paraId="18396B2C" w14:textId="35D86D4A" w:rsidR="008A1A95" w:rsidRPr="0035581C" w:rsidRDefault="008A1A95" w:rsidP="008A1A95">
            <w:pPr>
              <w:tabs>
                <w:tab w:val="left" w:pos="1134"/>
              </w:tabs>
              <w:spacing w:line="360" w:lineRule="auto"/>
              <w:rPr>
                <w:sz w:val="24"/>
                <w:szCs w:val="24"/>
              </w:rPr>
            </w:pPr>
            <w:r w:rsidRPr="0035581C">
              <w:rPr>
                <w:sz w:val="24"/>
                <w:szCs w:val="24"/>
              </w:rPr>
              <w:t>BĮ Kretingos rajono Salantų gimnazija</w:t>
            </w:r>
          </w:p>
        </w:tc>
      </w:tr>
      <w:tr w:rsidR="008A1A95" w:rsidRPr="003B6564" w14:paraId="7CE32775" w14:textId="77777777" w:rsidTr="008A1A95">
        <w:trPr>
          <w:trHeight w:val="276"/>
        </w:trPr>
        <w:tc>
          <w:tcPr>
            <w:tcW w:w="1101" w:type="dxa"/>
          </w:tcPr>
          <w:p w14:paraId="28A4DDB9" w14:textId="77777777" w:rsidR="008A1A95" w:rsidRPr="0035581C" w:rsidRDefault="008A1A95" w:rsidP="008A1A95">
            <w:pPr>
              <w:pStyle w:val="Sraopastraipa"/>
              <w:numPr>
                <w:ilvl w:val="0"/>
                <w:numId w:val="22"/>
              </w:numPr>
              <w:tabs>
                <w:tab w:val="left" w:pos="1134"/>
              </w:tabs>
              <w:spacing w:line="360" w:lineRule="auto"/>
              <w:jc w:val="both"/>
              <w:rPr>
                <w:rFonts w:ascii="Times New Roman" w:hAnsi="Times New Roman" w:cs="Times New Roman"/>
                <w:bCs/>
                <w:color w:val="002060"/>
                <w:sz w:val="24"/>
                <w:szCs w:val="24"/>
              </w:rPr>
            </w:pPr>
          </w:p>
        </w:tc>
        <w:tc>
          <w:tcPr>
            <w:tcW w:w="9087" w:type="dxa"/>
          </w:tcPr>
          <w:p w14:paraId="57DAB874" w14:textId="5EFD2A58" w:rsidR="008A1A95" w:rsidRPr="0035581C" w:rsidRDefault="008A1A95" w:rsidP="008A1A95">
            <w:pPr>
              <w:tabs>
                <w:tab w:val="left" w:pos="1134"/>
              </w:tabs>
              <w:spacing w:line="360" w:lineRule="auto"/>
              <w:rPr>
                <w:sz w:val="24"/>
                <w:szCs w:val="24"/>
              </w:rPr>
            </w:pPr>
            <w:r w:rsidRPr="0035581C">
              <w:rPr>
                <w:sz w:val="24"/>
                <w:szCs w:val="24"/>
              </w:rPr>
              <w:t>BĮ Kretingos r. Vydmantų gimnazija</w:t>
            </w:r>
          </w:p>
        </w:tc>
      </w:tr>
      <w:tr w:rsidR="008A1A95" w:rsidRPr="003B6564" w14:paraId="1C505C75" w14:textId="77777777" w:rsidTr="008A1A95">
        <w:trPr>
          <w:trHeight w:val="276"/>
        </w:trPr>
        <w:tc>
          <w:tcPr>
            <w:tcW w:w="1101" w:type="dxa"/>
          </w:tcPr>
          <w:p w14:paraId="43A0EBF7" w14:textId="77777777" w:rsidR="008A1A95" w:rsidRPr="0035581C" w:rsidRDefault="008A1A95" w:rsidP="008A1A95">
            <w:pPr>
              <w:pStyle w:val="Sraopastraipa"/>
              <w:numPr>
                <w:ilvl w:val="0"/>
                <w:numId w:val="22"/>
              </w:numPr>
              <w:tabs>
                <w:tab w:val="left" w:pos="1134"/>
              </w:tabs>
              <w:spacing w:line="360" w:lineRule="auto"/>
              <w:jc w:val="both"/>
              <w:rPr>
                <w:rFonts w:ascii="Times New Roman" w:hAnsi="Times New Roman" w:cs="Times New Roman"/>
                <w:bCs/>
                <w:color w:val="002060"/>
                <w:sz w:val="24"/>
                <w:szCs w:val="24"/>
              </w:rPr>
            </w:pPr>
          </w:p>
        </w:tc>
        <w:tc>
          <w:tcPr>
            <w:tcW w:w="9087" w:type="dxa"/>
          </w:tcPr>
          <w:p w14:paraId="0F892B57" w14:textId="7CC868D1" w:rsidR="008A1A95" w:rsidRPr="0035581C" w:rsidRDefault="008A1A95" w:rsidP="008A1A95">
            <w:pPr>
              <w:tabs>
                <w:tab w:val="left" w:pos="1134"/>
              </w:tabs>
              <w:spacing w:line="360" w:lineRule="auto"/>
              <w:rPr>
                <w:sz w:val="24"/>
                <w:szCs w:val="24"/>
              </w:rPr>
            </w:pPr>
            <w:r w:rsidRPr="0035581C">
              <w:rPr>
                <w:sz w:val="24"/>
                <w:szCs w:val="24"/>
              </w:rPr>
              <w:t>BĮ Kretingos Marijos Tiškevičiūtės mokykla</w:t>
            </w:r>
          </w:p>
        </w:tc>
      </w:tr>
      <w:tr w:rsidR="008A1A95" w:rsidRPr="003B6564" w14:paraId="6CA5EEFA" w14:textId="77777777" w:rsidTr="008A1A95">
        <w:trPr>
          <w:trHeight w:val="276"/>
        </w:trPr>
        <w:tc>
          <w:tcPr>
            <w:tcW w:w="1101" w:type="dxa"/>
          </w:tcPr>
          <w:p w14:paraId="1D7C0107" w14:textId="77777777" w:rsidR="008A1A95" w:rsidRPr="0035581C" w:rsidRDefault="008A1A95" w:rsidP="008A1A95">
            <w:pPr>
              <w:pStyle w:val="Sraopastraipa"/>
              <w:numPr>
                <w:ilvl w:val="0"/>
                <w:numId w:val="22"/>
              </w:numPr>
              <w:tabs>
                <w:tab w:val="left" w:pos="1134"/>
              </w:tabs>
              <w:spacing w:line="360" w:lineRule="auto"/>
              <w:jc w:val="both"/>
              <w:rPr>
                <w:rFonts w:ascii="Times New Roman" w:hAnsi="Times New Roman" w:cs="Times New Roman"/>
                <w:bCs/>
                <w:color w:val="002060"/>
                <w:sz w:val="24"/>
                <w:szCs w:val="24"/>
              </w:rPr>
            </w:pPr>
          </w:p>
        </w:tc>
        <w:tc>
          <w:tcPr>
            <w:tcW w:w="9087" w:type="dxa"/>
          </w:tcPr>
          <w:p w14:paraId="394023B0" w14:textId="77032C1F" w:rsidR="008A1A95" w:rsidRPr="0035581C" w:rsidRDefault="008A1A95" w:rsidP="008A1A95">
            <w:pPr>
              <w:tabs>
                <w:tab w:val="left" w:pos="1134"/>
              </w:tabs>
              <w:spacing w:line="360" w:lineRule="auto"/>
              <w:rPr>
                <w:sz w:val="24"/>
                <w:szCs w:val="24"/>
              </w:rPr>
            </w:pPr>
            <w:r w:rsidRPr="0035581C">
              <w:rPr>
                <w:sz w:val="24"/>
                <w:szCs w:val="24"/>
              </w:rPr>
              <w:t>BĮ Kretingos lopšelis-darželis „Ąžuoliukas</w:t>
            </w:r>
            <w:r w:rsidR="00023370" w:rsidRPr="0035581C">
              <w:rPr>
                <w:sz w:val="24"/>
                <w:szCs w:val="24"/>
              </w:rPr>
              <w:t>“</w:t>
            </w:r>
          </w:p>
        </w:tc>
      </w:tr>
      <w:tr w:rsidR="008A1A95" w:rsidRPr="003B6564" w14:paraId="3B125BE3" w14:textId="77777777" w:rsidTr="008A1A95">
        <w:trPr>
          <w:trHeight w:val="276"/>
        </w:trPr>
        <w:tc>
          <w:tcPr>
            <w:tcW w:w="1101" w:type="dxa"/>
          </w:tcPr>
          <w:p w14:paraId="1269A25D" w14:textId="77777777" w:rsidR="008A1A95" w:rsidRPr="0035581C" w:rsidRDefault="008A1A95" w:rsidP="008A1A95">
            <w:pPr>
              <w:pStyle w:val="Sraopastraipa"/>
              <w:numPr>
                <w:ilvl w:val="0"/>
                <w:numId w:val="22"/>
              </w:numPr>
              <w:tabs>
                <w:tab w:val="left" w:pos="1134"/>
              </w:tabs>
              <w:spacing w:line="360" w:lineRule="auto"/>
              <w:jc w:val="both"/>
              <w:rPr>
                <w:rFonts w:ascii="Times New Roman" w:hAnsi="Times New Roman" w:cs="Times New Roman"/>
                <w:bCs/>
                <w:color w:val="002060"/>
                <w:sz w:val="24"/>
                <w:szCs w:val="24"/>
              </w:rPr>
            </w:pPr>
          </w:p>
        </w:tc>
        <w:tc>
          <w:tcPr>
            <w:tcW w:w="9087" w:type="dxa"/>
          </w:tcPr>
          <w:p w14:paraId="79869516" w14:textId="10E6BE54" w:rsidR="008A1A95" w:rsidRPr="0035581C" w:rsidRDefault="008A1A95" w:rsidP="008A1A95">
            <w:pPr>
              <w:tabs>
                <w:tab w:val="left" w:pos="1134"/>
              </w:tabs>
              <w:spacing w:line="360" w:lineRule="auto"/>
              <w:rPr>
                <w:sz w:val="24"/>
                <w:szCs w:val="24"/>
              </w:rPr>
            </w:pPr>
            <w:r w:rsidRPr="0035581C">
              <w:rPr>
                <w:sz w:val="24"/>
                <w:szCs w:val="24"/>
              </w:rPr>
              <w:t>BĮ Kretingos lopšelis-darželis „Pasaka</w:t>
            </w:r>
            <w:r w:rsidR="00023370" w:rsidRPr="0035581C">
              <w:rPr>
                <w:sz w:val="24"/>
                <w:szCs w:val="24"/>
              </w:rPr>
              <w:t>“</w:t>
            </w:r>
          </w:p>
        </w:tc>
      </w:tr>
      <w:tr w:rsidR="008A1A95" w:rsidRPr="003B6564" w14:paraId="3F73CD34" w14:textId="77777777" w:rsidTr="008A1A95">
        <w:trPr>
          <w:trHeight w:val="276"/>
        </w:trPr>
        <w:tc>
          <w:tcPr>
            <w:tcW w:w="1101" w:type="dxa"/>
          </w:tcPr>
          <w:p w14:paraId="3B7E20BB" w14:textId="77777777" w:rsidR="008A1A95" w:rsidRPr="0035581C" w:rsidRDefault="008A1A95" w:rsidP="008A1A95">
            <w:pPr>
              <w:pStyle w:val="Sraopastraipa"/>
              <w:numPr>
                <w:ilvl w:val="0"/>
                <w:numId w:val="22"/>
              </w:numPr>
              <w:tabs>
                <w:tab w:val="left" w:pos="1134"/>
              </w:tabs>
              <w:spacing w:line="360" w:lineRule="auto"/>
              <w:jc w:val="both"/>
              <w:rPr>
                <w:rFonts w:ascii="Times New Roman" w:hAnsi="Times New Roman" w:cs="Times New Roman"/>
                <w:bCs/>
                <w:color w:val="002060"/>
                <w:sz w:val="24"/>
                <w:szCs w:val="24"/>
              </w:rPr>
            </w:pPr>
          </w:p>
        </w:tc>
        <w:tc>
          <w:tcPr>
            <w:tcW w:w="9087" w:type="dxa"/>
          </w:tcPr>
          <w:p w14:paraId="70BA8B02" w14:textId="3A3327A7" w:rsidR="008A1A95" w:rsidRPr="0035581C" w:rsidRDefault="008A1A95" w:rsidP="008A1A95">
            <w:pPr>
              <w:tabs>
                <w:tab w:val="left" w:pos="1134"/>
              </w:tabs>
              <w:spacing w:line="360" w:lineRule="auto"/>
              <w:rPr>
                <w:sz w:val="24"/>
                <w:szCs w:val="24"/>
              </w:rPr>
            </w:pPr>
            <w:r w:rsidRPr="0035581C">
              <w:rPr>
                <w:sz w:val="24"/>
                <w:szCs w:val="24"/>
              </w:rPr>
              <w:t>BĮ Kretingos lopšelis-darželis „Žilvitis</w:t>
            </w:r>
            <w:r w:rsidR="00023370" w:rsidRPr="0035581C">
              <w:rPr>
                <w:sz w:val="24"/>
                <w:szCs w:val="24"/>
              </w:rPr>
              <w:t>“</w:t>
            </w:r>
          </w:p>
        </w:tc>
      </w:tr>
      <w:tr w:rsidR="008A1A95" w:rsidRPr="003B6564" w14:paraId="7DE0F9BF" w14:textId="77777777" w:rsidTr="008A1A95">
        <w:trPr>
          <w:trHeight w:val="276"/>
        </w:trPr>
        <w:tc>
          <w:tcPr>
            <w:tcW w:w="1101" w:type="dxa"/>
          </w:tcPr>
          <w:p w14:paraId="7FFD7AB1" w14:textId="77777777" w:rsidR="008A1A95" w:rsidRPr="0035581C" w:rsidRDefault="008A1A95" w:rsidP="008A1A95">
            <w:pPr>
              <w:pStyle w:val="Sraopastraipa"/>
              <w:numPr>
                <w:ilvl w:val="0"/>
                <w:numId w:val="22"/>
              </w:numPr>
              <w:tabs>
                <w:tab w:val="left" w:pos="1134"/>
              </w:tabs>
              <w:spacing w:line="360" w:lineRule="auto"/>
              <w:jc w:val="both"/>
              <w:rPr>
                <w:rFonts w:ascii="Times New Roman" w:hAnsi="Times New Roman" w:cs="Times New Roman"/>
                <w:bCs/>
                <w:color w:val="002060"/>
                <w:sz w:val="24"/>
                <w:szCs w:val="24"/>
              </w:rPr>
            </w:pPr>
          </w:p>
        </w:tc>
        <w:tc>
          <w:tcPr>
            <w:tcW w:w="9087" w:type="dxa"/>
          </w:tcPr>
          <w:p w14:paraId="3A58DB47" w14:textId="4ADC004F" w:rsidR="008A1A95" w:rsidRPr="0035581C" w:rsidRDefault="008A1A95" w:rsidP="008A1A95">
            <w:pPr>
              <w:tabs>
                <w:tab w:val="left" w:pos="1134"/>
              </w:tabs>
              <w:spacing w:line="360" w:lineRule="auto"/>
              <w:rPr>
                <w:sz w:val="24"/>
                <w:szCs w:val="24"/>
              </w:rPr>
            </w:pPr>
            <w:r w:rsidRPr="0035581C">
              <w:rPr>
                <w:sz w:val="24"/>
                <w:szCs w:val="24"/>
              </w:rPr>
              <w:t>BĮ Kretingos mokykla-darželis „Žibutė</w:t>
            </w:r>
            <w:r w:rsidR="00023370" w:rsidRPr="0035581C">
              <w:rPr>
                <w:sz w:val="24"/>
                <w:szCs w:val="24"/>
              </w:rPr>
              <w:t>“</w:t>
            </w:r>
          </w:p>
        </w:tc>
      </w:tr>
      <w:tr w:rsidR="008A1A95" w:rsidRPr="003B6564" w14:paraId="260662F7" w14:textId="77777777" w:rsidTr="008A1A95">
        <w:trPr>
          <w:trHeight w:val="77"/>
        </w:trPr>
        <w:tc>
          <w:tcPr>
            <w:tcW w:w="1101" w:type="dxa"/>
          </w:tcPr>
          <w:p w14:paraId="5FDDD768" w14:textId="77777777" w:rsidR="008A1A95" w:rsidRPr="0035581C" w:rsidRDefault="008A1A95" w:rsidP="008A1A95">
            <w:pPr>
              <w:pStyle w:val="Sraopastraipa"/>
              <w:numPr>
                <w:ilvl w:val="0"/>
                <w:numId w:val="22"/>
              </w:numPr>
              <w:tabs>
                <w:tab w:val="left" w:pos="1134"/>
              </w:tabs>
              <w:spacing w:line="360" w:lineRule="auto"/>
              <w:jc w:val="both"/>
              <w:rPr>
                <w:rFonts w:ascii="Times New Roman" w:hAnsi="Times New Roman" w:cs="Times New Roman"/>
                <w:bCs/>
                <w:color w:val="002060"/>
                <w:sz w:val="24"/>
                <w:szCs w:val="24"/>
              </w:rPr>
            </w:pPr>
          </w:p>
        </w:tc>
        <w:tc>
          <w:tcPr>
            <w:tcW w:w="9087" w:type="dxa"/>
          </w:tcPr>
          <w:p w14:paraId="5C9D9FC0" w14:textId="0CF2BB6E" w:rsidR="008A1A95" w:rsidRPr="0035581C" w:rsidRDefault="008A1A95" w:rsidP="008A1A95">
            <w:pPr>
              <w:tabs>
                <w:tab w:val="left" w:pos="1134"/>
              </w:tabs>
              <w:spacing w:line="360" w:lineRule="auto"/>
              <w:rPr>
                <w:b/>
                <w:color w:val="002060"/>
                <w:sz w:val="24"/>
                <w:szCs w:val="24"/>
              </w:rPr>
            </w:pPr>
            <w:r w:rsidRPr="0035581C">
              <w:rPr>
                <w:sz w:val="24"/>
                <w:szCs w:val="24"/>
              </w:rPr>
              <w:t>BĮ Kretingos Simono Daukanto progimnazija</w:t>
            </w:r>
          </w:p>
        </w:tc>
      </w:tr>
    </w:tbl>
    <w:p w14:paraId="4A405F11" w14:textId="26C7A347" w:rsidR="008A1A95" w:rsidRPr="003B6564" w:rsidRDefault="008A1A95" w:rsidP="008A1A95">
      <w:pPr>
        <w:tabs>
          <w:tab w:val="left" w:pos="1134"/>
        </w:tabs>
        <w:spacing w:after="0" w:line="240" w:lineRule="auto"/>
        <w:rPr>
          <w:rFonts w:ascii="Times New Roman" w:eastAsia="Times New Roman" w:hAnsi="Times New Roman" w:cs="Times New Roman"/>
          <w:b/>
          <w:color w:val="002060"/>
          <w:sz w:val="24"/>
          <w:szCs w:val="24"/>
          <w:lang w:val="lt-LT" w:eastAsia="lt-LT"/>
        </w:rPr>
      </w:pPr>
      <w:r w:rsidRPr="003B6564">
        <w:rPr>
          <w:rFonts w:ascii="Times New Roman" w:eastAsia="Times New Roman" w:hAnsi="Times New Roman" w:cs="Times New Roman"/>
          <w:b/>
          <w:color w:val="002060"/>
          <w:sz w:val="24"/>
          <w:szCs w:val="24"/>
          <w:lang w:val="lt-LT" w:eastAsia="lt-LT"/>
        </w:rPr>
        <w:t xml:space="preserve">  </w:t>
      </w:r>
    </w:p>
    <w:p w14:paraId="43527E91" w14:textId="3FEDC5FF" w:rsidR="008A1A95" w:rsidRPr="003B6564" w:rsidRDefault="008A1A95">
      <w:pPr>
        <w:rPr>
          <w:rFonts w:ascii="Times New Roman" w:eastAsia="Times New Roman" w:hAnsi="Times New Roman" w:cs="Times New Roman"/>
          <w:b/>
          <w:color w:val="002060"/>
          <w:sz w:val="24"/>
          <w:szCs w:val="24"/>
          <w:lang w:val="lt-LT" w:eastAsia="lt-LT"/>
        </w:rPr>
      </w:pPr>
      <w:r w:rsidRPr="003B6564">
        <w:rPr>
          <w:rFonts w:ascii="Times New Roman" w:eastAsia="Times New Roman" w:hAnsi="Times New Roman" w:cs="Times New Roman"/>
          <w:b/>
          <w:color w:val="002060"/>
          <w:sz w:val="24"/>
          <w:szCs w:val="24"/>
          <w:lang w:val="lt-LT" w:eastAsia="lt-LT"/>
        </w:rPr>
        <w:br w:type="page"/>
      </w:r>
    </w:p>
    <w:p w14:paraId="2F16D296" w14:textId="5BCF85F2" w:rsidR="00513E57" w:rsidRPr="003B6564" w:rsidRDefault="00181F80" w:rsidP="00381CFD">
      <w:pPr>
        <w:pStyle w:val="Antrat2"/>
        <w:rPr>
          <w:rFonts w:ascii="Times New Roman" w:eastAsia="Times New Roman" w:hAnsi="Times New Roman" w:cs="Times New Roman"/>
          <w:b/>
          <w:bCs/>
          <w:color w:val="1F497D" w:themeColor="text2"/>
          <w:sz w:val="28"/>
          <w:szCs w:val="28"/>
          <w:lang w:val="lt-LT" w:eastAsia="lt-LT"/>
        </w:rPr>
      </w:pPr>
      <w:bookmarkStart w:id="27" w:name="_Toc183445688"/>
      <w:r w:rsidRPr="003B6564">
        <w:rPr>
          <w:rFonts w:ascii="Times New Roman" w:eastAsia="Times New Roman" w:hAnsi="Times New Roman" w:cs="Times New Roman"/>
          <w:b/>
          <w:bCs/>
          <w:color w:val="1F497D" w:themeColor="text2"/>
          <w:sz w:val="28"/>
          <w:szCs w:val="28"/>
          <w:lang w:val="lt-LT" w:eastAsia="lt-LT"/>
        </w:rPr>
        <w:lastRenderedPageBreak/>
        <w:t>4</w:t>
      </w:r>
      <w:r w:rsidR="00513E57" w:rsidRPr="003B6564">
        <w:rPr>
          <w:rFonts w:ascii="Times New Roman" w:eastAsia="Times New Roman" w:hAnsi="Times New Roman" w:cs="Times New Roman"/>
          <w:b/>
          <w:bCs/>
          <w:color w:val="1F497D" w:themeColor="text2"/>
          <w:sz w:val="28"/>
          <w:szCs w:val="28"/>
          <w:lang w:val="lt-LT" w:eastAsia="lt-LT"/>
        </w:rPr>
        <w:t xml:space="preserve"> priedas. Patiekalo pagaminimui sunaudotos žaliavos kiekių atitiktis patvirtintoms normoms, procentais</w:t>
      </w:r>
      <w:bookmarkEnd w:id="27"/>
    </w:p>
    <w:p w14:paraId="1999A1EE" w14:textId="77777777" w:rsidR="007A7DBE" w:rsidRPr="003B6564" w:rsidRDefault="007A7DBE" w:rsidP="00513E57">
      <w:pPr>
        <w:tabs>
          <w:tab w:val="left" w:pos="1134"/>
        </w:tabs>
        <w:spacing w:after="0" w:line="240" w:lineRule="auto"/>
        <w:rPr>
          <w:rFonts w:ascii="Times New Roman" w:eastAsia="Times New Roman" w:hAnsi="Times New Roman" w:cs="Times New Roman"/>
          <w:b/>
          <w:color w:val="002060"/>
          <w:sz w:val="24"/>
          <w:szCs w:val="24"/>
          <w:lang w:val="lt-LT" w:eastAsia="lt-LT"/>
        </w:rPr>
      </w:pPr>
    </w:p>
    <w:tbl>
      <w:tblPr>
        <w:tblStyle w:val="Lentelstinklelis"/>
        <w:tblW w:w="0" w:type="auto"/>
        <w:tblInd w:w="-572" w:type="dxa"/>
        <w:tblLook w:val="04A0" w:firstRow="1" w:lastRow="0" w:firstColumn="1" w:lastColumn="0" w:noHBand="0" w:noVBand="1"/>
      </w:tblPr>
      <w:tblGrid>
        <w:gridCol w:w="1134"/>
        <w:gridCol w:w="1098"/>
        <w:gridCol w:w="926"/>
        <w:gridCol w:w="1066"/>
        <w:gridCol w:w="1176"/>
        <w:gridCol w:w="1190"/>
        <w:gridCol w:w="926"/>
        <w:gridCol w:w="926"/>
        <w:gridCol w:w="926"/>
        <w:gridCol w:w="1166"/>
      </w:tblGrid>
      <w:tr w:rsidR="000555E6" w:rsidRPr="003B6564" w14:paraId="52B4D71F" w14:textId="77777777" w:rsidTr="000555E6">
        <w:tc>
          <w:tcPr>
            <w:tcW w:w="1134" w:type="dxa"/>
            <w:vMerge w:val="restart"/>
          </w:tcPr>
          <w:p w14:paraId="35E5EE58" w14:textId="77777777" w:rsidR="00B66D6C" w:rsidRPr="003B6564" w:rsidRDefault="00B66D6C" w:rsidP="00CA618D">
            <w:pPr>
              <w:tabs>
                <w:tab w:val="left" w:pos="1134"/>
              </w:tabs>
              <w:jc w:val="center"/>
              <w:rPr>
                <w:sz w:val="18"/>
                <w:szCs w:val="18"/>
              </w:rPr>
            </w:pPr>
            <w:r w:rsidRPr="003B6564">
              <w:rPr>
                <w:sz w:val="18"/>
                <w:szCs w:val="18"/>
              </w:rPr>
              <w:t>Patiekalo (pietūs) gaminimui naudota žaliava</w:t>
            </w:r>
          </w:p>
        </w:tc>
        <w:tc>
          <w:tcPr>
            <w:tcW w:w="1098" w:type="dxa"/>
            <w:vMerge w:val="restart"/>
          </w:tcPr>
          <w:p w14:paraId="50F5795D" w14:textId="77777777" w:rsidR="00B66D6C" w:rsidRPr="003B6564" w:rsidRDefault="00B66D6C" w:rsidP="00CA618D">
            <w:pPr>
              <w:tabs>
                <w:tab w:val="left" w:pos="1134"/>
              </w:tabs>
              <w:jc w:val="center"/>
              <w:rPr>
                <w:sz w:val="18"/>
                <w:szCs w:val="18"/>
              </w:rPr>
            </w:pPr>
            <w:r w:rsidRPr="003B6564">
              <w:rPr>
                <w:sz w:val="18"/>
                <w:szCs w:val="18"/>
              </w:rPr>
              <w:t>Patiekalo gaminimo data</w:t>
            </w:r>
          </w:p>
        </w:tc>
        <w:tc>
          <w:tcPr>
            <w:tcW w:w="926" w:type="dxa"/>
          </w:tcPr>
          <w:p w14:paraId="743DC4FD" w14:textId="77777777" w:rsidR="00B66D6C" w:rsidRPr="003B6564" w:rsidRDefault="00B66D6C" w:rsidP="00CA618D">
            <w:pPr>
              <w:tabs>
                <w:tab w:val="left" w:pos="1134"/>
              </w:tabs>
              <w:jc w:val="center"/>
              <w:rPr>
                <w:sz w:val="18"/>
                <w:szCs w:val="18"/>
              </w:rPr>
            </w:pPr>
            <w:r w:rsidRPr="003B6564">
              <w:rPr>
                <w:color w:val="000000"/>
                <w:sz w:val="18"/>
                <w:szCs w:val="18"/>
              </w:rPr>
              <w:t>BĮ Kretingos rajono Salantų gimnazija (v/d „Rasa“)</w:t>
            </w:r>
          </w:p>
        </w:tc>
        <w:tc>
          <w:tcPr>
            <w:tcW w:w="1066" w:type="dxa"/>
          </w:tcPr>
          <w:p w14:paraId="00BB26CF" w14:textId="77777777" w:rsidR="00B66D6C" w:rsidRPr="003B6564" w:rsidRDefault="00B66D6C" w:rsidP="00CA618D">
            <w:pPr>
              <w:tabs>
                <w:tab w:val="left" w:pos="1134"/>
              </w:tabs>
              <w:jc w:val="center"/>
              <w:rPr>
                <w:sz w:val="18"/>
                <w:szCs w:val="18"/>
              </w:rPr>
            </w:pPr>
            <w:r w:rsidRPr="003B6564">
              <w:rPr>
                <w:color w:val="000000"/>
                <w:sz w:val="18"/>
                <w:szCs w:val="18"/>
              </w:rPr>
              <w:t>BĮ Kretingos r. Vydmantų gimnazija (v/d „Pasagėlė“)</w:t>
            </w:r>
          </w:p>
        </w:tc>
        <w:tc>
          <w:tcPr>
            <w:tcW w:w="1176" w:type="dxa"/>
          </w:tcPr>
          <w:p w14:paraId="26CC8148" w14:textId="77777777" w:rsidR="00B66D6C" w:rsidRPr="003B6564" w:rsidRDefault="00B66D6C" w:rsidP="00CA618D">
            <w:pPr>
              <w:tabs>
                <w:tab w:val="left" w:pos="1134"/>
              </w:tabs>
              <w:jc w:val="center"/>
              <w:rPr>
                <w:sz w:val="18"/>
                <w:szCs w:val="18"/>
              </w:rPr>
            </w:pPr>
            <w:r w:rsidRPr="003B6564">
              <w:rPr>
                <w:color w:val="000000"/>
                <w:sz w:val="18"/>
                <w:szCs w:val="18"/>
              </w:rPr>
              <w:t>BĮ Kretingos Marijos Tiškevičiūtės mokykla</w:t>
            </w:r>
          </w:p>
        </w:tc>
        <w:tc>
          <w:tcPr>
            <w:tcW w:w="1190" w:type="dxa"/>
          </w:tcPr>
          <w:p w14:paraId="0E8875D6" w14:textId="77777777" w:rsidR="00B66D6C" w:rsidRPr="003B6564" w:rsidRDefault="00B66D6C" w:rsidP="00CA618D">
            <w:pPr>
              <w:tabs>
                <w:tab w:val="left" w:pos="1134"/>
              </w:tabs>
              <w:jc w:val="center"/>
              <w:rPr>
                <w:sz w:val="18"/>
                <w:szCs w:val="18"/>
              </w:rPr>
            </w:pPr>
            <w:r w:rsidRPr="003B6564">
              <w:rPr>
                <w:color w:val="000000"/>
                <w:sz w:val="18"/>
                <w:szCs w:val="18"/>
              </w:rPr>
              <w:t>BĮ Kretingos lopšelis-darželis „Ąžuoliukas"</w:t>
            </w:r>
          </w:p>
        </w:tc>
        <w:tc>
          <w:tcPr>
            <w:tcW w:w="926" w:type="dxa"/>
          </w:tcPr>
          <w:p w14:paraId="241D4715" w14:textId="77777777" w:rsidR="00B66D6C" w:rsidRPr="003B6564" w:rsidRDefault="00B66D6C" w:rsidP="00CA618D">
            <w:pPr>
              <w:tabs>
                <w:tab w:val="left" w:pos="1134"/>
              </w:tabs>
              <w:jc w:val="center"/>
              <w:rPr>
                <w:sz w:val="18"/>
                <w:szCs w:val="18"/>
              </w:rPr>
            </w:pPr>
            <w:r w:rsidRPr="003B6564">
              <w:rPr>
                <w:color w:val="000000"/>
                <w:sz w:val="18"/>
                <w:szCs w:val="18"/>
              </w:rPr>
              <w:t>BĮ Kretingos lopšelis-darželis „Pasaka"</w:t>
            </w:r>
          </w:p>
        </w:tc>
        <w:tc>
          <w:tcPr>
            <w:tcW w:w="926" w:type="dxa"/>
          </w:tcPr>
          <w:p w14:paraId="123CB288" w14:textId="77777777" w:rsidR="00B66D6C" w:rsidRPr="003B6564" w:rsidRDefault="00B66D6C" w:rsidP="00CA618D">
            <w:pPr>
              <w:tabs>
                <w:tab w:val="left" w:pos="1134"/>
              </w:tabs>
              <w:jc w:val="center"/>
              <w:rPr>
                <w:sz w:val="18"/>
                <w:szCs w:val="18"/>
              </w:rPr>
            </w:pPr>
            <w:r w:rsidRPr="003B6564">
              <w:rPr>
                <w:color w:val="000000"/>
                <w:sz w:val="18"/>
                <w:szCs w:val="18"/>
              </w:rPr>
              <w:t>BĮ Kretingos lopšelis-darželis „Žilvitis"</w:t>
            </w:r>
          </w:p>
        </w:tc>
        <w:tc>
          <w:tcPr>
            <w:tcW w:w="926" w:type="dxa"/>
          </w:tcPr>
          <w:p w14:paraId="3D99C896" w14:textId="77777777" w:rsidR="00B66D6C" w:rsidRPr="003B6564" w:rsidRDefault="00B66D6C" w:rsidP="00CA618D">
            <w:pPr>
              <w:tabs>
                <w:tab w:val="left" w:pos="1134"/>
              </w:tabs>
              <w:jc w:val="center"/>
              <w:rPr>
                <w:sz w:val="18"/>
                <w:szCs w:val="18"/>
              </w:rPr>
            </w:pPr>
            <w:r w:rsidRPr="003B6564">
              <w:rPr>
                <w:color w:val="000000"/>
                <w:sz w:val="18"/>
                <w:szCs w:val="18"/>
              </w:rPr>
              <w:t>BĮ Kretingos mokykla-darželis „Žibutė"</w:t>
            </w:r>
          </w:p>
        </w:tc>
        <w:tc>
          <w:tcPr>
            <w:tcW w:w="1166" w:type="dxa"/>
          </w:tcPr>
          <w:p w14:paraId="4FB0F506" w14:textId="77777777" w:rsidR="00B66D6C" w:rsidRPr="003B6564" w:rsidRDefault="00B66D6C" w:rsidP="00CA618D">
            <w:pPr>
              <w:tabs>
                <w:tab w:val="left" w:pos="1134"/>
              </w:tabs>
              <w:rPr>
                <w:sz w:val="18"/>
                <w:szCs w:val="18"/>
              </w:rPr>
            </w:pPr>
            <w:r w:rsidRPr="003B6564">
              <w:rPr>
                <w:color w:val="000000"/>
                <w:sz w:val="18"/>
                <w:szCs w:val="18"/>
              </w:rPr>
              <w:t>BĮ Kretingos Simono Daukanto progimnazija</w:t>
            </w:r>
          </w:p>
        </w:tc>
      </w:tr>
      <w:tr w:rsidR="00477396" w:rsidRPr="003B6564" w14:paraId="10AF6C09" w14:textId="77777777" w:rsidTr="000555E6">
        <w:tc>
          <w:tcPr>
            <w:tcW w:w="1134" w:type="dxa"/>
            <w:vMerge/>
          </w:tcPr>
          <w:p w14:paraId="7EADA855" w14:textId="77777777" w:rsidR="00B66D6C" w:rsidRPr="003B6564" w:rsidRDefault="00B66D6C" w:rsidP="00CA618D">
            <w:pPr>
              <w:tabs>
                <w:tab w:val="left" w:pos="1134"/>
              </w:tabs>
              <w:jc w:val="center"/>
              <w:rPr>
                <w:sz w:val="18"/>
                <w:szCs w:val="18"/>
              </w:rPr>
            </w:pPr>
          </w:p>
        </w:tc>
        <w:tc>
          <w:tcPr>
            <w:tcW w:w="1098" w:type="dxa"/>
            <w:vMerge/>
          </w:tcPr>
          <w:p w14:paraId="671FD08B" w14:textId="77777777" w:rsidR="00B66D6C" w:rsidRPr="003B6564" w:rsidRDefault="00B66D6C" w:rsidP="00CA618D">
            <w:pPr>
              <w:tabs>
                <w:tab w:val="left" w:pos="1134"/>
              </w:tabs>
              <w:jc w:val="center"/>
              <w:rPr>
                <w:sz w:val="18"/>
                <w:szCs w:val="18"/>
              </w:rPr>
            </w:pPr>
          </w:p>
        </w:tc>
        <w:tc>
          <w:tcPr>
            <w:tcW w:w="8302" w:type="dxa"/>
            <w:gridSpan w:val="8"/>
          </w:tcPr>
          <w:p w14:paraId="1E0714A3" w14:textId="2DB020D9" w:rsidR="00B66D6C" w:rsidRPr="003B6564" w:rsidRDefault="00B66D6C" w:rsidP="00CA618D">
            <w:pPr>
              <w:tabs>
                <w:tab w:val="left" w:pos="1134"/>
              </w:tabs>
              <w:rPr>
                <w:sz w:val="18"/>
                <w:szCs w:val="18"/>
              </w:rPr>
            </w:pPr>
            <w:r w:rsidRPr="003B6564">
              <w:rPr>
                <w:sz w:val="18"/>
                <w:szCs w:val="18"/>
              </w:rPr>
              <w:t>Nukrypimo nuo dienos normos proc., žaliavos sunaudota daugiau (+)/mažiau (-), patiekalui pagaminti naudota kita žaliava (x)*</w:t>
            </w:r>
          </w:p>
        </w:tc>
      </w:tr>
      <w:tr w:rsidR="000555E6" w:rsidRPr="003B6564" w14:paraId="0CE6151A" w14:textId="77777777" w:rsidTr="000555E6">
        <w:tc>
          <w:tcPr>
            <w:tcW w:w="1134" w:type="dxa"/>
          </w:tcPr>
          <w:p w14:paraId="34D05F4D" w14:textId="77777777" w:rsidR="00CA618D" w:rsidRPr="003B6564" w:rsidRDefault="00CB175D" w:rsidP="00CA618D">
            <w:pPr>
              <w:tabs>
                <w:tab w:val="left" w:pos="1134"/>
              </w:tabs>
              <w:rPr>
                <w:sz w:val="18"/>
                <w:szCs w:val="18"/>
              </w:rPr>
            </w:pPr>
            <w:r w:rsidRPr="003B6564">
              <w:rPr>
                <w:sz w:val="18"/>
                <w:szCs w:val="18"/>
              </w:rPr>
              <w:t>Kalakutiena</w:t>
            </w:r>
          </w:p>
        </w:tc>
        <w:tc>
          <w:tcPr>
            <w:tcW w:w="1098" w:type="dxa"/>
          </w:tcPr>
          <w:p w14:paraId="38E4D222" w14:textId="77777777" w:rsidR="00CA618D" w:rsidRPr="003B6564" w:rsidRDefault="00004D59" w:rsidP="00CA618D">
            <w:pPr>
              <w:tabs>
                <w:tab w:val="left" w:pos="1134"/>
              </w:tabs>
              <w:rPr>
                <w:sz w:val="18"/>
                <w:szCs w:val="18"/>
              </w:rPr>
            </w:pPr>
            <w:r w:rsidRPr="003B6564">
              <w:rPr>
                <w:sz w:val="18"/>
                <w:szCs w:val="18"/>
              </w:rPr>
              <w:t>2024-05-02</w:t>
            </w:r>
          </w:p>
        </w:tc>
        <w:tc>
          <w:tcPr>
            <w:tcW w:w="926" w:type="dxa"/>
          </w:tcPr>
          <w:p w14:paraId="3D5E2EEE" w14:textId="2934DA24" w:rsidR="00CA618D" w:rsidRPr="003B6564" w:rsidRDefault="00306E1C" w:rsidP="00B66D6C">
            <w:pPr>
              <w:tabs>
                <w:tab w:val="left" w:pos="1134"/>
              </w:tabs>
              <w:jc w:val="center"/>
              <w:rPr>
                <w:b/>
                <w:sz w:val="18"/>
                <w:szCs w:val="18"/>
              </w:rPr>
            </w:pPr>
            <w:r w:rsidRPr="003B6564">
              <w:rPr>
                <w:sz w:val="18"/>
                <w:szCs w:val="18"/>
              </w:rPr>
              <w:t>X</w:t>
            </w:r>
          </w:p>
        </w:tc>
        <w:tc>
          <w:tcPr>
            <w:tcW w:w="1066" w:type="dxa"/>
          </w:tcPr>
          <w:p w14:paraId="613B2C5D" w14:textId="77777777" w:rsidR="00CA618D" w:rsidRPr="003B6564" w:rsidRDefault="00B66D6C" w:rsidP="00B66D6C">
            <w:pPr>
              <w:tabs>
                <w:tab w:val="left" w:pos="1134"/>
              </w:tabs>
              <w:jc w:val="center"/>
              <w:rPr>
                <w:sz w:val="18"/>
                <w:szCs w:val="18"/>
              </w:rPr>
            </w:pPr>
            <w:r w:rsidRPr="003B6564">
              <w:rPr>
                <w:sz w:val="18"/>
                <w:szCs w:val="18"/>
              </w:rPr>
              <w:t>X</w:t>
            </w:r>
          </w:p>
        </w:tc>
        <w:tc>
          <w:tcPr>
            <w:tcW w:w="1176" w:type="dxa"/>
          </w:tcPr>
          <w:p w14:paraId="3621C5B3" w14:textId="77777777" w:rsidR="00CA618D" w:rsidRPr="003B6564" w:rsidRDefault="008837CF" w:rsidP="00B66D6C">
            <w:pPr>
              <w:tabs>
                <w:tab w:val="left" w:pos="1134"/>
              </w:tabs>
              <w:jc w:val="center"/>
              <w:rPr>
                <w:sz w:val="18"/>
                <w:szCs w:val="18"/>
              </w:rPr>
            </w:pPr>
            <w:r w:rsidRPr="003B6564">
              <w:rPr>
                <w:sz w:val="18"/>
                <w:szCs w:val="18"/>
              </w:rPr>
              <w:t>0</w:t>
            </w:r>
          </w:p>
        </w:tc>
        <w:tc>
          <w:tcPr>
            <w:tcW w:w="1190" w:type="dxa"/>
          </w:tcPr>
          <w:p w14:paraId="48AA3CAB" w14:textId="77777777" w:rsidR="00CA618D" w:rsidRPr="003B6564" w:rsidRDefault="00480D86" w:rsidP="00B66D6C">
            <w:pPr>
              <w:tabs>
                <w:tab w:val="left" w:pos="1134"/>
              </w:tabs>
              <w:jc w:val="center"/>
              <w:rPr>
                <w:sz w:val="18"/>
                <w:szCs w:val="18"/>
              </w:rPr>
            </w:pPr>
            <w:r w:rsidRPr="003B6564">
              <w:rPr>
                <w:sz w:val="18"/>
                <w:szCs w:val="18"/>
              </w:rPr>
              <w:t>2</w:t>
            </w:r>
          </w:p>
        </w:tc>
        <w:tc>
          <w:tcPr>
            <w:tcW w:w="926" w:type="dxa"/>
          </w:tcPr>
          <w:p w14:paraId="45E64164" w14:textId="77777777" w:rsidR="00CA618D" w:rsidRPr="003B6564" w:rsidRDefault="00B66D6C" w:rsidP="00B66D6C">
            <w:pPr>
              <w:tabs>
                <w:tab w:val="left" w:pos="1134"/>
              </w:tabs>
              <w:jc w:val="center"/>
              <w:rPr>
                <w:sz w:val="18"/>
                <w:szCs w:val="18"/>
              </w:rPr>
            </w:pPr>
            <w:r w:rsidRPr="003B6564">
              <w:rPr>
                <w:sz w:val="18"/>
                <w:szCs w:val="18"/>
              </w:rPr>
              <w:t>X</w:t>
            </w:r>
          </w:p>
        </w:tc>
        <w:tc>
          <w:tcPr>
            <w:tcW w:w="926" w:type="dxa"/>
          </w:tcPr>
          <w:p w14:paraId="2D6767EE" w14:textId="77777777" w:rsidR="00CA618D" w:rsidRPr="003B6564" w:rsidRDefault="00B66D6C" w:rsidP="00B66D6C">
            <w:pPr>
              <w:tabs>
                <w:tab w:val="left" w:pos="1134"/>
              </w:tabs>
              <w:jc w:val="center"/>
              <w:rPr>
                <w:sz w:val="18"/>
                <w:szCs w:val="18"/>
              </w:rPr>
            </w:pPr>
            <w:r w:rsidRPr="003B6564">
              <w:rPr>
                <w:sz w:val="18"/>
                <w:szCs w:val="18"/>
              </w:rPr>
              <w:t>X</w:t>
            </w:r>
          </w:p>
        </w:tc>
        <w:tc>
          <w:tcPr>
            <w:tcW w:w="926" w:type="dxa"/>
          </w:tcPr>
          <w:p w14:paraId="730ADDB0" w14:textId="77777777" w:rsidR="00CA618D" w:rsidRPr="003B6564" w:rsidRDefault="00B66D6C" w:rsidP="00B66D6C">
            <w:pPr>
              <w:tabs>
                <w:tab w:val="left" w:pos="1134"/>
              </w:tabs>
              <w:jc w:val="center"/>
              <w:rPr>
                <w:sz w:val="18"/>
                <w:szCs w:val="18"/>
              </w:rPr>
            </w:pPr>
            <w:r w:rsidRPr="003B6564">
              <w:rPr>
                <w:sz w:val="18"/>
                <w:szCs w:val="18"/>
              </w:rPr>
              <w:t>X</w:t>
            </w:r>
          </w:p>
        </w:tc>
        <w:tc>
          <w:tcPr>
            <w:tcW w:w="1166" w:type="dxa"/>
          </w:tcPr>
          <w:p w14:paraId="02E7AD0A" w14:textId="77777777" w:rsidR="00CA618D" w:rsidRPr="003B6564" w:rsidRDefault="00D975E7" w:rsidP="00B66D6C">
            <w:pPr>
              <w:tabs>
                <w:tab w:val="left" w:pos="1134"/>
              </w:tabs>
              <w:jc w:val="center"/>
              <w:rPr>
                <w:sz w:val="18"/>
                <w:szCs w:val="18"/>
              </w:rPr>
            </w:pPr>
            <w:r w:rsidRPr="003B6564">
              <w:rPr>
                <w:sz w:val="18"/>
                <w:szCs w:val="18"/>
              </w:rPr>
              <w:t>X</w:t>
            </w:r>
          </w:p>
        </w:tc>
      </w:tr>
      <w:tr w:rsidR="000555E6" w:rsidRPr="003B6564" w14:paraId="7DE4B748" w14:textId="77777777" w:rsidTr="000555E6">
        <w:trPr>
          <w:trHeight w:val="166"/>
        </w:trPr>
        <w:tc>
          <w:tcPr>
            <w:tcW w:w="1134" w:type="dxa"/>
          </w:tcPr>
          <w:p w14:paraId="71C45053" w14:textId="77777777" w:rsidR="00CA618D" w:rsidRPr="003B6564" w:rsidRDefault="006A1ECA" w:rsidP="00CA618D">
            <w:pPr>
              <w:tabs>
                <w:tab w:val="left" w:pos="1134"/>
              </w:tabs>
              <w:rPr>
                <w:sz w:val="18"/>
                <w:szCs w:val="18"/>
              </w:rPr>
            </w:pPr>
            <w:r w:rsidRPr="003B6564">
              <w:rPr>
                <w:sz w:val="18"/>
                <w:szCs w:val="18"/>
              </w:rPr>
              <w:t>Kalakutiena</w:t>
            </w:r>
          </w:p>
        </w:tc>
        <w:tc>
          <w:tcPr>
            <w:tcW w:w="1098" w:type="dxa"/>
          </w:tcPr>
          <w:p w14:paraId="134A74BC" w14:textId="77777777" w:rsidR="00CA618D" w:rsidRPr="003B6564" w:rsidRDefault="00004D59" w:rsidP="00CA618D">
            <w:pPr>
              <w:tabs>
                <w:tab w:val="left" w:pos="1134"/>
              </w:tabs>
              <w:rPr>
                <w:sz w:val="18"/>
                <w:szCs w:val="18"/>
              </w:rPr>
            </w:pPr>
            <w:r w:rsidRPr="003B6564">
              <w:rPr>
                <w:sz w:val="18"/>
                <w:szCs w:val="18"/>
              </w:rPr>
              <w:t>2024-05-03</w:t>
            </w:r>
          </w:p>
        </w:tc>
        <w:tc>
          <w:tcPr>
            <w:tcW w:w="926" w:type="dxa"/>
          </w:tcPr>
          <w:p w14:paraId="2A6D0CEA" w14:textId="77777777" w:rsidR="00CA618D" w:rsidRPr="003B6564" w:rsidRDefault="00B66D6C" w:rsidP="00B66D6C">
            <w:pPr>
              <w:tabs>
                <w:tab w:val="left" w:pos="1134"/>
              </w:tabs>
              <w:jc w:val="center"/>
              <w:rPr>
                <w:sz w:val="18"/>
                <w:szCs w:val="18"/>
              </w:rPr>
            </w:pPr>
            <w:r w:rsidRPr="003B6564">
              <w:rPr>
                <w:sz w:val="18"/>
                <w:szCs w:val="18"/>
              </w:rPr>
              <w:t>X</w:t>
            </w:r>
          </w:p>
        </w:tc>
        <w:tc>
          <w:tcPr>
            <w:tcW w:w="1066" w:type="dxa"/>
          </w:tcPr>
          <w:p w14:paraId="349544D3" w14:textId="77777777" w:rsidR="00CA618D" w:rsidRPr="003B6564" w:rsidRDefault="00B66D6C" w:rsidP="00B66D6C">
            <w:pPr>
              <w:tabs>
                <w:tab w:val="left" w:pos="1134"/>
              </w:tabs>
              <w:jc w:val="center"/>
              <w:rPr>
                <w:sz w:val="18"/>
                <w:szCs w:val="18"/>
              </w:rPr>
            </w:pPr>
            <w:r w:rsidRPr="003B6564">
              <w:rPr>
                <w:sz w:val="18"/>
                <w:szCs w:val="18"/>
              </w:rPr>
              <w:t>X</w:t>
            </w:r>
          </w:p>
        </w:tc>
        <w:tc>
          <w:tcPr>
            <w:tcW w:w="1176" w:type="dxa"/>
          </w:tcPr>
          <w:p w14:paraId="5D7E27FF" w14:textId="77777777" w:rsidR="00CA618D" w:rsidRPr="003B6564" w:rsidRDefault="00B66D6C" w:rsidP="00B66D6C">
            <w:pPr>
              <w:tabs>
                <w:tab w:val="left" w:pos="1134"/>
              </w:tabs>
              <w:jc w:val="center"/>
              <w:rPr>
                <w:sz w:val="18"/>
                <w:szCs w:val="18"/>
              </w:rPr>
            </w:pPr>
            <w:r w:rsidRPr="003B6564">
              <w:rPr>
                <w:sz w:val="18"/>
                <w:szCs w:val="18"/>
              </w:rPr>
              <w:t>X</w:t>
            </w:r>
          </w:p>
        </w:tc>
        <w:tc>
          <w:tcPr>
            <w:tcW w:w="1190" w:type="dxa"/>
          </w:tcPr>
          <w:p w14:paraId="4BD13734" w14:textId="77777777" w:rsidR="00CA618D" w:rsidRPr="003B6564" w:rsidRDefault="00637C54" w:rsidP="00B66D6C">
            <w:pPr>
              <w:tabs>
                <w:tab w:val="left" w:pos="1134"/>
              </w:tabs>
              <w:jc w:val="center"/>
              <w:rPr>
                <w:sz w:val="18"/>
                <w:szCs w:val="18"/>
              </w:rPr>
            </w:pPr>
            <w:r w:rsidRPr="003B6564">
              <w:rPr>
                <w:sz w:val="18"/>
                <w:szCs w:val="18"/>
              </w:rPr>
              <w:t>X</w:t>
            </w:r>
          </w:p>
        </w:tc>
        <w:tc>
          <w:tcPr>
            <w:tcW w:w="926" w:type="dxa"/>
          </w:tcPr>
          <w:p w14:paraId="343FB05D" w14:textId="77777777" w:rsidR="00CA618D" w:rsidRPr="003B6564" w:rsidRDefault="00B66D6C" w:rsidP="00B66D6C">
            <w:pPr>
              <w:tabs>
                <w:tab w:val="left" w:pos="1134"/>
              </w:tabs>
              <w:jc w:val="center"/>
              <w:rPr>
                <w:sz w:val="18"/>
                <w:szCs w:val="18"/>
              </w:rPr>
            </w:pPr>
            <w:r w:rsidRPr="003B6564">
              <w:rPr>
                <w:sz w:val="18"/>
                <w:szCs w:val="18"/>
              </w:rPr>
              <w:t>X</w:t>
            </w:r>
          </w:p>
        </w:tc>
        <w:tc>
          <w:tcPr>
            <w:tcW w:w="926" w:type="dxa"/>
          </w:tcPr>
          <w:p w14:paraId="0A5DBDE6" w14:textId="77777777" w:rsidR="00CA618D" w:rsidRPr="003B6564" w:rsidRDefault="00B66D6C" w:rsidP="00B66D6C">
            <w:pPr>
              <w:tabs>
                <w:tab w:val="left" w:pos="1134"/>
              </w:tabs>
              <w:jc w:val="center"/>
              <w:rPr>
                <w:sz w:val="18"/>
                <w:szCs w:val="18"/>
              </w:rPr>
            </w:pPr>
            <w:r w:rsidRPr="003B6564">
              <w:rPr>
                <w:sz w:val="18"/>
                <w:szCs w:val="18"/>
              </w:rPr>
              <w:t>X</w:t>
            </w:r>
          </w:p>
        </w:tc>
        <w:tc>
          <w:tcPr>
            <w:tcW w:w="926" w:type="dxa"/>
          </w:tcPr>
          <w:p w14:paraId="494AD96D" w14:textId="77777777" w:rsidR="00CA618D" w:rsidRPr="003B6564" w:rsidRDefault="00B66D6C" w:rsidP="00B66D6C">
            <w:pPr>
              <w:tabs>
                <w:tab w:val="left" w:pos="1134"/>
              </w:tabs>
              <w:jc w:val="center"/>
              <w:rPr>
                <w:sz w:val="18"/>
                <w:szCs w:val="18"/>
              </w:rPr>
            </w:pPr>
            <w:r w:rsidRPr="003B6564">
              <w:rPr>
                <w:sz w:val="18"/>
                <w:szCs w:val="18"/>
              </w:rPr>
              <w:t>X</w:t>
            </w:r>
          </w:p>
        </w:tc>
        <w:tc>
          <w:tcPr>
            <w:tcW w:w="1166" w:type="dxa"/>
          </w:tcPr>
          <w:p w14:paraId="5783FF44" w14:textId="77777777" w:rsidR="00CA618D" w:rsidRPr="003B6564" w:rsidRDefault="00D975E7" w:rsidP="00B66D6C">
            <w:pPr>
              <w:tabs>
                <w:tab w:val="left" w:pos="1134"/>
              </w:tabs>
              <w:jc w:val="center"/>
              <w:rPr>
                <w:sz w:val="18"/>
                <w:szCs w:val="18"/>
              </w:rPr>
            </w:pPr>
            <w:r w:rsidRPr="003B6564">
              <w:rPr>
                <w:sz w:val="18"/>
                <w:szCs w:val="18"/>
              </w:rPr>
              <w:t>0</w:t>
            </w:r>
          </w:p>
        </w:tc>
      </w:tr>
      <w:tr w:rsidR="000555E6" w:rsidRPr="003B6564" w14:paraId="14BA54B0" w14:textId="77777777" w:rsidTr="000555E6">
        <w:tc>
          <w:tcPr>
            <w:tcW w:w="1134" w:type="dxa"/>
          </w:tcPr>
          <w:p w14:paraId="4A582E5B" w14:textId="77777777" w:rsidR="00CA618D" w:rsidRPr="003B6564" w:rsidRDefault="006A1ECA" w:rsidP="00CA618D">
            <w:pPr>
              <w:tabs>
                <w:tab w:val="left" w:pos="1134"/>
              </w:tabs>
              <w:rPr>
                <w:sz w:val="18"/>
                <w:szCs w:val="18"/>
              </w:rPr>
            </w:pPr>
            <w:r w:rsidRPr="003B6564">
              <w:rPr>
                <w:sz w:val="18"/>
                <w:szCs w:val="18"/>
              </w:rPr>
              <w:t>Kalakutiena</w:t>
            </w:r>
          </w:p>
        </w:tc>
        <w:tc>
          <w:tcPr>
            <w:tcW w:w="1098" w:type="dxa"/>
          </w:tcPr>
          <w:p w14:paraId="33F733CC" w14:textId="77777777" w:rsidR="00CA618D" w:rsidRPr="003B6564" w:rsidRDefault="00004D59" w:rsidP="00CA618D">
            <w:pPr>
              <w:tabs>
                <w:tab w:val="left" w:pos="1134"/>
              </w:tabs>
              <w:rPr>
                <w:sz w:val="18"/>
                <w:szCs w:val="18"/>
              </w:rPr>
            </w:pPr>
            <w:r w:rsidRPr="003B6564">
              <w:rPr>
                <w:sz w:val="18"/>
                <w:szCs w:val="18"/>
              </w:rPr>
              <w:t>2024-05-06</w:t>
            </w:r>
          </w:p>
        </w:tc>
        <w:tc>
          <w:tcPr>
            <w:tcW w:w="926" w:type="dxa"/>
          </w:tcPr>
          <w:p w14:paraId="2D8AF1AD" w14:textId="77777777" w:rsidR="00CA618D" w:rsidRPr="003B6564" w:rsidRDefault="00B66D6C" w:rsidP="00B66D6C">
            <w:pPr>
              <w:tabs>
                <w:tab w:val="left" w:pos="1134"/>
              </w:tabs>
              <w:jc w:val="center"/>
              <w:rPr>
                <w:sz w:val="18"/>
                <w:szCs w:val="18"/>
              </w:rPr>
            </w:pPr>
            <w:r w:rsidRPr="003B6564">
              <w:rPr>
                <w:sz w:val="18"/>
                <w:szCs w:val="18"/>
              </w:rPr>
              <w:t>X</w:t>
            </w:r>
          </w:p>
        </w:tc>
        <w:tc>
          <w:tcPr>
            <w:tcW w:w="1066" w:type="dxa"/>
          </w:tcPr>
          <w:p w14:paraId="46664826" w14:textId="77777777" w:rsidR="00CA618D" w:rsidRPr="003B6564" w:rsidRDefault="00B66D6C" w:rsidP="00B66D6C">
            <w:pPr>
              <w:tabs>
                <w:tab w:val="left" w:pos="1134"/>
              </w:tabs>
              <w:jc w:val="center"/>
              <w:rPr>
                <w:sz w:val="18"/>
                <w:szCs w:val="18"/>
              </w:rPr>
            </w:pPr>
            <w:r w:rsidRPr="003B6564">
              <w:rPr>
                <w:sz w:val="18"/>
                <w:szCs w:val="18"/>
              </w:rPr>
              <w:t>X</w:t>
            </w:r>
          </w:p>
        </w:tc>
        <w:tc>
          <w:tcPr>
            <w:tcW w:w="1176" w:type="dxa"/>
          </w:tcPr>
          <w:p w14:paraId="5CEAAC86" w14:textId="77777777" w:rsidR="00CA618D" w:rsidRPr="003B6564" w:rsidRDefault="00B66D6C" w:rsidP="00B66D6C">
            <w:pPr>
              <w:tabs>
                <w:tab w:val="left" w:pos="1134"/>
              </w:tabs>
              <w:jc w:val="center"/>
              <w:rPr>
                <w:sz w:val="18"/>
                <w:szCs w:val="18"/>
              </w:rPr>
            </w:pPr>
            <w:r w:rsidRPr="003B6564">
              <w:rPr>
                <w:sz w:val="18"/>
                <w:szCs w:val="18"/>
              </w:rPr>
              <w:t>X</w:t>
            </w:r>
          </w:p>
        </w:tc>
        <w:tc>
          <w:tcPr>
            <w:tcW w:w="1190" w:type="dxa"/>
          </w:tcPr>
          <w:p w14:paraId="31E97EE6" w14:textId="77777777" w:rsidR="00CA618D" w:rsidRPr="003B6564" w:rsidRDefault="00637C54" w:rsidP="00B66D6C">
            <w:pPr>
              <w:tabs>
                <w:tab w:val="left" w:pos="1134"/>
              </w:tabs>
              <w:jc w:val="center"/>
              <w:rPr>
                <w:sz w:val="18"/>
                <w:szCs w:val="18"/>
              </w:rPr>
            </w:pPr>
            <w:r w:rsidRPr="003B6564">
              <w:rPr>
                <w:sz w:val="18"/>
                <w:szCs w:val="18"/>
              </w:rPr>
              <w:t>X</w:t>
            </w:r>
          </w:p>
        </w:tc>
        <w:tc>
          <w:tcPr>
            <w:tcW w:w="926" w:type="dxa"/>
          </w:tcPr>
          <w:p w14:paraId="65B61ECF" w14:textId="77777777" w:rsidR="00CA618D" w:rsidRPr="003B6564" w:rsidRDefault="00B66D6C" w:rsidP="00B66D6C">
            <w:pPr>
              <w:tabs>
                <w:tab w:val="left" w:pos="1134"/>
              </w:tabs>
              <w:jc w:val="center"/>
              <w:rPr>
                <w:sz w:val="18"/>
                <w:szCs w:val="18"/>
              </w:rPr>
            </w:pPr>
            <w:r w:rsidRPr="003B6564">
              <w:rPr>
                <w:sz w:val="18"/>
                <w:szCs w:val="18"/>
              </w:rPr>
              <w:t>X</w:t>
            </w:r>
          </w:p>
        </w:tc>
        <w:tc>
          <w:tcPr>
            <w:tcW w:w="926" w:type="dxa"/>
          </w:tcPr>
          <w:p w14:paraId="16C8E290" w14:textId="77777777" w:rsidR="00CA618D" w:rsidRPr="003B6564" w:rsidRDefault="00B66D6C" w:rsidP="00B66D6C">
            <w:pPr>
              <w:tabs>
                <w:tab w:val="left" w:pos="1134"/>
              </w:tabs>
              <w:jc w:val="center"/>
              <w:rPr>
                <w:sz w:val="18"/>
                <w:szCs w:val="18"/>
              </w:rPr>
            </w:pPr>
            <w:r w:rsidRPr="003B6564">
              <w:rPr>
                <w:sz w:val="18"/>
                <w:szCs w:val="18"/>
              </w:rPr>
              <w:t>X</w:t>
            </w:r>
          </w:p>
        </w:tc>
        <w:tc>
          <w:tcPr>
            <w:tcW w:w="926" w:type="dxa"/>
          </w:tcPr>
          <w:p w14:paraId="33A86F5A" w14:textId="77777777" w:rsidR="00CA618D" w:rsidRPr="003B6564" w:rsidRDefault="00B66D6C" w:rsidP="00B66D6C">
            <w:pPr>
              <w:tabs>
                <w:tab w:val="left" w:pos="1134"/>
              </w:tabs>
              <w:jc w:val="center"/>
              <w:rPr>
                <w:sz w:val="18"/>
                <w:szCs w:val="18"/>
              </w:rPr>
            </w:pPr>
            <w:r w:rsidRPr="003B6564">
              <w:rPr>
                <w:sz w:val="18"/>
                <w:szCs w:val="18"/>
              </w:rPr>
              <w:t>X</w:t>
            </w:r>
          </w:p>
        </w:tc>
        <w:tc>
          <w:tcPr>
            <w:tcW w:w="1166" w:type="dxa"/>
          </w:tcPr>
          <w:p w14:paraId="5FC49CA5" w14:textId="77777777" w:rsidR="00CA618D" w:rsidRPr="003B6564" w:rsidRDefault="00D975E7" w:rsidP="00B66D6C">
            <w:pPr>
              <w:tabs>
                <w:tab w:val="left" w:pos="1134"/>
              </w:tabs>
              <w:jc w:val="center"/>
              <w:rPr>
                <w:sz w:val="18"/>
                <w:szCs w:val="18"/>
              </w:rPr>
            </w:pPr>
            <w:r w:rsidRPr="003B6564">
              <w:rPr>
                <w:sz w:val="18"/>
                <w:szCs w:val="18"/>
              </w:rPr>
              <w:t>X</w:t>
            </w:r>
          </w:p>
        </w:tc>
      </w:tr>
      <w:tr w:rsidR="000555E6" w:rsidRPr="003B6564" w14:paraId="6BAEC2C6" w14:textId="77777777" w:rsidTr="000555E6">
        <w:tc>
          <w:tcPr>
            <w:tcW w:w="1134" w:type="dxa"/>
          </w:tcPr>
          <w:p w14:paraId="4B4FA93F" w14:textId="77777777" w:rsidR="00CA618D" w:rsidRPr="003B6564" w:rsidRDefault="006A1ECA" w:rsidP="00CA618D">
            <w:pPr>
              <w:tabs>
                <w:tab w:val="left" w:pos="1134"/>
              </w:tabs>
              <w:rPr>
                <w:sz w:val="18"/>
                <w:szCs w:val="18"/>
              </w:rPr>
            </w:pPr>
            <w:r w:rsidRPr="003B6564">
              <w:rPr>
                <w:sz w:val="18"/>
                <w:szCs w:val="18"/>
              </w:rPr>
              <w:t>Kalakutiena</w:t>
            </w:r>
          </w:p>
        </w:tc>
        <w:tc>
          <w:tcPr>
            <w:tcW w:w="1098" w:type="dxa"/>
          </w:tcPr>
          <w:p w14:paraId="4A1CB066" w14:textId="77777777" w:rsidR="00CA618D" w:rsidRPr="003B6564" w:rsidRDefault="00004D59" w:rsidP="00CA618D">
            <w:pPr>
              <w:tabs>
                <w:tab w:val="left" w:pos="1134"/>
              </w:tabs>
              <w:rPr>
                <w:sz w:val="18"/>
                <w:szCs w:val="18"/>
              </w:rPr>
            </w:pPr>
            <w:r w:rsidRPr="003B6564">
              <w:rPr>
                <w:sz w:val="18"/>
                <w:szCs w:val="18"/>
              </w:rPr>
              <w:t>2024-05-07</w:t>
            </w:r>
          </w:p>
        </w:tc>
        <w:tc>
          <w:tcPr>
            <w:tcW w:w="926" w:type="dxa"/>
          </w:tcPr>
          <w:p w14:paraId="49A82314" w14:textId="77777777" w:rsidR="00CA618D" w:rsidRPr="003B6564" w:rsidRDefault="00B66D6C" w:rsidP="00B66D6C">
            <w:pPr>
              <w:tabs>
                <w:tab w:val="left" w:pos="1134"/>
              </w:tabs>
              <w:jc w:val="center"/>
              <w:rPr>
                <w:sz w:val="18"/>
                <w:szCs w:val="18"/>
              </w:rPr>
            </w:pPr>
            <w:r w:rsidRPr="003B6564">
              <w:rPr>
                <w:sz w:val="18"/>
                <w:szCs w:val="18"/>
              </w:rPr>
              <w:t>X</w:t>
            </w:r>
          </w:p>
        </w:tc>
        <w:tc>
          <w:tcPr>
            <w:tcW w:w="1066" w:type="dxa"/>
          </w:tcPr>
          <w:p w14:paraId="525690EE" w14:textId="77777777" w:rsidR="00CA618D" w:rsidRPr="003B6564" w:rsidRDefault="00B66D6C" w:rsidP="00B66D6C">
            <w:pPr>
              <w:tabs>
                <w:tab w:val="left" w:pos="1134"/>
              </w:tabs>
              <w:jc w:val="center"/>
              <w:rPr>
                <w:sz w:val="18"/>
                <w:szCs w:val="18"/>
              </w:rPr>
            </w:pPr>
            <w:r w:rsidRPr="003B6564">
              <w:rPr>
                <w:sz w:val="18"/>
                <w:szCs w:val="18"/>
              </w:rPr>
              <w:t>X</w:t>
            </w:r>
          </w:p>
        </w:tc>
        <w:tc>
          <w:tcPr>
            <w:tcW w:w="1176" w:type="dxa"/>
          </w:tcPr>
          <w:p w14:paraId="5E02CC0E" w14:textId="77777777" w:rsidR="00CA618D" w:rsidRPr="003B6564" w:rsidRDefault="00B66D6C" w:rsidP="00B66D6C">
            <w:pPr>
              <w:tabs>
                <w:tab w:val="left" w:pos="1134"/>
              </w:tabs>
              <w:jc w:val="center"/>
              <w:rPr>
                <w:sz w:val="18"/>
                <w:szCs w:val="18"/>
              </w:rPr>
            </w:pPr>
            <w:r w:rsidRPr="003B6564">
              <w:rPr>
                <w:sz w:val="18"/>
                <w:szCs w:val="18"/>
              </w:rPr>
              <w:t>X</w:t>
            </w:r>
          </w:p>
        </w:tc>
        <w:tc>
          <w:tcPr>
            <w:tcW w:w="1190" w:type="dxa"/>
          </w:tcPr>
          <w:p w14:paraId="2C5B2DDF" w14:textId="77777777" w:rsidR="00CA618D" w:rsidRPr="003B6564" w:rsidRDefault="00637C54" w:rsidP="00B66D6C">
            <w:pPr>
              <w:tabs>
                <w:tab w:val="left" w:pos="1134"/>
              </w:tabs>
              <w:jc w:val="center"/>
              <w:rPr>
                <w:sz w:val="18"/>
                <w:szCs w:val="18"/>
              </w:rPr>
            </w:pPr>
            <w:r w:rsidRPr="003B6564">
              <w:rPr>
                <w:sz w:val="18"/>
                <w:szCs w:val="18"/>
              </w:rPr>
              <w:t>X</w:t>
            </w:r>
          </w:p>
        </w:tc>
        <w:tc>
          <w:tcPr>
            <w:tcW w:w="926" w:type="dxa"/>
          </w:tcPr>
          <w:p w14:paraId="40FB965C" w14:textId="77777777" w:rsidR="00CA618D" w:rsidRPr="003B6564" w:rsidRDefault="00B66D6C" w:rsidP="00B66D6C">
            <w:pPr>
              <w:tabs>
                <w:tab w:val="left" w:pos="1134"/>
              </w:tabs>
              <w:jc w:val="center"/>
              <w:rPr>
                <w:sz w:val="18"/>
                <w:szCs w:val="18"/>
              </w:rPr>
            </w:pPr>
            <w:r w:rsidRPr="003B6564">
              <w:rPr>
                <w:sz w:val="18"/>
                <w:szCs w:val="18"/>
              </w:rPr>
              <w:t>X</w:t>
            </w:r>
          </w:p>
        </w:tc>
        <w:tc>
          <w:tcPr>
            <w:tcW w:w="926" w:type="dxa"/>
          </w:tcPr>
          <w:p w14:paraId="0EC412CE" w14:textId="77777777" w:rsidR="00CA618D" w:rsidRPr="003B6564" w:rsidRDefault="00B66D6C" w:rsidP="00B66D6C">
            <w:pPr>
              <w:tabs>
                <w:tab w:val="left" w:pos="1134"/>
              </w:tabs>
              <w:jc w:val="center"/>
              <w:rPr>
                <w:sz w:val="18"/>
                <w:szCs w:val="18"/>
              </w:rPr>
            </w:pPr>
            <w:r w:rsidRPr="003B6564">
              <w:rPr>
                <w:sz w:val="18"/>
                <w:szCs w:val="18"/>
              </w:rPr>
              <w:t>X</w:t>
            </w:r>
          </w:p>
        </w:tc>
        <w:tc>
          <w:tcPr>
            <w:tcW w:w="926" w:type="dxa"/>
          </w:tcPr>
          <w:p w14:paraId="131211FA" w14:textId="77777777" w:rsidR="00CA618D" w:rsidRPr="003B6564" w:rsidRDefault="008944DD" w:rsidP="00B66D6C">
            <w:pPr>
              <w:tabs>
                <w:tab w:val="left" w:pos="1134"/>
              </w:tabs>
              <w:jc w:val="center"/>
              <w:rPr>
                <w:sz w:val="18"/>
                <w:szCs w:val="18"/>
              </w:rPr>
            </w:pPr>
            <w:r w:rsidRPr="003B6564">
              <w:rPr>
                <w:sz w:val="18"/>
                <w:szCs w:val="18"/>
              </w:rPr>
              <w:t>0</w:t>
            </w:r>
          </w:p>
        </w:tc>
        <w:tc>
          <w:tcPr>
            <w:tcW w:w="1166" w:type="dxa"/>
          </w:tcPr>
          <w:p w14:paraId="37484C95" w14:textId="77777777" w:rsidR="00CA618D" w:rsidRPr="003B6564" w:rsidRDefault="00D975E7" w:rsidP="00B66D6C">
            <w:pPr>
              <w:tabs>
                <w:tab w:val="left" w:pos="1134"/>
              </w:tabs>
              <w:jc w:val="center"/>
              <w:rPr>
                <w:sz w:val="18"/>
                <w:szCs w:val="18"/>
              </w:rPr>
            </w:pPr>
            <w:r w:rsidRPr="003B6564">
              <w:rPr>
                <w:sz w:val="18"/>
                <w:szCs w:val="18"/>
              </w:rPr>
              <w:t>X</w:t>
            </w:r>
          </w:p>
        </w:tc>
      </w:tr>
      <w:tr w:rsidR="000555E6" w:rsidRPr="003B6564" w14:paraId="4F2D06B0" w14:textId="77777777" w:rsidTr="000555E6">
        <w:tc>
          <w:tcPr>
            <w:tcW w:w="1134" w:type="dxa"/>
          </w:tcPr>
          <w:p w14:paraId="2A730D2F" w14:textId="77777777" w:rsidR="006A1ECA" w:rsidRPr="003B6564" w:rsidRDefault="006A1ECA" w:rsidP="006A1ECA">
            <w:pPr>
              <w:tabs>
                <w:tab w:val="left" w:pos="1134"/>
              </w:tabs>
              <w:rPr>
                <w:sz w:val="18"/>
                <w:szCs w:val="18"/>
              </w:rPr>
            </w:pPr>
            <w:r w:rsidRPr="003B6564">
              <w:rPr>
                <w:sz w:val="18"/>
                <w:szCs w:val="18"/>
              </w:rPr>
              <w:t>Kalakutiena</w:t>
            </w:r>
          </w:p>
        </w:tc>
        <w:tc>
          <w:tcPr>
            <w:tcW w:w="1098" w:type="dxa"/>
          </w:tcPr>
          <w:p w14:paraId="1ACD833E" w14:textId="77777777" w:rsidR="006A1ECA" w:rsidRPr="003B6564" w:rsidRDefault="006A1ECA" w:rsidP="006A1ECA">
            <w:pPr>
              <w:tabs>
                <w:tab w:val="left" w:pos="1134"/>
              </w:tabs>
              <w:rPr>
                <w:sz w:val="18"/>
                <w:szCs w:val="18"/>
              </w:rPr>
            </w:pPr>
            <w:r w:rsidRPr="003B6564">
              <w:rPr>
                <w:sz w:val="18"/>
                <w:szCs w:val="18"/>
              </w:rPr>
              <w:t>2024-05-08</w:t>
            </w:r>
          </w:p>
        </w:tc>
        <w:tc>
          <w:tcPr>
            <w:tcW w:w="926" w:type="dxa"/>
          </w:tcPr>
          <w:p w14:paraId="593099B8" w14:textId="77777777" w:rsidR="006A1ECA" w:rsidRPr="003B6564" w:rsidRDefault="00B66D6C" w:rsidP="00B66D6C">
            <w:pPr>
              <w:tabs>
                <w:tab w:val="left" w:pos="1134"/>
              </w:tabs>
              <w:jc w:val="center"/>
              <w:rPr>
                <w:sz w:val="18"/>
                <w:szCs w:val="18"/>
              </w:rPr>
            </w:pPr>
            <w:r w:rsidRPr="003B6564">
              <w:rPr>
                <w:sz w:val="18"/>
                <w:szCs w:val="18"/>
              </w:rPr>
              <w:t>X</w:t>
            </w:r>
          </w:p>
        </w:tc>
        <w:tc>
          <w:tcPr>
            <w:tcW w:w="1066" w:type="dxa"/>
          </w:tcPr>
          <w:p w14:paraId="38860A86" w14:textId="77777777" w:rsidR="006A1ECA" w:rsidRPr="003B6564" w:rsidRDefault="00FB7485" w:rsidP="00B66D6C">
            <w:pPr>
              <w:tabs>
                <w:tab w:val="left" w:pos="1134"/>
              </w:tabs>
              <w:jc w:val="center"/>
              <w:rPr>
                <w:sz w:val="18"/>
                <w:szCs w:val="18"/>
              </w:rPr>
            </w:pPr>
            <w:r w:rsidRPr="003B6564">
              <w:rPr>
                <w:sz w:val="18"/>
                <w:szCs w:val="18"/>
              </w:rPr>
              <w:t>0</w:t>
            </w:r>
          </w:p>
        </w:tc>
        <w:tc>
          <w:tcPr>
            <w:tcW w:w="1176" w:type="dxa"/>
          </w:tcPr>
          <w:p w14:paraId="094E98FD" w14:textId="77777777" w:rsidR="006A1ECA" w:rsidRPr="003B6564" w:rsidRDefault="00B66D6C" w:rsidP="00B66D6C">
            <w:pPr>
              <w:tabs>
                <w:tab w:val="left" w:pos="1134"/>
              </w:tabs>
              <w:jc w:val="center"/>
              <w:rPr>
                <w:sz w:val="18"/>
                <w:szCs w:val="18"/>
              </w:rPr>
            </w:pPr>
            <w:r w:rsidRPr="003B6564">
              <w:rPr>
                <w:sz w:val="18"/>
                <w:szCs w:val="18"/>
              </w:rPr>
              <w:t>X</w:t>
            </w:r>
          </w:p>
        </w:tc>
        <w:tc>
          <w:tcPr>
            <w:tcW w:w="1190" w:type="dxa"/>
          </w:tcPr>
          <w:p w14:paraId="274FE160" w14:textId="77777777" w:rsidR="006A1ECA" w:rsidRPr="003B6564" w:rsidRDefault="00637C54" w:rsidP="00B66D6C">
            <w:pPr>
              <w:tabs>
                <w:tab w:val="left" w:pos="1134"/>
              </w:tabs>
              <w:jc w:val="center"/>
              <w:rPr>
                <w:sz w:val="18"/>
                <w:szCs w:val="18"/>
              </w:rPr>
            </w:pPr>
            <w:r w:rsidRPr="003B6564">
              <w:rPr>
                <w:sz w:val="18"/>
                <w:szCs w:val="18"/>
              </w:rPr>
              <w:t>X</w:t>
            </w:r>
          </w:p>
        </w:tc>
        <w:tc>
          <w:tcPr>
            <w:tcW w:w="926" w:type="dxa"/>
          </w:tcPr>
          <w:p w14:paraId="3E85F3F2" w14:textId="77777777" w:rsidR="006A1ECA" w:rsidRPr="003B6564" w:rsidRDefault="005B2D3D" w:rsidP="00B66D6C">
            <w:pPr>
              <w:tabs>
                <w:tab w:val="left" w:pos="1134"/>
              </w:tabs>
              <w:jc w:val="center"/>
              <w:rPr>
                <w:sz w:val="18"/>
                <w:szCs w:val="18"/>
              </w:rPr>
            </w:pPr>
            <w:r w:rsidRPr="003B6564">
              <w:rPr>
                <w:sz w:val="18"/>
                <w:szCs w:val="18"/>
              </w:rPr>
              <w:t>2</w:t>
            </w:r>
          </w:p>
        </w:tc>
        <w:tc>
          <w:tcPr>
            <w:tcW w:w="926" w:type="dxa"/>
          </w:tcPr>
          <w:p w14:paraId="33EC5D1D"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0DBCDEFB" w14:textId="77777777" w:rsidR="006A1ECA" w:rsidRPr="003B6564" w:rsidRDefault="00B66D6C" w:rsidP="00B66D6C">
            <w:pPr>
              <w:tabs>
                <w:tab w:val="left" w:pos="1134"/>
              </w:tabs>
              <w:jc w:val="center"/>
              <w:rPr>
                <w:sz w:val="18"/>
                <w:szCs w:val="18"/>
              </w:rPr>
            </w:pPr>
            <w:r w:rsidRPr="003B6564">
              <w:rPr>
                <w:sz w:val="18"/>
                <w:szCs w:val="18"/>
              </w:rPr>
              <w:t>X</w:t>
            </w:r>
          </w:p>
        </w:tc>
        <w:tc>
          <w:tcPr>
            <w:tcW w:w="1166" w:type="dxa"/>
          </w:tcPr>
          <w:p w14:paraId="21C2F490" w14:textId="77777777" w:rsidR="006A1ECA" w:rsidRPr="003B6564" w:rsidRDefault="00D975E7" w:rsidP="00B66D6C">
            <w:pPr>
              <w:tabs>
                <w:tab w:val="left" w:pos="1134"/>
              </w:tabs>
              <w:jc w:val="center"/>
              <w:rPr>
                <w:sz w:val="18"/>
                <w:szCs w:val="18"/>
              </w:rPr>
            </w:pPr>
            <w:r w:rsidRPr="003B6564">
              <w:rPr>
                <w:sz w:val="18"/>
                <w:szCs w:val="18"/>
              </w:rPr>
              <w:t>X</w:t>
            </w:r>
          </w:p>
        </w:tc>
      </w:tr>
      <w:tr w:rsidR="000555E6" w:rsidRPr="003B6564" w14:paraId="694D5159" w14:textId="77777777" w:rsidTr="000555E6">
        <w:tc>
          <w:tcPr>
            <w:tcW w:w="1134" w:type="dxa"/>
          </w:tcPr>
          <w:p w14:paraId="0D6667A1" w14:textId="77777777" w:rsidR="006A1ECA" w:rsidRPr="003B6564" w:rsidRDefault="006A1ECA" w:rsidP="006A1ECA">
            <w:pPr>
              <w:tabs>
                <w:tab w:val="left" w:pos="1134"/>
              </w:tabs>
              <w:rPr>
                <w:sz w:val="18"/>
                <w:szCs w:val="18"/>
              </w:rPr>
            </w:pPr>
            <w:r w:rsidRPr="003B6564">
              <w:rPr>
                <w:sz w:val="18"/>
                <w:szCs w:val="18"/>
              </w:rPr>
              <w:t>Kalakutiena</w:t>
            </w:r>
          </w:p>
        </w:tc>
        <w:tc>
          <w:tcPr>
            <w:tcW w:w="1098" w:type="dxa"/>
          </w:tcPr>
          <w:p w14:paraId="2CA24F3A" w14:textId="77777777" w:rsidR="006A1ECA" w:rsidRPr="003B6564" w:rsidRDefault="006A1ECA" w:rsidP="006A1ECA">
            <w:pPr>
              <w:tabs>
                <w:tab w:val="left" w:pos="1134"/>
              </w:tabs>
              <w:rPr>
                <w:sz w:val="18"/>
                <w:szCs w:val="18"/>
              </w:rPr>
            </w:pPr>
            <w:r w:rsidRPr="003B6564">
              <w:rPr>
                <w:sz w:val="18"/>
                <w:szCs w:val="18"/>
              </w:rPr>
              <w:t>2024-05-09</w:t>
            </w:r>
          </w:p>
        </w:tc>
        <w:tc>
          <w:tcPr>
            <w:tcW w:w="926" w:type="dxa"/>
          </w:tcPr>
          <w:p w14:paraId="69C61F56" w14:textId="77777777" w:rsidR="006A1ECA" w:rsidRPr="003B6564" w:rsidRDefault="00B66D6C" w:rsidP="00B66D6C">
            <w:pPr>
              <w:tabs>
                <w:tab w:val="left" w:pos="1134"/>
              </w:tabs>
              <w:jc w:val="center"/>
              <w:rPr>
                <w:sz w:val="18"/>
                <w:szCs w:val="18"/>
              </w:rPr>
            </w:pPr>
            <w:r w:rsidRPr="003B6564">
              <w:rPr>
                <w:sz w:val="18"/>
                <w:szCs w:val="18"/>
              </w:rPr>
              <w:t>X</w:t>
            </w:r>
          </w:p>
        </w:tc>
        <w:tc>
          <w:tcPr>
            <w:tcW w:w="1066" w:type="dxa"/>
          </w:tcPr>
          <w:p w14:paraId="70AD1A14" w14:textId="77777777" w:rsidR="006A1ECA" w:rsidRPr="003B6564" w:rsidRDefault="00B66D6C" w:rsidP="00B66D6C">
            <w:pPr>
              <w:tabs>
                <w:tab w:val="left" w:pos="1134"/>
              </w:tabs>
              <w:jc w:val="center"/>
              <w:rPr>
                <w:sz w:val="18"/>
                <w:szCs w:val="18"/>
              </w:rPr>
            </w:pPr>
            <w:r w:rsidRPr="003B6564">
              <w:rPr>
                <w:sz w:val="18"/>
                <w:szCs w:val="18"/>
              </w:rPr>
              <w:t>X</w:t>
            </w:r>
          </w:p>
        </w:tc>
        <w:tc>
          <w:tcPr>
            <w:tcW w:w="1176" w:type="dxa"/>
          </w:tcPr>
          <w:p w14:paraId="3BCE6A6D" w14:textId="77777777" w:rsidR="006A1ECA" w:rsidRPr="003B6564" w:rsidRDefault="00B66D6C" w:rsidP="00B66D6C">
            <w:pPr>
              <w:tabs>
                <w:tab w:val="left" w:pos="1134"/>
              </w:tabs>
              <w:jc w:val="center"/>
              <w:rPr>
                <w:sz w:val="18"/>
                <w:szCs w:val="18"/>
              </w:rPr>
            </w:pPr>
            <w:r w:rsidRPr="003B6564">
              <w:rPr>
                <w:sz w:val="18"/>
                <w:szCs w:val="18"/>
              </w:rPr>
              <w:t>X</w:t>
            </w:r>
          </w:p>
        </w:tc>
        <w:tc>
          <w:tcPr>
            <w:tcW w:w="1190" w:type="dxa"/>
          </w:tcPr>
          <w:p w14:paraId="78D5A67E" w14:textId="77777777" w:rsidR="006A1ECA" w:rsidRPr="003B6564" w:rsidRDefault="00637C54" w:rsidP="00B66D6C">
            <w:pPr>
              <w:tabs>
                <w:tab w:val="left" w:pos="1134"/>
              </w:tabs>
              <w:jc w:val="center"/>
              <w:rPr>
                <w:sz w:val="18"/>
                <w:szCs w:val="18"/>
              </w:rPr>
            </w:pPr>
            <w:r w:rsidRPr="003B6564">
              <w:rPr>
                <w:sz w:val="18"/>
                <w:szCs w:val="18"/>
              </w:rPr>
              <w:t>X</w:t>
            </w:r>
          </w:p>
        </w:tc>
        <w:tc>
          <w:tcPr>
            <w:tcW w:w="926" w:type="dxa"/>
          </w:tcPr>
          <w:p w14:paraId="37613A3E"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280429C7"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42C3752F" w14:textId="77777777" w:rsidR="006A1ECA" w:rsidRPr="003B6564" w:rsidRDefault="00B66D6C" w:rsidP="00B66D6C">
            <w:pPr>
              <w:tabs>
                <w:tab w:val="left" w:pos="1134"/>
              </w:tabs>
              <w:jc w:val="center"/>
              <w:rPr>
                <w:sz w:val="18"/>
                <w:szCs w:val="18"/>
              </w:rPr>
            </w:pPr>
            <w:r w:rsidRPr="003B6564">
              <w:rPr>
                <w:sz w:val="18"/>
                <w:szCs w:val="18"/>
              </w:rPr>
              <w:t>X</w:t>
            </w:r>
          </w:p>
        </w:tc>
        <w:tc>
          <w:tcPr>
            <w:tcW w:w="1166" w:type="dxa"/>
          </w:tcPr>
          <w:p w14:paraId="5F736743" w14:textId="77777777" w:rsidR="006A1ECA" w:rsidRPr="003B6564" w:rsidRDefault="00D975E7" w:rsidP="00B66D6C">
            <w:pPr>
              <w:tabs>
                <w:tab w:val="left" w:pos="1134"/>
              </w:tabs>
              <w:jc w:val="center"/>
              <w:rPr>
                <w:sz w:val="18"/>
                <w:szCs w:val="18"/>
              </w:rPr>
            </w:pPr>
            <w:r w:rsidRPr="003B6564">
              <w:rPr>
                <w:sz w:val="18"/>
                <w:szCs w:val="18"/>
              </w:rPr>
              <w:t>X</w:t>
            </w:r>
          </w:p>
        </w:tc>
      </w:tr>
      <w:tr w:rsidR="000555E6" w:rsidRPr="003B6564" w14:paraId="6EBF8E78" w14:textId="77777777" w:rsidTr="000555E6">
        <w:tc>
          <w:tcPr>
            <w:tcW w:w="1134" w:type="dxa"/>
          </w:tcPr>
          <w:p w14:paraId="5636C5A2" w14:textId="77777777" w:rsidR="006A1ECA" w:rsidRPr="003B6564" w:rsidRDefault="006A1ECA" w:rsidP="006A1ECA">
            <w:pPr>
              <w:tabs>
                <w:tab w:val="left" w:pos="1134"/>
              </w:tabs>
              <w:rPr>
                <w:sz w:val="18"/>
                <w:szCs w:val="18"/>
              </w:rPr>
            </w:pPr>
            <w:r w:rsidRPr="003B6564">
              <w:rPr>
                <w:sz w:val="18"/>
                <w:szCs w:val="18"/>
              </w:rPr>
              <w:t>Kalakutiena</w:t>
            </w:r>
          </w:p>
        </w:tc>
        <w:tc>
          <w:tcPr>
            <w:tcW w:w="1098" w:type="dxa"/>
          </w:tcPr>
          <w:p w14:paraId="0E48ACD3" w14:textId="77777777" w:rsidR="006A1ECA" w:rsidRPr="003B6564" w:rsidRDefault="006A1ECA" w:rsidP="006A1ECA">
            <w:pPr>
              <w:tabs>
                <w:tab w:val="left" w:pos="1134"/>
              </w:tabs>
              <w:rPr>
                <w:sz w:val="18"/>
                <w:szCs w:val="18"/>
              </w:rPr>
            </w:pPr>
            <w:r w:rsidRPr="003B6564">
              <w:rPr>
                <w:sz w:val="18"/>
                <w:szCs w:val="18"/>
              </w:rPr>
              <w:t>2024-05-10</w:t>
            </w:r>
          </w:p>
        </w:tc>
        <w:tc>
          <w:tcPr>
            <w:tcW w:w="926" w:type="dxa"/>
          </w:tcPr>
          <w:p w14:paraId="151ACD62" w14:textId="299E4E41" w:rsidR="006A1ECA" w:rsidRPr="003B6564" w:rsidRDefault="00306E1C" w:rsidP="00B66D6C">
            <w:pPr>
              <w:tabs>
                <w:tab w:val="left" w:pos="1134"/>
              </w:tabs>
              <w:jc w:val="center"/>
              <w:rPr>
                <w:b/>
                <w:sz w:val="18"/>
                <w:szCs w:val="18"/>
              </w:rPr>
            </w:pPr>
            <w:r w:rsidRPr="003B6564">
              <w:rPr>
                <w:sz w:val="18"/>
                <w:szCs w:val="18"/>
              </w:rPr>
              <w:t>X</w:t>
            </w:r>
          </w:p>
        </w:tc>
        <w:tc>
          <w:tcPr>
            <w:tcW w:w="1066" w:type="dxa"/>
          </w:tcPr>
          <w:p w14:paraId="4045DAF4" w14:textId="77777777" w:rsidR="006A1ECA" w:rsidRPr="003B6564" w:rsidRDefault="00B66D6C" w:rsidP="00B66D6C">
            <w:pPr>
              <w:tabs>
                <w:tab w:val="left" w:pos="1134"/>
              </w:tabs>
              <w:jc w:val="center"/>
              <w:rPr>
                <w:sz w:val="18"/>
                <w:szCs w:val="18"/>
              </w:rPr>
            </w:pPr>
            <w:r w:rsidRPr="003B6564">
              <w:rPr>
                <w:sz w:val="18"/>
                <w:szCs w:val="18"/>
              </w:rPr>
              <w:t>X</w:t>
            </w:r>
          </w:p>
        </w:tc>
        <w:tc>
          <w:tcPr>
            <w:tcW w:w="1176" w:type="dxa"/>
          </w:tcPr>
          <w:p w14:paraId="52ED9EE0" w14:textId="77777777" w:rsidR="006A1ECA" w:rsidRPr="003B6564" w:rsidRDefault="008837CF" w:rsidP="00B66D6C">
            <w:pPr>
              <w:tabs>
                <w:tab w:val="left" w:pos="1134"/>
              </w:tabs>
              <w:jc w:val="center"/>
              <w:rPr>
                <w:sz w:val="18"/>
                <w:szCs w:val="18"/>
              </w:rPr>
            </w:pPr>
            <w:r w:rsidRPr="003B6564">
              <w:rPr>
                <w:sz w:val="18"/>
                <w:szCs w:val="18"/>
              </w:rPr>
              <w:t>0</w:t>
            </w:r>
          </w:p>
        </w:tc>
        <w:tc>
          <w:tcPr>
            <w:tcW w:w="1190" w:type="dxa"/>
          </w:tcPr>
          <w:p w14:paraId="00F4E839" w14:textId="77777777" w:rsidR="006A1ECA" w:rsidRPr="003B6564" w:rsidRDefault="00480D86" w:rsidP="00B66D6C">
            <w:pPr>
              <w:tabs>
                <w:tab w:val="left" w:pos="1134"/>
              </w:tabs>
              <w:jc w:val="center"/>
              <w:rPr>
                <w:sz w:val="18"/>
                <w:szCs w:val="18"/>
              </w:rPr>
            </w:pPr>
            <w:r w:rsidRPr="003B6564">
              <w:rPr>
                <w:sz w:val="18"/>
                <w:szCs w:val="18"/>
              </w:rPr>
              <w:t>0</w:t>
            </w:r>
          </w:p>
        </w:tc>
        <w:tc>
          <w:tcPr>
            <w:tcW w:w="926" w:type="dxa"/>
          </w:tcPr>
          <w:p w14:paraId="4E7D74F3"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3DFC687E" w14:textId="77777777" w:rsidR="006A1ECA" w:rsidRPr="003B6564" w:rsidRDefault="001D2A54" w:rsidP="00B66D6C">
            <w:pPr>
              <w:tabs>
                <w:tab w:val="left" w:pos="1134"/>
              </w:tabs>
              <w:jc w:val="center"/>
              <w:rPr>
                <w:b/>
                <w:sz w:val="18"/>
                <w:szCs w:val="18"/>
              </w:rPr>
            </w:pPr>
            <w:r w:rsidRPr="003B6564">
              <w:rPr>
                <w:b/>
                <w:sz w:val="18"/>
                <w:szCs w:val="18"/>
              </w:rPr>
              <w:t>10</w:t>
            </w:r>
          </w:p>
        </w:tc>
        <w:tc>
          <w:tcPr>
            <w:tcW w:w="926" w:type="dxa"/>
          </w:tcPr>
          <w:p w14:paraId="17418364" w14:textId="77777777" w:rsidR="006A1ECA" w:rsidRPr="003B6564" w:rsidRDefault="00B66D6C" w:rsidP="00B66D6C">
            <w:pPr>
              <w:tabs>
                <w:tab w:val="left" w:pos="1134"/>
              </w:tabs>
              <w:jc w:val="center"/>
              <w:rPr>
                <w:sz w:val="18"/>
                <w:szCs w:val="18"/>
              </w:rPr>
            </w:pPr>
            <w:r w:rsidRPr="003B6564">
              <w:rPr>
                <w:sz w:val="18"/>
                <w:szCs w:val="18"/>
              </w:rPr>
              <w:t>X</w:t>
            </w:r>
          </w:p>
        </w:tc>
        <w:tc>
          <w:tcPr>
            <w:tcW w:w="1166" w:type="dxa"/>
          </w:tcPr>
          <w:p w14:paraId="475A5018" w14:textId="77777777" w:rsidR="006A1ECA" w:rsidRPr="003B6564" w:rsidRDefault="00D975E7" w:rsidP="00B66D6C">
            <w:pPr>
              <w:tabs>
                <w:tab w:val="left" w:pos="1134"/>
              </w:tabs>
              <w:jc w:val="center"/>
              <w:rPr>
                <w:sz w:val="18"/>
                <w:szCs w:val="18"/>
              </w:rPr>
            </w:pPr>
            <w:r w:rsidRPr="003B6564">
              <w:rPr>
                <w:sz w:val="18"/>
                <w:szCs w:val="18"/>
              </w:rPr>
              <w:t>X</w:t>
            </w:r>
          </w:p>
        </w:tc>
      </w:tr>
      <w:tr w:rsidR="000555E6" w:rsidRPr="003B6564" w14:paraId="4DAF0D0A" w14:textId="77777777" w:rsidTr="000555E6">
        <w:tc>
          <w:tcPr>
            <w:tcW w:w="1134" w:type="dxa"/>
          </w:tcPr>
          <w:p w14:paraId="45C9850F" w14:textId="77777777" w:rsidR="006A1ECA" w:rsidRPr="003B6564" w:rsidRDefault="006A1ECA" w:rsidP="006A1ECA">
            <w:pPr>
              <w:tabs>
                <w:tab w:val="left" w:pos="1134"/>
              </w:tabs>
              <w:rPr>
                <w:sz w:val="18"/>
                <w:szCs w:val="18"/>
              </w:rPr>
            </w:pPr>
            <w:r w:rsidRPr="003B6564">
              <w:rPr>
                <w:sz w:val="18"/>
                <w:szCs w:val="18"/>
              </w:rPr>
              <w:t>Kalakutiena</w:t>
            </w:r>
          </w:p>
        </w:tc>
        <w:tc>
          <w:tcPr>
            <w:tcW w:w="1098" w:type="dxa"/>
          </w:tcPr>
          <w:p w14:paraId="5F0266D7" w14:textId="77777777" w:rsidR="006A1ECA" w:rsidRPr="003B6564" w:rsidRDefault="006A1ECA" w:rsidP="006A1ECA">
            <w:pPr>
              <w:tabs>
                <w:tab w:val="left" w:pos="1134"/>
              </w:tabs>
              <w:rPr>
                <w:sz w:val="18"/>
                <w:szCs w:val="18"/>
              </w:rPr>
            </w:pPr>
            <w:r w:rsidRPr="003B6564">
              <w:rPr>
                <w:sz w:val="18"/>
                <w:szCs w:val="18"/>
              </w:rPr>
              <w:t>2024-05-13</w:t>
            </w:r>
          </w:p>
        </w:tc>
        <w:tc>
          <w:tcPr>
            <w:tcW w:w="926" w:type="dxa"/>
          </w:tcPr>
          <w:p w14:paraId="7A303080" w14:textId="77777777" w:rsidR="006A1ECA" w:rsidRPr="003B6564" w:rsidRDefault="00B66D6C" w:rsidP="00B66D6C">
            <w:pPr>
              <w:tabs>
                <w:tab w:val="left" w:pos="1134"/>
              </w:tabs>
              <w:jc w:val="center"/>
              <w:rPr>
                <w:sz w:val="18"/>
                <w:szCs w:val="18"/>
              </w:rPr>
            </w:pPr>
            <w:r w:rsidRPr="003B6564">
              <w:rPr>
                <w:sz w:val="18"/>
                <w:szCs w:val="18"/>
              </w:rPr>
              <w:t>X</w:t>
            </w:r>
          </w:p>
        </w:tc>
        <w:tc>
          <w:tcPr>
            <w:tcW w:w="1066" w:type="dxa"/>
          </w:tcPr>
          <w:p w14:paraId="25C19C02" w14:textId="77777777" w:rsidR="006A1ECA" w:rsidRPr="003B6564" w:rsidRDefault="00B66D6C" w:rsidP="00B66D6C">
            <w:pPr>
              <w:tabs>
                <w:tab w:val="left" w:pos="1134"/>
              </w:tabs>
              <w:jc w:val="center"/>
              <w:rPr>
                <w:sz w:val="18"/>
                <w:szCs w:val="18"/>
              </w:rPr>
            </w:pPr>
            <w:r w:rsidRPr="003B6564">
              <w:rPr>
                <w:sz w:val="18"/>
                <w:szCs w:val="18"/>
              </w:rPr>
              <w:t>X</w:t>
            </w:r>
          </w:p>
        </w:tc>
        <w:tc>
          <w:tcPr>
            <w:tcW w:w="1176" w:type="dxa"/>
          </w:tcPr>
          <w:p w14:paraId="0F8AB5CC" w14:textId="77777777" w:rsidR="006A1ECA" w:rsidRPr="003B6564" w:rsidRDefault="00B66D6C" w:rsidP="00B66D6C">
            <w:pPr>
              <w:tabs>
                <w:tab w:val="left" w:pos="1134"/>
              </w:tabs>
              <w:jc w:val="center"/>
              <w:rPr>
                <w:sz w:val="18"/>
                <w:szCs w:val="18"/>
              </w:rPr>
            </w:pPr>
            <w:r w:rsidRPr="003B6564">
              <w:rPr>
                <w:sz w:val="18"/>
                <w:szCs w:val="18"/>
              </w:rPr>
              <w:t>X</w:t>
            </w:r>
          </w:p>
        </w:tc>
        <w:tc>
          <w:tcPr>
            <w:tcW w:w="1190" w:type="dxa"/>
          </w:tcPr>
          <w:p w14:paraId="576D0802" w14:textId="77777777" w:rsidR="006A1ECA" w:rsidRPr="003B6564" w:rsidRDefault="00637C54" w:rsidP="00B66D6C">
            <w:pPr>
              <w:tabs>
                <w:tab w:val="left" w:pos="1134"/>
              </w:tabs>
              <w:jc w:val="center"/>
              <w:rPr>
                <w:sz w:val="18"/>
                <w:szCs w:val="18"/>
              </w:rPr>
            </w:pPr>
            <w:r w:rsidRPr="003B6564">
              <w:rPr>
                <w:sz w:val="18"/>
                <w:szCs w:val="18"/>
              </w:rPr>
              <w:t>X</w:t>
            </w:r>
          </w:p>
        </w:tc>
        <w:tc>
          <w:tcPr>
            <w:tcW w:w="926" w:type="dxa"/>
          </w:tcPr>
          <w:p w14:paraId="0CD917B6"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7F6F5291"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6CBF8061" w14:textId="77777777" w:rsidR="006A1ECA" w:rsidRPr="003B6564" w:rsidRDefault="00B66D6C" w:rsidP="00B66D6C">
            <w:pPr>
              <w:tabs>
                <w:tab w:val="left" w:pos="1134"/>
              </w:tabs>
              <w:jc w:val="center"/>
              <w:rPr>
                <w:sz w:val="18"/>
                <w:szCs w:val="18"/>
              </w:rPr>
            </w:pPr>
            <w:r w:rsidRPr="003B6564">
              <w:rPr>
                <w:sz w:val="18"/>
                <w:szCs w:val="18"/>
              </w:rPr>
              <w:t>X</w:t>
            </w:r>
          </w:p>
        </w:tc>
        <w:tc>
          <w:tcPr>
            <w:tcW w:w="1166" w:type="dxa"/>
          </w:tcPr>
          <w:p w14:paraId="09AD0540" w14:textId="77777777" w:rsidR="006A1ECA" w:rsidRPr="003B6564" w:rsidRDefault="00D975E7" w:rsidP="00B66D6C">
            <w:pPr>
              <w:tabs>
                <w:tab w:val="left" w:pos="1134"/>
              </w:tabs>
              <w:jc w:val="center"/>
              <w:rPr>
                <w:sz w:val="18"/>
                <w:szCs w:val="18"/>
              </w:rPr>
            </w:pPr>
            <w:r w:rsidRPr="003B6564">
              <w:rPr>
                <w:sz w:val="18"/>
                <w:szCs w:val="18"/>
              </w:rPr>
              <w:t>X</w:t>
            </w:r>
          </w:p>
        </w:tc>
      </w:tr>
      <w:tr w:rsidR="000555E6" w:rsidRPr="003B6564" w14:paraId="7F142AF0" w14:textId="77777777" w:rsidTr="000555E6">
        <w:tc>
          <w:tcPr>
            <w:tcW w:w="1134" w:type="dxa"/>
          </w:tcPr>
          <w:p w14:paraId="4F941997" w14:textId="77777777" w:rsidR="006A1ECA" w:rsidRPr="003B6564" w:rsidRDefault="006A1ECA" w:rsidP="006A1ECA">
            <w:pPr>
              <w:tabs>
                <w:tab w:val="left" w:pos="1134"/>
              </w:tabs>
              <w:rPr>
                <w:sz w:val="18"/>
                <w:szCs w:val="18"/>
              </w:rPr>
            </w:pPr>
            <w:r w:rsidRPr="003B6564">
              <w:rPr>
                <w:sz w:val="18"/>
                <w:szCs w:val="18"/>
              </w:rPr>
              <w:t>Kalakutiena</w:t>
            </w:r>
          </w:p>
        </w:tc>
        <w:tc>
          <w:tcPr>
            <w:tcW w:w="1098" w:type="dxa"/>
          </w:tcPr>
          <w:p w14:paraId="7FA69157" w14:textId="77777777" w:rsidR="006A1ECA" w:rsidRPr="003B6564" w:rsidRDefault="006A1ECA" w:rsidP="006A1ECA">
            <w:pPr>
              <w:tabs>
                <w:tab w:val="left" w:pos="1134"/>
              </w:tabs>
              <w:rPr>
                <w:sz w:val="18"/>
                <w:szCs w:val="18"/>
              </w:rPr>
            </w:pPr>
            <w:r w:rsidRPr="003B6564">
              <w:rPr>
                <w:sz w:val="18"/>
                <w:szCs w:val="18"/>
              </w:rPr>
              <w:t>2024-05-14</w:t>
            </w:r>
          </w:p>
        </w:tc>
        <w:tc>
          <w:tcPr>
            <w:tcW w:w="926" w:type="dxa"/>
          </w:tcPr>
          <w:p w14:paraId="3422AE7E" w14:textId="77777777" w:rsidR="006A1ECA" w:rsidRPr="003B6564" w:rsidRDefault="00B66D6C" w:rsidP="00B66D6C">
            <w:pPr>
              <w:tabs>
                <w:tab w:val="left" w:pos="1134"/>
              </w:tabs>
              <w:jc w:val="center"/>
              <w:rPr>
                <w:sz w:val="18"/>
                <w:szCs w:val="18"/>
              </w:rPr>
            </w:pPr>
            <w:r w:rsidRPr="003B6564">
              <w:rPr>
                <w:sz w:val="18"/>
                <w:szCs w:val="18"/>
              </w:rPr>
              <w:t>X</w:t>
            </w:r>
          </w:p>
        </w:tc>
        <w:tc>
          <w:tcPr>
            <w:tcW w:w="1066" w:type="dxa"/>
          </w:tcPr>
          <w:p w14:paraId="318CE33A" w14:textId="77777777" w:rsidR="006A1ECA" w:rsidRPr="003B6564" w:rsidRDefault="00FB7485" w:rsidP="00B66D6C">
            <w:pPr>
              <w:tabs>
                <w:tab w:val="left" w:pos="1134"/>
              </w:tabs>
              <w:jc w:val="center"/>
              <w:rPr>
                <w:sz w:val="18"/>
                <w:szCs w:val="18"/>
              </w:rPr>
            </w:pPr>
            <w:r w:rsidRPr="003B6564">
              <w:rPr>
                <w:sz w:val="18"/>
                <w:szCs w:val="18"/>
              </w:rPr>
              <w:t>0</w:t>
            </w:r>
          </w:p>
        </w:tc>
        <w:tc>
          <w:tcPr>
            <w:tcW w:w="1176" w:type="dxa"/>
          </w:tcPr>
          <w:p w14:paraId="04F5FE8B" w14:textId="77777777" w:rsidR="006A1ECA" w:rsidRPr="003B6564" w:rsidRDefault="00B66D6C" w:rsidP="00B66D6C">
            <w:pPr>
              <w:tabs>
                <w:tab w:val="left" w:pos="1134"/>
              </w:tabs>
              <w:jc w:val="center"/>
              <w:rPr>
                <w:sz w:val="18"/>
                <w:szCs w:val="18"/>
              </w:rPr>
            </w:pPr>
            <w:r w:rsidRPr="003B6564">
              <w:rPr>
                <w:sz w:val="18"/>
                <w:szCs w:val="18"/>
              </w:rPr>
              <w:t>X</w:t>
            </w:r>
          </w:p>
        </w:tc>
        <w:tc>
          <w:tcPr>
            <w:tcW w:w="1190" w:type="dxa"/>
          </w:tcPr>
          <w:p w14:paraId="6C32BF22" w14:textId="77777777" w:rsidR="006A1ECA" w:rsidRPr="003B6564" w:rsidRDefault="00480D86" w:rsidP="00B66D6C">
            <w:pPr>
              <w:tabs>
                <w:tab w:val="left" w:pos="1134"/>
              </w:tabs>
              <w:jc w:val="center"/>
              <w:rPr>
                <w:sz w:val="18"/>
                <w:szCs w:val="18"/>
              </w:rPr>
            </w:pPr>
            <w:r w:rsidRPr="003B6564">
              <w:rPr>
                <w:sz w:val="18"/>
                <w:szCs w:val="18"/>
              </w:rPr>
              <w:t>0</w:t>
            </w:r>
          </w:p>
        </w:tc>
        <w:tc>
          <w:tcPr>
            <w:tcW w:w="926" w:type="dxa"/>
          </w:tcPr>
          <w:p w14:paraId="71DB74BC" w14:textId="77777777" w:rsidR="006A1ECA" w:rsidRPr="003B6564" w:rsidRDefault="00CC4F14" w:rsidP="00B66D6C">
            <w:pPr>
              <w:tabs>
                <w:tab w:val="left" w:pos="1134"/>
              </w:tabs>
              <w:jc w:val="center"/>
              <w:rPr>
                <w:sz w:val="18"/>
                <w:szCs w:val="18"/>
              </w:rPr>
            </w:pPr>
            <w:r w:rsidRPr="003B6564">
              <w:rPr>
                <w:sz w:val="18"/>
                <w:szCs w:val="18"/>
              </w:rPr>
              <w:t>-1</w:t>
            </w:r>
          </w:p>
        </w:tc>
        <w:tc>
          <w:tcPr>
            <w:tcW w:w="926" w:type="dxa"/>
          </w:tcPr>
          <w:p w14:paraId="0B1A3408"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074AC165" w14:textId="77777777" w:rsidR="006A1ECA" w:rsidRPr="003B6564" w:rsidRDefault="00B66D6C" w:rsidP="00B66D6C">
            <w:pPr>
              <w:tabs>
                <w:tab w:val="left" w:pos="1134"/>
              </w:tabs>
              <w:jc w:val="center"/>
              <w:rPr>
                <w:sz w:val="18"/>
                <w:szCs w:val="18"/>
              </w:rPr>
            </w:pPr>
            <w:r w:rsidRPr="003B6564">
              <w:rPr>
                <w:sz w:val="18"/>
                <w:szCs w:val="18"/>
              </w:rPr>
              <w:t>X</w:t>
            </w:r>
          </w:p>
        </w:tc>
        <w:tc>
          <w:tcPr>
            <w:tcW w:w="1166" w:type="dxa"/>
          </w:tcPr>
          <w:p w14:paraId="59E9F2CB" w14:textId="77777777" w:rsidR="006A1ECA" w:rsidRPr="003B6564" w:rsidRDefault="00D975E7" w:rsidP="00B66D6C">
            <w:pPr>
              <w:tabs>
                <w:tab w:val="left" w:pos="1134"/>
              </w:tabs>
              <w:jc w:val="center"/>
              <w:rPr>
                <w:sz w:val="18"/>
                <w:szCs w:val="18"/>
              </w:rPr>
            </w:pPr>
            <w:r w:rsidRPr="003B6564">
              <w:rPr>
                <w:sz w:val="18"/>
                <w:szCs w:val="18"/>
              </w:rPr>
              <w:t>X</w:t>
            </w:r>
          </w:p>
        </w:tc>
      </w:tr>
      <w:tr w:rsidR="000555E6" w:rsidRPr="003B6564" w14:paraId="7D2FE4C3" w14:textId="77777777" w:rsidTr="000555E6">
        <w:tc>
          <w:tcPr>
            <w:tcW w:w="1134" w:type="dxa"/>
          </w:tcPr>
          <w:p w14:paraId="43C0272F" w14:textId="77777777" w:rsidR="006A1ECA" w:rsidRPr="003B6564" w:rsidRDefault="006A1ECA" w:rsidP="006A1ECA">
            <w:pPr>
              <w:tabs>
                <w:tab w:val="left" w:pos="1134"/>
              </w:tabs>
              <w:rPr>
                <w:sz w:val="18"/>
                <w:szCs w:val="18"/>
              </w:rPr>
            </w:pPr>
            <w:r w:rsidRPr="003B6564">
              <w:rPr>
                <w:sz w:val="18"/>
                <w:szCs w:val="18"/>
              </w:rPr>
              <w:t>Kalakutiena</w:t>
            </w:r>
          </w:p>
        </w:tc>
        <w:tc>
          <w:tcPr>
            <w:tcW w:w="1098" w:type="dxa"/>
          </w:tcPr>
          <w:p w14:paraId="3DAC026D" w14:textId="77777777" w:rsidR="006A1ECA" w:rsidRPr="003B6564" w:rsidRDefault="006A1ECA" w:rsidP="006A1ECA">
            <w:pPr>
              <w:tabs>
                <w:tab w:val="left" w:pos="1134"/>
              </w:tabs>
              <w:rPr>
                <w:sz w:val="18"/>
                <w:szCs w:val="18"/>
              </w:rPr>
            </w:pPr>
            <w:r w:rsidRPr="003B6564">
              <w:rPr>
                <w:sz w:val="18"/>
                <w:szCs w:val="18"/>
              </w:rPr>
              <w:t>2024-05-14</w:t>
            </w:r>
          </w:p>
        </w:tc>
        <w:tc>
          <w:tcPr>
            <w:tcW w:w="926" w:type="dxa"/>
          </w:tcPr>
          <w:p w14:paraId="0AE5ECF6" w14:textId="77777777" w:rsidR="006A1ECA" w:rsidRPr="003B6564" w:rsidRDefault="00B66D6C" w:rsidP="00B66D6C">
            <w:pPr>
              <w:tabs>
                <w:tab w:val="left" w:pos="1134"/>
              </w:tabs>
              <w:jc w:val="center"/>
              <w:rPr>
                <w:sz w:val="18"/>
                <w:szCs w:val="18"/>
              </w:rPr>
            </w:pPr>
            <w:r w:rsidRPr="003B6564">
              <w:rPr>
                <w:sz w:val="18"/>
                <w:szCs w:val="18"/>
              </w:rPr>
              <w:t>X</w:t>
            </w:r>
          </w:p>
        </w:tc>
        <w:tc>
          <w:tcPr>
            <w:tcW w:w="1066" w:type="dxa"/>
          </w:tcPr>
          <w:p w14:paraId="31C05948" w14:textId="77777777" w:rsidR="006A1ECA" w:rsidRPr="003B6564" w:rsidRDefault="00B66D6C" w:rsidP="00B66D6C">
            <w:pPr>
              <w:tabs>
                <w:tab w:val="left" w:pos="1134"/>
              </w:tabs>
              <w:jc w:val="center"/>
              <w:rPr>
                <w:sz w:val="18"/>
                <w:szCs w:val="18"/>
              </w:rPr>
            </w:pPr>
            <w:r w:rsidRPr="003B6564">
              <w:rPr>
                <w:sz w:val="18"/>
                <w:szCs w:val="18"/>
              </w:rPr>
              <w:t>X</w:t>
            </w:r>
          </w:p>
        </w:tc>
        <w:tc>
          <w:tcPr>
            <w:tcW w:w="1176" w:type="dxa"/>
          </w:tcPr>
          <w:p w14:paraId="3B2DF6AC" w14:textId="77777777" w:rsidR="006A1ECA" w:rsidRPr="003B6564" w:rsidRDefault="00B66D6C" w:rsidP="00B66D6C">
            <w:pPr>
              <w:tabs>
                <w:tab w:val="left" w:pos="1134"/>
              </w:tabs>
              <w:jc w:val="center"/>
              <w:rPr>
                <w:sz w:val="18"/>
                <w:szCs w:val="18"/>
              </w:rPr>
            </w:pPr>
            <w:r w:rsidRPr="003B6564">
              <w:rPr>
                <w:sz w:val="18"/>
                <w:szCs w:val="18"/>
              </w:rPr>
              <w:t>X</w:t>
            </w:r>
          </w:p>
        </w:tc>
        <w:tc>
          <w:tcPr>
            <w:tcW w:w="1190" w:type="dxa"/>
          </w:tcPr>
          <w:p w14:paraId="6D5D0451" w14:textId="77777777" w:rsidR="006A1ECA" w:rsidRPr="003B6564" w:rsidRDefault="00637C54" w:rsidP="00B66D6C">
            <w:pPr>
              <w:tabs>
                <w:tab w:val="left" w:pos="1134"/>
              </w:tabs>
              <w:jc w:val="center"/>
              <w:rPr>
                <w:sz w:val="18"/>
                <w:szCs w:val="18"/>
              </w:rPr>
            </w:pPr>
            <w:r w:rsidRPr="003B6564">
              <w:rPr>
                <w:sz w:val="18"/>
                <w:szCs w:val="18"/>
              </w:rPr>
              <w:t>X</w:t>
            </w:r>
          </w:p>
        </w:tc>
        <w:tc>
          <w:tcPr>
            <w:tcW w:w="926" w:type="dxa"/>
          </w:tcPr>
          <w:p w14:paraId="247B7D7B"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30899A72"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29F6DB30" w14:textId="77777777" w:rsidR="006A1ECA" w:rsidRPr="003B6564" w:rsidRDefault="00B66D6C" w:rsidP="00B66D6C">
            <w:pPr>
              <w:tabs>
                <w:tab w:val="left" w:pos="1134"/>
              </w:tabs>
              <w:jc w:val="center"/>
              <w:rPr>
                <w:sz w:val="18"/>
                <w:szCs w:val="18"/>
              </w:rPr>
            </w:pPr>
            <w:r w:rsidRPr="003B6564">
              <w:rPr>
                <w:sz w:val="18"/>
                <w:szCs w:val="18"/>
              </w:rPr>
              <w:t>X</w:t>
            </w:r>
          </w:p>
        </w:tc>
        <w:tc>
          <w:tcPr>
            <w:tcW w:w="1166" w:type="dxa"/>
          </w:tcPr>
          <w:p w14:paraId="7E4376C2" w14:textId="77777777" w:rsidR="006A1ECA" w:rsidRPr="003B6564" w:rsidRDefault="00D975E7" w:rsidP="00B66D6C">
            <w:pPr>
              <w:tabs>
                <w:tab w:val="left" w:pos="1134"/>
              </w:tabs>
              <w:jc w:val="center"/>
              <w:rPr>
                <w:sz w:val="18"/>
                <w:szCs w:val="18"/>
              </w:rPr>
            </w:pPr>
            <w:r w:rsidRPr="003B6564">
              <w:rPr>
                <w:sz w:val="18"/>
                <w:szCs w:val="18"/>
              </w:rPr>
              <w:t>X</w:t>
            </w:r>
          </w:p>
        </w:tc>
      </w:tr>
      <w:tr w:rsidR="000555E6" w:rsidRPr="003B6564" w14:paraId="60948B73" w14:textId="77777777" w:rsidTr="000555E6">
        <w:tc>
          <w:tcPr>
            <w:tcW w:w="1134" w:type="dxa"/>
          </w:tcPr>
          <w:p w14:paraId="31680972" w14:textId="77777777" w:rsidR="006A1ECA" w:rsidRPr="003B6564" w:rsidRDefault="006A1ECA" w:rsidP="006A1ECA">
            <w:pPr>
              <w:tabs>
                <w:tab w:val="left" w:pos="1134"/>
              </w:tabs>
              <w:rPr>
                <w:sz w:val="18"/>
                <w:szCs w:val="18"/>
              </w:rPr>
            </w:pPr>
            <w:r w:rsidRPr="003B6564">
              <w:rPr>
                <w:sz w:val="18"/>
                <w:szCs w:val="18"/>
              </w:rPr>
              <w:t>Kalakutiena</w:t>
            </w:r>
          </w:p>
        </w:tc>
        <w:tc>
          <w:tcPr>
            <w:tcW w:w="1098" w:type="dxa"/>
          </w:tcPr>
          <w:p w14:paraId="7F3F36F2" w14:textId="77777777" w:rsidR="006A1ECA" w:rsidRPr="003B6564" w:rsidRDefault="006A1ECA" w:rsidP="006A1ECA">
            <w:pPr>
              <w:tabs>
                <w:tab w:val="left" w:pos="1134"/>
              </w:tabs>
              <w:rPr>
                <w:sz w:val="18"/>
                <w:szCs w:val="18"/>
              </w:rPr>
            </w:pPr>
            <w:r w:rsidRPr="003B6564">
              <w:rPr>
                <w:sz w:val="18"/>
                <w:szCs w:val="18"/>
              </w:rPr>
              <w:t>2024-05-15</w:t>
            </w:r>
          </w:p>
        </w:tc>
        <w:tc>
          <w:tcPr>
            <w:tcW w:w="926" w:type="dxa"/>
          </w:tcPr>
          <w:p w14:paraId="372BEEA1" w14:textId="77777777" w:rsidR="006A1ECA" w:rsidRPr="003B6564" w:rsidRDefault="00B66D6C" w:rsidP="00B66D6C">
            <w:pPr>
              <w:tabs>
                <w:tab w:val="left" w:pos="1134"/>
              </w:tabs>
              <w:jc w:val="center"/>
              <w:rPr>
                <w:sz w:val="18"/>
                <w:szCs w:val="18"/>
              </w:rPr>
            </w:pPr>
            <w:r w:rsidRPr="003B6564">
              <w:rPr>
                <w:sz w:val="18"/>
                <w:szCs w:val="18"/>
              </w:rPr>
              <w:t>X</w:t>
            </w:r>
          </w:p>
        </w:tc>
        <w:tc>
          <w:tcPr>
            <w:tcW w:w="1066" w:type="dxa"/>
          </w:tcPr>
          <w:p w14:paraId="2B6E7520" w14:textId="77777777" w:rsidR="006A1ECA" w:rsidRPr="003B6564" w:rsidRDefault="00B66D6C" w:rsidP="00B66D6C">
            <w:pPr>
              <w:tabs>
                <w:tab w:val="left" w:pos="1134"/>
              </w:tabs>
              <w:jc w:val="center"/>
              <w:rPr>
                <w:sz w:val="18"/>
                <w:szCs w:val="18"/>
              </w:rPr>
            </w:pPr>
            <w:r w:rsidRPr="003B6564">
              <w:rPr>
                <w:sz w:val="18"/>
                <w:szCs w:val="18"/>
              </w:rPr>
              <w:t>X</w:t>
            </w:r>
          </w:p>
        </w:tc>
        <w:tc>
          <w:tcPr>
            <w:tcW w:w="1176" w:type="dxa"/>
          </w:tcPr>
          <w:p w14:paraId="47900FE9" w14:textId="77777777" w:rsidR="006A1ECA" w:rsidRPr="003B6564" w:rsidRDefault="00B66D6C" w:rsidP="00B66D6C">
            <w:pPr>
              <w:tabs>
                <w:tab w:val="left" w:pos="1134"/>
              </w:tabs>
              <w:jc w:val="center"/>
              <w:rPr>
                <w:sz w:val="18"/>
                <w:szCs w:val="18"/>
              </w:rPr>
            </w:pPr>
            <w:r w:rsidRPr="003B6564">
              <w:rPr>
                <w:sz w:val="18"/>
                <w:szCs w:val="18"/>
              </w:rPr>
              <w:t>X</w:t>
            </w:r>
          </w:p>
        </w:tc>
        <w:tc>
          <w:tcPr>
            <w:tcW w:w="1190" w:type="dxa"/>
          </w:tcPr>
          <w:p w14:paraId="7CBF3BD3" w14:textId="77777777" w:rsidR="006A1ECA" w:rsidRPr="003B6564" w:rsidRDefault="00637C54" w:rsidP="00B66D6C">
            <w:pPr>
              <w:tabs>
                <w:tab w:val="left" w:pos="1134"/>
              </w:tabs>
              <w:jc w:val="center"/>
              <w:rPr>
                <w:sz w:val="18"/>
                <w:szCs w:val="18"/>
              </w:rPr>
            </w:pPr>
            <w:r w:rsidRPr="003B6564">
              <w:rPr>
                <w:sz w:val="18"/>
                <w:szCs w:val="18"/>
              </w:rPr>
              <w:t>X</w:t>
            </w:r>
          </w:p>
        </w:tc>
        <w:tc>
          <w:tcPr>
            <w:tcW w:w="926" w:type="dxa"/>
          </w:tcPr>
          <w:p w14:paraId="4F671A38"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4165A6E4"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73C05CC8" w14:textId="77777777" w:rsidR="006A1ECA" w:rsidRPr="003B6564" w:rsidRDefault="003C6D65" w:rsidP="00B66D6C">
            <w:pPr>
              <w:tabs>
                <w:tab w:val="left" w:pos="1134"/>
              </w:tabs>
              <w:jc w:val="center"/>
              <w:rPr>
                <w:sz w:val="18"/>
                <w:szCs w:val="18"/>
              </w:rPr>
            </w:pPr>
            <w:r w:rsidRPr="003B6564">
              <w:rPr>
                <w:sz w:val="18"/>
                <w:szCs w:val="18"/>
              </w:rPr>
              <w:t>0</w:t>
            </w:r>
          </w:p>
        </w:tc>
        <w:tc>
          <w:tcPr>
            <w:tcW w:w="1166" w:type="dxa"/>
          </w:tcPr>
          <w:p w14:paraId="35B44A56" w14:textId="77777777" w:rsidR="006A1ECA" w:rsidRPr="003B6564" w:rsidRDefault="00D975E7" w:rsidP="00B66D6C">
            <w:pPr>
              <w:tabs>
                <w:tab w:val="left" w:pos="1134"/>
              </w:tabs>
              <w:jc w:val="center"/>
              <w:rPr>
                <w:sz w:val="18"/>
                <w:szCs w:val="18"/>
              </w:rPr>
            </w:pPr>
            <w:r w:rsidRPr="003B6564">
              <w:rPr>
                <w:sz w:val="18"/>
                <w:szCs w:val="18"/>
              </w:rPr>
              <w:t>X</w:t>
            </w:r>
          </w:p>
        </w:tc>
      </w:tr>
      <w:tr w:rsidR="000555E6" w:rsidRPr="003B6564" w14:paraId="22AA5743" w14:textId="77777777" w:rsidTr="000555E6">
        <w:tc>
          <w:tcPr>
            <w:tcW w:w="1134" w:type="dxa"/>
          </w:tcPr>
          <w:p w14:paraId="3DB69C2F" w14:textId="77777777" w:rsidR="006A1ECA" w:rsidRPr="003B6564" w:rsidRDefault="006A1ECA" w:rsidP="006A1ECA">
            <w:pPr>
              <w:tabs>
                <w:tab w:val="left" w:pos="1134"/>
              </w:tabs>
              <w:rPr>
                <w:sz w:val="18"/>
                <w:szCs w:val="18"/>
              </w:rPr>
            </w:pPr>
            <w:r w:rsidRPr="003B6564">
              <w:rPr>
                <w:sz w:val="18"/>
                <w:szCs w:val="18"/>
              </w:rPr>
              <w:t>Kalakutiena</w:t>
            </w:r>
          </w:p>
        </w:tc>
        <w:tc>
          <w:tcPr>
            <w:tcW w:w="1098" w:type="dxa"/>
          </w:tcPr>
          <w:p w14:paraId="21929603" w14:textId="77777777" w:rsidR="006A1ECA" w:rsidRPr="003B6564" w:rsidRDefault="006A1ECA" w:rsidP="006A1ECA">
            <w:pPr>
              <w:tabs>
                <w:tab w:val="left" w:pos="1134"/>
              </w:tabs>
              <w:rPr>
                <w:sz w:val="18"/>
                <w:szCs w:val="18"/>
              </w:rPr>
            </w:pPr>
            <w:r w:rsidRPr="003B6564">
              <w:rPr>
                <w:sz w:val="18"/>
                <w:szCs w:val="18"/>
              </w:rPr>
              <w:t>2024-05-16</w:t>
            </w:r>
          </w:p>
        </w:tc>
        <w:tc>
          <w:tcPr>
            <w:tcW w:w="926" w:type="dxa"/>
          </w:tcPr>
          <w:p w14:paraId="0F91A9E4" w14:textId="77777777" w:rsidR="006A1ECA" w:rsidRPr="003B6564" w:rsidRDefault="00B66D6C" w:rsidP="00B66D6C">
            <w:pPr>
              <w:tabs>
                <w:tab w:val="left" w:pos="1134"/>
              </w:tabs>
              <w:jc w:val="center"/>
              <w:rPr>
                <w:sz w:val="18"/>
                <w:szCs w:val="18"/>
              </w:rPr>
            </w:pPr>
            <w:r w:rsidRPr="003B6564">
              <w:rPr>
                <w:sz w:val="18"/>
                <w:szCs w:val="18"/>
              </w:rPr>
              <w:t>X</w:t>
            </w:r>
          </w:p>
        </w:tc>
        <w:tc>
          <w:tcPr>
            <w:tcW w:w="1066" w:type="dxa"/>
          </w:tcPr>
          <w:p w14:paraId="622F372A" w14:textId="77777777" w:rsidR="006A1ECA" w:rsidRPr="003B6564" w:rsidRDefault="00B66D6C" w:rsidP="00B66D6C">
            <w:pPr>
              <w:tabs>
                <w:tab w:val="left" w:pos="1134"/>
              </w:tabs>
              <w:jc w:val="center"/>
              <w:rPr>
                <w:sz w:val="18"/>
                <w:szCs w:val="18"/>
              </w:rPr>
            </w:pPr>
            <w:r w:rsidRPr="003B6564">
              <w:rPr>
                <w:sz w:val="18"/>
                <w:szCs w:val="18"/>
              </w:rPr>
              <w:t>X</w:t>
            </w:r>
          </w:p>
        </w:tc>
        <w:tc>
          <w:tcPr>
            <w:tcW w:w="1176" w:type="dxa"/>
          </w:tcPr>
          <w:p w14:paraId="48642DF5" w14:textId="77777777" w:rsidR="006A1ECA" w:rsidRPr="003B6564" w:rsidRDefault="00B66D6C" w:rsidP="00B66D6C">
            <w:pPr>
              <w:tabs>
                <w:tab w:val="left" w:pos="1134"/>
              </w:tabs>
              <w:jc w:val="center"/>
              <w:rPr>
                <w:sz w:val="18"/>
                <w:szCs w:val="18"/>
              </w:rPr>
            </w:pPr>
            <w:r w:rsidRPr="003B6564">
              <w:rPr>
                <w:sz w:val="18"/>
                <w:szCs w:val="18"/>
              </w:rPr>
              <w:t>X</w:t>
            </w:r>
          </w:p>
        </w:tc>
        <w:tc>
          <w:tcPr>
            <w:tcW w:w="1190" w:type="dxa"/>
          </w:tcPr>
          <w:p w14:paraId="4643F8D4" w14:textId="77777777" w:rsidR="006A1ECA" w:rsidRPr="003B6564" w:rsidRDefault="00637C54" w:rsidP="00B66D6C">
            <w:pPr>
              <w:tabs>
                <w:tab w:val="left" w:pos="1134"/>
              </w:tabs>
              <w:jc w:val="center"/>
              <w:rPr>
                <w:sz w:val="18"/>
                <w:szCs w:val="18"/>
              </w:rPr>
            </w:pPr>
            <w:r w:rsidRPr="003B6564">
              <w:rPr>
                <w:sz w:val="18"/>
                <w:szCs w:val="18"/>
              </w:rPr>
              <w:t>X</w:t>
            </w:r>
          </w:p>
        </w:tc>
        <w:tc>
          <w:tcPr>
            <w:tcW w:w="926" w:type="dxa"/>
          </w:tcPr>
          <w:p w14:paraId="38ADBB47"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7BF65999" w14:textId="77777777" w:rsidR="006A1ECA" w:rsidRPr="003B6564" w:rsidRDefault="001D2A54" w:rsidP="00B66D6C">
            <w:pPr>
              <w:tabs>
                <w:tab w:val="left" w:pos="1134"/>
              </w:tabs>
              <w:jc w:val="center"/>
              <w:rPr>
                <w:sz w:val="18"/>
                <w:szCs w:val="18"/>
              </w:rPr>
            </w:pPr>
            <w:r w:rsidRPr="003B6564">
              <w:rPr>
                <w:sz w:val="18"/>
                <w:szCs w:val="18"/>
              </w:rPr>
              <w:t>5</w:t>
            </w:r>
          </w:p>
        </w:tc>
        <w:tc>
          <w:tcPr>
            <w:tcW w:w="926" w:type="dxa"/>
          </w:tcPr>
          <w:p w14:paraId="34D83560" w14:textId="77777777" w:rsidR="006A1ECA" w:rsidRPr="003B6564" w:rsidRDefault="00B66D6C" w:rsidP="00B66D6C">
            <w:pPr>
              <w:tabs>
                <w:tab w:val="left" w:pos="1134"/>
              </w:tabs>
              <w:jc w:val="center"/>
              <w:rPr>
                <w:sz w:val="18"/>
                <w:szCs w:val="18"/>
              </w:rPr>
            </w:pPr>
            <w:r w:rsidRPr="003B6564">
              <w:rPr>
                <w:sz w:val="18"/>
                <w:szCs w:val="18"/>
              </w:rPr>
              <w:t>X</w:t>
            </w:r>
          </w:p>
        </w:tc>
        <w:tc>
          <w:tcPr>
            <w:tcW w:w="1166" w:type="dxa"/>
          </w:tcPr>
          <w:p w14:paraId="658461D7" w14:textId="77777777" w:rsidR="006A1ECA" w:rsidRPr="003B6564" w:rsidRDefault="00D975E7" w:rsidP="00B66D6C">
            <w:pPr>
              <w:tabs>
                <w:tab w:val="left" w:pos="1134"/>
              </w:tabs>
              <w:jc w:val="center"/>
              <w:rPr>
                <w:sz w:val="18"/>
                <w:szCs w:val="18"/>
              </w:rPr>
            </w:pPr>
            <w:r w:rsidRPr="003B6564">
              <w:rPr>
                <w:sz w:val="18"/>
                <w:szCs w:val="18"/>
              </w:rPr>
              <w:t>X</w:t>
            </w:r>
          </w:p>
        </w:tc>
      </w:tr>
      <w:tr w:rsidR="000555E6" w:rsidRPr="003B6564" w14:paraId="155B148C" w14:textId="77777777" w:rsidTr="000555E6">
        <w:tc>
          <w:tcPr>
            <w:tcW w:w="1134" w:type="dxa"/>
          </w:tcPr>
          <w:p w14:paraId="7BE27D3A" w14:textId="77777777" w:rsidR="006A1ECA" w:rsidRPr="003B6564" w:rsidRDefault="006A1ECA" w:rsidP="006A1ECA">
            <w:pPr>
              <w:tabs>
                <w:tab w:val="left" w:pos="1134"/>
              </w:tabs>
              <w:rPr>
                <w:sz w:val="18"/>
                <w:szCs w:val="18"/>
              </w:rPr>
            </w:pPr>
            <w:r w:rsidRPr="003B6564">
              <w:rPr>
                <w:sz w:val="18"/>
                <w:szCs w:val="18"/>
              </w:rPr>
              <w:t>Kalakutiena</w:t>
            </w:r>
          </w:p>
        </w:tc>
        <w:tc>
          <w:tcPr>
            <w:tcW w:w="1098" w:type="dxa"/>
          </w:tcPr>
          <w:p w14:paraId="3AEB1CBF" w14:textId="77777777" w:rsidR="006A1ECA" w:rsidRPr="003B6564" w:rsidRDefault="006A1ECA" w:rsidP="006A1ECA">
            <w:pPr>
              <w:tabs>
                <w:tab w:val="left" w:pos="1134"/>
              </w:tabs>
              <w:rPr>
                <w:sz w:val="18"/>
                <w:szCs w:val="18"/>
              </w:rPr>
            </w:pPr>
            <w:r w:rsidRPr="003B6564">
              <w:rPr>
                <w:sz w:val="18"/>
                <w:szCs w:val="18"/>
              </w:rPr>
              <w:t>2024-05-17</w:t>
            </w:r>
          </w:p>
        </w:tc>
        <w:tc>
          <w:tcPr>
            <w:tcW w:w="926" w:type="dxa"/>
          </w:tcPr>
          <w:p w14:paraId="68BA9CD5" w14:textId="095F66AE" w:rsidR="006A1ECA" w:rsidRPr="003B6564" w:rsidRDefault="00306E1C" w:rsidP="00B66D6C">
            <w:pPr>
              <w:tabs>
                <w:tab w:val="left" w:pos="1134"/>
              </w:tabs>
              <w:jc w:val="center"/>
              <w:rPr>
                <w:sz w:val="18"/>
                <w:szCs w:val="18"/>
              </w:rPr>
            </w:pPr>
            <w:r w:rsidRPr="003B6564">
              <w:rPr>
                <w:sz w:val="18"/>
                <w:szCs w:val="18"/>
              </w:rPr>
              <w:t>X</w:t>
            </w:r>
          </w:p>
        </w:tc>
        <w:tc>
          <w:tcPr>
            <w:tcW w:w="1066" w:type="dxa"/>
          </w:tcPr>
          <w:p w14:paraId="5A1F823A" w14:textId="77777777" w:rsidR="006A1ECA" w:rsidRPr="003B6564" w:rsidRDefault="00B66D6C" w:rsidP="00B66D6C">
            <w:pPr>
              <w:tabs>
                <w:tab w:val="left" w:pos="1134"/>
              </w:tabs>
              <w:jc w:val="center"/>
              <w:rPr>
                <w:sz w:val="18"/>
                <w:szCs w:val="18"/>
              </w:rPr>
            </w:pPr>
            <w:r w:rsidRPr="003B6564">
              <w:rPr>
                <w:sz w:val="18"/>
                <w:szCs w:val="18"/>
              </w:rPr>
              <w:t>X</w:t>
            </w:r>
          </w:p>
        </w:tc>
        <w:tc>
          <w:tcPr>
            <w:tcW w:w="1176" w:type="dxa"/>
          </w:tcPr>
          <w:p w14:paraId="05D3C5AA" w14:textId="77777777" w:rsidR="006A1ECA" w:rsidRPr="003B6564" w:rsidRDefault="008837CF" w:rsidP="00B66D6C">
            <w:pPr>
              <w:tabs>
                <w:tab w:val="left" w:pos="1134"/>
              </w:tabs>
              <w:jc w:val="center"/>
              <w:rPr>
                <w:sz w:val="18"/>
                <w:szCs w:val="18"/>
              </w:rPr>
            </w:pPr>
            <w:r w:rsidRPr="003B6564">
              <w:rPr>
                <w:sz w:val="18"/>
                <w:szCs w:val="18"/>
              </w:rPr>
              <w:t>0</w:t>
            </w:r>
          </w:p>
        </w:tc>
        <w:tc>
          <w:tcPr>
            <w:tcW w:w="1190" w:type="dxa"/>
          </w:tcPr>
          <w:p w14:paraId="2852AF06" w14:textId="77777777" w:rsidR="006A1ECA" w:rsidRPr="003B6564" w:rsidRDefault="00637C54" w:rsidP="00B66D6C">
            <w:pPr>
              <w:tabs>
                <w:tab w:val="left" w:pos="1134"/>
              </w:tabs>
              <w:jc w:val="center"/>
              <w:rPr>
                <w:sz w:val="18"/>
                <w:szCs w:val="18"/>
              </w:rPr>
            </w:pPr>
            <w:r w:rsidRPr="003B6564">
              <w:rPr>
                <w:sz w:val="18"/>
                <w:szCs w:val="18"/>
              </w:rPr>
              <w:t>X</w:t>
            </w:r>
          </w:p>
        </w:tc>
        <w:tc>
          <w:tcPr>
            <w:tcW w:w="926" w:type="dxa"/>
          </w:tcPr>
          <w:p w14:paraId="07114FBA"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3E2C3E2E"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425A399C" w14:textId="77777777" w:rsidR="006A1ECA" w:rsidRPr="003B6564" w:rsidRDefault="00B66D6C" w:rsidP="00B66D6C">
            <w:pPr>
              <w:tabs>
                <w:tab w:val="left" w:pos="1134"/>
              </w:tabs>
              <w:jc w:val="center"/>
              <w:rPr>
                <w:sz w:val="18"/>
                <w:szCs w:val="18"/>
              </w:rPr>
            </w:pPr>
            <w:r w:rsidRPr="003B6564">
              <w:rPr>
                <w:sz w:val="18"/>
                <w:szCs w:val="18"/>
              </w:rPr>
              <w:t>X</w:t>
            </w:r>
          </w:p>
        </w:tc>
        <w:tc>
          <w:tcPr>
            <w:tcW w:w="1166" w:type="dxa"/>
          </w:tcPr>
          <w:p w14:paraId="1A60F9C7" w14:textId="77777777" w:rsidR="006A1ECA" w:rsidRPr="003B6564" w:rsidRDefault="00D975E7" w:rsidP="00B66D6C">
            <w:pPr>
              <w:tabs>
                <w:tab w:val="left" w:pos="1134"/>
              </w:tabs>
              <w:jc w:val="center"/>
              <w:rPr>
                <w:sz w:val="18"/>
                <w:szCs w:val="18"/>
              </w:rPr>
            </w:pPr>
            <w:r w:rsidRPr="003B6564">
              <w:rPr>
                <w:sz w:val="18"/>
                <w:szCs w:val="18"/>
              </w:rPr>
              <w:t>2</w:t>
            </w:r>
          </w:p>
        </w:tc>
      </w:tr>
      <w:tr w:rsidR="000555E6" w:rsidRPr="003B6564" w14:paraId="398D0FDB" w14:textId="77777777" w:rsidTr="000555E6">
        <w:tc>
          <w:tcPr>
            <w:tcW w:w="1134" w:type="dxa"/>
          </w:tcPr>
          <w:p w14:paraId="622FFCC0" w14:textId="77777777" w:rsidR="006A1ECA" w:rsidRPr="003B6564" w:rsidRDefault="006A1ECA" w:rsidP="006A1ECA">
            <w:pPr>
              <w:tabs>
                <w:tab w:val="left" w:pos="1134"/>
              </w:tabs>
              <w:rPr>
                <w:sz w:val="18"/>
                <w:szCs w:val="18"/>
              </w:rPr>
            </w:pPr>
            <w:r w:rsidRPr="003B6564">
              <w:rPr>
                <w:sz w:val="18"/>
                <w:szCs w:val="18"/>
              </w:rPr>
              <w:t>Kalakutiena</w:t>
            </w:r>
          </w:p>
        </w:tc>
        <w:tc>
          <w:tcPr>
            <w:tcW w:w="1098" w:type="dxa"/>
          </w:tcPr>
          <w:p w14:paraId="66002CF0" w14:textId="77777777" w:rsidR="006A1ECA" w:rsidRPr="003B6564" w:rsidRDefault="006A1ECA" w:rsidP="006A1ECA">
            <w:pPr>
              <w:tabs>
                <w:tab w:val="left" w:pos="1134"/>
              </w:tabs>
              <w:rPr>
                <w:sz w:val="18"/>
                <w:szCs w:val="18"/>
              </w:rPr>
            </w:pPr>
            <w:r w:rsidRPr="003B6564">
              <w:rPr>
                <w:sz w:val="18"/>
                <w:szCs w:val="18"/>
              </w:rPr>
              <w:t>2024-05-20</w:t>
            </w:r>
          </w:p>
        </w:tc>
        <w:tc>
          <w:tcPr>
            <w:tcW w:w="926" w:type="dxa"/>
          </w:tcPr>
          <w:p w14:paraId="2FC8CF33" w14:textId="77777777" w:rsidR="006A1ECA" w:rsidRPr="003B6564" w:rsidRDefault="00B66D6C" w:rsidP="00B66D6C">
            <w:pPr>
              <w:tabs>
                <w:tab w:val="left" w:pos="1134"/>
              </w:tabs>
              <w:jc w:val="center"/>
              <w:rPr>
                <w:sz w:val="18"/>
                <w:szCs w:val="18"/>
              </w:rPr>
            </w:pPr>
            <w:r w:rsidRPr="003B6564">
              <w:rPr>
                <w:sz w:val="18"/>
                <w:szCs w:val="18"/>
              </w:rPr>
              <w:t>X</w:t>
            </w:r>
          </w:p>
        </w:tc>
        <w:tc>
          <w:tcPr>
            <w:tcW w:w="1066" w:type="dxa"/>
          </w:tcPr>
          <w:p w14:paraId="45C1B377" w14:textId="77777777" w:rsidR="006A1ECA" w:rsidRPr="003B6564" w:rsidRDefault="00B66D6C" w:rsidP="00B66D6C">
            <w:pPr>
              <w:tabs>
                <w:tab w:val="left" w:pos="1134"/>
              </w:tabs>
              <w:jc w:val="center"/>
              <w:rPr>
                <w:sz w:val="18"/>
                <w:szCs w:val="18"/>
              </w:rPr>
            </w:pPr>
            <w:r w:rsidRPr="003B6564">
              <w:rPr>
                <w:sz w:val="18"/>
                <w:szCs w:val="18"/>
              </w:rPr>
              <w:t>X</w:t>
            </w:r>
          </w:p>
        </w:tc>
        <w:tc>
          <w:tcPr>
            <w:tcW w:w="1176" w:type="dxa"/>
          </w:tcPr>
          <w:p w14:paraId="330EB133" w14:textId="77777777" w:rsidR="006A1ECA" w:rsidRPr="003B6564" w:rsidRDefault="00B66D6C" w:rsidP="00B66D6C">
            <w:pPr>
              <w:tabs>
                <w:tab w:val="left" w:pos="1134"/>
              </w:tabs>
              <w:jc w:val="center"/>
              <w:rPr>
                <w:sz w:val="18"/>
                <w:szCs w:val="18"/>
              </w:rPr>
            </w:pPr>
            <w:r w:rsidRPr="003B6564">
              <w:rPr>
                <w:sz w:val="18"/>
                <w:szCs w:val="18"/>
              </w:rPr>
              <w:t>X</w:t>
            </w:r>
          </w:p>
        </w:tc>
        <w:tc>
          <w:tcPr>
            <w:tcW w:w="1190" w:type="dxa"/>
          </w:tcPr>
          <w:p w14:paraId="55B0CA9E" w14:textId="77777777" w:rsidR="006A1ECA" w:rsidRPr="003B6564" w:rsidRDefault="00637C54" w:rsidP="00B66D6C">
            <w:pPr>
              <w:tabs>
                <w:tab w:val="left" w:pos="1134"/>
              </w:tabs>
              <w:jc w:val="center"/>
              <w:rPr>
                <w:sz w:val="18"/>
                <w:szCs w:val="18"/>
              </w:rPr>
            </w:pPr>
            <w:r w:rsidRPr="003B6564">
              <w:rPr>
                <w:sz w:val="18"/>
                <w:szCs w:val="18"/>
              </w:rPr>
              <w:t>X</w:t>
            </w:r>
          </w:p>
        </w:tc>
        <w:tc>
          <w:tcPr>
            <w:tcW w:w="926" w:type="dxa"/>
          </w:tcPr>
          <w:p w14:paraId="7A59E81C"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662A7CC5" w14:textId="77777777" w:rsidR="006A1ECA" w:rsidRPr="003B6564" w:rsidRDefault="00EB4AE5" w:rsidP="00B66D6C">
            <w:pPr>
              <w:tabs>
                <w:tab w:val="left" w:pos="1134"/>
              </w:tabs>
              <w:jc w:val="center"/>
              <w:rPr>
                <w:sz w:val="18"/>
                <w:szCs w:val="18"/>
              </w:rPr>
            </w:pPr>
            <w:r w:rsidRPr="003B6564">
              <w:rPr>
                <w:sz w:val="18"/>
                <w:szCs w:val="18"/>
              </w:rPr>
              <w:t>-4</w:t>
            </w:r>
          </w:p>
        </w:tc>
        <w:tc>
          <w:tcPr>
            <w:tcW w:w="926" w:type="dxa"/>
          </w:tcPr>
          <w:p w14:paraId="0701827D" w14:textId="77777777" w:rsidR="006A1ECA" w:rsidRPr="003B6564" w:rsidRDefault="00B66D6C" w:rsidP="00B66D6C">
            <w:pPr>
              <w:tabs>
                <w:tab w:val="left" w:pos="1134"/>
              </w:tabs>
              <w:jc w:val="center"/>
              <w:rPr>
                <w:sz w:val="18"/>
                <w:szCs w:val="18"/>
              </w:rPr>
            </w:pPr>
            <w:r w:rsidRPr="003B6564">
              <w:rPr>
                <w:sz w:val="18"/>
                <w:szCs w:val="18"/>
              </w:rPr>
              <w:t>X</w:t>
            </w:r>
          </w:p>
        </w:tc>
        <w:tc>
          <w:tcPr>
            <w:tcW w:w="1166" w:type="dxa"/>
          </w:tcPr>
          <w:p w14:paraId="5FF79E9E" w14:textId="77777777" w:rsidR="006A1ECA" w:rsidRPr="003B6564" w:rsidRDefault="00D975E7" w:rsidP="00B66D6C">
            <w:pPr>
              <w:tabs>
                <w:tab w:val="left" w:pos="1134"/>
              </w:tabs>
              <w:jc w:val="center"/>
              <w:rPr>
                <w:sz w:val="18"/>
                <w:szCs w:val="18"/>
              </w:rPr>
            </w:pPr>
            <w:r w:rsidRPr="003B6564">
              <w:rPr>
                <w:sz w:val="18"/>
                <w:szCs w:val="18"/>
              </w:rPr>
              <w:t>X</w:t>
            </w:r>
          </w:p>
        </w:tc>
      </w:tr>
      <w:tr w:rsidR="000555E6" w:rsidRPr="003B6564" w14:paraId="46D0CE53" w14:textId="77777777" w:rsidTr="000555E6">
        <w:tc>
          <w:tcPr>
            <w:tcW w:w="1134" w:type="dxa"/>
          </w:tcPr>
          <w:p w14:paraId="73A61315" w14:textId="77777777" w:rsidR="006A1ECA" w:rsidRPr="003B6564" w:rsidRDefault="006A1ECA" w:rsidP="006A1ECA">
            <w:pPr>
              <w:tabs>
                <w:tab w:val="left" w:pos="1134"/>
              </w:tabs>
              <w:rPr>
                <w:sz w:val="18"/>
                <w:szCs w:val="18"/>
              </w:rPr>
            </w:pPr>
            <w:r w:rsidRPr="003B6564">
              <w:rPr>
                <w:sz w:val="18"/>
                <w:szCs w:val="18"/>
              </w:rPr>
              <w:t>Kalakutiena</w:t>
            </w:r>
          </w:p>
        </w:tc>
        <w:tc>
          <w:tcPr>
            <w:tcW w:w="1098" w:type="dxa"/>
          </w:tcPr>
          <w:p w14:paraId="4536F441" w14:textId="77777777" w:rsidR="006A1ECA" w:rsidRPr="003B6564" w:rsidRDefault="006A1ECA" w:rsidP="006A1ECA">
            <w:pPr>
              <w:tabs>
                <w:tab w:val="left" w:pos="1134"/>
              </w:tabs>
              <w:rPr>
                <w:sz w:val="18"/>
                <w:szCs w:val="18"/>
              </w:rPr>
            </w:pPr>
            <w:r w:rsidRPr="003B6564">
              <w:rPr>
                <w:sz w:val="18"/>
                <w:szCs w:val="18"/>
              </w:rPr>
              <w:t>2024-05-21</w:t>
            </w:r>
          </w:p>
        </w:tc>
        <w:tc>
          <w:tcPr>
            <w:tcW w:w="926" w:type="dxa"/>
          </w:tcPr>
          <w:p w14:paraId="6845438B" w14:textId="77777777" w:rsidR="006A1ECA" w:rsidRPr="003B6564" w:rsidRDefault="00B66D6C" w:rsidP="00B66D6C">
            <w:pPr>
              <w:tabs>
                <w:tab w:val="left" w:pos="1134"/>
              </w:tabs>
              <w:jc w:val="center"/>
              <w:rPr>
                <w:sz w:val="18"/>
                <w:szCs w:val="18"/>
              </w:rPr>
            </w:pPr>
            <w:r w:rsidRPr="003B6564">
              <w:rPr>
                <w:sz w:val="18"/>
                <w:szCs w:val="18"/>
              </w:rPr>
              <w:t>X</w:t>
            </w:r>
          </w:p>
        </w:tc>
        <w:tc>
          <w:tcPr>
            <w:tcW w:w="1066" w:type="dxa"/>
          </w:tcPr>
          <w:p w14:paraId="443D14D8" w14:textId="77777777" w:rsidR="006A1ECA" w:rsidRPr="003B6564" w:rsidRDefault="00B66D6C" w:rsidP="00B66D6C">
            <w:pPr>
              <w:tabs>
                <w:tab w:val="left" w:pos="1134"/>
              </w:tabs>
              <w:jc w:val="center"/>
              <w:rPr>
                <w:sz w:val="18"/>
                <w:szCs w:val="18"/>
              </w:rPr>
            </w:pPr>
            <w:r w:rsidRPr="003B6564">
              <w:rPr>
                <w:sz w:val="18"/>
                <w:szCs w:val="18"/>
              </w:rPr>
              <w:t>X</w:t>
            </w:r>
          </w:p>
        </w:tc>
        <w:tc>
          <w:tcPr>
            <w:tcW w:w="1176" w:type="dxa"/>
          </w:tcPr>
          <w:p w14:paraId="76558B24" w14:textId="77777777" w:rsidR="006A1ECA" w:rsidRPr="003B6564" w:rsidRDefault="00B66D6C" w:rsidP="00B66D6C">
            <w:pPr>
              <w:tabs>
                <w:tab w:val="left" w:pos="1134"/>
              </w:tabs>
              <w:jc w:val="center"/>
              <w:rPr>
                <w:sz w:val="18"/>
                <w:szCs w:val="18"/>
              </w:rPr>
            </w:pPr>
            <w:r w:rsidRPr="003B6564">
              <w:rPr>
                <w:sz w:val="18"/>
                <w:szCs w:val="18"/>
              </w:rPr>
              <w:t>X</w:t>
            </w:r>
          </w:p>
        </w:tc>
        <w:tc>
          <w:tcPr>
            <w:tcW w:w="1190" w:type="dxa"/>
          </w:tcPr>
          <w:p w14:paraId="4AC7DAC4" w14:textId="77777777" w:rsidR="006A1ECA" w:rsidRPr="003B6564" w:rsidRDefault="00637C54" w:rsidP="00B66D6C">
            <w:pPr>
              <w:tabs>
                <w:tab w:val="left" w:pos="1134"/>
              </w:tabs>
              <w:jc w:val="center"/>
              <w:rPr>
                <w:sz w:val="18"/>
                <w:szCs w:val="18"/>
              </w:rPr>
            </w:pPr>
            <w:r w:rsidRPr="003B6564">
              <w:rPr>
                <w:sz w:val="18"/>
                <w:szCs w:val="18"/>
              </w:rPr>
              <w:t>X</w:t>
            </w:r>
          </w:p>
        </w:tc>
        <w:tc>
          <w:tcPr>
            <w:tcW w:w="926" w:type="dxa"/>
          </w:tcPr>
          <w:p w14:paraId="70206040"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2519694B"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5AE92767" w14:textId="77777777" w:rsidR="006A1ECA" w:rsidRPr="003B6564" w:rsidRDefault="00B66D6C" w:rsidP="00B66D6C">
            <w:pPr>
              <w:tabs>
                <w:tab w:val="left" w:pos="1134"/>
              </w:tabs>
              <w:jc w:val="center"/>
              <w:rPr>
                <w:sz w:val="18"/>
                <w:szCs w:val="18"/>
              </w:rPr>
            </w:pPr>
            <w:r w:rsidRPr="003B6564">
              <w:rPr>
                <w:sz w:val="18"/>
                <w:szCs w:val="18"/>
              </w:rPr>
              <w:t>X</w:t>
            </w:r>
          </w:p>
        </w:tc>
        <w:tc>
          <w:tcPr>
            <w:tcW w:w="1166" w:type="dxa"/>
          </w:tcPr>
          <w:p w14:paraId="3D998D5C" w14:textId="77777777" w:rsidR="006A1ECA" w:rsidRPr="003B6564" w:rsidRDefault="00D975E7" w:rsidP="00B66D6C">
            <w:pPr>
              <w:tabs>
                <w:tab w:val="left" w:pos="1134"/>
              </w:tabs>
              <w:jc w:val="center"/>
              <w:rPr>
                <w:sz w:val="18"/>
                <w:szCs w:val="18"/>
              </w:rPr>
            </w:pPr>
            <w:r w:rsidRPr="003B6564">
              <w:rPr>
                <w:sz w:val="18"/>
                <w:szCs w:val="18"/>
              </w:rPr>
              <w:t>X</w:t>
            </w:r>
          </w:p>
        </w:tc>
      </w:tr>
      <w:tr w:rsidR="000555E6" w:rsidRPr="003B6564" w14:paraId="7107882C" w14:textId="77777777" w:rsidTr="000555E6">
        <w:tc>
          <w:tcPr>
            <w:tcW w:w="1134" w:type="dxa"/>
          </w:tcPr>
          <w:p w14:paraId="53882011" w14:textId="77777777" w:rsidR="006A1ECA" w:rsidRPr="003B6564" w:rsidRDefault="006A1ECA" w:rsidP="006A1ECA">
            <w:pPr>
              <w:tabs>
                <w:tab w:val="left" w:pos="1134"/>
              </w:tabs>
              <w:rPr>
                <w:sz w:val="18"/>
                <w:szCs w:val="18"/>
              </w:rPr>
            </w:pPr>
            <w:r w:rsidRPr="003B6564">
              <w:rPr>
                <w:sz w:val="18"/>
                <w:szCs w:val="18"/>
              </w:rPr>
              <w:t>Kalakutiena</w:t>
            </w:r>
          </w:p>
        </w:tc>
        <w:tc>
          <w:tcPr>
            <w:tcW w:w="1098" w:type="dxa"/>
          </w:tcPr>
          <w:p w14:paraId="284304D1" w14:textId="77777777" w:rsidR="006A1ECA" w:rsidRPr="003B6564" w:rsidRDefault="006A1ECA" w:rsidP="006A1ECA">
            <w:pPr>
              <w:tabs>
                <w:tab w:val="left" w:pos="1134"/>
              </w:tabs>
              <w:rPr>
                <w:sz w:val="18"/>
                <w:szCs w:val="18"/>
              </w:rPr>
            </w:pPr>
            <w:r w:rsidRPr="003B6564">
              <w:rPr>
                <w:sz w:val="18"/>
                <w:szCs w:val="18"/>
              </w:rPr>
              <w:t>2024-05-22</w:t>
            </w:r>
          </w:p>
        </w:tc>
        <w:tc>
          <w:tcPr>
            <w:tcW w:w="926" w:type="dxa"/>
          </w:tcPr>
          <w:p w14:paraId="2E1C9B32" w14:textId="77777777" w:rsidR="006A1ECA" w:rsidRPr="003B6564" w:rsidRDefault="00B66D6C" w:rsidP="00B66D6C">
            <w:pPr>
              <w:tabs>
                <w:tab w:val="left" w:pos="1134"/>
              </w:tabs>
              <w:jc w:val="center"/>
              <w:rPr>
                <w:sz w:val="18"/>
                <w:szCs w:val="18"/>
              </w:rPr>
            </w:pPr>
            <w:r w:rsidRPr="003B6564">
              <w:rPr>
                <w:sz w:val="18"/>
                <w:szCs w:val="18"/>
              </w:rPr>
              <w:t>X</w:t>
            </w:r>
          </w:p>
        </w:tc>
        <w:tc>
          <w:tcPr>
            <w:tcW w:w="1066" w:type="dxa"/>
          </w:tcPr>
          <w:p w14:paraId="1A7A9BC4" w14:textId="77777777" w:rsidR="006A1ECA" w:rsidRPr="003B6564" w:rsidRDefault="00FB7485" w:rsidP="00B66D6C">
            <w:pPr>
              <w:tabs>
                <w:tab w:val="left" w:pos="1134"/>
              </w:tabs>
              <w:jc w:val="center"/>
              <w:rPr>
                <w:sz w:val="18"/>
                <w:szCs w:val="18"/>
              </w:rPr>
            </w:pPr>
            <w:r w:rsidRPr="003B6564">
              <w:rPr>
                <w:sz w:val="18"/>
                <w:szCs w:val="18"/>
              </w:rPr>
              <w:t>0</w:t>
            </w:r>
          </w:p>
        </w:tc>
        <w:tc>
          <w:tcPr>
            <w:tcW w:w="1176" w:type="dxa"/>
          </w:tcPr>
          <w:p w14:paraId="6CB6766E" w14:textId="77777777" w:rsidR="006A1ECA" w:rsidRPr="003B6564" w:rsidRDefault="00B66D6C" w:rsidP="00B66D6C">
            <w:pPr>
              <w:tabs>
                <w:tab w:val="left" w:pos="1134"/>
              </w:tabs>
              <w:jc w:val="center"/>
              <w:rPr>
                <w:sz w:val="18"/>
                <w:szCs w:val="18"/>
              </w:rPr>
            </w:pPr>
            <w:r w:rsidRPr="003B6564">
              <w:rPr>
                <w:sz w:val="18"/>
                <w:szCs w:val="18"/>
              </w:rPr>
              <w:t>X</w:t>
            </w:r>
          </w:p>
        </w:tc>
        <w:tc>
          <w:tcPr>
            <w:tcW w:w="1190" w:type="dxa"/>
          </w:tcPr>
          <w:p w14:paraId="2EEA5E10" w14:textId="77777777" w:rsidR="006A1ECA" w:rsidRPr="003B6564" w:rsidRDefault="00480D86" w:rsidP="00B66D6C">
            <w:pPr>
              <w:tabs>
                <w:tab w:val="left" w:pos="1134"/>
              </w:tabs>
              <w:jc w:val="center"/>
              <w:rPr>
                <w:sz w:val="18"/>
                <w:szCs w:val="18"/>
              </w:rPr>
            </w:pPr>
            <w:r w:rsidRPr="003B6564">
              <w:rPr>
                <w:sz w:val="18"/>
                <w:szCs w:val="18"/>
              </w:rPr>
              <w:t>2</w:t>
            </w:r>
          </w:p>
        </w:tc>
        <w:tc>
          <w:tcPr>
            <w:tcW w:w="926" w:type="dxa"/>
          </w:tcPr>
          <w:p w14:paraId="70274847" w14:textId="77777777" w:rsidR="006A1ECA" w:rsidRPr="003B6564" w:rsidRDefault="002D1023" w:rsidP="00B66D6C">
            <w:pPr>
              <w:tabs>
                <w:tab w:val="left" w:pos="1134"/>
              </w:tabs>
              <w:jc w:val="center"/>
              <w:rPr>
                <w:sz w:val="18"/>
                <w:szCs w:val="18"/>
              </w:rPr>
            </w:pPr>
            <w:r w:rsidRPr="003B6564">
              <w:rPr>
                <w:sz w:val="18"/>
                <w:szCs w:val="18"/>
              </w:rPr>
              <w:t>1</w:t>
            </w:r>
          </w:p>
        </w:tc>
        <w:tc>
          <w:tcPr>
            <w:tcW w:w="926" w:type="dxa"/>
          </w:tcPr>
          <w:p w14:paraId="2E0CBC09"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39968301" w14:textId="77777777" w:rsidR="006A1ECA" w:rsidRPr="003B6564" w:rsidRDefault="003C6D65" w:rsidP="00B66D6C">
            <w:pPr>
              <w:tabs>
                <w:tab w:val="left" w:pos="1134"/>
              </w:tabs>
              <w:jc w:val="center"/>
              <w:rPr>
                <w:sz w:val="18"/>
                <w:szCs w:val="18"/>
              </w:rPr>
            </w:pPr>
            <w:r w:rsidRPr="003B6564">
              <w:rPr>
                <w:sz w:val="18"/>
                <w:szCs w:val="18"/>
              </w:rPr>
              <w:t>0</w:t>
            </w:r>
          </w:p>
        </w:tc>
        <w:tc>
          <w:tcPr>
            <w:tcW w:w="1166" w:type="dxa"/>
          </w:tcPr>
          <w:p w14:paraId="5E2CA01E" w14:textId="77777777" w:rsidR="006A1ECA" w:rsidRPr="003B6564" w:rsidRDefault="00D975E7" w:rsidP="00B66D6C">
            <w:pPr>
              <w:tabs>
                <w:tab w:val="left" w:pos="1134"/>
              </w:tabs>
              <w:jc w:val="center"/>
              <w:rPr>
                <w:sz w:val="18"/>
                <w:szCs w:val="18"/>
              </w:rPr>
            </w:pPr>
            <w:r w:rsidRPr="003B6564">
              <w:rPr>
                <w:sz w:val="18"/>
                <w:szCs w:val="18"/>
              </w:rPr>
              <w:t>X</w:t>
            </w:r>
          </w:p>
        </w:tc>
      </w:tr>
      <w:tr w:rsidR="000555E6" w:rsidRPr="003B6564" w14:paraId="55F4D6EA" w14:textId="77777777" w:rsidTr="000555E6">
        <w:tc>
          <w:tcPr>
            <w:tcW w:w="1134" w:type="dxa"/>
          </w:tcPr>
          <w:p w14:paraId="48FFE1B1" w14:textId="77777777" w:rsidR="006A1ECA" w:rsidRPr="003B6564" w:rsidRDefault="006A1ECA" w:rsidP="006A1ECA">
            <w:pPr>
              <w:tabs>
                <w:tab w:val="left" w:pos="1134"/>
              </w:tabs>
              <w:rPr>
                <w:sz w:val="18"/>
                <w:szCs w:val="18"/>
              </w:rPr>
            </w:pPr>
            <w:r w:rsidRPr="003B6564">
              <w:rPr>
                <w:sz w:val="18"/>
                <w:szCs w:val="18"/>
              </w:rPr>
              <w:t>Kalakutiena</w:t>
            </w:r>
          </w:p>
        </w:tc>
        <w:tc>
          <w:tcPr>
            <w:tcW w:w="1098" w:type="dxa"/>
          </w:tcPr>
          <w:p w14:paraId="1B8217BF" w14:textId="77777777" w:rsidR="006A1ECA" w:rsidRPr="003B6564" w:rsidRDefault="006A1ECA" w:rsidP="006A1ECA">
            <w:pPr>
              <w:tabs>
                <w:tab w:val="left" w:pos="1134"/>
              </w:tabs>
              <w:rPr>
                <w:sz w:val="18"/>
                <w:szCs w:val="18"/>
              </w:rPr>
            </w:pPr>
            <w:r w:rsidRPr="003B6564">
              <w:rPr>
                <w:sz w:val="18"/>
                <w:szCs w:val="18"/>
              </w:rPr>
              <w:t>2024-05-23</w:t>
            </w:r>
          </w:p>
        </w:tc>
        <w:tc>
          <w:tcPr>
            <w:tcW w:w="926" w:type="dxa"/>
          </w:tcPr>
          <w:p w14:paraId="68D5C90F" w14:textId="208DD651" w:rsidR="006A1ECA" w:rsidRPr="003B6564" w:rsidRDefault="00306E1C" w:rsidP="00B66D6C">
            <w:pPr>
              <w:tabs>
                <w:tab w:val="left" w:pos="1134"/>
              </w:tabs>
              <w:jc w:val="center"/>
              <w:rPr>
                <w:sz w:val="18"/>
                <w:szCs w:val="18"/>
              </w:rPr>
            </w:pPr>
            <w:r w:rsidRPr="003B6564">
              <w:rPr>
                <w:sz w:val="18"/>
                <w:szCs w:val="18"/>
              </w:rPr>
              <w:t>X</w:t>
            </w:r>
          </w:p>
        </w:tc>
        <w:tc>
          <w:tcPr>
            <w:tcW w:w="1066" w:type="dxa"/>
          </w:tcPr>
          <w:p w14:paraId="6C8F3A02" w14:textId="77777777" w:rsidR="006A1ECA" w:rsidRPr="003B6564" w:rsidRDefault="00B66D6C" w:rsidP="00B66D6C">
            <w:pPr>
              <w:tabs>
                <w:tab w:val="left" w:pos="1134"/>
              </w:tabs>
              <w:jc w:val="center"/>
              <w:rPr>
                <w:sz w:val="18"/>
                <w:szCs w:val="18"/>
              </w:rPr>
            </w:pPr>
            <w:r w:rsidRPr="003B6564">
              <w:rPr>
                <w:sz w:val="18"/>
                <w:szCs w:val="18"/>
              </w:rPr>
              <w:t>X</w:t>
            </w:r>
          </w:p>
        </w:tc>
        <w:tc>
          <w:tcPr>
            <w:tcW w:w="1176" w:type="dxa"/>
          </w:tcPr>
          <w:p w14:paraId="4DB15EB4" w14:textId="77777777" w:rsidR="006A1ECA" w:rsidRPr="003B6564" w:rsidRDefault="008837CF" w:rsidP="00B66D6C">
            <w:pPr>
              <w:tabs>
                <w:tab w:val="left" w:pos="1134"/>
              </w:tabs>
              <w:jc w:val="center"/>
              <w:rPr>
                <w:sz w:val="18"/>
                <w:szCs w:val="18"/>
              </w:rPr>
            </w:pPr>
            <w:r w:rsidRPr="003B6564">
              <w:rPr>
                <w:sz w:val="18"/>
                <w:szCs w:val="18"/>
              </w:rPr>
              <w:t>0</w:t>
            </w:r>
          </w:p>
        </w:tc>
        <w:tc>
          <w:tcPr>
            <w:tcW w:w="1190" w:type="dxa"/>
          </w:tcPr>
          <w:p w14:paraId="288B0286" w14:textId="77777777" w:rsidR="006A1ECA" w:rsidRPr="003B6564" w:rsidRDefault="00637C54" w:rsidP="00B66D6C">
            <w:pPr>
              <w:tabs>
                <w:tab w:val="left" w:pos="1134"/>
              </w:tabs>
              <w:jc w:val="center"/>
              <w:rPr>
                <w:sz w:val="18"/>
                <w:szCs w:val="18"/>
              </w:rPr>
            </w:pPr>
            <w:r w:rsidRPr="003B6564">
              <w:rPr>
                <w:sz w:val="18"/>
                <w:szCs w:val="18"/>
              </w:rPr>
              <w:t>X</w:t>
            </w:r>
          </w:p>
        </w:tc>
        <w:tc>
          <w:tcPr>
            <w:tcW w:w="926" w:type="dxa"/>
          </w:tcPr>
          <w:p w14:paraId="77EC8E11"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491315A4"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7C320AF8" w14:textId="77777777" w:rsidR="006A1ECA" w:rsidRPr="003B6564" w:rsidRDefault="00B66D6C" w:rsidP="00B66D6C">
            <w:pPr>
              <w:tabs>
                <w:tab w:val="left" w:pos="1134"/>
              </w:tabs>
              <w:jc w:val="center"/>
              <w:rPr>
                <w:sz w:val="18"/>
                <w:szCs w:val="18"/>
              </w:rPr>
            </w:pPr>
            <w:r w:rsidRPr="003B6564">
              <w:rPr>
                <w:sz w:val="18"/>
                <w:szCs w:val="18"/>
              </w:rPr>
              <w:t>X</w:t>
            </w:r>
          </w:p>
        </w:tc>
        <w:tc>
          <w:tcPr>
            <w:tcW w:w="1166" w:type="dxa"/>
          </w:tcPr>
          <w:p w14:paraId="26DBB67E" w14:textId="77777777" w:rsidR="006A1ECA" w:rsidRPr="003B6564" w:rsidRDefault="00D975E7" w:rsidP="00B66D6C">
            <w:pPr>
              <w:tabs>
                <w:tab w:val="left" w:pos="1134"/>
              </w:tabs>
              <w:jc w:val="center"/>
              <w:rPr>
                <w:sz w:val="18"/>
                <w:szCs w:val="18"/>
              </w:rPr>
            </w:pPr>
            <w:r w:rsidRPr="003B6564">
              <w:rPr>
                <w:sz w:val="18"/>
                <w:szCs w:val="18"/>
              </w:rPr>
              <w:t>X</w:t>
            </w:r>
          </w:p>
        </w:tc>
      </w:tr>
      <w:tr w:rsidR="000555E6" w:rsidRPr="003B6564" w14:paraId="324F1E0A" w14:textId="77777777" w:rsidTr="000555E6">
        <w:tc>
          <w:tcPr>
            <w:tcW w:w="1134" w:type="dxa"/>
          </w:tcPr>
          <w:p w14:paraId="2CE5B25D" w14:textId="77777777" w:rsidR="006A1ECA" w:rsidRPr="003B6564" w:rsidRDefault="006A1ECA" w:rsidP="006A1ECA">
            <w:pPr>
              <w:tabs>
                <w:tab w:val="left" w:pos="1134"/>
              </w:tabs>
              <w:rPr>
                <w:sz w:val="18"/>
                <w:szCs w:val="18"/>
              </w:rPr>
            </w:pPr>
            <w:r w:rsidRPr="003B6564">
              <w:rPr>
                <w:sz w:val="18"/>
                <w:szCs w:val="18"/>
              </w:rPr>
              <w:t>Kalakutiena</w:t>
            </w:r>
          </w:p>
        </w:tc>
        <w:tc>
          <w:tcPr>
            <w:tcW w:w="1098" w:type="dxa"/>
          </w:tcPr>
          <w:p w14:paraId="02F86E15" w14:textId="77777777" w:rsidR="006A1ECA" w:rsidRPr="003B6564" w:rsidRDefault="006A1ECA" w:rsidP="006A1ECA">
            <w:pPr>
              <w:tabs>
                <w:tab w:val="left" w:pos="1134"/>
              </w:tabs>
              <w:rPr>
                <w:sz w:val="18"/>
                <w:szCs w:val="18"/>
              </w:rPr>
            </w:pPr>
            <w:r w:rsidRPr="003B6564">
              <w:rPr>
                <w:sz w:val="18"/>
                <w:szCs w:val="18"/>
              </w:rPr>
              <w:t>2024-05-24</w:t>
            </w:r>
          </w:p>
        </w:tc>
        <w:tc>
          <w:tcPr>
            <w:tcW w:w="926" w:type="dxa"/>
          </w:tcPr>
          <w:p w14:paraId="0FA3DC5F" w14:textId="77777777" w:rsidR="006A1ECA" w:rsidRPr="003B6564" w:rsidRDefault="00B66D6C" w:rsidP="00B66D6C">
            <w:pPr>
              <w:tabs>
                <w:tab w:val="left" w:pos="1134"/>
              </w:tabs>
              <w:jc w:val="center"/>
              <w:rPr>
                <w:sz w:val="18"/>
                <w:szCs w:val="18"/>
              </w:rPr>
            </w:pPr>
            <w:r w:rsidRPr="003B6564">
              <w:rPr>
                <w:sz w:val="18"/>
                <w:szCs w:val="18"/>
              </w:rPr>
              <w:t>X</w:t>
            </w:r>
          </w:p>
        </w:tc>
        <w:tc>
          <w:tcPr>
            <w:tcW w:w="1066" w:type="dxa"/>
          </w:tcPr>
          <w:p w14:paraId="1C49D998" w14:textId="77777777" w:rsidR="006A1ECA" w:rsidRPr="003B6564" w:rsidRDefault="00B66D6C" w:rsidP="00B66D6C">
            <w:pPr>
              <w:tabs>
                <w:tab w:val="left" w:pos="1134"/>
              </w:tabs>
              <w:jc w:val="center"/>
              <w:rPr>
                <w:sz w:val="18"/>
                <w:szCs w:val="18"/>
              </w:rPr>
            </w:pPr>
            <w:r w:rsidRPr="003B6564">
              <w:rPr>
                <w:sz w:val="18"/>
                <w:szCs w:val="18"/>
              </w:rPr>
              <w:t>X</w:t>
            </w:r>
          </w:p>
        </w:tc>
        <w:tc>
          <w:tcPr>
            <w:tcW w:w="1176" w:type="dxa"/>
          </w:tcPr>
          <w:p w14:paraId="582D65B9" w14:textId="77777777" w:rsidR="006A1ECA" w:rsidRPr="003B6564" w:rsidRDefault="00B66D6C" w:rsidP="00B66D6C">
            <w:pPr>
              <w:tabs>
                <w:tab w:val="left" w:pos="1134"/>
              </w:tabs>
              <w:jc w:val="center"/>
              <w:rPr>
                <w:sz w:val="18"/>
                <w:szCs w:val="18"/>
              </w:rPr>
            </w:pPr>
            <w:r w:rsidRPr="003B6564">
              <w:rPr>
                <w:sz w:val="18"/>
                <w:szCs w:val="18"/>
              </w:rPr>
              <w:t>X</w:t>
            </w:r>
          </w:p>
        </w:tc>
        <w:tc>
          <w:tcPr>
            <w:tcW w:w="1190" w:type="dxa"/>
          </w:tcPr>
          <w:p w14:paraId="60A44B50" w14:textId="77777777" w:rsidR="006A1ECA" w:rsidRPr="003B6564" w:rsidRDefault="00637C54" w:rsidP="00B66D6C">
            <w:pPr>
              <w:tabs>
                <w:tab w:val="left" w:pos="1134"/>
              </w:tabs>
              <w:jc w:val="center"/>
              <w:rPr>
                <w:sz w:val="18"/>
                <w:szCs w:val="18"/>
              </w:rPr>
            </w:pPr>
            <w:r w:rsidRPr="003B6564">
              <w:rPr>
                <w:sz w:val="18"/>
                <w:szCs w:val="18"/>
              </w:rPr>
              <w:t>X</w:t>
            </w:r>
          </w:p>
        </w:tc>
        <w:tc>
          <w:tcPr>
            <w:tcW w:w="926" w:type="dxa"/>
          </w:tcPr>
          <w:p w14:paraId="19EA257D"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46ACF5B1"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745A5380" w14:textId="77777777" w:rsidR="006A1ECA" w:rsidRPr="003B6564" w:rsidRDefault="00B66D6C" w:rsidP="00B66D6C">
            <w:pPr>
              <w:tabs>
                <w:tab w:val="left" w:pos="1134"/>
              </w:tabs>
              <w:jc w:val="center"/>
              <w:rPr>
                <w:sz w:val="18"/>
                <w:szCs w:val="18"/>
              </w:rPr>
            </w:pPr>
            <w:r w:rsidRPr="003B6564">
              <w:rPr>
                <w:sz w:val="18"/>
                <w:szCs w:val="18"/>
              </w:rPr>
              <w:t>X</w:t>
            </w:r>
          </w:p>
        </w:tc>
        <w:tc>
          <w:tcPr>
            <w:tcW w:w="1166" w:type="dxa"/>
          </w:tcPr>
          <w:p w14:paraId="48424B49" w14:textId="77777777" w:rsidR="006A1ECA" w:rsidRPr="003B6564" w:rsidRDefault="00D975E7" w:rsidP="00B66D6C">
            <w:pPr>
              <w:tabs>
                <w:tab w:val="left" w:pos="1134"/>
              </w:tabs>
              <w:jc w:val="center"/>
              <w:rPr>
                <w:sz w:val="18"/>
                <w:szCs w:val="18"/>
              </w:rPr>
            </w:pPr>
            <w:r w:rsidRPr="003B6564">
              <w:rPr>
                <w:sz w:val="18"/>
                <w:szCs w:val="18"/>
              </w:rPr>
              <w:t>5</w:t>
            </w:r>
          </w:p>
        </w:tc>
      </w:tr>
      <w:tr w:rsidR="000555E6" w:rsidRPr="003B6564" w14:paraId="7AE1ACF4" w14:textId="77777777" w:rsidTr="000555E6">
        <w:tc>
          <w:tcPr>
            <w:tcW w:w="1134" w:type="dxa"/>
          </w:tcPr>
          <w:p w14:paraId="20403C67" w14:textId="77777777" w:rsidR="006A1ECA" w:rsidRPr="003B6564" w:rsidRDefault="006A1ECA" w:rsidP="006A1ECA">
            <w:pPr>
              <w:tabs>
                <w:tab w:val="left" w:pos="1134"/>
              </w:tabs>
              <w:rPr>
                <w:sz w:val="18"/>
                <w:szCs w:val="18"/>
              </w:rPr>
            </w:pPr>
            <w:r w:rsidRPr="003B6564">
              <w:rPr>
                <w:sz w:val="18"/>
                <w:szCs w:val="18"/>
              </w:rPr>
              <w:t>Kalakutiena</w:t>
            </w:r>
          </w:p>
        </w:tc>
        <w:tc>
          <w:tcPr>
            <w:tcW w:w="1098" w:type="dxa"/>
          </w:tcPr>
          <w:p w14:paraId="5B59FBEE" w14:textId="77777777" w:rsidR="006A1ECA" w:rsidRPr="003B6564" w:rsidRDefault="006A1ECA" w:rsidP="006A1ECA">
            <w:pPr>
              <w:tabs>
                <w:tab w:val="left" w:pos="1134"/>
              </w:tabs>
              <w:rPr>
                <w:sz w:val="18"/>
                <w:szCs w:val="18"/>
              </w:rPr>
            </w:pPr>
            <w:r w:rsidRPr="003B6564">
              <w:rPr>
                <w:sz w:val="18"/>
                <w:szCs w:val="18"/>
              </w:rPr>
              <w:t>2024-05-27</w:t>
            </w:r>
          </w:p>
        </w:tc>
        <w:tc>
          <w:tcPr>
            <w:tcW w:w="926" w:type="dxa"/>
          </w:tcPr>
          <w:p w14:paraId="2622C25D" w14:textId="77777777" w:rsidR="006A1ECA" w:rsidRPr="003B6564" w:rsidRDefault="00B66D6C" w:rsidP="00B66D6C">
            <w:pPr>
              <w:tabs>
                <w:tab w:val="left" w:pos="1134"/>
              </w:tabs>
              <w:jc w:val="center"/>
              <w:rPr>
                <w:sz w:val="18"/>
                <w:szCs w:val="18"/>
              </w:rPr>
            </w:pPr>
            <w:r w:rsidRPr="003B6564">
              <w:rPr>
                <w:sz w:val="18"/>
                <w:szCs w:val="18"/>
              </w:rPr>
              <w:t>X</w:t>
            </w:r>
          </w:p>
        </w:tc>
        <w:tc>
          <w:tcPr>
            <w:tcW w:w="1066" w:type="dxa"/>
          </w:tcPr>
          <w:p w14:paraId="1E8728A7" w14:textId="77777777" w:rsidR="006A1ECA" w:rsidRPr="003B6564" w:rsidRDefault="00B66D6C" w:rsidP="00B66D6C">
            <w:pPr>
              <w:tabs>
                <w:tab w:val="left" w:pos="1134"/>
              </w:tabs>
              <w:jc w:val="center"/>
              <w:rPr>
                <w:sz w:val="18"/>
                <w:szCs w:val="18"/>
              </w:rPr>
            </w:pPr>
            <w:r w:rsidRPr="003B6564">
              <w:rPr>
                <w:sz w:val="18"/>
                <w:szCs w:val="18"/>
              </w:rPr>
              <w:t>X</w:t>
            </w:r>
          </w:p>
        </w:tc>
        <w:tc>
          <w:tcPr>
            <w:tcW w:w="1176" w:type="dxa"/>
          </w:tcPr>
          <w:p w14:paraId="422F515B" w14:textId="77777777" w:rsidR="006A1ECA" w:rsidRPr="003B6564" w:rsidRDefault="00B66D6C" w:rsidP="00B66D6C">
            <w:pPr>
              <w:tabs>
                <w:tab w:val="left" w:pos="1134"/>
              </w:tabs>
              <w:jc w:val="center"/>
              <w:rPr>
                <w:sz w:val="18"/>
                <w:szCs w:val="18"/>
              </w:rPr>
            </w:pPr>
            <w:r w:rsidRPr="003B6564">
              <w:rPr>
                <w:sz w:val="18"/>
                <w:szCs w:val="18"/>
              </w:rPr>
              <w:t>X</w:t>
            </w:r>
          </w:p>
        </w:tc>
        <w:tc>
          <w:tcPr>
            <w:tcW w:w="1190" w:type="dxa"/>
          </w:tcPr>
          <w:p w14:paraId="2C50DCDD" w14:textId="77777777" w:rsidR="006A1ECA" w:rsidRPr="003B6564" w:rsidRDefault="00637C54" w:rsidP="00B66D6C">
            <w:pPr>
              <w:tabs>
                <w:tab w:val="left" w:pos="1134"/>
              </w:tabs>
              <w:jc w:val="center"/>
              <w:rPr>
                <w:sz w:val="18"/>
                <w:szCs w:val="18"/>
              </w:rPr>
            </w:pPr>
            <w:r w:rsidRPr="003B6564">
              <w:rPr>
                <w:sz w:val="18"/>
                <w:szCs w:val="18"/>
              </w:rPr>
              <w:t>X</w:t>
            </w:r>
          </w:p>
        </w:tc>
        <w:tc>
          <w:tcPr>
            <w:tcW w:w="926" w:type="dxa"/>
          </w:tcPr>
          <w:p w14:paraId="3535C4BB"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6AC9077B"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3D30F9D0" w14:textId="77777777" w:rsidR="006A1ECA" w:rsidRPr="003B6564" w:rsidRDefault="00B66D6C" w:rsidP="00B66D6C">
            <w:pPr>
              <w:tabs>
                <w:tab w:val="left" w:pos="1134"/>
              </w:tabs>
              <w:jc w:val="center"/>
              <w:rPr>
                <w:sz w:val="18"/>
                <w:szCs w:val="18"/>
              </w:rPr>
            </w:pPr>
            <w:r w:rsidRPr="003B6564">
              <w:rPr>
                <w:sz w:val="18"/>
                <w:szCs w:val="18"/>
              </w:rPr>
              <w:t>X</w:t>
            </w:r>
          </w:p>
        </w:tc>
        <w:tc>
          <w:tcPr>
            <w:tcW w:w="1166" w:type="dxa"/>
          </w:tcPr>
          <w:p w14:paraId="1AEC6B6B" w14:textId="77777777" w:rsidR="006A1ECA" w:rsidRPr="003B6564" w:rsidRDefault="00D975E7" w:rsidP="00B66D6C">
            <w:pPr>
              <w:tabs>
                <w:tab w:val="left" w:pos="1134"/>
              </w:tabs>
              <w:jc w:val="center"/>
              <w:rPr>
                <w:sz w:val="18"/>
                <w:szCs w:val="18"/>
              </w:rPr>
            </w:pPr>
            <w:r w:rsidRPr="003B6564">
              <w:rPr>
                <w:sz w:val="18"/>
                <w:szCs w:val="18"/>
              </w:rPr>
              <w:t>X</w:t>
            </w:r>
          </w:p>
        </w:tc>
      </w:tr>
      <w:tr w:rsidR="000555E6" w:rsidRPr="003B6564" w14:paraId="4AAB5B9E" w14:textId="77777777" w:rsidTr="000555E6">
        <w:tc>
          <w:tcPr>
            <w:tcW w:w="1134" w:type="dxa"/>
          </w:tcPr>
          <w:p w14:paraId="3EB4F89D" w14:textId="77777777" w:rsidR="006A1ECA" w:rsidRPr="003B6564" w:rsidRDefault="006A1ECA" w:rsidP="006A1ECA">
            <w:pPr>
              <w:tabs>
                <w:tab w:val="left" w:pos="1134"/>
              </w:tabs>
              <w:rPr>
                <w:sz w:val="18"/>
                <w:szCs w:val="18"/>
              </w:rPr>
            </w:pPr>
            <w:r w:rsidRPr="003B6564">
              <w:rPr>
                <w:sz w:val="18"/>
                <w:szCs w:val="18"/>
              </w:rPr>
              <w:t>Kalakutiena</w:t>
            </w:r>
          </w:p>
        </w:tc>
        <w:tc>
          <w:tcPr>
            <w:tcW w:w="1098" w:type="dxa"/>
          </w:tcPr>
          <w:p w14:paraId="3FB26F22" w14:textId="77777777" w:rsidR="006A1ECA" w:rsidRPr="003B6564" w:rsidRDefault="006A1ECA" w:rsidP="006A1ECA">
            <w:pPr>
              <w:tabs>
                <w:tab w:val="left" w:pos="1134"/>
              </w:tabs>
              <w:rPr>
                <w:sz w:val="18"/>
                <w:szCs w:val="18"/>
              </w:rPr>
            </w:pPr>
            <w:r w:rsidRPr="003B6564">
              <w:rPr>
                <w:sz w:val="18"/>
                <w:szCs w:val="18"/>
              </w:rPr>
              <w:t>2024-05-28</w:t>
            </w:r>
          </w:p>
        </w:tc>
        <w:tc>
          <w:tcPr>
            <w:tcW w:w="926" w:type="dxa"/>
          </w:tcPr>
          <w:p w14:paraId="3B5E4BDC" w14:textId="77777777" w:rsidR="006A1ECA" w:rsidRPr="003B6564" w:rsidRDefault="00B66D6C" w:rsidP="00B66D6C">
            <w:pPr>
              <w:tabs>
                <w:tab w:val="left" w:pos="1134"/>
              </w:tabs>
              <w:jc w:val="center"/>
              <w:rPr>
                <w:sz w:val="18"/>
                <w:szCs w:val="18"/>
              </w:rPr>
            </w:pPr>
            <w:r w:rsidRPr="003B6564">
              <w:rPr>
                <w:sz w:val="18"/>
                <w:szCs w:val="18"/>
              </w:rPr>
              <w:t>X</w:t>
            </w:r>
          </w:p>
        </w:tc>
        <w:tc>
          <w:tcPr>
            <w:tcW w:w="1066" w:type="dxa"/>
          </w:tcPr>
          <w:p w14:paraId="2B910EF7" w14:textId="77777777" w:rsidR="006A1ECA" w:rsidRPr="003B6564" w:rsidRDefault="00B66D6C" w:rsidP="00B66D6C">
            <w:pPr>
              <w:tabs>
                <w:tab w:val="left" w:pos="1134"/>
              </w:tabs>
              <w:jc w:val="center"/>
              <w:rPr>
                <w:sz w:val="18"/>
                <w:szCs w:val="18"/>
              </w:rPr>
            </w:pPr>
            <w:r w:rsidRPr="003B6564">
              <w:rPr>
                <w:sz w:val="18"/>
                <w:szCs w:val="18"/>
              </w:rPr>
              <w:t>X</w:t>
            </w:r>
          </w:p>
        </w:tc>
        <w:tc>
          <w:tcPr>
            <w:tcW w:w="1176" w:type="dxa"/>
          </w:tcPr>
          <w:p w14:paraId="76F7DD9D" w14:textId="77777777" w:rsidR="006A1ECA" w:rsidRPr="003B6564" w:rsidRDefault="00B66D6C" w:rsidP="00B66D6C">
            <w:pPr>
              <w:tabs>
                <w:tab w:val="left" w:pos="1134"/>
              </w:tabs>
              <w:jc w:val="center"/>
              <w:rPr>
                <w:sz w:val="18"/>
                <w:szCs w:val="18"/>
              </w:rPr>
            </w:pPr>
            <w:r w:rsidRPr="003B6564">
              <w:rPr>
                <w:sz w:val="18"/>
                <w:szCs w:val="18"/>
              </w:rPr>
              <w:t>X</w:t>
            </w:r>
          </w:p>
        </w:tc>
        <w:tc>
          <w:tcPr>
            <w:tcW w:w="1190" w:type="dxa"/>
          </w:tcPr>
          <w:p w14:paraId="1DFDBF9B" w14:textId="77777777" w:rsidR="006A1ECA" w:rsidRPr="003B6564" w:rsidRDefault="00637C54" w:rsidP="00B66D6C">
            <w:pPr>
              <w:tabs>
                <w:tab w:val="left" w:pos="1134"/>
              </w:tabs>
              <w:jc w:val="center"/>
              <w:rPr>
                <w:sz w:val="18"/>
                <w:szCs w:val="18"/>
              </w:rPr>
            </w:pPr>
            <w:r w:rsidRPr="003B6564">
              <w:rPr>
                <w:sz w:val="18"/>
                <w:szCs w:val="18"/>
              </w:rPr>
              <w:t>X</w:t>
            </w:r>
          </w:p>
        </w:tc>
        <w:tc>
          <w:tcPr>
            <w:tcW w:w="926" w:type="dxa"/>
          </w:tcPr>
          <w:p w14:paraId="2AAC629E"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325021EA"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4731D1AB" w14:textId="77777777" w:rsidR="006A1ECA" w:rsidRPr="003B6564" w:rsidRDefault="003C6D65" w:rsidP="00B66D6C">
            <w:pPr>
              <w:tabs>
                <w:tab w:val="left" w:pos="1134"/>
              </w:tabs>
              <w:jc w:val="center"/>
              <w:rPr>
                <w:sz w:val="18"/>
                <w:szCs w:val="18"/>
              </w:rPr>
            </w:pPr>
            <w:r w:rsidRPr="003B6564">
              <w:rPr>
                <w:sz w:val="18"/>
                <w:szCs w:val="18"/>
              </w:rPr>
              <w:t>0</w:t>
            </w:r>
          </w:p>
        </w:tc>
        <w:tc>
          <w:tcPr>
            <w:tcW w:w="1166" w:type="dxa"/>
          </w:tcPr>
          <w:p w14:paraId="5D4567C8" w14:textId="77777777" w:rsidR="006A1ECA" w:rsidRPr="003B6564" w:rsidRDefault="00D975E7" w:rsidP="00B66D6C">
            <w:pPr>
              <w:tabs>
                <w:tab w:val="left" w:pos="1134"/>
              </w:tabs>
              <w:jc w:val="center"/>
              <w:rPr>
                <w:sz w:val="18"/>
                <w:szCs w:val="18"/>
              </w:rPr>
            </w:pPr>
            <w:r w:rsidRPr="003B6564">
              <w:rPr>
                <w:sz w:val="18"/>
                <w:szCs w:val="18"/>
              </w:rPr>
              <w:t>X</w:t>
            </w:r>
          </w:p>
        </w:tc>
      </w:tr>
      <w:tr w:rsidR="000555E6" w:rsidRPr="003B6564" w14:paraId="02D03C9F" w14:textId="77777777" w:rsidTr="000555E6">
        <w:tc>
          <w:tcPr>
            <w:tcW w:w="1134" w:type="dxa"/>
          </w:tcPr>
          <w:p w14:paraId="2AE68ED2" w14:textId="77777777" w:rsidR="006A1ECA" w:rsidRPr="003B6564" w:rsidRDefault="006A1ECA" w:rsidP="006A1ECA">
            <w:pPr>
              <w:tabs>
                <w:tab w:val="left" w:pos="1134"/>
              </w:tabs>
              <w:rPr>
                <w:sz w:val="18"/>
                <w:szCs w:val="18"/>
              </w:rPr>
            </w:pPr>
            <w:r w:rsidRPr="003B6564">
              <w:rPr>
                <w:sz w:val="18"/>
                <w:szCs w:val="18"/>
              </w:rPr>
              <w:t>Kalakutiena</w:t>
            </w:r>
          </w:p>
        </w:tc>
        <w:tc>
          <w:tcPr>
            <w:tcW w:w="1098" w:type="dxa"/>
          </w:tcPr>
          <w:p w14:paraId="6A01E0A2" w14:textId="77777777" w:rsidR="006A1ECA" w:rsidRPr="003B6564" w:rsidRDefault="006A1ECA" w:rsidP="006A1ECA">
            <w:pPr>
              <w:tabs>
                <w:tab w:val="left" w:pos="1134"/>
              </w:tabs>
              <w:rPr>
                <w:sz w:val="18"/>
                <w:szCs w:val="18"/>
              </w:rPr>
            </w:pPr>
            <w:r w:rsidRPr="003B6564">
              <w:rPr>
                <w:sz w:val="18"/>
                <w:szCs w:val="18"/>
              </w:rPr>
              <w:t>2024-05-29</w:t>
            </w:r>
          </w:p>
        </w:tc>
        <w:tc>
          <w:tcPr>
            <w:tcW w:w="926" w:type="dxa"/>
          </w:tcPr>
          <w:p w14:paraId="65139897" w14:textId="77777777" w:rsidR="006A1ECA" w:rsidRPr="003B6564" w:rsidRDefault="00B66D6C" w:rsidP="00B66D6C">
            <w:pPr>
              <w:tabs>
                <w:tab w:val="left" w:pos="1134"/>
              </w:tabs>
              <w:jc w:val="center"/>
              <w:rPr>
                <w:sz w:val="18"/>
                <w:szCs w:val="18"/>
              </w:rPr>
            </w:pPr>
            <w:r w:rsidRPr="003B6564">
              <w:rPr>
                <w:sz w:val="18"/>
                <w:szCs w:val="18"/>
              </w:rPr>
              <w:t>X</w:t>
            </w:r>
          </w:p>
        </w:tc>
        <w:tc>
          <w:tcPr>
            <w:tcW w:w="1066" w:type="dxa"/>
          </w:tcPr>
          <w:p w14:paraId="3BD1CEB8" w14:textId="77777777" w:rsidR="006A1ECA" w:rsidRPr="003B6564" w:rsidRDefault="00FB7485" w:rsidP="00B66D6C">
            <w:pPr>
              <w:tabs>
                <w:tab w:val="left" w:pos="1134"/>
              </w:tabs>
              <w:jc w:val="center"/>
              <w:rPr>
                <w:sz w:val="18"/>
                <w:szCs w:val="18"/>
              </w:rPr>
            </w:pPr>
            <w:r w:rsidRPr="003B6564">
              <w:rPr>
                <w:sz w:val="18"/>
                <w:szCs w:val="18"/>
              </w:rPr>
              <w:t>0</w:t>
            </w:r>
          </w:p>
        </w:tc>
        <w:tc>
          <w:tcPr>
            <w:tcW w:w="1176" w:type="dxa"/>
          </w:tcPr>
          <w:p w14:paraId="7AF437F7" w14:textId="77777777" w:rsidR="006A1ECA" w:rsidRPr="003B6564" w:rsidRDefault="00B66D6C" w:rsidP="00B66D6C">
            <w:pPr>
              <w:tabs>
                <w:tab w:val="left" w:pos="1134"/>
              </w:tabs>
              <w:jc w:val="center"/>
              <w:rPr>
                <w:sz w:val="18"/>
                <w:szCs w:val="18"/>
              </w:rPr>
            </w:pPr>
            <w:r w:rsidRPr="003B6564">
              <w:rPr>
                <w:sz w:val="18"/>
                <w:szCs w:val="18"/>
              </w:rPr>
              <w:t>X</w:t>
            </w:r>
          </w:p>
        </w:tc>
        <w:tc>
          <w:tcPr>
            <w:tcW w:w="1190" w:type="dxa"/>
          </w:tcPr>
          <w:p w14:paraId="0613F7BE" w14:textId="77777777" w:rsidR="006A1ECA" w:rsidRPr="003B6564" w:rsidRDefault="00480D86" w:rsidP="00B66D6C">
            <w:pPr>
              <w:tabs>
                <w:tab w:val="left" w:pos="1134"/>
              </w:tabs>
              <w:jc w:val="center"/>
              <w:rPr>
                <w:sz w:val="18"/>
                <w:szCs w:val="18"/>
              </w:rPr>
            </w:pPr>
            <w:r w:rsidRPr="003B6564">
              <w:rPr>
                <w:sz w:val="18"/>
                <w:szCs w:val="18"/>
              </w:rPr>
              <w:t>-5</w:t>
            </w:r>
          </w:p>
        </w:tc>
        <w:tc>
          <w:tcPr>
            <w:tcW w:w="926" w:type="dxa"/>
          </w:tcPr>
          <w:p w14:paraId="4713F4FC" w14:textId="77777777" w:rsidR="006A1ECA" w:rsidRPr="003B6564" w:rsidRDefault="00827411" w:rsidP="00B66D6C">
            <w:pPr>
              <w:tabs>
                <w:tab w:val="left" w:pos="1134"/>
              </w:tabs>
              <w:jc w:val="center"/>
              <w:rPr>
                <w:sz w:val="18"/>
                <w:szCs w:val="18"/>
              </w:rPr>
            </w:pPr>
            <w:r w:rsidRPr="003B6564">
              <w:rPr>
                <w:sz w:val="18"/>
                <w:szCs w:val="18"/>
              </w:rPr>
              <w:t>0</w:t>
            </w:r>
          </w:p>
        </w:tc>
        <w:tc>
          <w:tcPr>
            <w:tcW w:w="926" w:type="dxa"/>
          </w:tcPr>
          <w:p w14:paraId="63AA53E4"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186144B2" w14:textId="77777777" w:rsidR="006A1ECA" w:rsidRPr="003B6564" w:rsidRDefault="00B66D6C" w:rsidP="00B66D6C">
            <w:pPr>
              <w:tabs>
                <w:tab w:val="left" w:pos="1134"/>
              </w:tabs>
              <w:jc w:val="center"/>
              <w:rPr>
                <w:sz w:val="18"/>
                <w:szCs w:val="18"/>
              </w:rPr>
            </w:pPr>
            <w:r w:rsidRPr="003B6564">
              <w:rPr>
                <w:sz w:val="18"/>
                <w:szCs w:val="18"/>
              </w:rPr>
              <w:t>X</w:t>
            </w:r>
          </w:p>
        </w:tc>
        <w:tc>
          <w:tcPr>
            <w:tcW w:w="1166" w:type="dxa"/>
          </w:tcPr>
          <w:p w14:paraId="66952599" w14:textId="77777777" w:rsidR="006A1ECA" w:rsidRPr="003B6564" w:rsidRDefault="00D975E7" w:rsidP="00B66D6C">
            <w:pPr>
              <w:tabs>
                <w:tab w:val="left" w:pos="1134"/>
              </w:tabs>
              <w:jc w:val="center"/>
              <w:rPr>
                <w:sz w:val="18"/>
                <w:szCs w:val="18"/>
              </w:rPr>
            </w:pPr>
            <w:r w:rsidRPr="003B6564">
              <w:rPr>
                <w:sz w:val="18"/>
                <w:szCs w:val="18"/>
              </w:rPr>
              <w:t>X</w:t>
            </w:r>
          </w:p>
        </w:tc>
      </w:tr>
      <w:tr w:rsidR="000555E6" w:rsidRPr="003B6564" w14:paraId="371455A1" w14:textId="77777777" w:rsidTr="000555E6">
        <w:tc>
          <w:tcPr>
            <w:tcW w:w="1134" w:type="dxa"/>
          </w:tcPr>
          <w:p w14:paraId="09B251AB" w14:textId="77777777" w:rsidR="006A1ECA" w:rsidRPr="003B6564" w:rsidRDefault="006A1ECA" w:rsidP="006A1ECA">
            <w:pPr>
              <w:tabs>
                <w:tab w:val="left" w:pos="1134"/>
              </w:tabs>
              <w:rPr>
                <w:sz w:val="18"/>
                <w:szCs w:val="18"/>
              </w:rPr>
            </w:pPr>
            <w:r w:rsidRPr="003B6564">
              <w:rPr>
                <w:sz w:val="18"/>
                <w:szCs w:val="18"/>
              </w:rPr>
              <w:t>Kalakutiena</w:t>
            </w:r>
          </w:p>
        </w:tc>
        <w:tc>
          <w:tcPr>
            <w:tcW w:w="1098" w:type="dxa"/>
          </w:tcPr>
          <w:p w14:paraId="18F3BF8E" w14:textId="77777777" w:rsidR="006A1ECA" w:rsidRPr="003B6564" w:rsidRDefault="006A1ECA" w:rsidP="006A1ECA">
            <w:pPr>
              <w:tabs>
                <w:tab w:val="left" w:pos="1134"/>
              </w:tabs>
              <w:rPr>
                <w:sz w:val="18"/>
                <w:szCs w:val="18"/>
              </w:rPr>
            </w:pPr>
            <w:r w:rsidRPr="003B6564">
              <w:rPr>
                <w:sz w:val="18"/>
                <w:szCs w:val="18"/>
              </w:rPr>
              <w:t>2024-05-30</w:t>
            </w:r>
          </w:p>
        </w:tc>
        <w:tc>
          <w:tcPr>
            <w:tcW w:w="926" w:type="dxa"/>
          </w:tcPr>
          <w:p w14:paraId="5A08580F" w14:textId="77777777" w:rsidR="006A1ECA" w:rsidRPr="003B6564" w:rsidRDefault="00B66D6C" w:rsidP="00B66D6C">
            <w:pPr>
              <w:tabs>
                <w:tab w:val="left" w:pos="1134"/>
              </w:tabs>
              <w:jc w:val="center"/>
              <w:rPr>
                <w:sz w:val="18"/>
                <w:szCs w:val="18"/>
              </w:rPr>
            </w:pPr>
            <w:r w:rsidRPr="003B6564">
              <w:rPr>
                <w:sz w:val="18"/>
                <w:szCs w:val="18"/>
              </w:rPr>
              <w:t>X</w:t>
            </w:r>
          </w:p>
        </w:tc>
        <w:tc>
          <w:tcPr>
            <w:tcW w:w="1066" w:type="dxa"/>
          </w:tcPr>
          <w:p w14:paraId="0D270BDC" w14:textId="77777777" w:rsidR="006A1ECA" w:rsidRPr="003B6564" w:rsidRDefault="00B66D6C" w:rsidP="00B66D6C">
            <w:pPr>
              <w:tabs>
                <w:tab w:val="left" w:pos="1134"/>
              </w:tabs>
              <w:jc w:val="center"/>
              <w:rPr>
                <w:sz w:val="18"/>
                <w:szCs w:val="18"/>
              </w:rPr>
            </w:pPr>
            <w:r w:rsidRPr="003B6564">
              <w:rPr>
                <w:sz w:val="18"/>
                <w:szCs w:val="18"/>
              </w:rPr>
              <w:t>X</w:t>
            </w:r>
          </w:p>
        </w:tc>
        <w:tc>
          <w:tcPr>
            <w:tcW w:w="1176" w:type="dxa"/>
          </w:tcPr>
          <w:p w14:paraId="2DFEAEF8" w14:textId="77777777" w:rsidR="006A1ECA" w:rsidRPr="003B6564" w:rsidRDefault="00B66D6C" w:rsidP="00B66D6C">
            <w:pPr>
              <w:tabs>
                <w:tab w:val="left" w:pos="1134"/>
              </w:tabs>
              <w:jc w:val="center"/>
              <w:rPr>
                <w:sz w:val="18"/>
                <w:szCs w:val="18"/>
              </w:rPr>
            </w:pPr>
            <w:r w:rsidRPr="003B6564">
              <w:rPr>
                <w:sz w:val="18"/>
                <w:szCs w:val="18"/>
              </w:rPr>
              <w:t>X</w:t>
            </w:r>
          </w:p>
        </w:tc>
        <w:tc>
          <w:tcPr>
            <w:tcW w:w="1190" w:type="dxa"/>
          </w:tcPr>
          <w:p w14:paraId="1E8B34D7" w14:textId="77777777" w:rsidR="006A1ECA" w:rsidRPr="003B6564" w:rsidRDefault="00637C54" w:rsidP="00B66D6C">
            <w:pPr>
              <w:tabs>
                <w:tab w:val="left" w:pos="1134"/>
              </w:tabs>
              <w:jc w:val="center"/>
              <w:rPr>
                <w:sz w:val="18"/>
                <w:szCs w:val="18"/>
              </w:rPr>
            </w:pPr>
            <w:r w:rsidRPr="003B6564">
              <w:rPr>
                <w:sz w:val="18"/>
                <w:szCs w:val="18"/>
              </w:rPr>
              <w:t>X</w:t>
            </w:r>
          </w:p>
        </w:tc>
        <w:tc>
          <w:tcPr>
            <w:tcW w:w="926" w:type="dxa"/>
          </w:tcPr>
          <w:p w14:paraId="5D76E04A"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34875BF6" w14:textId="77777777" w:rsidR="006A1ECA" w:rsidRPr="003B6564" w:rsidRDefault="00B66D6C" w:rsidP="00B66D6C">
            <w:pPr>
              <w:tabs>
                <w:tab w:val="left" w:pos="1134"/>
              </w:tabs>
              <w:jc w:val="center"/>
              <w:rPr>
                <w:sz w:val="18"/>
                <w:szCs w:val="18"/>
              </w:rPr>
            </w:pPr>
            <w:r w:rsidRPr="003B6564">
              <w:rPr>
                <w:sz w:val="18"/>
                <w:szCs w:val="18"/>
              </w:rPr>
              <w:t>X</w:t>
            </w:r>
          </w:p>
        </w:tc>
        <w:tc>
          <w:tcPr>
            <w:tcW w:w="926" w:type="dxa"/>
          </w:tcPr>
          <w:p w14:paraId="47DFC77B" w14:textId="77777777" w:rsidR="006A1ECA" w:rsidRPr="003B6564" w:rsidRDefault="00B66D6C" w:rsidP="00B66D6C">
            <w:pPr>
              <w:tabs>
                <w:tab w:val="left" w:pos="1134"/>
              </w:tabs>
              <w:jc w:val="center"/>
              <w:rPr>
                <w:sz w:val="18"/>
                <w:szCs w:val="18"/>
              </w:rPr>
            </w:pPr>
            <w:r w:rsidRPr="003B6564">
              <w:rPr>
                <w:sz w:val="18"/>
                <w:szCs w:val="18"/>
              </w:rPr>
              <w:t>X</w:t>
            </w:r>
          </w:p>
        </w:tc>
        <w:tc>
          <w:tcPr>
            <w:tcW w:w="1166" w:type="dxa"/>
          </w:tcPr>
          <w:p w14:paraId="6EF48EBA" w14:textId="77777777" w:rsidR="006A1ECA" w:rsidRPr="003B6564" w:rsidRDefault="00D975E7" w:rsidP="00B66D6C">
            <w:pPr>
              <w:tabs>
                <w:tab w:val="left" w:pos="1134"/>
              </w:tabs>
              <w:jc w:val="center"/>
              <w:rPr>
                <w:sz w:val="18"/>
                <w:szCs w:val="18"/>
              </w:rPr>
            </w:pPr>
            <w:r w:rsidRPr="003B6564">
              <w:rPr>
                <w:sz w:val="18"/>
                <w:szCs w:val="18"/>
              </w:rPr>
              <w:t>X</w:t>
            </w:r>
          </w:p>
        </w:tc>
      </w:tr>
      <w:tr w:rsidR="000555E6" w:rsidRPr="003B6564" w14:paraId="286BC0B5" w14:textId="77777777" w:rsidTr="000555E6">
        <w:tc>
          <w:tcPr>
            <w:tcW w:w="1134" w:type="dxa"/>
          </w:tcPr>
          <w:p w14:paraId="2225D63C" w14:textId="77777777" w:rsidR="006A1ECA" w:rsidRPr="003B6564" w:rsidRDefault="006A1ECA" w:rsidP="006A1ECA">
            <w:pPr>
              <w:tabs>
                <w:tab w:val="left" w:pos="1134"/>
              </w:tabs>
              <w:rPr>
                <w:sz w:val="18"/>
                <w:szCs w:val="18"/>
              </w:rPr>
            </w:pPr>
            <w:r w:rsidRPr="003B6564">
              <w:rPr>
                <w:sz w:val="18"/>
                <w:szCs w:val="18"/>
              </w:rPr>
              <w:t>Kalakutiena</w:t>
            </w:r>
          </w:p>
        </w:tc>
        <w:tc>
          <w:tcPr>
            <w:tcW w:w="1098" w:type="dxa"/>
          </w:tcPr>
          <w:p w14:paraId="20987FFC" w14:textId="77777777" w:rsidR="006A1ECA" w:rsidRPr="003B6564" w:rsidRDefault="006A1ECA" w:rsidP="006A1ECA">
            <w:pPr>
              <w:tabs>
                <w:tab w:val="left" w:pos="1134"/>
              </w:tabs>
              <w:rPr>
                <w:sz w:val="18"/>
                <w:szCs w:val="18"/>
              </w:rPr>
            </w:pPr>
            <w:r w:rsidRPr="003B6564">
              <w:rPr>
                <w:sz w:val="18"/>
                <w:szCs w:val="18"/>
              </w:rPr>
              <w:t>2024-05-31</w:t>
            </w:r>
          </w:p>
        </w:tc>
        <w:tc>
          <w:tcPr>
            <w:tcW w:w="926" w:type="dxa"/>
          </w:tcPr>
          <w:p w14:paraId="1572A544" w14:textId="77777777" w:rsidR="006A1ECA" w:rsidRPr="003B6564" w:rsidRDefault="007F4F2B" w:rsidP="00B66D6C">
            <w:pPr>
              <w:tabs>
                <w:tab w:val="left" w:pos="1134"/>
              </w:tabs>
              <w:jc w:val="center"/>
              <w:rPr>
                <w:sz w:val="18"/>
                <w:szCs w:val="18"/>
              </w:rPr>
            </w:pPr>
            <w:r w:rsidRPr="003B6564">
              <w:rPr>
                <w:sz w:val="18"/>
                <w:szCs w:val="18"/>
              </w:rPr>
              <w:t>0</w:t>
            </w:r>
          </w:p>
        </w:tc>
        <w:tc>
          <w:tcPr>
            <w:tcW w:w="1066" w:type="dxa"/>
          </w:tcPr>
          <w:p w14:paraId="6A3AD673" w14:textId="1585DCC1" w:rsidR="006A1ECA" w:rsidRPr="003B6564" w:rsidRDefault="00134D0D" w:rsidP="00B66D6C">
            <w:pPr>
              <w:tabs>
                <w:tab w:val="left" w:pos="1134"/>
              </w:tabs>
              <w:jc w:val="center"/>
              <w:rPr>
                <w:sz w:val="18"/>
                <w:szCs w:val="18"/>
              </w:rPr>
            </w:pPr>
            <w:r w:rsidRPr="003B6564">
              <w:rPr>
                <w:sz w:val="18"/>
                <w:szCs w:val="18"/>
              </w:rPr>
              <w:t>X</w:t>
            </w:r>
          </w:p>
        </w:tc>
        <w:tc>
          <w:tcPr>
            <w:tcW w:w="1176" w:type="dxa"/>
          </w:tcPr>
          <w:p w14:paraId="6E41F52F" w14:textId="77777777" w:rsidR="006A1ECA" w:rsidRPr="003B6564" w:rsidRDefault="008837CF" w:rsidP="00B66D6C">
            <w:pPr>
              <w:tabs>
                <w:tab w:val="left" w:pos="1134"/>
              </w:tabs>
              <w:jc w:val="center"/>
              <w:rPr>
                <w:sz w:val="18"/>
                <w:szCs w:val="18"/>
              </w:rPr>
            </w:pPr>
            <w:r w:rsidRPr="003B6564">
              <w:rPr>
                <w:sz w:val="18"/>
                <w:szCs w:val="18"/>
              </w:rPr>
              <w:t>1</w:t>
            </w:r>
          </w:p>
        </w:tc>
        <w:tc>
          <w:tcPr>
            <w:tcW w:w="1190" w:type="dxa"/>
          </w:tcPr>
          <w:p w14:paraId="7367EC21" w14:textId="77777777" w:rsidR="006A1ECA" w:rsidRPr="003B6564" w:rsidRDefault="00637C54" w:rsidP="00B66D6C">
            <w:pPr>
              <w:tabs>
                <w:tab w:val="left" w:pos="1134"/>
              </w:tabs>
              <w:jc w:val="center"/>
              <w:rPr>
                <w:sz w:val="18"/>
                <w:szCs w:val="18"/>
              </w:rPr>
            </w:pPr>
            <w:r w:rsidRPr="003B6564">
              <w:rPr>
                <w:sz w:val="18"/>
                <w:szCs w:val="18"/>
              </w:rPr>
              <w:t>X</w:t>
            </w:r>
          </w:p>
        </w:tc>
        <w:tc>
          <w:tcPr>
            <w:tcW w:w="926" w:type="dxa"/>
          </w:tcPr>
          <w:p w14:paraId="74DAA918" w14:textId="175B8975" w:rsidR="00134D0D" w:rsidRPr="003B6564" w:rsidRDefault="00134D0D" w:rsidP="00B66D6C">
            <w:pPr>
              <w:tabs>
                <w:tab w:val="left" w:pos="1134"/>
              </w:tabs>
              <w:jc w:val="center"/>
              <w:rPr>
                <w:sz w:val="18"/>
                <w:szCs w:val="18"/>
              </w:rPr>
            </w:pPr>
            <w:r w:rsidRPr="003B6564">
              <w:rPr>
                <w:sz w:val="18"/>
                <w:szCs w:val="18"/>
              </w:rPr>
              <w:t>X</w:t>
            </w:r>
          </w:p>
        </w:tc>
        <w:tc>
          <w:tcPr>
            <w:tcW w:w="926" w:type="dxa"/>
          </w:tcPr>
          <w:p w14:paraId="0395E859" w14:textId="77777777" w:rsidR="006A1ECA" w:rsidRPr="003B6564" w:rsidRDefault="004C2E8A" w:rsidP="00B66D6C">
            <w:pPr>
              <w:tabs>
                <w:tab w:val="left" w:pos="1134"/>
              </w:tabs>
              <w:jc w:val="center"/>
              <w:rPr>
                <w:sz w:val="18"/>
                <w:szCs w:val="18"/>
              </w:rPr>
            </w:pPr>
            <w:r w:rsidRPr="003B6564">
              <w:rPr>
                <w:sz w:val="18"/>
                <w:szCs w:val="18"/>
              </w:rPr>
              <w:t>2</w:t>
            </w:r>
          </w:p>
        </w:tc>
        <w:tc>
          <w:tcPr>
            <w:tcW w:w="926" w:type="dxa"/>
          </w:tcPr>
          <w:p w14:paraId="28FF3DBB" w14:textId="77777777" w:rsidR="006A1ECA" w:rsidRPr="003B6564" w:rsidRDefault="00B66D6C" w:rsidP="00B66D6C">
            <w:pPr>
              <w:tabs>
                <w:tab w:val="left" w:pos="1134"/>
              </w:tabs>
              <w:jc w:val="center"/>
              <w:rPr>
                <w:sz w:val="18"/>
                <w:szCs w:val="18"/>
              </w:rPr>
            </w:pPr>
            <w:r w:rsidRPr="003B6564">
              <w:rPr>
                <w:sz w:val="18"/>
                <w:szCs w:val="18"/>
              </w:rPr>
              <w:t>X</w:t>
            </w:r>
          </w:p>
        </w:tc>
        <w:tc>
          <w:tcPr>
            <w:tcW w:w="1166" w:type="dxa"/>
          </w:tcPr>
          <w:p w14:paraId="62EFE687" w14:textId="77777777" w:rsidR="006A1ECA" w:rsidRPr="003B6564" w:rsidRDefault="00D975E7" w:rsidP="00B66D6C">
            <w:pPr>
              <w:tabs>
                <w:tab w:val="left" w:pos="1134"/>
              </w:tabs>
              <w:jc w:val="center"/>
              <w:rPr>
                <w:sz w:val="18"/>
                <w:szCs w:val="18"/>
              </w:rPr>
            </w:pPr>
            <w:r w:rsidRPr="003B6564">
              <w:rPr>
                <w:sz w:val="18"/>
                <w:szCs w:val="18"/>
              </w:rPr>
              <w:t>X</w:t>
            </w:r>
          </w:p>
        </w:tc>
      </w:tr>
    </w:tbl>
    <w:p w14:paraId="48CC964D" w14:textId="77777777" w:rsidR="005B1FE4" w:rsidRPr="003B6564" w:rsidRDefault="00CB175D" w:rsidP="00513E57">
      <w:pPr>
        <w:tabs>
          <w:tab w:val="left" w:pos="1134"/>
        </w:tabs>
        <w:spacing w:after="0" w:line="240" w:lineRule="auto"/>
        <w:rPr>
          <w:rFonts w:ascii="Times New Roman" w:eastAsia="Times New Roman" w:hAnsi="Times New Roman" w:cs="Times New Roman"/>
          <w:sz w:val="20"/>
          <w:szCs w:val="20"/>
          <w:lang w:val="lt-LT" w:eastAsia="lt-LT"/>
        </w:rPr>
      </w:pPr>
      <w:r w:rsidRPr="003B6564">
        <w:rPr>
          <w:rFonts w:ascii="Times New Roman" w:eastAsia="Times New Roman" w:hAnsi="Times New Roman" w:cs="Times New Roman"/>
          <w:b/>
          <w:color w:val="002060"/>
          <w:sz w:val="24"/>
          <w:szCs w:val="24"/>
          <w:lang w:val="lt-LT" w:eastAsia="lt-LT"/>
        </w:rPr>
        <w:t>*</w:t>
      </w:r>
      <w:r w:rsidRPr="003B6564">
        <w:rPr>
          <w:rFonts w:ascii="Times New Roman" w:eastAsia="Times New Roman" w:hAnsi="Times New Roman" w:cs="Times New Roman"/>
          <w:sz w:val="20"/>
          <w:szCs w:val="20"/>
          <w:lang w:val="lt-LT" w:eastAsia="lt-LT"/>
        </w:rPr>
        <w:t>Patiekalui pagaminti naudota kita žaliava (jautiena, kiauliena ir kt.), todėl vertinta nebuvo.</w:t>
      </w:r>
    </w:p>
    <w:p w14:paraId="00E72193" w14:textId="77777777" w:rsidR="005B1FE4" w:rsidRPr="003B6564" w:rsidRDefault="005B1FE4" w:rsidP="00513E57">
      <w:pPr>
        <w:tabs>
          <w:tab w:val="left" w:pos="1134"/>
        </w:tabs>
        <w:spacing w:after="0" w:line="240" w:lineRule="auto"/>
        <w:rPr>
          <w:rFonts w:ascii="Times New Roman" w:eastAsia="Times New Roman" w:hAnsi="Times New Roman" w:cs="Times New Roman"/>
          <w:b/>
          <w:color w:val="002060"/>
          <w:sz w:val="24"/>
          <w:szCs w:val="24"/>
          <w:lang w:val="lt-LT" w:eastAsia="lt-LT"/>
        </w:rPr>
      </w:pPr>
    </w:p>
    <w:sectPr w:rsidR="005B1FE4" w:rsidRPr="003B6564" w:rsidSect="008D3D59">
      <w:pgSz w:w="12240" w:h="15840" w:code="1"/>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F3B3C" w14:textId="77777777" w:rsidR="003402C1" w:rsidRDefault="003402C1" w:rsidP="00530635">
      <w:pPr>
        <w:spacing w:after="0" w:line="240" w:lineRule="auto"/>
      </w:pPr>
      <w:r>
        <w:separator/>
      </w:r>
    </w:p>
  </w:endnote>
  <w:endnote w:type="continuationSeparator" w:id="0">
    <w:p w14:paraId="327E686F" w14:textId="77777777" w:rsidR="003402C1" w:rsidRDefault="003402C1" w:rsidP="00530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Fira Sans Light">
    <w:charset w:val="00"/>
    <w:family w:val="swiss"/>
    <w:pitch w:val="variable"/>
    <w:sig w:usb0="600002FF"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F8232" w14:textId="77777777" w:rsidR="003402C1" w:rsidRDefault="003402C1" w:rsidP="00530635">
      <w:pPr>
        <w:spacing w:after="0" w:line="240" w:lineRule="auto"/>
      </w:pPr>
      <w:r>
        <w:separator/>
      </w:r>
    </w:p>
  </w:footnote>
  <w:footnote w:type="continuationSeparator" w:id="0">
    <w:p w14:paraId="58A32CB2" w14:textId="77777777" w:rsidR="003402C1" w:rsidRDefault="003402C1" w:rsidP="00530635">
      <w:pPr>
        <w:spacing w:after="0" w:line="240" w:lineRule="auto"/>
      </w:pPr>
      <w:r>
        <w:continuationSeparator/>
      </w:r>
    </w:p>
  </w:footnote>
  <w:footnote w:id="1">
    <w:p w14:paraId="64058DB4" w14:textId="77777777" w:rsidR="00C90465" w:rsidRPr="009552D9" w:rsidRDefault="00C90465" w:rsidP="009552D9">
      <w:pPr>
        <w:pStyle w:val="Puslapioinaostekstas"/>
        <w:jc w:val="both"/>
        <w:rPr>
          <w:rFonts w:ascii="Times New Roman" w:hAnsi="Times New Roman" w:cs="Times New Roman"/>
          <w:sz w:val="18"/>
          <w:szCs w:val="18"/>
          <w:lang w:val="lt-LT"/>
        </w:rPr>
      </w:pPr>
      <w:r w:rsidRPr="009552D9">
        <w:rPr>
          <w:rStyle w:val="Puslapioinaosnuoroda"/>
          <w:rFonts w:ascii="Times New Roman" w:hAnsi="Times New Roman" w:cs="Times New Roman"/>
          <w:sz w:val="18"/>
          <w:szCs w:val="18"/>
          <w:lang w:val="lt-LT"/>
        </w:rPr>
        <w:footnoteRef/>
      </w:r>
      <w:r w:rsidRPr="009552D9">
        <w:rPr>
          <w:rFonts w:ascii="Times New Roman" w:hAnsi="Times New Roman" w:cs="Times New Roman"/>
          <w:sz w:val="18"/>
          <w:szCs w:val="18"/>
          <w:lang w:val="lt-LT"/>
        </w:rPr>
        <w:t xml:space="preserve"> 4000-asis TAAIS „Atitikties audito standartas“.</w:t>
      </w:r>
    </w:p>
  </w:footnote>
  <w:footnote w:id="2">
    <w:p w14:paraId="441A1E83"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lang w:val="lt-LT"/>
        </w:rPr>
        <w:footnoteRef/>
      </w:r>
      <w:r w:rsidRPr="009552D9">
        <w:rPr>
          <w:lang w:val="lt-LT"/>
        </w:rPr>
        <w:t xml:space="preserve"> </w:t>
      </w:r>
      <w:r w:rsidRPr="009552D9">
        <w:rPr>
          <w:rFonts w:ascii="Times New Roman" w:hAnsi="Times New Roman" w:cs="Times New Roman"/>
          <w:lang w:val="lt-LT"/>
        </w:rPr>
        <w:t>Lietuvos Respublikos vietos savivaldos įstatymas, 1994-07-07 Nr. I-533 (su vėlesniais pakeitimais), 6 str. 10 d.</w:t>
      </w:r>
    </w:p>
  </w:footnote>
  <w:footnote w:id="3">
    <w:p w14:paraId="3911658D" w14:textId="77777777" w:rsidR="00C90465" w:rsidRPr="009552D9" w:rsidRDefault="00C90465" w:rsidP="009552D9">
      <w:pPr>
        <w:pStyle w:val="Puslapioinaostekstas"/>
        <w:jc w:val="both"/>
        <w:rPr>
          <w:lang w:val="lt-LT"/>
        </w:rPr>
      </w:pPr>
      <w:r w:rsidRPr="002B1C31">
        <w:rPr>
          <w:rStyle w:val="Puslapioinaosnuoroda"/>
          <w:lang w:val="lt-LT"/>
        </w:rPr>
        <w:footnoteRef/>
      </w:r>
      <w:r w:rsidRPr="002B1C31">
        <w:rPr>
          <w:lang w:val="lt-LT"/>
        </w:rPr>
        <w:t xml:space="preserve"> </w:t>
      </w:r>
      <w:r w:rsidRPr="002B1C31">
        <w:rPr>
          <w:rFonts w:ascii="Times New Roman" w:hAnsi="Times New Roman" w:cs="Times New Roman"/>
          <w:lang w:val="lt-LT"/>
        </w:rPr>
        <w:t>8-ios ugdymo įstaigos, vykdančios ikimokyklinio ir priešmokyklinio ugdymo programas. BĮ (Kretingos rajono Salantų gimnazija, Kretingos r. Vydmantų gimnazija, Kretingos Marijos Tiškevičiūtės mokykla, Kretingos lopšelis-darželis „Ąžuoliukas“, Kretingos lopšelis-darželis „Pasaka“, Kretingos lopšelis-darželis „Žilvitis“, Kretingos mokykla-darželis „Žibutė“, Kretingos Simono Daukanto progimnazija), kuriose maistas ruošiamas įstaigų darbuotojų</w:t>
      </w:r>
      <w:r w:rsidRPr="002B1C31">
        <w:rPr>
          <w:rFonts w:ascii="Times New Roman" w:hAnsi="Times New Roman" w:cs="Times New Roman"/>
          <w:color w:val="FF0000"/>
          <w:lang w:val="lt-LT"/>
        </w:rPr>
        <w:t>.</w:t>
      </w:r>
      <w:r>
        <w:rPr>
          <w:rFonts w:ascii="Times New Roman" w:hAnsi="Times New Roman" w:cs="Times New Roman"/>
          <w:color w:val="FF0000"/>
          <w:lang w:val="lt-LT"/>
        </w:rPr>
        <w:t xml:space="preserve"> </w:t>
      </w:r>
    </w:p>
  </w:footnote>
  <w:footnote w:id="4">
    <w:p w14:paraId="6B71A384"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lang w:val="lt-LT"/>
        </w:rPr>
        <w:footnoteRef/>
      </w:r>
      <w:r w:rsidRPr="009552D9">
        <w:rPr>
          <w:lang w:val="lt-LT"/>
        </w:rPr>
        <w:t xml:space="preserve"> </w:t>
      </w:r>
      <w:r w:rsidRPr="009552D9">
        <w:rPr>
          <w:rFonts w:ascii="Times New Roman" w:hAnsi="Times New Roman" w:cs="Times New Roman"/>
          <w:lang w:val="lt-LT"/>
        </w:rPr>
        <w:t>Lietuvos Respublikos švietimo įstatymas, 1991-06-25 Nr. I-1489 (su vėlesniais pakeitimais), 36 str., 7 p.</w:t>
      </w:r>
    </w:p>
  </w:footnote>
  <w:footnote w:id="5">
    <w:p w14:paraId="019B023B"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lang w:val="lt-LT"/>
        </w:rPr>
        <w:footnoteRef/>
      </w:r>
      <w:r w:rsidRPr="009552D9">
        <w:rPr>
          <w:lang w:val="lt-LT"/>
        </w:rPr>
        <w:t xml:space="preserve"> </w:t>
      </w:r>
      <w:r w:rsidRPr="009552D9">
        <w:rPr>
          <w:rFonts w:ascii="Times New Roman" w:hAnsi="Times New Roman" w:cs="Times New Roman"/>
          <w:lang w:val="lt-LT"/>
        </w:rPr>
        <w:t>Pagrindiniai sveikos ir tvarios mitybos principai, https://sam.lrv.lt/lt/veiklos-sritys/visuomenes-sveikatos-prieziura/mityba-ir-fizinis-aktyvumas-2/sveikos-mitybos-rekomendacijos/</w:t>
      </w:r>
    </w:p>
  </w:footnote>
  <w:footnote w:id="6">
    <w:p w14:paraId="52C615B1" w14:textId="121C7209" w:rsidR="006A1AD8" w:rsidRPr="009552D9" w:rsidRDefault="006A1AD8" w:rsidP="006A1AD8">
      <w:pPr>
        <w:pStyle w:val="Puslapioinaostekstas"/>
        <w:jc w:val="both"/>
        <w:rPr>
          <w:rFonts w:ascii="Times New Roman" w:hAnsi="Times New Roman" w:cs="Times New Roman"/>
          <w:lang w:val="lt-LT"/>
        </w:rPr>
      </w:pPr>
      <w:r w:rsidRPr="00E64ADE">
        <w:rPr>
          <w:rStyle w:val="Puslapioinaosnuoroda"/>
          <w:lang w:val="lt-LT"/>
        </w:rPr>
        <w:footnoteRef/>
      </w:r>
      <w:r w:rsidRPr="00E64ADE">
        <w:rPr>
          <w:lang w:val="lt-LT"/>
        </w:rPr>
        <w:t xml:space="preserve"> </w:t>
      </w:r>
      <w:r w:rsidR="00E0630E" w:rsidRPr="003E5210">
        <w:rPr>
          <w:rFonts w:ascii="Times New Roman" w:hAnsi="Times New Roman" w:cs="Times New Roman"/>
          <w:lang w:val="lt-LT"/>
        </w:rPr>
        <w:t>Lietuvos Respublikos socialinės paramos mokiniams įstatymas, 2006-06-13 Nr. X-686 (su vėlesniais pakeitimais), 5 str., 3 d.</w:t>
      </w:r>
    </w:p>
  </w:footnote>
  <w:footnote w:id="7">
    <w:p w14:paraId="32B14DE7" w14:textId="77777777" w:rsidR="00C90465" w:rsidRPr="009552D9" w:rsidRDefault="00C90465" w:rsidP="00B23F3E">
      <w:pPr>
        <w:pStyle w:val="Puslapioinaostekstas"/>
        <w:jc w:val="both"/>
        <w:rPr>
          <w:lang w:val="lt-LT"/>
        </w:rPr>
      </w:pPr>
      <w:r w:rsidRPr="009552D9">
        <w:rPr>
          <w:rStyle w:val="Puslapioinaosnuoroda"/>
          <w:lang w:val="lt-LT"/>
        </w:rPr>
        <w:footnoteRef/>
      </w:r>
      <w:r w:rsidRPr="009552D9">
        <w:rPr>
          <w:lang w:val="lt-LT"/>
        </w:rPr>
        <w:t xml:space="preserve"> </w:t>
      </w:r>
      <w:r w:rsidRPr="009552D9">
        <w:rPr>
          <w:rFonts w:ascii="Times New Roman" w:hAnsi="Times New Roman" w:cs="Times New Roman"/>
          <w:lang w:val="lt-LT"/>
        </w:rPr>
        <w:t>Kretingos rajono savivaldybės tarybos 2012-01-26 sprendimas Nr. T2-5 „Dėl atlyginimo už vaikų, ugdomų pagal ikimokyklinio ir priešmokyklinio ugdymo programas, išlaikymą Kretingos rajono savivaldybės mokyklose nustatymo tvarkos aprašo patvirtinimo“ (2016-04-27 sprendimo Nr. T2-137 redakcija su vėlesniais pakeitimais).</w:t>
      </w:r>
    </w:p>
  </w:footnote>
  <w:footnote w:id="8">
    <w:p w14:paraId="570660CC"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lang w:val="lt-LT"/>
        </w:rPr>
        <w:footnoteRef/>
      </w:r>
      <w:r w:rsidRPr="009552D9">
        <w:rPr>
          <w:lang w:val="lt-LT"/>
        </w:rPr>
        <w:t xml:space="preserve"> </w:t>
      </w:r>
      <w:r w:rsidRPr="009552D9">
        <w:rPr>
          <w:rFonts w:ascii="Times New Roman" w:hAnsi="Times New Roman" w:cs="Times New Roman"/>
          <w:lang w:val="lt-LT"/>
        </w:rPr>
        <w:t>Lietuvos Respublikos švietimo įstatymas, 1991-06-25 Nr. I-1489 (su vėlesniais pakeitimais), 36 str. 7-9 d., 22 str. 1 ir 2 d.</w:t>
      </w:r>
    </w:p>
  </w:footnote>
  <w:footnote w:id="9">
    <w:p w14:paraId="2ABC5B33"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rFonts w:ascii="Times New Roman" w:hAnsi="Times New Roman" w:cs="Times New Roman"/>
          <w:lang w:val="lt-LT"/>
        </w:rPr>
        <w:footnoteRef/>
      </w:r>
      <w:r w:rsidRPr="009552D9">
        <w:rPr>
          <w:rFonts w:ascii="Times New Roman" w:hAnsi="Times New Roman" w:cs="Times New Roman"/>
          <w:lang w:val="lt-LT"/>
        </w:rPr>
        <w:t xml:space="preserve"> Lietuvos Respublikos sveikatos apsaugos ministro 2011-11-11 įsakymas „Dėl maitinimo organizavimo ikimokyklinio ugdymo, bendrojo ugdymo mokyklose ir vaikų socialinės globos įstaigose tvarkos aprašo patvirtinimo“ (2018-04-10 įsakymo Nr. V-394 redakcija su vėlesniais pakeitimais).</w:t>
      </w:r>
    </w:p>
  </w:footnote>
  <w:footnote w:id="10">
    <w:p w14:paraId="170370AC"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rFonts w:ascii="Times New Roman" w:hAnsi="Times New Roman" w:cs="Times New Roman"/>
          <w:lang w:val="lt-LT"/>
        </w:rPr>
        <w:footnoteRef/>
      </w:r>
      <w:r w:rsidRPr="009552D9">
        <w:rPr>
          <w:rFonts w:ascii="Times New Roman" w:hAnsi="Times New Roman" w:cs="Times New Roman"/>
          <w:lang w:val="lt-LT"/>
        </w:rPr>
        <w:t xml:space="preserve"> Lietuvos Respublikos vietos savivaldos įstatymas, 1994-07-07 Nr. I-533 (su vėlesn</w:t>
      </w:r>
      <w:r>
        <w:rPr>
          <w:rFonts w:ascii="Times New Roman" w:hAnsi="Times New Roman" w:cs="Times New Roman"/>
          <w:lang w:val="lt-LT"/>
        </w:rPr>
        <w:t>iais pakeitimais).</w:t>
      </w:r>
    </w:p>
  </w:footnote>
  <w:footnote w:id="11">
    <w:p w14:paraId="7A063259"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rFonts w:ascii="Times New Roman" w:hAnsi="Times New Roman" w:cs="Times New Roman"/>
          <w:lang w:val="lt-LT"/>
        </w:rPr>
        <w:footnoteRef/>
      </w:r>
      <w:r w:rsidRPr="009552D9">
        <w:rPr>
          <w:rFonts w:ascii="Times New Roman" w:hAnsi="Times New Roman" w:cs="Times New Roman"/>
          <w:lang w:val="lt-LT"/>
        </w:rPr>
        <w:t xml:space="preserve"> Lietuvos Respublikos švietimo įstatymas, 1991-06-25 Nr. I-1489 (su vėlesniais pakeitimais).</w:t>
      </w:r>
    </w:p>
  </w:footnote>
  <w:footnote w:id="12">
    <w:p w14:paraId="5AC6858E"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rFonts w:ascii="Times New Roman" w:hAnsi="Times New Roman" w:cs="Times New Roman"/>
          <w:lang w:val="lt-LT"/>
        </w:rPr>
        <w:footnoteRef/>
      </w:r>
      <w:r w:rsidRPr="009552D9">
        <w:rPr>
          <w:rFonts w:ascii="Times New Roman" w:hAnsi="Times New Roman" w:cs="Times New Roman"/>
          <w:lang w:val="lt-LT"/>
        </w:rPr>
        <w:t xml:space="preserve"> Lietuvos Respublikos sveikatos apsaugos ministro 2011-11-11 įsakymas „Dėl maitinimo organizavimo ikimokyklinio ugdymo, bendrojo ugdymo mokyklose ir vaikų socialinės globos įstaigose tvarkos aprašo patvirtinimo“ (2018-04-10 įsakymo Nr. V-394 redakcija su vėlesniais pakeitimais).</w:t>
      </w:r>
    </w:p>
  </w:footnote>
  <w:footnote w:id="13">
    <w:p w14:paraId="0CFE70EE" w14:textId="77777777" w:rsidR="00C90465" w:rsidRPr="009552D9" w:rsidRDefault="00C90465" w:rsidP="002A2B21">
      <w:pPr>
        <w:pStyle w:val="Puslapioinaostekstas"/>
        <w:jc w:val="both"/>
        <w:rPr>
          <w:rFonts w:ascii="Times New Roman" w:hAnsi="Times New Roman" w:cs="Times New Roman"/>
          <w:lang w:val="lt-LT"/>
        </w:rPr>
      </w:pPr>
      <w:r w:rsidRPr="009552D9">
        <w:rPr>
          <w:rStyle w:val="Puslapioinaosnuoroda"/>
          <w:lang w:val="lt-LT"/>
        </w:rPr>
        <w:footnoteRef/>
      </w:r>
      <w:r w:rsidRPr="009552D9">
        <w:rPr>
          <w:lang w:val="lt-LT"/>
        </w:rPr>
        <w:t xml:space="preserve"> </w:t>
      </w:r>
      <w:r w:rsidRPr="009552D9">
        <w:rPr>
          <w:rFonts w:ascii="Times New Roman" w:hAnsi="Times New Roman" w:cs="Times New Roman"/>
          <w:lang w:val="lt-LT"/>
        </w:rPr>
        <w:t>Valstybinės maisto ir veterinarijos tarnybos direktoriaus 2008-10-15 įsakymas Nr. B1-527 “Dėl maisto tvarkymo subjektų  patvirtinimo ir registravimo reikalavimų patvirtinimo”.</w:t>
      </w:r>
    </w:p>
  </w:footnote>
  <w:footnote w:id="14">
    <w:p w14:paraId="183F13DC" w14:textId="77777777" w:rsidR="00C90465" w:rsidRPr="009552D9" w:rsidRDefault="00C90465" w:rsidP="002A2B21">
      <w:pPr>
        <w:pStyle w:val="Puslapioinaostekstas"/>
        <w:jc w:val="both"/>
        <w:rPr>
          <w:rFonts w:ascii="Times New Roman" w:hAnsi="Times New Roman" w:cs="Times New Roman"/>
          <w:lang w:val="lt-LT"/>
        </w:rPr>
      </w:pPr>
      <w:r w:rsidRPr="009552D9">
        <w:rPr>
          <w:rStyle w:val="Puslapioinaosnuoroda"/>
          <w:lang w:val="lt-LT"/>
        </w:rPr>
        <w:footnoteRef/>
      </w:r>
      <w:r w:rsidRPr="009552D9">
        <w:rPr>
          <w:lang w:val="lt-LT"/>
        </w:rPr>
        <w:t xml:space="preserve"> </w:t>
      </w:r>
      <w:r w:rsidRPr="009552D9">
        <w:rPr>
          <w:rFonts w:ascii="Times New Roman" w:hAnsi="Times New Roman" w:cs="Times New Roman"/>
          <w:lang w:val="lt-LT"/>
        </w:rPr>
        <w:t>Lietuvos Respublikos visuomenės sveikatos priežiūros įstatymas, 2002-05-15 Nr. IX-886 (su vėlesniais pakeitimais), 21 str. 4 d. 4 p.</w:t>
      </w:r>
      <w:r w:rsidRPr="009552D9">
        <w:rPr>
          <w:lang w:val="lt-LT"/>
        </w:rPr>
        <w:t xml:space="preserve"> </w:t>
      </w:r>
    </w:p>
  </w:footnote>
  <w:footnote w:id="15">
    <w:p w14:paraId="46E997A4" w14:textId="77777777" w:rsidR="00C90465" w:rsidRPr="009552D9" w:rsidRDefault="00C90465" w:rsidP="006E4189">
      <w:pPr>
        <w:pStyle w:val="Puslapioinaostekstas"/>
        <w:jc w:val="both"/>
        <w:rPr>
          <w:rFonts w:ascii="Times New Roman" w:hAnsi="Times New Roman" w:cs="Times New Roman"/>
          <w:lang w:val="lt-LT"/>
        </w:rPr>
      </w:pPr>
      <w:r w:rsidRPr="009552D9">
        <w:rPr>
          <w:rStyle w:val="Puslapioinaosnuoroda"/>
          <w:rFonts w:ascii="Times New Roman" w:hAnsi="Times New Roman" w:cs="Times New Roman"/>
          <w:lang w:val="lt-LT"/>
        </w:rPr>
        <w:footnoteRef/>
      </w:r>
      <w:r w:rsidRPr="009552D9">
        <w:rPr>
          <w:rFonts w:ascii="Times New Roman" w:hAnsi="Times New Roman" w:cs="Times New Roman"/>
          <w:lang w:val="lt-LT"/>
        </w:rPr>
        <w:t xml:space="preserve"> Kretingos rajono savivaldybės administracijos direktoriaus 2021-04-22 įsakymas Nr. </w:t>
      </w:r>
      <w:r w:rsidRPr="004B1C02">
        <w:rPr>
          <w:rFonts w:ascii="Times New Roman" w:hAnsi="Times New Roman" w:cs="Times New Roman"/>
          <w:lang w:val="lt-LT"/>
        </w:rPr>
        <w:t>A1-497 „Dėl Kretingos rajono savivaldybės administracijos švietimo skyriaus valstybės tarnautojų pareigybių aprašymo tvirtinimo“ 5 priedo 15 punktas.</w:t>
      </w:r>
    </w:p>
  </w:footnote>
  <w:footnote w:id="16">
    <w:p w14:paraId="0A6B5BAD" w14:textId="5F489E1B"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lang w:val="lt-LT"/>
        </w:rPr>
        <w:footnoteRef/>
      </w:r>
      <w:r w:rsidRPr="009552D9">
        <w:rPr>
          <w:lang w:val="lt-LT"/>
        </w:rPr>
        <w:t xml:space="preserve"> </w:t>
      </w:r>
      <w:r w:rsidRPr="009552D9">
        <w:rPr>
          <w:rFonts w:ascii="Times New Roman" w:hAnsi="Times New Roman" w:cs="Times New Roman"/>
          <w:lang w:val="lt-LT"/>
        </w:rPr>
        <w:t xml:space="preserve">Kretingos rajono savivaldybės tarybos 2018-06-28 sprendimas Nr. T2-199 </w:t>
      </w:r>
      <w:r w:rsidR="004B35A0">
        <w:rPr>
          <w:rFonts w:ascii="Times New Roman" w:hAnsi="Times New Roman" w:cs="Times New Roman"/>
          <w:lang w:val="lt-LT"/>
        </w:rPr>
        <w:t>„</w:t>
      </w:r>
      <w:r w:rsidRPr="009552D9">
        <w:rPr>
          <w:rFonts w:ascii="Times New Roman" w:hAnsi="Times New Roman" w:cs="Times New Roman"/>
          <w:lang w:val="lt-LT"/>
        </w:rPr>
        <w:t>Dėl Kretingos rajono savivaldybės turto panaudos sutarties nutraukimo ir Kretingos rajono savivaldybės turto perdavimo valdyti panaudos pagrindais</w:t>
      </w:r>
      <w:r w:rsidR="004B35A0">
        <w:rPr>
          <w:rFonts w:ascii="Times New Roman" w:hAnsi="Times New Roman" w:cs="Times New Roman"/>
          <w:lang w:val="lt-LT"/>
        </w:rPr>
        <w:t>“</w:t>
      </w:r>
      <w:r w:rsidRPr="009552D9">
        <w:rPr>
          <w:rFonts w:ascii="Times New Roman" w:hAnsi="Times New Roman" w:cs="Times New Roman"/>
          <w:lang w:val="lt-LT"/>
        </w:rPr>
        <w:t>, 2 p.</w:t>
      </w:r>
    </w:p>
  </w:footnote>
  <w:footnote w:id="17">
    <w:p w14:paraId="53A8C14E" w14:textId="77777777" w:rsidR="00C90465" w:rsidRPr="009552D9" w:rsidRDefault="00C90465" w:rsidP="009552D9">
      <w:pPr>
        <w:pStyle w:val="Puslapioinaostekstas"/>
        <w:jc w:val="both"/>
        <w:rPr>
          <w:lang w:val="lt-LT"/>
        </w:rPr>
      </w:pPr>
      <w:r w:rsidRPr="009552D9">
        <w:rPr>
          <w:rStyle w:val="Puslapioinaosnuoroda"/>
          <w:lang w:val="lt-LT"/>
        </w:rPr>
        <w:footnoteRef/>
      </w:r>
      <w:r w:rsidRPr="009552D9">
        <w:rPr>
          <w:lang w:val="lt-LT"/>
        </w:rPr>
        <w:t xml:space="preserve"> </w:t>
      </w:r>
      <w:r w:rsidRPr="009552D9">
        <w:rPr>
          <w:rFonts w:ascii="Times New Roman" w:hAnsi="Times New Roman" w:cs="Times New Roman"/>
          <w:lang w:val="lt-LT"/>
        </w:rPr>
        <w:t>Kretingos rajono savivaldybės turto panaudos sutartis, 2018-08-31  Nr. F11-95.</w:t>
      </w:r>
    </w:p>
  </w:footnote>
  <w:footnote w:id="18">
    <w:p w14:paraId="0C0CB5CA" w14:textId="77777777" w:rsidR="00C90465" w:rsidRPr="009552D9" w:rsidRDefault="00C90465" w:rsidP="009552D9">
      <w:pPr>
        <w:pStyle w:val="Puslapioinaostekstas"/>
        <w:jc w:val="both"/>
        <w:rPr>
          <w:lang w:val="lt-LT"/>
        </w:rPr>
      </w:pPr>
      <w:r w:rsidRPr="009552D9">
        <w:rPr>
          <w:rStyle w:val="Puslapioinaosnuoroda"/>
          <w:rFonts w:ascii="Times New Roman" w:hAnsi="Times New Roman" w:cs="Times New Roman"/>
          <w:lang w:val="lt-LT"/>
        </w:rPr>
        <w:footnoteRef/>
      </w:r>
      <w:r w:rsidRPr="009552D9">
        <w:rPr>
          <w:rFonts w:ascii="Times New Roman" w:hAnsi="Times New Roman" w:cs="Times New Roman"/>
          <w:lang w:val="lt-LT"/>
        </w:rPr>
        <w:t xml:space="preserve"> Kretingos socialinių paslaugų centro 2018-08-31 </w:t>
      </w:r>
      <w:r>
        <w:rPr>
          <w:rFonts w:ascii="Times New Roman" w:hAnsi="Times New Roman" w:cs="Times New Roman"/>
          <w:lang w:val="lt-LT"/>
        </w:rPr>
        <w:t xml:space="preserve">sutartis Nr. F11-96 </w:t>
      </w:r>
      <w:r w:rsidRPr="009552D9">
        <w:rPr>
          <w:rFonts w:ascii="Times New Roman" w:hAnsi="Times New Roman" w:cs="Times New Roman"/>
          <w:lang w:val="lt-LT"/>
        </w:rPr>
        <w:t>„Maitinimo paslaugų ir mėnesinio mokesčio už ugdymo</w:t>
      </w:r>
      <w:r>
        <w:rPr>
          <w:rFonts w:ascii="Times New Roman" w:hAnsi="Times New Roman" w:cs="Times New Roman"/>
          <w:lang w:val="lt-LT"/>
        </w:rPr>
        <w:t xml:space="preserve"> </w:t>
      </w:r>
      <w:r w:rsidRPr="009552D9">
        <w:rPr>
          <w:rFonts w:ascii="Times New Roman" w:hAnsi="Times New Roman" w:cs="Times New Roman"/>
          <w:lang w:val="lt-LT"/>
        </w:rPr>
        <w:t>(si) aplinko</w:t>
      </w:r>
      <w:r>
        <w:rPr>
          <w:rFonts w:ascii="Times New Roman" w:hAnsi="Times New Roman" w:cs="Times New Roman"/>
          <w:lang w:val="lt-LT"/>
        </w:rPr>
        <w:t>s išlaikymą“</w:t>
      </w:r>
      <w:r w:rsidRPr="009552D9">
        <w:rPr>
          <w:rFonts w:ascii="Times New Roman" w:hAnsi="Times New Roman" w:cs="Times New Roman"/>
          <w:lang w:val="lt-LT"/>
        </w:rPr>
        <w:t>.</w:t>
      </w:r>
    </w:p>
  </w:footnote>
  <w:footnote w:id="19">
    <w:p w14:paraId="5EA6C1CD" w14:textId="77777777" w:rsidR="00C90465" w:rsidRPr="00DD1E00" w:rsidRDefault="00C90465" w:rsidP="009552D9">
      <w:pPr>
        <w:pStyle w:val="Puslapioinaostekstas"/>
        <w:jc w:val="both"/>
        <w:rPr>
          <w:rFonts w:ascii="Times New Roman" w:hAnsi="Times New Roman" w:cs="Times New Roman"/>
          <w:color w:val="C00000"/>
          <w:lang w:val="lt-LT"/>
        </w:rPr>
      </w:pPr>
      <w:r w:rsidRPr="009552D9">
        <w:rPr>
          <w:rStyle w:val="Puslapioinaosnuoroda"/>
          <w:lang w:val="lt-LT"/>
        </w:rPr>
        <w:footnoteRef/>
      </w:r>
      <w:r w:rsidRPr="009552D9">
        <w:rPr>
          <w:lang w:val="lt-LT"/>
        </w:rPr>
        <w:t xml:space="preserve"> </w:t>
      </w:r>
      <w:r w:rsidRPr="000A701E">
        <w:rPr>
          <w:rFonts w:ascii="Times New Roman" w:hAnsi="Times New Roman" w:cs="Times New Roman"/>
          <w:lang w:val="lt-LT"/>
        </w:rPr>
        <w:t>Kretingos Simono Daukanto progimnazijos direktoriaus 2018-08-31 įsakymas Nr. P-193.</w:t>
      </w:r>
    </w:p>
  </w:footnote>
  <w:footnote w:id="20">
    <w:p w14:paraId="3E65B0E3"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rFonts w:ascii="Times New Roman" w:hAnsi="Times New Roman" w:cs="Times New Roman"/>
          <w:lang w:val="lt-LT"/>
        </w:rPr>
        <w:footnoteRef/>
      </w:r>
      <w:r w:rsidRPr="009552D9">
        <w:rPr>
          <w:rFonts w:ascii="Times New Roman" w:hAnsi="Times New Roman" w:cs="Times New Roman"/>
          <w:lang w:val="lt-LT"/>
        </w:rPr>
        <w:t xml:space="preserve"> Kretingos rajono savivaldybės tarybos 2012-01-26 sprendimas Nr. T2-5 „Dėl atlyginimo už vaikų, ugdomų pagal ikimokyklinio ir priešmokyklinio ugdymo programas, išlaikymą Kretingos rajono savivaldybės mokyklose nustatymo tvarkos aprašo patvirtinimo“ (2016-04-27 sprendimo Nr. T2-137 redakcija su vėlesniais pakeitimais).</w:t>
      </w:r>
    </w:p>
  </w:footnote>
  <w:footnote w:id="21">
    <w:p w14:paraId="5E3FBF04"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lang w:val="lt-LT"/>
        </w:rPr>
        <w:footnoteRef/>
      </w:r>
      <w:r w:rsidRPr="009552D9">
        <w:rPr>
          <w:lang w:val="lt-LT"/>
        </w:rPr>
        <w:t xml:space="preserve"> </w:t>
      </w:r>
      <w:r w:rsidRPr="009552D9">
        <w:rPr>
          <w:rFonts w:ascii="Times New Roman" w:hAnsi="Times New Roman" w:cs="Times New Roman"/>
          <w:lang w:val="lt-LT"/>
        </w:rPr>
        <w:t>Kretingos rajono savivaldybės tarybos 2012-01-26 sprendimas Nr. T2-5 „Dėl atlyginimo už vaikų, ugdomų pagal ikimokyklinio ir priešmokyklinio ugdymo programas, išlaikymą Kretingos rajono savivaldybės mokyklose nustatymo tvarkos aprašo patvirtinimo“ (2016-04-27 sprendimo Nr. T2-137 redakcija su vėlesniais pakeitimais), 21 p.</w:t>
      </w:r>
    </w:p>
  </w:footnote>
  <w:footnote w:id="22">
    <w:p w14:paraId="4E8FF264"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lang w:val="lt-LT"/>
        </w:rPr>
        <w:footnoteRef/>
      </w:r>
      <w:r w:rsidRPr="009552D9">
        <w:rPr>
          <w:lang w:val="lt-LT"/>
        </w:rPr>
        <w:t xml:space="preserve"> </w:t>
      </w:r>
      <w:r w:rsidRPr="009552D9">
        <w:rPr>
          <w:rFonts w:ascii="Times New Roman" w:hAnsi="Times New Roman" w:cs="Times New Roman"/>
          <w:lang w:val="lt-LT"/>
        </w:rPr>
        <w:t>Kretingos rajono savivaldybės tarybos 2023-04-27 sprendimas Nr. T2-116 „Dėl Kretingos rajono savivaldybės biudžeto sudarymo, vykdymo i</w:t>
      </w:r>
      <w:r>
        <w:rPr>
          <w:rFonts w:ascii="Times New Roman" w:hAnsi="Times New Roman" w:cs="Times New Roman"/>
          <w:lang w:val="lt-LT"/>
        </w:rPr>
        <w:t>r</w:t>
      </w:r>
      <w:r w:rsidRPr="009552D9">
        <w:rPr>
          <w:rFonts w:ascii="Times New Roman" w:hAnsi="Times New Roman" w:cs="Times New Roman"/>
          <w:lang w:val="lt-LT"/>
        </w:rPr>
        <w:t xml:space="preserve"> atskaitomybės tvarkos aprašo patvirtinimo“, 29 p.</w:t>
      </w:r>
    </w:p>
  </w:footnote>
  <w:footnote w:id="23">
    <w:p w14:paraId="0352BC6D"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rFonts w:ascii="Times New Roman" w:hAnsi="Times New Roman" w:cs="Times New Roman"/>
          <w:lang w:val="lt-LT"/>
        </w:rPr>
        <w:footnoteRef/>
      </w:r>
      <w:r w:rsidRPr="009552D9">
        <w:rPr>
          <w:rFonts w:ascii="Times New Roman" w:hAnsi="Times New Roman" w:cs="Times New Roman"/>
          <w:lang w:val="lt-LT"/>
        </w:rPr>
        <w:t xml:space="preserve"> Lietuvos Respublikos socialinės paramos mokiniams įstatymas, 2006-06-13 Nr. X-686 (su vėlesniais pakeitimais).</w:t>
      </w:r>
    </w:p>
  </w:footnote>
  <w:footnote w:id="24">
    <w:p w14:paraId="181349C3"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lang w:val="lt-LT"/>
        </w:rPr>
        <w:footnoteRef/>
      </w:r>
      <w:r w:rsidRPr="009552D9">
        <w:rPr>
          <w:lang w:val="lt-LT"/>
        </w:rPr>
        <w:t xml:space="preserve"> </w:t>
      </w:r>
      <w:r w:rsidRPr="009552D9">
        <w:rPr>
          <w:rFonts w:ascii="Times New Roman" w:hAnsi="Times New Roman" w:cs="Times New Roman"/>
          <w:lang w:val="lt-LT"/>
        </w:rPr>
        <w:t>Kretingos rajono savivaldybės tarybos 2014-01-30 sprendimas Nr. T2-12 „Dėl socialinės paramos mokiniams kreipimosi tvarkos, mokinių nemokamo maitinimo tvarkos ir paramos mokinio reikmenims įsigyti tvarkos aprašu patvirtinimo“ (su vėlesniais pakeitimais).</w:t>
      </w:r>
    </w:p>
  </w:footnote>
  <w:footnote w:id="25">
    <w:p w14:paraId="37017F1B" w14:textId="77777777" w:rsidR="00C90465" w:rsidRPr="009552D9" w:rsidRDefault="00C90465" w:rsidP="009552D9">
      <w:pPr>
        <w:pStyle w:val="Puslapioinaostekstas"/>
        <w:jc w:val="both"/>
        <w:rPr>
          <w:lang w:val="lt-LT"/>
        </w:rPr>
      </w:pPr>
      <w:r w:rsidRPr="009552D9">
        <w:rPr>
          <w:rStyle w:val="Puslapioinaosnuoroda"/>
          <w:lang w:val="lt-LT"/>
        </w:rPr>
        <w:footnoteRef/>
      </w:r>
      <w:r w:rsidRPr="009552D9">
        <w:rPr>
          <w:lang w:val="lt-LT"/>
        </w:rPr>
        <w:t xml:space="preserve"> </w:t>
      </w:r>
      <w:r w:rsidRPr="009552D9">
        <w:rPr>
          <w:rFonts w:ascii="Times New Roman" w:hAnsi="Times New Roman" w:cs="Times New Roman"/>
          <w:lang w:val="lt-LT"/>
        </w:rPr>
        <w:t>Kretingos rajono savivaldybės tarybos 2012-01-26 sprendimas Nr. T2-5 „Dėl atlyginimo už vaikų, ugdomų pagal ikimokyklinio ir priešmokyklinio ugdymo programas, išlaikymą Kretingos rajono savivaldybės mokyklose nustatymo tvarkos aprašo patvirtinimo“ (2016-04-27 sprendimo Nr. T2-137 redakcija su vėlesniais pakeitimais).</w:t>
      </w:r>
    </w:p>
  </w:footnote>
  <w:footnote w:id="26">
    <w:p w14:paraId="4F76014E"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rFonts w:ascii="Times New Roman" w:hAnsi="Times New Roman" w:cs="Times New Roman"/>
          <w:lang w:val="lt-LT"/>
        </w:rPr>
        <w:footnoteRef/>
      </w:r>
      <w:r w:rsidRPr="009552D9">
        <w:rPr>
          <w:rFonts w:ascii="Times New Roman" w:hAnsi="Times New Roman" w:cs="Times New Roman"/>
          <w:lang w:val="lt-LT"/>
        </w:rPr>
        <w:t xml:space="preserve"> Ten pat, 6p.</w:t>
      </w:r>
    </w:p>
  </w:footnote>
  <w:footnote w:id="27">
    <w:p w14:paraId="7D1CE6A6"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rFonts w:ascii="Times New Roman" w:hAnsi="Times New Roman" w:cs="Times New Roman"/>
          <w:lang w:val="lt-LT"/>
        </w:rPr>
        <w:footnoteRef/>
      </w:r>
      <w:r w:rsidRPr="009552D9">
        <w:rPr>
          <w:rFonts w:ascii="Times New Roman" w:hAnsi="Times New Roman" w:cs="Times New Roman"/>
          <w:lang w:val="lt-LT"/>
        </w:rPr>
        <w:t xml:space="preserve"> Kretingos rajono savivaldybės tarybos 2012-01-26 sprendimas Nr. T2-5 „Dėl atlyginimo už vaikų, ugdomų pagal ikimokyklinio ir priešmokyklinio ugdymo programas, išlaikymą Kretingos rajono savivaldybės mokyklose nustatymo tvarkos aprašo patvirtinimo“ (2016-04-27 sprendimo Nr. T2-137 redakcija su vėlesniais pakeitimais).</w:t>
      </w:r>
    </w:p>
  </w:footnote>
  <w:footnote w:id="28">
    <w:p w14:paraId="58C95BEC" w14:textId="77777777" w:rsidR="00C90465" w:rsidRPr="009552D9" w:rsidRDefault="00C90465" w:rsidP="009552D9">
      <w:pPr>
        <w:pStyle w:val="Puslapioinaostekstas"/>
        <w:jc w:val="both"/>
        <w:rPr>
          <w:lang w:val="lt-LT"/>
        </w:rPr>
      </w:pPr>
      <w:r w:rsidRPr="009552D9">
        <w:rPr>
          <w:rStyle w:val="Puslapioinaosnuoroda"/>
          <w:lang w:val="lt-LT"/>
        </w:rPr>
        <w:footnoteRef/>
      </w:r>
      <w:r w:rsidRPr="009552D9">
        <w:rPr>
          <w:lang w:val="lt-LT"/>
        </w:rPr>
        <w:t xml:space="preserve"> </w:t>
      </w:r>
      <w:r w:rsidRPr="009552D9">
        <w:rPr>
          <w:rFonts w:ascii="Times New Roman" w:hAnsi="Times New Roman" w:cs="Times New Roman"/>
          <w:lang w:val="lt-LT"/>
        </w:rPr>
        <w:t>Kretingos rajono savivaldybės tarybos 2012-01-26 sprendimas Nr. T2-5 „Dėl atlyginimo už vaikų, ugdomų pagal ikimokyklinio ir priešmokyklinio ugdymo programas, išlaikymą Kretingos rajono savivaldybės mokyklose nustatymo tvarkos aprašo patvirtinimo“ (2016-04-27 sprendimo Nr. T2-137 redakcija su vėlesniais pakeitimais).</w:t>
      </w:r>
    </w:p>
  </w:footnote>
  <w:footnote w:id="29">
    <w:p w14:paraId="3FD8630C" w14:textId="52985CC5"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lang w:val="lt-LT"/>
        </w:rPr>
        <w:footnoteRef/>
      </w:r>
      <w:r w:rsidRPr="009552D9">
        <w:rPr>
          <w:lang w:val="lt-LT"/>
        </w:rPr>
        <w:t xml:space="preserve"> </w:t>
      </w:r>
      <w:r w:rsidRPr="009552D9">
        <w:rPr>
          <w:rFonts w:ascii="Times New Roman" w:hAnsi="Times New Roman" w:cs="Times New Roman"/>
          <w:lang w:val="lt-LT"/>
        </w:rPr>
        <w:t>Lietuvos Respublikos finansų ministro 2003-07-03 įsakymas Nr. 1K-184 „Dėl Lietuvos Respublikos valstybės ir savivaldybių biudžetų pajamų ir išlaidų klasifikacijos patvirtinimo“ (2010-03-26 įsakymo Nr. 1K-085 redakcija su vėlesniais pakeitimais)</w:t>
      </w:r>
      <w:r w:rsidR="008D7478">
        <w:rPr>
          <w:rFonts w:ascii="Times New Roman" w:hAnsi="Times New Roman" w:cs="Times New Roman"/>
          <w:lang w:val="lt-LT"/>
        </w:rPr>
        <w:t>.</w:t>
      </w:r>
    </w:p>
  </w:footnote>
  <w:footnote w:id="30">
    <w:p w14:paraId="6B5C95EE"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rFonts w:ascii="Times New Roman" w:hAnsi="Times New Roman" w:cs="Times New Roman"/>
          <w:lang w:val="lt-LT"/>
        </w:rPr>
        <w:footnoteRef/>
      </w:r>
      <w:r w:rsidRPr="009552D9">
        <w:rPr>
          <w:rFonts w:ascii="Times New Roman" w:hAnsi="Times New Roman" w:cs="Times New Roman"/>
          <w:lang w:val="lt-LT"/>
        </w:rPr>
        <w:t xml:space="preserve"> Lietuvos Respublikos sveikatos apsaugos ministro 2011-11-11 įsakymas „Dėl maitinimo organizavimo ikimokyklinio ugdymo, bendrojo ugdymo mokyklose ir vaikų socialinės globos įstaigose tvarkos aprašo patvirtinimo“ (2018-04-10 įsakymo Nr. V-394 redakcija su vėlesniais pakeitimais).</w:t>
      </w:r>
    </w:p>
  </w:footnote>
  <w:footnote w:id="31">
    <w:p w14:paraId="59F0ABBE"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rFonts w:ascii="Times New Roman" w:hAnsi="Times New Roman" w:cs="Times New Roman"/>
          <w:lang w:val="lt-LT"/>
        </w:rPr>
        <w:footnoteRef/>
      </w:r>
      <w:r w:rsidRPr="009552D9">
        <w:rPr>
          <w:rFonts w:ascii="Times New Roman" w:hAnsi="Times New Roman" w:cs="Times New Roman"/>
          <w:lang w:val="lt-LT"/>
        </w:rPr>
        <w:t xml:space="preserve"> Lietuvos Respublikos sveikatos ir apsaugos ministro 1999-11-25 įsakymas Nr. 510 „Dėl rekomenduojamų paros maistinių medžiagų ir energijos normų patvirtinimo“ (suvestinė redakcija nuo 2016-07-06), 1 lentelė.</w:t>
      </w:r>
    </w:p>
  </w:footnote>
  <w:footnote w:id="32">
    <w:p w14:paraId="00F9819A"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lang w:val="lt-LT"/>
        </w:rPr>
        <w:footnoteRef/>
      </w:r>
      <w:r w:rsidRPr="009552D9">
        <w:rPr>
          <w:lang w:val="lt-LT"/>
        </w:rPr>
        <w:t xml:space="preserve"> </w:t>
      </w:r>
      <w:r w:rsidRPr="009552D9">
        <w:rPr>
          <w:rFonts w:ascii="Times New Roman" w:hAnsi="Times New Roman" w:cs="Times New Roman"/>
          <w:lang w:val="lt-LT"/>
        </w:rPr>
        <w:t>Lietuvos Respublikos sveikatos apsaugos ministro 2005-09-01 įsakymas Nr. V-675 “Dėl Lietuvos higienos normos HN 15:2005 „Maisto higiena“ patvirtinimo“ (2021-04-09 įsakymo Nr. V-753 su vėlesniais pakeitimais), 7 p.</w:t>
      </w:r>
    </w:p>
  </w:footnote>
  <w:footnote w:id="33">
    <w:p w14:paraId="7EEDA1CC"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lang w:val="lt-LT"/>
        </w:rPr>
        <w:footnoteRef/>
      </w:r>
      <w:r w:rsidRPr="009552D9">
        <w:rPr>
          <w:lang w:val="lt-LT"/>
        </w:rPr>
        <w:t xml:space="preserve"> </w:t>
      </w:r>
      <w:r w:rsidRPr="009552D9">
        <w:rPr>
          <w:rFonts w:ascii="Times New Roman" w:hAnsi="Times New Roman" w:cs="Times New Roman"/>
          <w:lang w:val="lt-LT"/>
        </w:rPr>
        <w:t>Lietuvos Respublikos sveikatos apsaugos ministro 2016-06-23 įsakymas Nr. V-836 „Dėl Lietuvos Respublikos sveikatos apsaugos ministro 1999-11-25 įsakymo Nr. 510 „Dėl rekomenduojamų paros maistinių medžiagų ir energijos normų patvirtinimo“ pakeitimo“, 2 skyrius, 11 p.</w:t>
      </w:r>
    </w:p>
  </w:footnote>
  <w:footnote w:id="34">
    <w:p w14:paraId="7D64F96E"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lang w:val="lt-LT"/>
        </w:rPr>
        <w:footnoteRef/>
      </w:r>
      <w:r w:rsidRPr="009552D9">
        <w:rPr>
          <w:lang w:val="lt-LT"/>
        </w:rPr>
        <w:t xml:space="preserve"> </w:t>
      </w:r>
      <w:r w:rsidRPr="009552D9">
        <w:rPr>
          <w:rFonts w:ascii="Times New Roman" w:hAnsi="Times New Roman" w:cs="Times New Roman"/>
          <w:lang w:val="lt-LT"/>
        </w:rPr>
        <w:t>Lietuvos Respublikos žemės ūkio ministro 2017-09-21įsakymas Nr. 3D-599 „Dėl Vaisių ir daržovių bei pieno ir pieno produktų vartojimo skatinimo vaikų ugdymo įstaigose programos įgyvendinimo taisyklių patvirtinimo“ (su vėlesniais pakeitimais).</w:t>
      </w:r>
    </w:p>
  </w:footnote>
  <w:footnote w:id="35">
    <w:p w14:paraId="25C1F31D"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rFonts w:ascii="Times New Roman" w:hAnsi="Times New Roman" w:cs="Times New Roman"/>
          <w:lang w:val="lt-LT"/>
        </w:rPr>
        <w:footnoteRef/>
      </w:r>
      <w:r w:rsidRPr="009552D9">
        <w:rPr>
          <w:rFonts w:ascii="Times New Roman" w:hAnsi="Times New Roman" w:cs="Times New Roman"/>
          <w:lang w:val="lt-LT"/>
        </w:rPr>
        <w:t xml:space="preserve"> Lietuvos Respublikos labdaros ir paramos įstatymas, 1993-06-04 Nr. I-172 (su vėlesniais pakeitimais), 11 str., 2 d.</w:t>
      </w:r>
    </w:p>
  </w:footnote>
  <w:footnote w:id="36">
    <w:p w14:paraId="1C9866A5"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rFonts w:ascii="Times New Roman" w:hAnsi="Times New Roman" w:cs="Times New Roman"/>
          <w:lang w:val="lt-LT"/>
        </w:rPr>
        <w:footnoteRef/>
      </w:r>
      <w:r w:rsidRPr="009552D9">
        <w:rPr>
          <w:rFonts w:ascii="Times New Roman" w:hAnsi="Times New Roman" w:cs="Times New Roman"/>
          <w:lang w:val="lt-LT"/>
        </w:rPr>
        <w:t xml:space="preserve"> Lietuvos Respublikos finansų ministro 2008-06-20 įsakymas Nr. 1K-220 „Dėl viešojo sektoriaus apskaitos ir finansinės atskaitomybės 8-ojo standarto patvirtinimo“ (2009-12-24 įsakymo 1K-477 redakcija su vėlesniais pakeitimais). </w:t>
      </w:r>
    </w:p>
  </w:footnote>
  <w:footnote w:id="37">
    <w:p w14:paraId="1DA689E1"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lang w:val="lt-LT"/>
        </w:rPr>
        <w:footnoteRef/>
      </w:r>
      <w:r w:rsidRPr="009552D9">
        <w:rPr>
          <w:lang w:val="lt-LT"/>
        </w:rPr>
        <w:t xml:space="preserve"> </w:t>
      </w:r>
      <w:r w:rsidRPr="009552D9">
        <w:rPr>
          <w:rFonts w:ascii="Times New Roman" w:hAnsi="Times New Roman" w:cs="Times New Roman"/>
          <w:lang w:val="lt-LT"/>
        </w:rPr>
        <w:t>Lietuvos Respublikos aplinkos ministro 1999-07-14 įsakymas Nr. 217 „Dėl atliekų tvarkymo taisyklių patvirtinimo“ (2017-10-09 įsakymo D1-831 redakcija su vėlesniais pakeitimais).</w:t>
      </w:r>
    </w:p>
  </w:footnote>
  <w:footnote w:id="38">
    <w:p w14:paraId="1D7628AE" w14:textId="2C83AC68" w:rsidR="005838EE" w:rsidRPr="009552D9" w:rsidRDefault="005838EE" w:rsidP="005838EE">
      <w:pPr>
        <w:pStyle w:val="Puslapioinaostekstas"/>
        <w:jc w:val="both"/>
        <w:rPr>
          <w:rFonts w:ascii="Times New Roman" w:hAnsi="Times New Roman" w:cs="Times New Roman"/>
          <w:lang w:val="lt-LT"/>
        </w:rPr>
      </w:pPr>
      <w:r w:rsidRPr="009552D9">
        <w:rPr>
          <w:rStyle w:val="Puslapioinaosnuoroda"/>
          <w:rFonts w:ascii="Times New Roman" w:hAnsi="Times New Roman" w:cs="Times New Roman"/>
          <w:lang w:val="lt-LT"/>
        </w:rPr>
        <w:footnoteRef/>
      </w:r>
      <w:r>
        <w:rPr>
          <w:rFonts w:ascii="Times New Roman" w:hAnsi="Times New Roman" w:cs="Times New Roman"/>
          <w:lang w:val="lt-LT"/>
        </w:rPr>
        <w:t xml:space="preserve"> </w:t>
      </w:r>
      <w:r w:rsidRPr="005838EE">
        <w:rPr>
          <w:rFonts w:ascii="Times New Roman" w:hAnsi="Times New Roman" w:cs="Times New Roman"/>
          <w:lang w:val="lt-LT"/>
        </w:rPr>
        <w:t>https://publications.jrc.ec.europa.eu/repository/bitstream/JRC134747/JRC134747_015.pdf?utm_source=chatgpt.com</w:t>
      </w:r>
    </w:p>
  </w:footnote>
  <w:footnote w:id="39">
    <w:p w14:paraId="19045096" w14:textId="77777777" w:rsidR="00C90465" w:rsidRPr="00102358" w:rsidRDefault="00C90465">
      <w:pPr>
        <w:pStyle w:val="Puslapioinaostekstas"/>
        <w:rPr>
          <w:rFonts w:ascii="Times New Roman" w:hAnsi="Times New Roman" w:cs="Times New Roman"/>
          <w:lang w:val="lt-LT"/>
        </w:rPr>
      </w:pPr>
      <w:r>
        <w:rPr>
          <w:rStyle w:val="Puslapioinaosnuoroda"/>
        </w:rPr>
        <w:footnoteRef/>
      </w:r>
      <w:r w:rsidRPr="00572677">
        <w:rPr>
          <w:lang w:val="lt-LT"/>
        </w:rPr>
        <w:t xml:space="preserve"> </w:t>
      </w:r>
      <w:r>
        <w:rPr>
          <w:rFonts w:ascii="Times New Roman" w:hAnsi="Times New Roman" w:cs="Times New Roman"/>
          <w:lang w:val="lt-LT"/>
        </w:rPr>
        <w:t>Kretingos rajono Salantų gimnazija, Kretingos lopšelis-darželis „Žilvitis“, Kretingos mokykla-darželis „Žibutė“.</w:t>
      </w:r>
    </w:p>
  </w:footnote>
  <w:footnote w:id="40">
    <w:p w14:paraId="559447C8"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rFonts w:ascii="Times New Roman" w:hAnsi="Times New Roman" w:cs="Times New Roman"/>
          <w:lang w:val="lt-LT"/>
        </w:rPr>
        <w:footnoteRef/>
      </w:r>
      <w:r w:rsidRPr="009552D9">
        <w:rPr>
          <w:rFonts w:ascii="Times New Roman" w:hAnsi="Times New Roman" w:cs="Times New Roman"/>
          <w:lang w:val="lt-LT"/>
        </w:rPr>
        <w:t xml:space="preserve"> Lietuvos Respublikos vyriausybės 2022-06-15 nutarimas Nr. 630 „Dėl inventorizacijos taisyklių patvirtinimo“.</w:t>
      </w:r>
    </w:p>
  </w:footnote>
  <w:footnote w:id="41">
    <w:p w14:paraId="3492B3D3" w14:textId="77777777" w:rsidR="00C90465" w:rsidRPr="009552D9" w:rsidRDefault="00C90465" w:rsidP="009552D9">
      <w:pPr>
        <w:pStyle w:val="Puslapioinaostekstas"/>
        <w:jc w:val="both"/>
        <w:rPr>
          <w:lang w:val="lt-LT"/>
        </w:rPr>
      </w:pPr>
      <w:r w:rsidRPr="009552D9">
        <w:rPr>
          <w:rStyle w:val="Puslapioinaosnuoroda"/>
          <w:lang w:val="lt-LT"/>
        </w:rPr>
        <w:footnoteRef/>
      </w:r>
      <w:r w:rsidRPr="009552D9">
        <w:rPr>
          <w:lang w:val="lt-LT"/>
        </w:rPr>
        <w:t xml:space="preserve"> </w:t>
      </w:r>
      <w:r w:rsidRPr="009552D9">
        <w:rPr>
          <w:rFonts w:ascii="Times New Roman" w:hAnsi="Times New Roman" w:cs="Times New Roman"/>
          <w:lang w:val="lt-LT"/>
        </w:rPr>
        <w:t>Lietuvos Respublikos švietimo įstatymas, 1991-06-25 Nr. I-1489 (su vėlesniais pakeitimais), 36 str. 9 d.</w:t>
      </w:r>
    </w:p>
  </w:footnote>
  <w:footnote w:id="42">
    <w:p w14:paraId="7B097C44"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rFonts w:ascii="Times New Roman" w:hAnsi="Times New Roman" w:cs="Times New Roman"/>
          <w:lang w:val="lt-LT"/>
        </w:rPr>
        <w:footnoteRef/>
      </w:r>
      <w:r w:rsidRPr="009552D9">
        <w:rPr>
          <w:rFonts w:ascii="Times New Roman" w:hAnsi="Times New Roman" w:cs="Times New Roman"/>
          <w:lang w:val="lt-LT"/>
        </w:rPr>
        <w:t xml:space="preserve"> BĮ Kretingos lopšelis-darželis „Žilvitis“, BĮ Kretingos lopšelis-darželis „Ąžuoliukas“, BĮ Kretingos lopšelis-darželis „Pasaka“</w:t>
      </w:r>
      <w:r>
        <w:rPr>
          <w:rFonts w:ascii="Times New Roman" w:hAnsi="Times New Roman" w:cs="Times New Roman"/>
          <w:lang w:val="lt-LT"/>
        </w:rPr>
        <w:t>.</w:t>
      </w:r>
    </w:p>
  </w:footnote>
  <w:footnote w:id="43">
    <w:p w14:paraId="35F13C02"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rFonts w:ascii="Times New Roman" w:hAnsi="Times New Roman" w:cs="Times New Roman"/>
          <w:lang w:val="lt-LT"/>
        </w:rPr>
        <w:footnoteRef/>
      </w:r>
      <w:r w:rsidRPr="009552D9">
        <w:rPr>
          <w:rFonts w:ascii="Times New Roman" w:hAnsi="Times New Roman" w:cs="Times New Roman"/>
          <w:lang w:val="lt-LT"/>
        </w:rPr>
        <w:t xml:space="preserve"> Lietuvos Respublikos ekonomikos ir inovacijų ministro 2023-11-30 įsakymas Nr. 4-672 „Dėl Lietuvos profesijų klasifikatoriaus patvirtinimo“.</w:t>
      </w:r>
    </w:p>
  </w:footnote>
  <w:footnote w:id="44">
    <w:p w14:paraId="0297E396" w14:textId="77777777" w:rsidR="00C90465" w:rsidRPr="009552D9" w:rsidRDefault="00C90465" w:rsidP="009552D9">
      <w:pPr>
        <w:pStyle w:val="Puslapioinaostekstas"/>
        <w:jc w:val="both"/>
        <w:rPr>
          <w:lang w:val="lt-LT"/>
        </w:rPr>
      </w:pPr>
      <w:r w:rsidRPr="009552D9">
        <w:rPr>
          <w:rStyle w:val="Puslapioinaosnuoroda"/>
          <w:lang w:val="lt-LT"/>
        </w:rPr>
        <w:footnoteRef/>
      </w:r>
      <w:r w:rsidRPr="009552D9">
        <w:rPr>
          <w:lang w:val="lt-LT"/>
        </w:rPr>
        <w:t xml:space="preserve"> </w:t>
      </w:r>
      <w:r w:rsidRPr="009552D9">
        <w:rPr>
          <w:rFonts w:ascii="Times New Roman" w:hAnsi="Times New Roman" w:cs="Times New Roman"/>
          <w:lang w:val="lt-LT"/>
        </w:rPr>
        <w:t>Lietuvos Respublikos sveikatos apsaugos ministro 2011-11-11 įsakymas „Dėl maitinimo organizavimo ikimokyklinio ugdymo, bendrojo ugdymo mokyklose ir vaikų socialinės globos įstaigose tvarkos aprašo patvirtinimo“ (2018-04-10 įsakymo Nr. V-394 redakcija su vėlesniais pakeitimais), 26 p.</w:t>
      </w:r>
    </w:p>
  </w:footnote>
  <w:footnote w:id="45">
    <w:p w14:paraId="18029037"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lang w:val="lt-LT"/>
        </w:rPr>
        <w:footnoteRef/>
      </w:r>
      <w:r w:rsidRPr="009552D9">
        <w:rPr>
          <w:lang w:val="lt-LT"/>
        </w:rPr>
        <w:t xml:space="preserve"> </w:t>
      </w:r>
      <w:r w:rsidRPr="009552D9">
        <w:rPr>
          <w:rFonts w:ascii="Times New Roman" w:hAnsi="Times New Roman" w:cs="Times New Roman"/>
          <w:lang w:val="lt-LT"/>
        </w:rPr>
        <w:t>Kretingos rajono Salantų gimnazija, Kretingos r. Vydmantų gimnazija, Kretingos Marijos Tiškevičiūtės mokykla, Kretingos lopšelis-darželis “Ąžuoliukas”, Kretingos lopšelis-darželis “Pasaka”, Kretingos lopšelis-darželis “Žilvitis”, Kretin</w:t>
      </w:r>
      <w:r>
        <w:rPr>
          <w:rFonts w:ascii="Times New Roman" w:hAnsi="Times New Roman" w:cs="Times New Roman"/>
          <w:lang w:val="lt-LT"/>
        </w:rPr>
        <w:t>g</w:t>
      </w:r>
      <w:r w:rsidRPr="009552D9">
        <w:rPr>
          <w:rFonts w:ascii="Times New Roman" w:hAnsi="Times New Roman" w:cs="Times New Roman"/>
          <w:lang w:val="lt-LT"/>
        </w:rPr>
        <w:t>os mokykla-darželis “Žibutė”, Kretingos Simono Daukanto progimnazija.</w:t>
      </w:r>
    </w:p>
  </w:footnote>
  <w:footnote w:id="46">
    <w:p w14:paraId="35635398"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rFonts w:ascii="Times New Roman" w:hAnsi="Times New Roman" w:cs="Times New Roman"/>
          <w:lang w:val="lt-LT"/>
        </w:rPr>
        <w:footnoteRef/>
      </w:r>
      <w:r w:rsidRPr="009552D9">
        <w:rPr>
          <w:rFonts w:ascii="Times New Roman" w:hAnsi="Times New Roman" w:cs="Times New Roman"/>
          <w:lang w:val="lt-LT"/>
        </w:rPr>
        <w:t xml:space="preserve"> Kretingos rajono Salantų gimnazija, Kretingos lop</w:t>
      </w:r>
      <w:r>
        <w:rPr>
          <w:rFonts w:ascii="Times New Roman" w:hAnsi="Times New Roman" w:cs="Times New Roman"/>
          <w:lang w:val="lt-LT"/>
        </w:rPr>
        <w:t>šelis-darželis “Pasaka”, Kreting</w:t>
      </w:r>
      <w:r w:rsidRPr="009552D9">
        <w:rPr>
          <w:rFonts w:ascii="Times New Roman" w:hAnsi="Times New Roman" w:cs="Times New Roman"/>
          <w:lang w:val="lt-LT"/>
        </w:rPr>
        <w:t>os mokykla-darželis “Žibutė”.</w:t>
      </w:r>
    </w:p>
  </w:footnote>
  <w:footnote w:id="47">
    <w:p w14:paraId="3E8AAEE2" w14:textId="77777777" w:rsidR="00C90465" w:rsidRPr="009552D9" w:rsidRDefault="00C90465" w:rsidP="009552D9">
      <w:pPr>
        <w:pStyle w:val="Puslapioinaostekstas"/>
        <w:jc w:val="both"/>
        <w:rPr>
          <w:rFonts w:ascii="Times New Roman" w:hAnsi="Times New Roman" w:cs="Times New Roman"/>
          <w:lang w:val="lt-LT"/>
        </w:rPr>
      </w:pPr>
      <w:r w:rsidRPr="009552D9">
        <w:rPr>
          <w:rStyle w:val="Puslapioinaosnuoroda"/>
          <w:rFonts w:ascii="Times New Roman" w:hAnsi="Times New Roman" w:cs="Times New Roman"/>
          <w:lang w:val="lt-LT"/>
        </w:rPr>
        <w:footnoteRef/>
      </w:r>
      <w:r w:rsidRPr="009552D9">
        <w:rPr>
          <w:rFonts w:ascii="Times New Roman" w:hAnsi="Times New Roman" w:cs="Times New Roman"/>
          <w:lang w:val="lt-LT"/>
        </w:rPr>
        <w:t xml:space="preserve"> Kretingos Marijos Tiškevičiūtės mokykla.</w:t>
      </w:r>
    </w:p>
  </w:footnote>
  <w:footnote w:id="48">
    <w:p w14:paraId="6963E493" w14:textId="77777777" w:rsidR="00C90465" w:rsidRPr="009552D9" w:rsidRDefault="00C90465" w:rsidP="009552D9">
      <w:pPr>
        <w:pStyle w:val="Puslapioinaostekstas"/>
        <w:jc w:val="both"/>
        <w:rPr>
          <w:lang w:val="lt-LT"/>
        </w:rPr>
      </w:pPr>
      <w:r w:rsidRPr="009552D9">
        <w:rPr>
          <w:rStyle w:val="Puslapioinaosnuoroda"/>
          <w:lang w:val="lt-LT"/>
        </w:rPr>
        <w:footnoteRef/>
      </w:r>
      <w:r w:rsidRPr="009552D9">
        <w:rPr>
          <w:lang w:val="lt-LT"/>
        </w:rPr>
        <w:t xml:space="preserve"> </w:t>
      </w:r>
      <w:r w:rsidRPr="009552D9">
        <w:rPr>
          <w:rFonts w:ascii="Times New Roman" w:hAnsi="Times New Roman" w:cs="Times New Roman"/>
          <w:lang w:val="lt-LT"/>
        </w:rPr>
        <w:t>Kretingos lopšelis-darželis “Ąžuoliukas”, Kretingos lopšelis-darželis “Žilvitis”.</w:t>
      </w:r>
    </w:p>
  </w:footnote>
  <w:footnote w:id="49">
    <w:p w14:paraId="3844B864" w14:textId="77777777" w:rsidR="00C90465" w:rsidRPr="009552D9" w:rsidRDefault="00C90465" w:rsidP="009552D9">
      <w:pPr>
        <w:pStyle w:val="Puslapioinaostekstas"/>
        <w:jc w:val="both"/>
        <w:rPr>
          <w:lang w:val="lt-LT"/>
        </w:rPr>
      </w:pPr>
      <w:r w:rsidRPr="009552D9">
        <w:rPr>
          <w:rStyle w:val="Puslapioinaosnuoroda"/>
          <w:lang w:val="lt-LT"/>
        </w:rPr>
        <w:footnoteRef/>
      </w:r>
      <w:r w:rsidRPr="009552D9">
        <w:rPr>
          <w:lang w:val="lt-LT"/>
        </w:rPr>
        <w:t xml:space="preserve"> </w:t>
      </w:r>
      <w:r w:rsidRPr="009552D9">
        <w:rPr>
          <w:rFonts w:ascii="Times New Roman" w:hAnsi="Times New Roman" w:cs="Times New Roman"/>
          <w:lang w:val="lt-LT"/>
        </w:rPr>
        <w:t>Kretingos r. Vydmantų gimnazija, Kretingos Simono Daukanto progimnazija.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660093"/>
      <w:docPartObj>
        <w:docPartGallery w:val="Page Numbers (Top of Page)"/>
        <w:docPartUnique/>
      </w:docPartObj>
    </w:sdtPr>
    <w:sdtEndPr>
      <w:rPr>
        <w:rFonts w:ascii="Times New Roman" w:hAnsi="Times New Roman" w:cs="Times New Roman"/>
        <w:sz w:val="24"/>
        <w:szCs w:val="24"/>
      </w:rPr>
    </w:sdtEndPr>
    <w:sdtContent>
      <w:p w14:paraId="3FB7B7F8" w14:textId="77777777" w:rsidR="00C90465" w:rsidRPr="00F47FB9" w:rsidRDefault="002D60CE">
        <w:pPr>
          <w:pStyle w:val="Antrats"/>
          <w:jc w:val="center"/>
          <w:rPr>
            <w:rFonts w:ascii="Times New Roman" w:hAnsi="Times New Roman" w:cs="Times New Roman"/>
            <w:sz w:val="24"/>
            <w:szCs w:val="24"/>
          </w:rPr>
        </w:pPr>
        <w:r w:rsidRPr="00F47FB9">
          <w:rPr>
            <w:rFonts w:ascii="Times New Roman" w:hAnsi="Times New Roman" w:cs="Times New Roman"/>
            <w:sz w:val="24"/>
            <w:szCs w:val="24"/>
          </w:rPr>
          <w:fldChar w:fldCharType="begin"/>
        </w:r>
        <w:r w:rsidR="00C90465" w:rsidRPr="00F47FB9">
          <w:rPr>
            <w:rFonts w:ascii="Times New Roman" w:hAnsi="Times New Roman" w:cs="Times New Roman"/>
            <w:sz w:val="24"/>
            <w:szCs w:val="24"/>
          </w:rPr>
          <w:instrText>PAGE   \* MERGEFORMAT</w:instrText>
        </w:r>
        <w:r w:rsidRPr="00F47FB9">
          <w:rPr>
            <w:rFonts w:ascii="Times New Roman" w:hAnsi="Times New Roman" w:cs="Times New Roman"/>
            <w:sz w:val="24"/>
            <w:szCs w:val="24"/>
          </w:rPr>
          <w:fldChar w:fldCharType="separate"/>
        </w:r>
        <w:r w:rsidR="00867421" w:rsidRPr="00867421">
          <w:rPr>
            <w:rFonts w:ascii="Times New Roman" w:hAnsi="Times New Roman" w:cs="Times New Roman"/>
            <w:noProof/>
            <w:sz w:val="24"/>
            <w:szCs w:val="24"/>
            <w:lang w:val="lt-LT"/>
          </w:rPr>
          <w:t>5</w:t>
        </w:r>
        <w:r w:rsidRPr="00F47FB9">
          <w:rPr>
            <w:rFonts w:ascii="Times New Roman" w:hAnsi="Times New Roman" w:cs="Times New Roman"/>
            <w:sz w:val="24"/>
            <w:szCs w:val="24"/>
          </w:rPr>
          <w:fldChar w:fldCharType="end"/>
        </w:r>
      </w:p>
    </w:sdtContent>
  </w:sdt>
  <w:p w14:paraId="06197F63" w14:textId="77777777" w:rsidR="00C90465" w:rsidRPr="00F47FB9" w:rsidRDefault="00C90465">
    <w:pPr>
      <w:pStyle w:val="Antrat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9E1"/>
    <w:multiLevelType w:val="hybridMultilevel"/>
    <w:tmpl w:val="EA267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22C91"/>
    <w:multiLevelType w:val="hybridMultilevel"/>
    <w:tmpl w:val="D4685AEE"/>
    <w:lvl w:ilvl="0" w:tplc="C19873B4">
      <w:start w:val="1"/>
      <w:numFmt w:val="decimal"/>
      <w:lvlText w:val="%1."/>
      <w:lvlJc w:val="left"/>
      <w:pPr>
        <w:ind w:left="1020" w:hanging="360"/>
      </w:pPr>
    </w:lvl>
    <w:lvl w:ilvl="1" w:tplc="4BAA4BA4">
      <w:start w:val="1"/>
      <w:numFmt w:val="decimal"/>
      <w:lvlText w:val="%2."/>
      <w:lvlJc w:val="left"/>
      <w:pPr>
        <w:ind w:left="1020" w:hanging="360"/>
      </w:pPr>
    </w:lvl>
    <w:lvl w:ilvl="2" w:tplc="2D1A8794">
      <w:start w:val="1"/>
      <w:numFmt w:val="decimal"/>
      <w:lvlText w:val="%3."/>
      <w:lvlJc w:val="left"/>
      <w:pPr>
        <w:ind w:left="1020" w:hanging="360"/>
      </w:pPr>
    </w:lvl>
    <w:lvl w:ilvl="3" w:tplc="C2D4DAB8">
      <w:start w:val="1"/>
      <w:numFmt w:val="decimal"/>
      <w:lvlText w:val="%4."/>
      <w:lvlJc w:val="left"/>
      <w:pPr>
        <w:ind w:left="1020" w:hanging="360"/>
      </w:pPr>
    </w:lvl>
    <w:lvl w:ilvl="4" w:tplc="5F1AD19C">
      <w:start w:val="1"/>
      <w:numFmt w:val="decimal"/>
      <w:lvlText w:val="%5."/>
      <w:lvlJc w:val="left"/>
      <w:pPr>
        <w:ind w:left="1020" w:hanging="360"/>
      </w:pPr>
    </w:lvl>
    <w:lvl w:ilvl="5" w:tplc="E02C7558">
      <w:start w:val="1"/>
      <w:numFmt w:val="decimal"/>
      <w:lvlText w:val="%6."/>
      <w:lvlJc w:val="left"/>
      <w:pPr>
        <w:ind w:left="1020" w:hanging="360"/>
      </w:pPr>
    </w:lvl>
    <w:lvl w:ilvl="6" w:tplc="238AD0E6">
      <w:start w:val="1"/>
      <w:numFmt w:val="decimal"/>
      <w:lvlText w:val="%7."/>
      <w:lvlJc w:val="left"/>
      <w:pPr>
        <w:ind w:left="1020" w:hanging="360"/>
      </w:pPr>
    </w:lvl>
    <w:lvl w:ilvl="7" w:tplc="86AC1C64">
      <w:start w:val="1"/>
      <w:numFmt w:val="decimal"/>
      <w:lvlText w:val="%8."/>
      <w:lvlJc w:val="left"/>
      <w:pPr>
        <w:ind w:left="1020" w:hanging="360"/>
      </w:pPr>
    </w:lvl>
    <w:lvl w:ilvl="8" w:tplc="7D26C1E6">
      <w:start w:val="1"/>
      <w:numFmt w:val="decimal"/>
      <w:lvlText w:val="%9."/>
      <w:lvlJc w:val="left"/>
      <w:pPr>
        <w:ind w:left="1020" w:hanging="360"/>
      </w:pPr>
    </w:lvl>
  </w:abstractNum>
  <w:abstractNum w:abstractNumId="2" w15:restartNumberingAfterBreak="0">
    <w:nsid w:val="02FC2AA4"/>
    <w:multiLevelType w:val="hybridMultilevel"/>
    <w:tmpl w:val="2B7CBC48"/>
    <w:lvl w:ilvl="0" w:tplc="28745C02">
      <w:start w:val="1"/>
      <w:numFmt w:val="bullet"/>
      <w:lvlText w:val="•"/>
      <w:lvlJc w:val="left"/>
      <w:pPr>
        <w:ind w:left="720" w:hanging="360"/>
      </w:pPr>
      <w:rPr>
        <w:rFonts w:ascii="Times New Roman" w:hAnsi="Times New Roman" w:cs="Times New Roman" w:hint="default"/>
        <w:color w:val="4F81BD"/>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38693E"/>
    <w:multiLevelType w:val="hybridMultilevel"/>
    <w:tmpl w:val="B2DE753C"/>
    <w:lvl w:ilvl="0" w:tplc="22FA2820">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D42D01"/>
    <w:multiLevelType w:val="hybridMultilevel"/>
    <w:tmpl w:val="7910F62A"/>
    <w:lvl w:ilvl="0" w:tplc="650013C4">
      <w:start w:val="1"/>
      <w:numFmt w:val="decimal"/>
      <w:lvlText w:val="%1."/>
      <w:lvlJc w:val="left"/>
      <w:pPr>
        <w:ind w:left="1020" w:hanging="360"/>
      </w:pPr>
    </w:lvl>
    <w:lvl w:ilvl="1" w:tplc="B47EE22E">
      <w:start w:val="1"/>
      <w:numFmt w:val="decimal"/>
      <w:lvlText w:val="%2."/>
      <w:lvlJc w:val="left"/>
      <w:pPr>
        <w:ind w:left="1020" w:hanging="360"/>
      </w:pPr>
    </w:lvl>
    <w:lvl w:ilvl="2" w:tplc="87845CF4">
      <w:start w:val="1"/>
      <w:numFmt w:val="decimal"/>
      <w:lvlText w:val="%3."/>
      <w:lvlJc w:val="left"/>
      <w:pPr>
        <w:ind w:left="1020" w:hanging="360"/>
      </w:pPr>
    </w:lvl>
    <w:lvl w:ilvl="3" w:tplc="8FE00B56">
      <w:start w:val="1"/>
      <w:numFmt w:val="decimal"/>
      <w:lvlText w:val="%4."/>
      <w:lvlJc w:val="left"/>
      <w:pPr>
        <w:ind w:left="1020" w:hanging="360"/>
      </w:pPr>
    </w:lvl>
    <w:lvl w:ilvl="4" w:tplc="57EA25B6">
      <w:start w:val="1"/>
      <w:numFmt w:val="decimal"/>
      <w:lvlText w:val="%5."/>
      <w:lvlJc w:val="left"/>
      <w:pPr>
        <w:ind w:left="1020" w:hanging="360"/>
      </w:pPr>
    </w:lvl>
    <w:lvl w:ilvl="5" w:tplc="3D400B74">
      <w:start w:val="1"/>
      <w:numFmt w:val="decimal"/>
      <w:lvlText w:val="%6."/>
      <w:lvlJc w:val="left"/>
      <w:pPr>
        <w:ind w:left="1020" w:hanging="360"/>
      </w:pPr>
    </w:lvl>
    <w:lvl w:ilvl="6" w:tplc="A41062A0">
      <w:start w:val="1"/>
      <w:numFmt w:val="decimal"/>
      <w:lvlText w:val="%7."/>
      <w:lvlJc w:val="left"/>
      <w:pPr>
        <w:ind w:left="1020" w:hanging="360"/>
      </w:pPr>
    </w:lvl>
    <w:lvl w:ilvl="7" w:tplc="1614577E">
      <w:start w:val="1"/>
      <w:numFmt w:val="decimal"/>
      <w:lvlText w:val="%8."/>
      <w:lvlJc w:val="left"/>
      <w:pPr>
        <w:ind w:left="1020" w:hanging="360"/>
      </w:pPr>
    </w:lvl>
    <w:lvl w:ilvl="8" w:tplc="EB629844">
      <w:start w:val="1"/>
      <w:numFmt w:val="decimal"/>
      <w:lvlText w:val="%9."/>
      <w:lvlJc w:val="left"/>
      <w:pPr>
        <w:ind w:left="1020" w:hanging="360"/>
      </w:pPr>
    </w:lvl>
  </w:abstractNum>
  <w:abstractNum w:abstractNumId="5" w15:restartNumberingAfterBreak="0">
    <w:nsid w:val="0796265F"/>
    <w:multiLevelType w:val="hybridMultilevel"/>
    <w:tmpl w:val="AC943510"/>
    <w:lvl w:ilvl="0" w:tplc="0D4EAC80">
      <w:start w:val="1"/>
      <w:numFmt w:val="decimal"/>
      <w:lvlText w:val="%1."/>
      <w:lvlJc w:val="left"/>
      <w:pPr>
        <w:ind w:left="1020" w:hanging="360"/>
      </w:pPr>
    </w:lvl>
    <w:lvl w:ilvl="1" w:tplc="40CC51D4">
      <w:start w:val="1"/>
      <w:numFmt w:val="decimal"/>
      <w:lvlText w:val="%2."/>
      <w:lvlJc w:val="left"/>
      <w:pPr>
        <w:ind w:left="1020" w:hanging="360"/>
      </w:pPr>
    </w:lvl>
    <w:lvl w:ilvl="2" w:tplc="CA083CA6">
      <w:start w:val="1"/>
      <w:numFmt w:val="decimal"/>
      <w:lvlText w:val="%3."/>
      <w:lvlJc w:val="left"/>
      <w:pPr>
        <w:ind w:left="1020" w:hanging="360"/>
      </w:pPr>
    </w:lvl>
    <w:lvl w:ilvl="3" w:tplc="01A449C4">
      <w:start w:val="1"/>
      <w:numFmt w:val="decimal"/>
      <w:lvlText w:val="%4."/>
      <w:lvlJc w:val="left"/>
      <w:pPr>
        <w:ind w:left="1020" w:hanging="360"/>
      </w:pPr>
    </w:lvl>
    <w:lvl w:ilvl="4" w:tplc="30E29A10">
      <w:start w:val="1"/>
      <w:numFmt w:val="decimal"/>
      <w:lvlText w:val="%5."/>
      <w:lvlJc w:val="left"/>
      <w:pPr>
        <w:ind w:left="1020" w:hanging="360"/>
      </w:pPr>
    </w:lvl>
    <w:lvl w:ilvl="5" w:tplc="CA7A5B66">
      <w:start w:val="1"/>
      <w:numFmt w:val="decimal"/>
      <w:lvlText w:val="%6."/>
      <w:lvlJc w:val="left"/>
      <w:pPr>
        <w:ind w:left="1020" w:hanging="360"/>
      </w:pPr>
    </w:lvl>
    <w:lvl w:ilvl="6" w:tplc="B400F98C">
      <w:start w:val="1"/>
      <w:numFmt w:val="decimal"/>
      <w:lvlText w:val="%7."/>
      <w:lvlJc w:val="left"/>
      <w:pPr>
        <w:ind w:left="1020" w:hanging="360"/>
      </w:pPr>
    </w:lvl>
    <w:lvl w:ilvl="7" w:tplc="056E8B26">
      <w:start w:val="1"/>
      <w:numFmt w:val="decimal"/>
      <w:lvlText w:val="%8."/>
      <w:lvlJc w:val="left"/>
      <w:pPr>
        <w:ind w:left="1020" w:hanging="360"/>
      </w:pPr>
    </w:lvl>
    <w:lvl w:ilvl="8" w:tplc="B5088614">
      <w:start w:val="1"/>
      <w:numFmt w:val="decimal"/>
      <w:lvlText w:val="%9."/>
      <w:lvlJc w:val="left"/>
      <w:pPr>
        <w:ind w:left="1020" w:hanging="360"/>
      </w:pPr>
    </w:lvl>
  </w:abstractNum>
  <w:abstractNum w:abstractNumId="6" w15:restartNumberingAfterBreak="0">
    <w:nsid w:val="0C3E5748"/>
    <w:multiLevelType w:val="hybridMultilevel"/>
    <w:tmpl w:val="18E094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636D65"/>
    <w:multiLevelType w:val="hybridMultilevel"/>
    <w:tmpl w:val="0978A12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FE748AF"/>
    <w:multiLevelType w:val="hybridMultilevel"/>
    <w:tmpl w:val="49629C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6A70DD"/>
    <w:multiLevelType w:val="hybridMultilevel"/>
    <w:tmpl w:val="4CBC235A"/>
    <w:lvl w:ilvl="0" w:tplc="B32888B4">
      <w:start w:val="1"/>
      <w:numFmt w:val="decimal"/>
      <w:lvlText w:val="%1."/>
      <w:lvlJc w:val="left"/>
      <w:pPr>
        <w:ind w:left="1020" w:hanging="360"/>
      </w:pPr>
    </w:lvl>
    <w:lvl w:ilvl="1" w:tplc="03821436">
      <w:start w:val="1"/>
      <w:numFmt w:val="decimal"/>
      <w:lvlText w:val="%2."/>
      <w:lvlJc w:val="left"/>
      <w:pPr>
        <w:ind w:left="1020" w:hanging="360"/>
      </w:pPr>
    </w:lvl>
    <w:lvl w:ilvl="2" w:tplc="C5142F14">
      <w:start w:val="1"/>
      <w:numFmt w:val="decimal"/>
      <w:lvlText w:val="%3."/>
      <w:lvlJc w:val="left"/>
      <w:pPr>
        <w:ind w:left="1020" w:hanging="360"/>
      </w:pPr>
    </w:lvl>
    <w:lvl w:ilvl="3" w:tplc="841E0A5A">
      <w:start w:val="1"/>
      <w:numFmt w:val="decimal"/>
      <w:lvlText w:val="%4."/>
      <w:lvlJc w:val="left"/>
      <w:pPr>
        <w:ind w:left="1020" w:hanging="360"/>
      </w:pPr>
    </w:lvl>
    <w:lvl w:ilvl="4" w:tplc="7BF86D7A">
      <w:start w:val="1"/>
      <w:numFmt w:val="decimal"/>
      <w:lvlText w:val="%5."/>
      <w:lvlJc w:val="left"/>
      <w:pPr>
        <w:ind w:left="1020" w:hanging="360"/>
      </w:pPr>
    </w:lvl>
    <w:lvl w:ilvl="5" w:tplc="458EE606">
      <w:start w:val="1"/>
      <w:numFmt w:val="decimal"/>
      <w:lvlText w:val="%6."/>
      <w:lvlJc w:val="left"/>
      <w:pPr>
        <w:ind w:left="1020" w:hanging="360"/>
      </w:pPr>
    </w:lvl>
    <w:lvl w:ilvl="6" w:tplc="288A9248">
      <w:start w:val="1"/>
      <w:numFmt w:val="decimal"/>
      <w:lvlText w:val="%7."/>
      <w:lvlJc w:val="left"/>
      <w:pPr>
        <w:ind w:left="1020" w:hanging="360"/>
      </w:pPr>
    </w:lvl>
    <w:lvl w:ilvl="7" w:tplc="3FB8FD7C">
      <w:start w:val="1"/>
      <w:numFmt w:val="decimal"/>
      <w:lvlText w:val="%8."/>
      <w:lvlJc w:val="left"/>
      <w:pPr>
        <w:ind w:left="1020" w:hanging="360"/>
      </w:pPr>
    </w:lvl>
    <w:lvl w:ilvl="8" w:tplc="34144166">
      <w:start w:val="1"/>
      <w:numFmt w:val="decimal"/>
      <w:lvlText w:val="%9."/>
      <w:lvlJc w:val="left"/>
      <w:pPr>
        <w:ind w:left="1020" w:hanging="360"/>
      </w:pPr>
    </w:lvl>
  </w:abstractNum>
  <w:abstractNum w:abstractNumId="10" w15:restartNumberingAfterBreak="0">
    <w:nsid w:val="13E86900"/>
    <w:multiLevelType w:val="hybridMultilevel"/>
    <w:tmpl w:val="DAD4A8E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5F34DAA"/>
    <w:multiLevelType w:val="hybridMultilevel"/>
    <w:tmpl w:val="D57CB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6527AFE"/>
    <w:multiLevelType w:val="hybridMultilevel"/>
    <w:tmpl w:val="C80C2BE4"/>
    <w:lvl w:ilvl="0" w:tplc="0392346E">
      <w:start w:val="1"/>
      <w:numFmt w:val="decimal"/>
      <w:lvlText w:val="%1."/>
      <w:lvlJc w:val="left"/>
      <w:pPr>
        <w:ind w:left="360" w:hanging="360"/>
      </w:pPr>
      <w:rPr>
        <w:rFonts w:eastAsiaTheme="minorHAnsi" w:hint="default"/>
        <w:sz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197B44F2"/>
    <w:multiLevelType w:val="hybridMultilevel"/>
    <w:tmpl w:val="656409B8"/>
    <w:lvl w:ilvl="0" w:tplc="7D9C4ECE">
      <w:start w:val="1"/>
      <w:numFmt w:val="bullet"/>
      <w:lvlText w:val="•"/>
      <w:lvlJc w:val="left"/>
      <w:pPr>
        <w:ind w:left="720" w:hanging="360"/>
      </w:pPr>
      <w:rPr>
        <w:rFonts w:ascii="Times New Roman" w:hAnsi="Times New Roman" w:cs="Times New Roman" w:hint="default"/>
        <w:color w:val="4F81BD"/>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AFD23B6"/>
    <w:multiLevelType w:val="multilevel"/>
    <w:tmpl w:val="84DC62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C74545"/>
    <w:multiLevelType w:val="hybridMultilevel"/>
    <w:tmpl w:val="A600D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567701"/>
    <w:multiLevelType w:val="hybridMultilevel"/>
    <w:tmpl w:val="8F925B28"/>
    <w:lvl w:ilvl="0" w:tplc="29BA10BE">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40D32C0"/>
    <w:multiLevelType w:val="hybridMultilevel"/>
    <w:tmpl w:val="FE28FFFC"/>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8" w15:restartNumberingAfterBreak="0">
    <w:nsid w:val="2EB34027"/>
    <w:multiLevelType w:val="hybridMultilevel"/>
    <w:tmpl w:val="AFDC32C6"/>
    <w:lvl w:ilvl="0" w:tplc="5AA87CDE">
      <w:start w:val="1"/>
      <w:numFmt w:val="decimal"/>
      <w:lvlText w:val="%1."/>
      <w:lvlJc w:val="left"/>
      <w:pPr>
        <w:ind w:left="1020" w:hanging="360"/>
      </w:pPr>
    </w:lvl>
    <w:lvl w:ilvl="1" w:tplc="F8DA4854">
      <w:start w:val="1"/>
      <w:numFmt w:val="decimal"/>
      <w:lvlText w:val="%2."/>
      <w:lvlJc w:val="left"/>
      <w:pPr>
        <w:ind w:left="1020" w:hanging="360"/>
      </w:pPr>
    </w:lvl>
    <w:lvl w:ilvl="2" w:tplc="450A1DD6">
      <w:start w:val="1"/>
      <w:numFmt w:val="decimal"/>
      <w:lvlText w:val="%3."/>
      <w:lvlJc w:val="left"/>
      <w:pPr>
        <w:ind w:left="1020" w:hanging="360"/>
      </w:pPr>
    </w:lvl>
    <w:lvl w:ilvl="3" w:tplc="E49A9E46">
      <w:start w:val="1"/>
      <w:numFmt w:val="decimal"/>
      <w:lvlText w:val="%4."/>
      <w:lvlJc w:val="left"/>
      <w:pPr>
        <w:ind w:left="1020" w:hanging="360"/>
      </w:pPr>
    </w:lvl>
    <w:lvl w:ilvl="4" w:tplc="87B473E6">
      <w:start w:val="1"/>
      <w:numFmt w:val="decimal"/>
      <w:lvlText w:val="%5."/>
      <w:lvlJc w:val="left"/>
      <w:pPr>
        <w:ind w:left="1020" w:hanging="360"/>
      </w:pPr>
    </w:lvl>
    <w:lvl w:ilvl="5" w:tplc="B4BE9434">
      <w:start w:val="1"/>
      <w:numFmt w:val="decimal"/>
      <w:lvlText w:val="%6."/>
      <w:lvlJc w:val="left"/>
      <w:pPr>
        <w:ind w:left="1020" w:hanging="360"/>
      </w:pPr>
    </w:lvl>
    <w:lvl w:ilvl="6" w:tplc="F48416FA">
      <w:start w:val="1"/>
      <w:numFmt w:val="decimal"/>
      <w:lvlText w:val="%7."/>
      <w:lvlJc w:val="left"/>
      <w:pPr>
        <w:ind w:left="1020" w:hanging="360"/>
      </w:pPr>
    </w:lvl>
    <w:lvl w:ilvl="7" w:tplc="E4B0EBEA">
      <w:start w:val="1"/>
      <w:numFmt w:val="decimal"/>
      <w:lvlText w:val="%8."/>
      <w:lvlJc w:val="left"/>
      <w:pPr>
        <w:ind w:left="1020" w:hanging="360"/>
      </w:pPr>
    </w:lvl>
    <w:lvl w:ilvl="8" w:tplc="00C61BC8">
      <w:start w:val="1"/>
      <w:numFmt w:val="decimal"/>
      <w:lvlText w:val="%9."/>
      <w:lvlJc w:val="left"/>
      <w:pPr>
        <w:ind w:left="1020" w:hanging="360"/>
      </w:pPr>
    </w:lvl>
  </w:abstractNum>
  <w:abstractNum w:abstractNumId="19" w15:restartNumberingAfterBreak="0">
    <w:nsid w:val="310B33CD"/>
    <w:multiLevelType w:val="hybridMultilevel"/>
    <w:tmpl w:val="B790ADF2"/>
    <w:lvl w:ilvl="0" w:tplc="04270001">
      <w:start w:val="202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134688"/>
    <w:multiLevelType w:val="hybridMultilevel"/>
    <w:tmpl w:val="30CA3B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C8A4991"/>
    <w:multiLevelType w:val="hybridMultilevel"/>
    <w:tmpl w:val="DD62BD5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CD61BA9"/>
    <w:multiLevelType w:val="hybridMultilevel"/>
    <w:tmpl w:val="A3D826B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5C5584D"/>
    <w:multiLevelType w:val="hybridMultilevel"/>
    <w:tmpl w:val="22B27C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D07599"/>
    <w:multiLevelType w:val="hybridMultilevel"/>
    <w:tmpl w:val="8ED626F0"/>
    <w:lvl w:ilvl="0" w:tplc="0427000D">
      <w:start w:val="1"/>
      <w:numFmt w:val="bullet"/>
      <w:lvlText w:val=""/>
      <w:lvlJc w:val="left"/>
      <w:pPr>
        <w:ind w:left="644"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E856886"/>
    <w:multiLevelType w:val="hybridMultilevel"/>
    <w:tmpl w:val="74BCB8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160D11"/>
    <w:multiLevelType w:val="hybridMultilevel"/>
    <w:tmpl w:val="F2B8FD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D75523"/>
    <w:multiLevelType w:val="hybridMultilevel"/>
    <w:tmpl w:val="CCD20A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64CB0E54"/>
    <w:multiLevelType w:val="hybridMultilevel"/>
    <w:tmpl w:val="A106C99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A8A064F"/>
    <w:multiLevelType w:val="hybridMultilevel"/>
    <w:tmpl w:val="8C24C0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D477EC9"/>
    <w:multiLevelType w:val="hybridMultilevel"/>
    <w:tmpl w:val="D8ACD5C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DCF74CF"/>
    <w:multiLevelType w:val="hybridMultilevel"/>
    <w:tmpl w:val="D038A70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3954F9"/>
    <w:multiLevelType w:val="hybridMultilevel"/>
    <w:tmpl w:val="4E9632B8"/>
    <w:lvl w:ilvl="0" w:tplc="2732106E">
      <w:start w:val="1"/>
      <w:numFmt w:val="decimal"/>
      <w:lvlText w:val="%1."/>
      <w:lvlJc w:val="left"/>
      <w:pPr>
        <w:ind w:left="1020" w:hanging="360"/>
      </w:pPr>
    </w:lvl>
    <w:lvl w:ilvl="1" w:tplc="BF72F4F8">
      <w:start w:val="1"/>
      <w:numFmt w:val="decimal"/>
      <w:lvlText w:val="%2."/>
      <w:lvlJc w:val="left"/>
      <w:pPr>
        <w:ind w:left="1020" w:hanging="360"/>
      </w:pPr>
    </w:lvl>
    <w:lvl w:ilvl="2" w:tplc="6E44C284">
      <w:start w:val="1"/>
      <w:numFmt w:val="decimal"/>
      <w:lvlText w:val="%3."/>
      <w:lvlJc w:val="left"/>
      <w:pPr>
        <w:ind w:left="1020" w:hanging="360"/>
      </w:pPr>
    </w:lvl>
    <w:lvl w:ilvl="3" w:tplc="FD4619CE">
      <w:start w:val="1"/>
      <w:numFmt w:val="decimal"/>
      <w:lvlText w:val="%4."/>
      <w:lvlJc w:val="left"/>
      <w:pPr>
        <w:ind w:left="1020" w:hanging="360"/>
      </w:pPr>
    </w:lvl>
    <w:lvl w:ilvl="4" w:tplc="501CBED0">
      <w:start w:val="1"/>
      <w:numFmt w:val="decimal"/>
      <w:lvlText w:val="%5."/>
      <w:lvlJc w:val="left"/>
      <w:pPr>
        <w:ind w:left="1020" w:hanging="360"/>
      </w:pPr>
    </w:lvl>
    <w:lvl w:ilvl="5" w:tplc="A606A970">
      <w:start w:val="1"/>
      <w:numFmt w:val="decimal"/>
      <w:lvlText w:val="%6."/>
      <w:lvlJc w:val="left"/>
      <w:pPr>
        <w:ind w:left="1020" w:hanging="360"/>
      </w:pPr>
    </w:lvl>
    <w:lvl w:ilvl="6" w:tplc="B4245DDA">
      <w:start w:val="1"/>
      <w:numFmt w:val="decimal"/>
      <w:lvlText w:val="%7."/>
      <w:lvlJc w:val="left"/>
      <w:pPr>
        <w:ind w:left="1020" w:hanging="360"/>
      </w:pPr>
    </w:lvl>
    <w:lvl w:ilvl="7" w:tplc="00528E94">
      <w:start w:val="1"/>
      <w:numFmt w:val="decimal"/>
      <w:lvlText w:val="%8."/>
      <w:lvlJc w:val="left"/>
      <w:pPr>
        <w:ind w:left="1020" w:hanging="360"/>
      </w:pPr>
    </w:lvl>
    <w:lvl w:ilvl="8" w:tplc="27BE06FA">
      <w:start w:val="1"/>
      <w:numFmt w:val="decimal"/>
      <w:lvlText w:val="%9."/>
      <w:lvlJc w:val="left"/>
      <w:pPr>
        <w:ind w:left="1020" w:hanging="360"/>
      </w:pPr>
    </w:lvl>
  </w:abstractNum>
  <w:abstractNum w:abstractNumId="33" w15:restartNumberingAfterBreak="0">
    <w:nsid w:val="702175D1"/>
    <w:multiLevelType w:val="hybridMultilevel"/>
    <w:tmpl w:val="45CAAE64"/>
    <w:lvl w:ilvl="0" w:tplc="04270001">
      <w:start w:val="202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11873BE"/>
    <w:multiLevelType w:val="multilevel"/>
    <w:tmpl w:val="0686B5BA"/>
    <w:lvl w:ilvl="0">
      <w:start w:val="1"/>
      <w:numFmt w:val="decimal"/>
      <w:lvlText w:val="%1."/>
      <w:lvlJc w:val="left"/>
      <w:pPr>
        <w:ind w:left="36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Zero"/>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5" w15:restartNumberingAfterBreak="0">
    <w:nsid w:val="71E12733"/>
    <w:multiLevelType w:val="hybridMultilevel"/>
    <w:tmpl w:val="F5D6B8A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59F34EB"/>
    <w:multiLevelType w:val="hybridMultilevel"/>
    <w:tmpl w:val="72DCFE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7F96465"/>
    <w:multiLevelType w:val="hybridMultilevel"/>
    <w:tmpl w:val="E0BC482E"/>
    <w:lvl w:ilvl="0" w:tplc="0427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E8F7EA4"/>
    <w:multiLevelType w:val="hybridMultilevel"/>
    <w:tmpl w:val="16C6323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611086161">
    <w:abstractNumId w:val="35"/>
  </w:num>
  <w:num w:numId="2" w16cid:durableId="1524247408">
    <w:abstractNumId w:val="31"/>
  </w:num>
  <w:num w:numId="3" w16cid:durableId="1538202578">
    <w:abstractNumId w:val="10"/>
  </w:num>
  <w:num w:numId="4" w16cid:durableId="1351107246">
    <w:abstractNumId w:val="7"/>
  </w:num>
  <w:num w:numId="5" w16cid:durableId="1782801981">
    <w:abstractNumId w:val="13"/>
  </w:num>
  <w:num w:numId="6" w16cid:durableId="2039040380">
    <w:abstractNumId w:val="2"/>
  </w:num>
  <w:num w:numId="7" w16cid:durableId="13045974">
    <w:abstractNumId w:val="35"/>
  </w:num>
  <w:num w:numId="8" w16cid:durableId="1108694580">
    <w:abstractNumId w:val="24"/>
  </w:num>
  <w:num w:numId="9" w16cid:durableId="571351578">
    <w:abstractNumId w:val="28"/>
  </w:num>
  <w:num w:numId="10" w16cid:durableId="2063019808">
    <w:abstractNumId w:val="14"/>
  </w:num>
  <w:num w:numId="11" w16cid:durableId="482236326">
    <w:abstractNumId w:val="3"/>
  </w:num>
  <w:num w:numId="12" w16cid:durableId="576863709">
    <w:abstractNumId w:val="17"/>
  </w:num>
  <w:num w:numId="13" w16cid:durableId="765342272">
    <w:abstractNumId w:val="26"/>
  </w:num>
  <w:num w:numId="14" w16cid:durableId="81220521">
    <w:abstractNumId w:val="23"/>
  </w:num>
  <w:num w:numId="15" w16cid:durableId="1712418878">
    <w:abstractNumId w:val="11"/>
  </w:num>
  <w:num w:numId="16" w16cid:durableId="1026759324">
    <w:abstractNumId w:val="36"/>
  </w:num>
  <w:num w:numId="17" w16cid:durableId="1005474546">
    <w:abstractNumId w:val="6"/>
  </w:num>
  <w:num w:numId="18" w16cid:durableId="625963519">
    <w:abstractNumId w:val="19"/>
  </w:num>
  <w:num w:numId="19" w16cid:durableId="1842155429">
    <w:abstractNumId w:val="33"/>
  </w:num>
  <w:num w:numId="20" w16cid:durableId="1177034901">
    <w:abstractNumId w:val="16"/>
  </w:num>
  <w:num w:numId="21" w16cid:durableId="1406340222">
    <w:abstractNumId w:val="15"/>
  </w:num>
  <w:num w:numId="22" w16cid:durableId="41830186">
    <w:abstractNumId w:val="27"/>
  </w:num>
  <w:num w:numId="23" w16cid:durableId="651326311">
    <w:abstractNumId w:val="1"/>
  </w:num>
  <w:num w:numId="24" w16cid:durableId="985626304">
    <w:abstractNumId w:val="9"/>
  </w:num>
  <w:num w:numId="25" w16cid:durableId="1965305339">
    <w:abstractNumId w:val="4"/>
  </w:num>
  <w:num w:numId="26" w16cid:durableId="437649896">
    <w:abstractNumId w:val="5"/>
  </w:num>
  <w:num w:numId="27" w16cid:durableId="1746489559">
    <w:abstractNumId w:val="8"/>
  </w:num>
  <w:num w:numId="28" w16cid:durableId="1467703221">
    <w:abstractNumId w:val="34"/>
  </w:num>
  <w:num w:numId="29" w16cid:durableId="70274210">
    <w:abstractNumId w:val="18"/>
  </w:num>
  <w:num w:numId="30" w16cid:durableId="85151236">
    <w:abstractNumId w:val="32"/>
  </w:num>
  <w:num w:numId="31" w16cid:durableId="71508729">
    <w:abstractNumId w:val="22"/>
  </w:num>
  <w:num w:numId="32" w16cid:durableId="2076974337">
    <w:abstractNumId w:val="0"/>
  </w:num>
  <w:num w:numId="33" w16cid:durableId="674570630">
    <w:abstractNumId w:val="29"/>
  </w:num>
  <w:num w:numId="34" w16cid:durableId="364982549">
    <w:abstractNumId w:val="25"/>
  </w:num>
  <w:num w:numId="35" w16cid:durableId="1058043707">
    <w:abstractNumId w:val="37"/>
  </w:num>
  <w:num w:numId="36" w16cid:durableId="527646817">
    <w:abstractNumId w:val="20"/>
  </w:num>
  <w:num w:numId="37" w16cid:durableId="1957901638">
    <w:abstractNumId w:val="12"/>
  </w:num>
  <w:num w:numId="38" w16cid:durableId="1559633948">
    <w:abstractNumId w:val="38"/>
  </w:num>
  <w:num w:numId="39" w16cid:durableId="1903128666">
    <w:abstractNumId w:val="21"/>
  </w:num>
  <w:num w:numId="40" w16cid:durableId="26839046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35"/>
    <w:rsid w:val="00003975"/>
    <w:rsid w:val="000045E5"/>
    <w:rsid w:val="00004D59"/>
    <w:rsid w:val="00005E90"/>
    <w:rsid w:val="00007790"/>
    <w:rsid w:val="00011BD2"/>
    <w:rsid w:val="00014649"/>
    <w:rsid w:val="00015414"/>
    <w:rsid w:val="0001780D"/>
    <w:rsid w:val="00020527"/>
    <w:rsid w:val="00020B9B"/>
    <w:rsid w:val="00022ACC"/>
    <w:rsid w:val="00022EFA"/>
    <w:rsid w:val="00023370"/>
    <w:rsid w:val="000234E8"/>
    <w:rsid w:val="0002544D"/>
    <w:rsid w:val="0002607B"/>
    <w:rsid w:val="00027725"/>
    <w:rsid w:val="00031BB2"/>
    <w:rsid w:val="00031F9E"/>
    <w:rsid w:val="000343A8"/>
    <w:rsid w:val="00034E42"/>
    <w:rsid w:val="0003602A"/>
    <w:rsid w:val="0003749C"/>
    <w:rsid w:val="0003783D"/>
    <w:rsid w:val="000378B0"/>
    <w:rsid w:val="00037BDC"/>
    <w:rsid w:val="000409E1"/>
    <w:rsid w:val="00041250"/>
    <w:rsid w:val="00042943"/>
    <w:rsid w:val="00042957"/>
    <w:rsid w:val="00042D38"/>
    <w:rsid w:val="00043250"/>
    <w:rsid w:val="0004351A"/>
    <w:rsid w:val="00043AB4"/>
    <w:rsid w:val="00046420"/>
    <w:rsid w:val="0004651B"/>
    <w:rsid w:val="000467F2"/>
    <w:rsid w:val="000476FF"/>
    <w:rsid w:val="000513C0"/>
    <w:rsid w:val="00051718"/>
    <w:rsid w:val="00054A58"/>
    <w:rsid w:val="000555E6"/>
    <w:rsid w:val="00055C48"/>
    <w:rsid w:val="000562F2"/>
    <w:rsid w:val="00056857"/>
    <w:rsid w:val="00062829"/>
    <w:rsid w:val="00063276"/>
    <w:rsid w:val="00064015"/>
    <w:rsid w:val="00066761"/>
    <w:rsid w:val="000675F5"/>
    <w:rsid w:val="00067A82"/>
    <w:rsid w:val="00070306"/>
    <w:rsid w:val="00070BA0"/>
    <w:rsid w:val="000732BA"/>
    <w:rsid w:val="0007447E"/>
    <w:rsid w:val="00074FA8"/>
    <w:rsid w:val="00077844"/>
    <w:rsid w:val="000802E8"/>
    <w:rsid w:val="00080AB8"/>
    <w:rsid w:val="0008128E"/>
    <w:rsid w:val="00086359"/>
    <w:rsid w:val="000875BF"/>
    <w:rsid w:val="0009126C"/>
    <w:rsid w:val="00092D0A"/>
    <w:rsid w:val="00094373"/>
    <w:rsid w:val="000A01E7"/>
    <w:rsid w:val="000A0680"/>
    <w:rsid w:val="000A20E0"/>
    <w:rsid w:val="000A4D31"/>
    <w:rsid w:val="000A61F3"/>
    <w:rsid w:val="000A6E4B"/>
    <w:rsid w:val="000A701E"/>
    <w:rsid w:val="000B4106"/>
    <w:rsid w:val="000B6839"/>
    <w:rsid w:val="000B746F"/>
    <w:rsid w:val="000B7FBF"/>
    <w:rsid w:val="000C25FA"/>
    <w:rsid w:val="000C4207"/>
    <w:rsid w:val="000C484F"/>
    <w:rsid w:val="000C6BE5"/>
    <w:rsid w:val="000C719F"/>
    <w:rsid w:val="000C77CB"/>
    <w:rsid w:val="000D13A3"/>
    <w:rsid w:val="000D19D5"/>
    <w:rsid w:val="000D1B07"/>
    <w:rsid w:val="000E2B84"/>
    <w:rsid w:val="000E3F3E"/>
    <w:rsid w:val="000E5C6D"/>
    <w:rsid w:val="000E7226"/>
    <w:rsid w:val="000E74C3"/>
    <w:rsid w:val="000F15C1"/>
    <w:rsid w:val="000F221A"/>
    <w:rsid w:val="000F2F61"/>
    <w:rsid w:val="000F36F2"/>
    <w:rsid w:val="000F4B5D"/>
    <w:rsid w:val="000F5DA0"/>
    <w:rsid w:val="000F6582"/>
    <w:rsid w:val="000F6DB4"/>
    <w:rsid w:val="000F6F77"/>
    <w:rsid w:val="00101B84"/>
    <w:rsid w:val="00101E4E"/>
    <w:rsid w:val="00102358"/>
    <w:rsid w:val="0010318A"/>
    <w:rsid w:val="00105DCD"/>
    <w:rsid w:val="001115AD"/>
    <w:rsid w:val="00112865"/>
    <w:rsid w:val="0011338A"/>
    <w:rsid w:val="00113550"/>
    <w:rsid w:val="00113AB5"/>
    <w:rsid w:val="0011578D"/>
    <w:rsid w:val="00116C2B"/>
    <w:rsid w:val="00122A1D"/>
    <w:rsid w:val="001232B3"/>
    <w:rsid w:val="00123814"/>
    <w:rsid w:val="001243B0"/>
    <w:rsid w:val="00124FB6"/>
    <w:rsid w:val="00125820"/>
    <w:rsid w:val="0012596E"/>
    <w:rsid w:val="00127822"/>
    <w:rsid w:val="00130424"/>
    <w:rsid w:val="001308CD"/>
    <w:rsid w:val="00131FA3"/>
    <w:rsid w:val="0013365E"/>
    <w:rsid w:val="0013446E"/>
    <w:rsid w:val="00134D0D"/>
    <w:rsid w:val="00134F17"/>
    <w:rsid w:val="00135E42"/>
    <w:rsid w:val="001371DB"/>
    <w:rsid w:val="0013745D"/>
    <w:rsid w:val="00137C0A"/>
    <w:rsid w:val="00142D75"/>
    <w:rsid w:val="001439F0"/>
    <w:rsid w:val="00145656"/>
    <w:rsid w:val="00150A2B"/>
    <w:rsid w:val="00150E81"/>
    <w:rsid w:val="00153AEA"/>
    <w:rsid w:val="00157641"/>
    <w:rsid w:val="001579F5"/>
    <w:rsid w:val="00160439"/>
    <w:rsid w:val="00160C80"/>
    <w:rsid w:val="00161E18"/>
    <w:rsid w:val="00161E5A"/>
    <w:rsid w:val="00163C07"/>
    <w:rsid w:val="00165549"/>
    <w:rsid w:val="001658E7"/>
    <w:rsid w:val="00167630"/>
    <w:rsid w:val="00170722"/>
    <w:rsid w:val="0017137E"/>
    <w:rsid w:val="00171B1D"/>
    <w:rsid w:val="00174A70"/>
    <w:rsid w:val="00176062"/>
    <w:rsid w:val="00176A28"/>
    <w:rsid w:val="00176E73"/>
    <w:rsid w:val="001775B0"/>
    <w:rsid w:val="00180CA9"/>
    <w:rsid w:val="00181B61"/>
    <w:rsid w:val="00181F80"/>
    <w:rsid w:val="0018375A"/>
    <w:rsid w:val="001856F6"/>
    <w:rsid w:val="00185951"/>
    <w:rsid w:val="00187311"/>
    <w:rsid w:val="001906C2"/>
    <w:rsid w:val="00190A8F"/>
    <w:rsid w:val="00193045"/>
    <w:rsid w:val="001936FB"/>
    <w:rsid w:val="0019463D"/>
    <w:rsid w:val="001966FA"/>
    <w:rsid w:val="00196E33"/>
    <w:rsid w:val="001977EA"/>
    <w:rsid w:val="00197BCE"/>
    <w:rsid w:val="001A6CED"/>
    <w:rsid w:val="001B01CE"/>
    <w:rsid w:val="001B15D6"/>
    <w:rsid w:val="001B3CA4"/>
    <w:rsid w:val="001B4CA8"/>
    <w:rsid w:val="001B4E63"/>
    <w:rsid w:val="001B679C"/>
    <w:rsid w:val="001C0979"/>
    <w:rsid w:val="001C1E0B"/>
    <w:rsid w:val="001C30A3"/>
    <w:rsid w:val="001C3307"/>
    <w:rsid w:val="001C4379"/>
    <w:rsid w:val="001C4520"/>
    <w:rsid w:val="001C4ED9"/>
    <w:rsid w:val="001C5482"/>
    <w:rsid w:val="001C6FCD"/>
    <w:rsid w:val="001D00BB"/>
    <w:rsid w:val="001D0823"/>
    <w:rsid w:val="001D18C0"/>
    <w:rsid w:val="001D1932"/>
    <w:rsid w:val="001D298F"/>
    <w:rsid w:val="001D2A54"/>
    <w:rsid w:val="001D3163"/>
    <w:rsid w:val="001D70D6"/>
    <w:rsid w:val="001D725F"/>
    <w:rsid w:val="001E14C4"/>
    <w:rsid w:val="001E29D6"/>
    <w:rsid w:val="001E36E8"/>
    <w:rsid w:val="001E517C"/>
    <w:rsid w:val="001E549D"/>
    <w:rsid w:val="001E5A69"/>
    <w:rsid w:val="001E68E8"/>
    <w:rsid w:val="001F106F"/>
    <w:rsid w:val="001F1A35"/>
    <w:rsid w:val="001F33A8"/>
    <w:rsid w:val="001F4463"/>
    <w:rsid w:val="001F50FF"/>
    <w:rsid w:val="001F60D6"/>
    <w:rsid w:val="00202C62"/>
    <w:rsid w:val="002040AA"/>
    <w:rsid w:val="00207F79"/>
    <w:rsid w:val="0021123F"/>
    <w:rsid w:val="0021308E"/>
    <w:rsid w:val="0021441D"/>
    <w:rsid w:val="00214821"/>
    <w:rsid w:val="00214B57"/>
    <w:rsid w:val="0021568D"/>
    <w:rsid w:val="002179D9"/>
    <w:rsid w:val="0022066D"/>
    <w:rsid w:val="00220ADA"/>
    <w:rsid w:val="00220DED"/>
    <w:rsid w:val="00221C0B"/>
    <w:rsid w:val="00223552"/>
    <w:rsid w:val="00223BA3"/>
    <w:rsid w:val="0022446A"/>
    <w:rsid w:val="00224EEB"/>
    <w:rsid w:val="00225E78"/>
    <w:rsid w:val="002267D6"/>
    <w:rsid w:val="002268A0"/>
    <w:rsid w:val="00227BEB"/>
    <w:rsid w:val="00230D73"/>
    <w:rsid w:val="002310F1"/>
    <w:rsid w:val="00232728"/>
    <w:rsid w:val="00232980"/>
    <w:rsid w:val="00233018"/>
    <w:rsid w:val="002335F7"/>
    <w:rsid w:val="00233F76"/>
    <w:rsid w:val="002355C4"/>
    <w:rsid w:val="00240347"/>
    <w:rsid w:val="00240C66"/>
    <w:rsid w:val="00241317"/>
    <w:rsid w:val="002456B0"/>
    <w:rsid w:val="00246FB7"/>
    <w:rsid w:val="0024703C"/>
    <w:rsid w:val="002516B3"/>
    <w:rsid w:val="00251E7D"/>
    <w:rsid w:val="00252128"/>
    <w:rsid w:val="002524B3"/>
    <w:rsid w:val="002525C2"/>
    <w:rsid w:val="00252F89"/>
    <w:rsid w:val="00257F24"/>
    <w:rsid w:val="00260BC4"/>
    <w:rsid w:val="002616FB"/>
    <w:rsid w:val="00261E54"/>
    <w:rsid w:val="00263078"/>
    <w:rsid w:val="002652A6"/>
    <w:rsid w:val="00266E96"/>
    <w:rsid w:val="00267F8B"/>
    <w:rsid w:val="002736AF"/>
    <w:rsid w:val="00273DD7"/>
    <w:rsid w:val="002754DD"/>
    <w:rsid w:val="00276830"/>
    <w:rsid w:val="00281F69"/>
    <w:rsid w:val="002830AC"/>
    <w:rsid w:val="00283A2E"/>
    <w:rsid w:val="00284860"/>
    <w:rsid w:val="002904E1"/>
    <w:rsid w:val="0029138F"/>
    <w:rsid w:val="002915BF"/>
    <w:rsid w:val="00292BC8"/>
    <w:rsid w:val="00293C93"/>
    <w:rsid w:val="002964E8"/>
    <w:rsid w:val="002964ED"/>
    <w:rsid w:val="002A201E"/>
    <w:rsid w:val="002A270D"/>
    <w:rsid w:val="002A2B21"/>
    <w:rsid w:val="002A56AB"/>
    <w:rsid w:val="002A5778"/>
    <w:rsid w:val="002B0113"/>
    <w:rsid w:val="002B13EA"/>
    <w:rsid w:val="002B1C31"/>
    <w:rsid w:val="002B2E70"/>
    <w:rsid w:val="002B3429"/>
    <w:rsid w:val="002B3D85"/>
    <w:rsid w:val="002B5969"/>
    <w:rsid w:val="002B6B38"/>
    <w:rsid w:val="002C2B67"/>
    <w:rsid w:val="002C2CC5"/>
    <w:rsid w:val="002C4429"/>
    <w:rsid w:val="002C495C"/>
    <w:rsid w:val="002C6C09"/>
    <w:rsid w:val="002C73C5"/>
    <w:rsid w:val="002D08EF"/>
    <w:rsid w:val="002D0A4D"/>
    <w:rsid w:val="002D1023"/>
    <w:rsid w:val="002D1632"/>
    <w:rsid w:val="002D322E"/>
    <w:rsid w:val="002D3942"/>
    <w:rsid w:val="002D60CE"/>
    <w:rsid w:val="002D740F"/>
    <w:rsid w:val="002D7C5E"/>
    <w:rsid w:val="002E0A55"/>
    <w:rsid w:val="002E3F37"/>
    <w:rsid w:val="002E45C1"/>
    <w:rsid w:val="002E4926"/>
    <w:rsid w:val="002E4FD9"/>
    <w:rsid w:val="002E7EE8"/>
    <w:rsid w:val="002F172D"/>
    <w:rsid w:val="002F227F"/>
    <w:rsid w:val="002F32B8"/>
    <w:rsid w:val="002F54F0"/>
    <w:rsid w:val="002F73C7"/>
    <w:rsid w:val="00300C09"/>
    <w:rsid w:val="003020A1"/>
    <w:rsid w:val="003054E2"/>
    <w:rsid w:val="00306E1C"/>
    <w:rsid w:val="0030762A"/>
    <w:rsid w:val="003115DE"/>
    <w:rsid w:val="0031191C"/>
    <w:rsid w:val="0031243D"/>
    <w:rsid w:val="00316F59"/>
    <w:rsid w:val="00320D0D"/>
    <w:rsid w:val="00323351"/>
    <w:rsid w:val="0032429B"/>
    <w:rsid w:val="00326077"/>
    <w:rsid w:val="00327F0C"/>
    <w:rsid w:val="00331B5A"/>
    <w:rsid w:val="00333078"/>
    <w:rsid w:val="003337B1"/>
    <w:rsid w:val="00334CA5"/>
    <w:rsid w:val="00334FE7"/>
    <w:rsid w:val="003402C1"/>
    <w:rsid w:val="003402DD"/>
    <w:rsid w:val="00342031"/>
    <w:rsid w:val="00346B64"/>
    <w:rsid w:val="00346CBB"/>
    <w:rsid w:val="00347B1A"/>
    <w:rsid w:val="00347DF4"/>
    <w:rsid w:val="00350883"/>
    <w:rsid w:val="003518C8"/>
    <w:rsid w:val="00351B4E"/>
    <w:rsid w:val="00352CC5"/>
    <w:rsid w:val="00352D49"/>
    <w:rsid w:val="00352D51"/>
    <w:rsid w:val="003531BD"/>
    <w:rsid w:val="003542DC"/>
    <w:rsid w:val="003547CE"/>
    <w:rsid w:val="0035526B"/>
    <w:rsid w:val="0035581C"/>
    <w:rsid w:val="00356A61"/>
    <w:rsid w:val="00365C57"/>
    <w:rsid w:val="00365D6A"/>
    <w:rsid w:val="003703AC"/>
    <w:rsid w:val="0037224E"/>
    <w:rsid w:val="00376DE8"/>
    <w:rsid w:val="00377A8F"/>
    <w:rsid w:val="003800FE"/>
    <w:rsid w:val="003814D2"/>
    <w:rsid w:val="00381566"/>
    <w:rsid w:val="00381CFD"/>
    <w:rsid w:val="00382672"/>
    <w:rsid w:val="003840D0"/>
    <w:rsid w:val="003846CF"/>
    <w:rsid w:val="00390312"/>
    <w:rsid w:val="00390F4F"/>
    <w:rsid w:val="00392633"/>
    <w:rsid w:val="00394F96"/>
    <w:rsid w:val="003972C3"/>
    <w:rsid w:val="003A075D"/>
    <w:rsid w:val="003A0F99"/>
    <w:rsid w:val="003A106D"/>
    <w:rsid w:val="003A3DC5"/>
    <w:rsid w:val="003A465E"/>
    <w:rsid w:val="003A64A8"/>
    <w:rsid w:val="003B0351"/>
    <w:rsid w:val="003B11F8"/>
    <w:rsid w:val="003B156E"/>
    <w:rsid w:val="003B1E1D"/>
    <w:rsid w:val="003B36E5"/>
    <w:rsid w:val="003B3F3C"/>
    <w:rsid w:val="003B501D"/>
    <w:rsid w:val="003B5AB7"/>
    <w:rsid w:val="003B6564"/>
    <w:rsid w:val="003B6CA9"/>
    <w:rsid w:val="003B76AA"/>
    <w:rsid w:val="003B7747"/>
    <w:rsid w:val="003C03C7"/>
    <w:rsid w:val="003C0942"/>
    <w:rsid w:val="003C2D6C"/>
    <w:rsid w:val="003C510D"/>
    <w:rsid w:val="003C58A0"/>
    <w:rsid w:val="003C6D65"/>
    <w:rsid w:val="003C72C4"/>
    <w:rsid w:val="003D20A4"/>
    <w:rsid w:val="003D22B0"/>
    <w:rsid w:val="003D287F"/>
    <w:rsid w:val="003D3F8F"/>
    <w:rsid w:val="003D50FC"/>
    <w:rsid w:val="003D6B9F"/>
    <w:rsid w:val="003D7061"/>
    <w:rsid w:val="003E0C76"/>
    <w:rsid w:val="003E0D26"/>
    <w:rsid w:val="003E1517"/>
    <w:rsid w:val="003E492C"/>
    <w:rsid w:val="003E5210"/>
    <w:rsid w:val="003E73A4"/>
    <w:rsid w:val="003E76D3"/>
    <w:rsid w:val="003F1521"/>
    <w:rsid w:val="003F196F"/>
    <w:rsid w:val="003F3DD1"/>
    <w:rsid w:val="003F418F"/>
    <w:rsid w:val="003F49F1"/>
    <w:rsid w:val="003F5FC6"/>
    <w:rsid w:val="003F622B"/>
    <w:rsid w:val="003F6C0B"/>
    <w:rsid w:val="0040011A"/>
    <w:rsid w:val="00404F11"/>
    <w:rsid w:val="004119B0"/>
    <w:rsid w:val="00411F9C"/>
    <w:rsid w:val="00412567"/>
    <w:rsid w:val="00412C83"/>
    <w:rsid w:val="004137C4"/>
    <w:rsid w:val="00413F50"/>
    <w:rsid w:val="004145F2"/>
    <w:rsid w:val="00414C10"/>
    <w:rsid w:val="0041506C"/>
    <w:rsid w:val="004178D4"/>
    <w:rsid w:val="00417D19"/>
    <w:rsid w:val="00420B43"/>
    <w:rsid w:val="00420EF9"/>
    <w:rsid w:val="00422527"/>
    <w:rsid w:val="00422CEA"/>
    <w:rsid w:val="00423809"/>
    <w:rsid w:val="00423D1E"/>
    <w:rsid w:val="004259AD"/>
    <w:rsid w:val="00426933"/>
    <w:rsid w:val="00426A98"/>
    <w:rsid w:val="00430220"/>
    <w:rsid w:val="0043145F"/>
    <w:rsid w:val="00433183"/>
    <w:rsid w:val="004333BF"/>
    <w:rsid w:val="00434BDB"/>
    <w:rsid w:val="00434D2B"/>
    <w:rsid w:val="00434DEC"/>
    <w:rsid w:val="00437414"/>
    <w:rsid w:val="0044514C"/>
    <w:rsid w:val="00447381"/>
    <w:rsid w:val="00447A6B"/>
    <w:rsid w:val="00447B2F"/>
    <w:rsid w:val="00451B62"/>
    <w:rsid w:val="00451F84"/>
    <w:rsid w:val="00457626"/>
    <w:rsid w:val="00460E01"/>
    <w:rsid w:val="00462E8F"/>
    <w:rsid w:val="004646DE"/>
    <w:rsid w:val="00466E05"/>
    <w:rsid w:val="00471083"/>
    <w:rsid w:val="00471BC9"/>
    <w:rsid w:val="004723DA"/>
    <w:rsid w:val="00472697"/>
    <w:rsid w:val="00474C2F"/>
    <w:rsid w:val="00475D5B"/>
    <w:rsid w:val="00477396"/>
    <w:rsid w:val="004774BC"/>
    <w:rsid w:val="004803CA"/>
    <w:rsid w:val="00480D86"/>
    <w:rsid w:val="004821D2"/>
    <w:rsid w:val="00484F49"/>
    <w:rsid w:val="00485AF6"/>
    <w:rsid w:val="0048758E"/>
    <w:rsid w:val="00490C51"/>
    <w:rsid w:val="00491980"/>
    <w:rsid w:val="0049241B"/>
    <w:rsid w:val="004955B8"/>
    <w:rsid w:val="00496308"/>
    <w:rsid w:val="004A021C"/>
    <w:rsid w:val="004A0FE8"/>
    <w:rsid w:val="004A224A"/>
    <w:rsid w:val="004A2E7D"/>
    <w:rsid w:val="004A4F41"/>
    <w:rsid w:val="004A6FA2"/>
    <w:rsid w:val="004A796A"/>
    <w:rsid w:val="004B05DF"/>
    <w:rsid w:val="004B1082"/>
    <w:rsid w:val="004B1C02"/>
    <w:rsid w:val="004B2F4C"/>
    <w:rsid w:val="004B35A0"/>
    <w:rsid w:val="004B57A8"/>
    <w:rsid w:val="004B6138"/>
    <w:rsid w:val="004B6A25"/>
    <w:rsid w:val="004B7E99"/>
    <w:rsid w:val="004C0105"/>
    <w:rsid w:val="004C1B08"/>
    <w:rsid w:val="004C2C15"/>
    <w:rsid w:val="004C2E8A"/>
    <w:rsid w:val="004C43A8"/>
    <w:rsid w:val="004C6A59"/>
    <w:rsid w:val="004C6D8B"/>
    <w:rsid w:val="004D0D02"/>
    <w:rsid w:val="004D268B"/>
    <w:rsid w:val="004D31C6"/>
    <w:rsid w:val="004D49BF"/>
    <w:rsid w:val="004D4F83"/>
    <w:rsid w:val="004D55F4"/>
    <w:rsid w:val="004D66AD"/>
    <w:rsid w:val="004D6BC4"/>
    <w:rsid w:val="004D7065"/>
    <w:rsid w:val="004E20E3"/>
    <w:rsid w:val="004E32C8"/>
    <w:rsid w:val="004E3BF5"/>
    <w:rsid w:val="004E5E44"/>
    <w:rsid w:val="004E7A25"/>
    <w:rsid w:val="004E7DD5"/>
    <w:rsid w:val="004F1097"/>
    <w:rsid w:val="004F1F50"/>
    <w:rsid w:val="004F3763"/>
    <w:rsid w:val="004F6436"/>
    <w:rsid w:val="004F72B5"/>
    <w:rsid w:val="004F79BB"/>
    <w:rsid w:val="00500368"/>
    <w:rsid w:val="0050145D"/>
    <w:rsid w:val="005048F1"/>
    <w:rsid w:val="00504B06"/>
    <w:rsid w:val="00505153"/>
    <w:rsid w:val="00506B07"/>
    <w:rsid w:val="00507B4D"/>
    <w:rsid w:val="00507E9A"/>
    <w:rsid w:val="0051054D"/>
    <w:rsid w:val="00511E7D"/>
    <w:rsid w:val="00512C4C"/>
    <w:rsid w:val="00513E57"/>
    <w:rsid w:val="005143FB"/>
    <w:rsid w:val="00515397"/>
    <w:rsid w:val="00515A29"/>
    <w:rsid w:val="00517633"/>
    <w:rsid w:val="00522302"/>
    <w:rsid w:val="005238C2"/>
    <w:rsid w:val="0052466F"/>
    <w:rsid w:val="00530635"/>
    <w:rsid w:val="00532BB1"/>
    <w:rsid w:val="005335E7"/>
    <w:rsid w:val="0053579F"/>
    <w:rsid w:val="005358BA"/>
    <w:rsid w:val="0053690A"/>
    <w:rsid w:val="00540BF1"/>
    <w:rsid w:val="00541DDB"/>
    <w:rsid w:val="00542D60"/>
    <w:rsid w:val="00543D39"/>
    <w:rsid w:val="00550152"/>
    <w:rsid w:val="00552378"/>
    <w:rsid w:val="00552458"/>
    <w:rsid w:val="0055253A"/>
    <w:rsid w:val="00553242"/>
    <w:rsid w:val="00553D94"/>
    <w:rsid w:val="00555032"/>
    <w:rsid w:val="005577B1"/>
    <w:rsid w:val="00563A28"/>
    <w:rsid w:val="00565158"/>
    <w:rsid w:val="005668C6"/>
    <w:rsid w:val="00566DB5"/>
    <w:rsid w:val="00572677"/>
    <w:rsid w:val="00572AE9"/>
    <w:rsid w:val="00574327"/>
    <w:rsid w:val="00575F6C"/>
    <w:rsid w:val="00577B2F"/>
    <w:rsid w:val="00577BC8"/>
    <w:rsid w:val="005818A0"/>
    <w:rsid w:val="00582F0B"/>
    <w:rsid w:val="00583577"/>
    <w:rsid w:val="005838EE"/>
    <w:rsid w:val="00586645"/>
    <w:rsid w:val="0059041E"/>
    <w:rsid w:val="00590603"/>
    <w:rsid w:val="00591D03"/>
    <w:rsid w:val="00594C91"/>
    <w:rsid w:val="00595CB1"/>
    <w:rsid w:val="005969D5"/>
    <w:rsid w:val="005A7306"/>
    <w:rsid w:val="005B041F"/>
    <w:rsid w:val="005B0595"/>
    <w:rsid w:val="005B05B0"/>
    <w:rsid w:val="005B1FE4"/>
    <w:rsid w:val="005B2D3D"/>
    <w:rsid w:val="005B5B5F"/>
    <w:rsid w:val="005B5D47"/>
    <w:rsid w:val="005B6ECB"/>
    <w:rsid w:val="005B72AD"/>
    <w:rsid w:val="005C2CA1"/>
    <w:rsid w:val="005C2EBC"/>
    <w:rsid w:val="005C4F6F"/>
    <w:rsid w:val="005C71EA"/>
    <w:rsid w:val="005D0AC3"/>
    <w:rsid w:val="005D2274"/>
    <w:rsid w:val="005D2CB6"/>
    <w:rsid w:val="005D30C3"/>
    <w:rsid w:val="005D5EAF"/>
    <w:rsid w:val="005D6443"/>
    <w:rsid w:val="005D77E0"/>
    <w:rsid w:val="005E1BA0"/>
    <w:rsid w:val="005E33D7"/>
    <w:rsid w:val="005E4C17"/>
    <w:rsid w:val="005E6C86"/>
    <w:rsid w:val="005E74EA"/>
    <w:rsid w:val="005F25BE"/>
    <w:rsid w:val="005F2750"/>
    <w:rsid w:val="005F35A3"/>
    <w:rsid w:val="005F4B85"/>
    <w:rsid w:val="005F56C1"/>
    <w:rsid w:val="00601743"/>
    <w:rsid w:val="00602F8C"/>
    <w:rsid w:val="006035B6"/>
    <w:rsid w:val="00605386"/>
    <w:rsid w:val="00607B82"/>
    <w:rsid w:val="00607B84"/>
    <w:rsid w:val="006117F4"/>
    <w:rsid w:val="0061303E"/>
    <w:rsid w:val="00613380"/>
    <w:rsid w:val="006135DF"/>
    <w:rsid w:val="00617ABF"/>
    <w:rsid w:val="00622518"/>
    <w:rsid w:val="006246B3"/>
    <w:rsid w:val="00624F57"/>
    <w:rsid w:val="00625371"/>
    <w:rsid w:val="00625844"/>
    <w:rsid w:val="00626487"/>
    <w:rsid w:val="00627915"/>
    <w:rsid w:val="00627DDB"/>
    <w:rsid w:val="00630A08"/>
    <w:rsid w:val="006324D8"/>
    <w:rsid w:val="00632BBE"/>
    <w:rsid w:val="00633D58"/>
    <w:rsid w:val="006347CC"/>
    <w:rsid w:val="00637C54"/>
    <w:rsid w:val="00637CEC"/>
    <w:rsid w:val="00637DA2"/>
    <w:rsid w:val="006404B9"/>
    <w:rsid w:val="00640BB3"/>
    <w:rsid w:val="00641698"/>
    <w:rsid w:val="00641ADD"/>
    <w:rsid w:val="00643413"/>
    <w:rsid w:val="00643CB4"/>
    <w:rsid w:val="00645428"/>
    <w:rsid w:val="00645E97"/>
    <w:rsid w:val="0065021E"/>
    <w:rsid w:val="0065050E"/>
    <w:rsid w:val="006519F9"/>
    <w:rsid w:val="00652DF0"/>
    <w:rsid w:val="006540CA"/>
    <w:rsid w:val="00654794"/>
    <w:rsid w:val="00654C81"/>
    <w:rsid w:val="0065598B"/>
    <w:rsid w:val="006560CC"/>
    <w:rsid w:val="006610D6"/>
    <w:rsid w:val="00661BDA"/>
    <w:rsid w:val="0066241F"/>
    <w:rsid w:val="0066338B"/>
    <w:rsid w:val="00666257"/>
    <w:rsid w:val="006665CC"/>
    <w:rsid w:val="006711E8"/>
    <w:rsid w:val="00671A82"/>
    <w:rsid w:val="0067274D"/>
    <w:rsid w:val="00672E14"/>
    <w:rsid w:val="00673912"/>
    <w:rsid w:val="00675275"/>
    <w:rsid w:val="00677ED4"/>
    <w:rsid w:val="00682013"/>
    <w:rsid w:val="00682015"/>
    <w:rsid w:val="00683AE5"/>
    <w:rsid w:val="00683D77"/>
    <w:rsid w:val="00684FAB"/>
    <w:rsid w:val="00686492"/>
    <w:rsid w:val="00686B86"/>
    <w:rsid w:val="0068732D"/>
    <w:rsid w:val="006904FE"/>
    <w:rsid w:val="006911B9"/>
    <w:rsid w:val="00692A46"/>
    <w:rsid w:val="00695DE8"/>
    <w:rsid w:val="006A0416"/>
    <w:rsid w:val="006A08B7"/>
    <w:rsid w:val="006A0CD0"/>
    <w:rsid w:val="006A1108"/>
    <w:rsid w:val="006A1AD8"/>
    <w:rsid w:val="006A1CA7"/>
    <w:rsid w:val="006A1ECA"/>
    <w:rsid w:val="006A3051"/>
    <w:rsid w:val="006A60D0"/>
    <w:rsid w:val="006A6DAD"/>
    <w:rsid w:val="006A77C0"/>
    <w:rsid w:val="006B220E"/>
    <w:rsid w:val="006B250D"/>
    <w:rsid w:val="006B2ED0"/>
    <w:rsid w:val="006B324E"/>
    <w:rsid w:val="006B4A06"/>
    <w:rsid w:val="006B4A83"/>
    <w:rsid w:val="006B5E47"/>
    <w:rsid w:val="006B7ADD"/>
    <w:rsid w:val="006C129C"/>
    <w:rsid w:val="006C1E82"/>
    <w:rsid w:val="006C2711"/>
    <w:rsid w:val="006C2AEC"/>
    <w:rsid w:val="006C2B57"/>
    <w:rsid w:val="006C2FF8"/>
    <w:rsid w:val="006C4343"/>
    <w:rsid w:val="006D2740"/>
    <w:rsid w:val="006D28EA"/>
    <w:rsid w:val="006D2E4A"/>
    <w:rsid w:val="006D5544"/>
    <w:rsid w:val="006D5BA8"/>
    <w:rsid w:val="006D5F1A"/>
    <w:rsid w:val="006D7E27"/>
    <w:rsid w:val="006D7F1F"/>
    <w:rsid w:val="006E03BE"/>
    <w:rsid w:val="006E2E24"/>
    <w:rsid w:val="006E34BB"/>
    <w:rsid w:val="006E4189"/>
    <w:rsid w:val="006E7EF8"/>
    <w:rsid w:val="006F086A"/>
    <w:rsid w:val="006F4956"/>
    <w:rsid w:val="006F7086"/>
    <w:rsid w:val="006F70FC"/>
    <w:rsid w:val="0070061A"/>
    <w:rsid w:val="00700F16"/>
    <w:rsid w:val="00701204"/>
    <w:rsid w:val="0071172A"/>
    <w:rsid w:val="00715201"/>
    <w:rsid w:val="00723024"/>
    <w:rsid w:val="00723517"/>
    <w:rsid w:val="0072460F"/>
    <w:rsid w:val="007269E5"/>
    <w:rsid w:val="007303E9"/>
    <w:rsid w:val="0073074D"/>
    <w:rsid w:val="0073285B"/>
    <w:rsid w:val="0073391F"/>
    <w:rsid w:val="00740F7F"/>
    <w:rsid w:val="0074339F"/>
    <w:rsid w:val="00743E7C"/>
    <w:rsid w:val="00745319"/>
    <w:rsid w:val="007504C9"/>
    <w:rsid w:val="007506FB"/>
    <w:rsid w:val="00750AAC"/>
    <w:rsid w:val="0075231C"/>
    <w:rsid w:val="00757256"/>
    <w:rsid w:val="007576CB"/>
    <w:rsid w:val="00760E10"/>
    <w:rsid w:val="00760E38"/>
    <w:rsid w:val="00760FE4"/>
    <w:rsid w:val="00761E52"/>
    <w:rsid w:val="00764E36"/>
    <w:rsid w:val="00765E34"/>
    <w:rsid w:val="0076634D"/>
    <w:rsid w:val="0077261F"/>
    <w:rsid w:val="00772FCE"/>
    <w:rsid w:val="007761C5"/>
    <w:rsid w:val="0077689A"/>
    <w:rsid w:val="00776B13"/>
    <w:rsid w:val="00777462"/>
    <w:rsid w:val="00777D92"/>
    <w:rsid w:val="00780051"/>
    <w:rsid w:val="007805F4"/>
    <w:rsid w:val="00780620"/>
    <w:rsid w:val="007819BA"/>
    <w:rsid w:val="007823C0"/>
    <w:rsid w:val="007825EA"/>
    <w:rsid w:val="00783240"/>
    <w:rsid w:val="00784CA0"/>
    <w:rsid w:val="00793E5F"/>
    <w:rsid w:val="00796123"/>
    <w:rsid w:val="007A167D"/>
    <w:rsid w:val="007A2A60"/>
    <w:rsid w:val="007A4D3A"/>
    <w:rsid w:val="007A597D"/>
    <w:rsid w:val="007A5A08"/>
    <w:rsid w:val="007A620C"/>
    <w:rsid w:val="007A7C16"/>
    <w:rsid w:val="007A7DBE"/>
    <w:rsid w:val="007B10E3"/>
    <w:rsid w:val="007B16E2"/>
    <w:rsid w:val="007B3397"/>
    <w:rsid w:val="007B3A04"/>
    <w:rsid w:val="007B569D"/>
    <w:rsid w:val="007B6050"/>
    <w:rsid w:val="007B6C10"/>
    <w:rsid w:val="007B7DD1"/>
    <w:rsid w:val="007C0DA4"/>
    <w:rsid w:val="007C13B6"/>
    <w:rsid w:val="007D0046"/>
    <w:rsid w:val="007D1CAB"/>
    <w:rsid w:val="007D43EA"/>
    <w:rsid w:val="007D79FA"/>
    <w:rsid w:val="007D7D88"/>
    <w:rsid w:val="007E0AEA"/>
    <w:rsid w:val="007E5F13"/>
    <w:rsid w:val="007E65DD"/>
    <w:rsid w:val="007E681B"/>
    <w:rsid w:val="007E6C07"/>
    <w:rsid w:val="007E7279"/>
    <w:rsid w:val="007F13CF"/>
    <w:rsid w:val="007F2118"/>
    <w:rsid w:val="007F3559"/>
    <w:rsid w:val="007F4F2B"/>
    <w:rsid w:val="007F5450"/>
    <w:rsid w:val="008000F6"/>
    <w:rsid w:val="00800E5D"/>
    <w:rsid w:val="0080227C"/>
    <w:rsid w:val="00804330"/>
    <w:rsid w:val="00806E14"/>
    <w:rsid w:val="008116C9"/>
    <w:rsid w:val="00812995"/>
    <w:rsid w:val="008153B9"/>
    <w:rsid w:val="00817732"/>
    <w:rsid w:val="008216BE"/>
    <w:rsid w:val="00823556"/>
    <w:rsid w:val="0082372E"/>
    <w:rsid w:val="008246DA"/>
    <w:rsid w:val="0082566F"/>
    <w:rsid w:val="00827411"/>
    <w:rsid w:val="00827F50"/>
    <w:rsid w:val="00832EC8"/>
    <w:rsid w:val="008332F0"/>
    <w:rsid w:val="008334E9"/>
    <w:rsid w:val="0083646A"/>
    <w:rsid w:val="00837E44"/>
    <w:rsid w:val="0084006C"/>
    <w:rsid w:val="00846083"/>
    <w:rsid w:val="00846C70"/>
    <w:rsid w:val="00847F89"/>
    <w:rsid w:val="00852FB8"/>
    <w:rsid w:val="008534C7"/>
    <w:rsid w:val="00853DB7"/>
    <w:rsid w:val="00854D46"/>
    <w:rsid w:val="00854FDC"/>
    <w:rsid w:val="00856A1C"/>
    <w:rsid w:val="008570F0"/>
    <w:rsid w:val="00857BC0"/>
    <w:rsid w:val="00861978"/>
    <w:rsid w:val="008672E2"/>
    <w:rsid w:val="00867421"/>
    <w:rsid w:val="008738E4"/>
    <w:rsid w:val="00876FDE"/>
    <w:rsid w:val="00877D00"/>
    <w:rsid w:val="00880217"/>
    <w:rsid w:val="00881457"/>
    <w:rsid w:val="00881B46"/>
    <w:rsid w:val="008837CF"/>
    <w:rsid w:val="00885BFA"/>
    <w:rsid w:val="0088671B"/>
    <w:rsid w:val="00886983"/>
    <w:rsid w:val="00890DF4"/>
    <w:rsid w:val="00892221"/>
    <w:rsid w:val="008944DD"/>
    <w:rsid w:val="008947B9"/>
    <w:rsid w:val="00894A19"/>
    <w:rsid w:val="008A1A95"/>
    <w:rsid w:val="008A3683"/>
    <w:rsid w:val="008A52CD"/>
    <w:rsid w:val="008A5967"/>
    <w:rsid w:val="008A71DF"/>
    <w:rsid w:val="008B003D"/>
    <w:rsid w:val="008B3A6E"/>
    <w:rsid w:val="008B4542"/>
    <w:rsid w:val="008C3E8E"/>
    <w:rsid w:val="008C675F"/>
    <w:rsid w:val="008D0D9B"/>
    <w:rsid w:val="008D1190"/>
    <w:rsid w:val="008D282D"/>
    <w:rsid w:val="008D2F3E"/>
    <w:rsid w:val="008D3D59"/>
    <w:rsid w:val="008D4671"/>
    <w:rsid w:val="008D7478"/>
    <w:rsid w:val="008E2647"/>
    <w:rsid w:val="008E33C1"/>
    <w:rsid w:val="008E3CFF"/>
    <w:rsid w:val="008E3D6C"/>
    <w:rsid w:val="008E5AEA"/>
    <w:rsid w:val="008F0011"/>
    <w:rsid w:val="008F1564"/>
    <w:rsid w:val="008F2652"/>
    <w:rsid w:val="008F2E1C"/>
    <w:rsid w:val="008F34F0"/>
    <w:rsid w:val="00900B34"/>
    <w:rsid w:val="00900FA7"/>
    <w:rsid w:val="009028EE"/>
    <w:rsid w:val="009050D4"/>
    <w:rsid w:val="00906A4F"/>
    <w:rsid w:val="009078BA"/>
    <w:rsid w:val="0091394F"/>
    <w:rsid w:val="0091490E"/>
    <w:rsid w:val="009160CA"/>
    <w:rsid w:val="009168A1"/>
    <w:rsid w:val="009220AA"/>
    <w:rsid w:val="00923F1B"/>
    <w:rsid w:val="009246CC"/>
    <w:rsid w:val="00924F4C"/>
    <w:rsid w:val="009275F7"/>
    <w:rsid w:val="0092783C"/>
    <w:rsid w:val="00930A62"/>
    <w:rsid w:val="00932A59"/>
    <w:rsid w:val="009346F4"/>
    <w:rsid w:val="009400E6"/>
    <w:rsid w:val="00941233"/>
    <w:rsid w:val="0094168E"/>
    <w:rsid w:val="00941BF8"/>
    <w:rsid w:val="0094324D"/>
    <w:rsid w:val="00943679"/>
    <w:rsid w:val="009446E6"/>
    <w:rsid w:val="0094651E"/>
    <w:rsid w:val="00947AE1"/>
    <w:rsid w:val="00950EBA"/>
    <w:rsid w:val="00951A4D"/>
    <w:rsid w:val="00951B66"/>
    <w:rsid w:val="00954D6C"/>
    <w:rsid w:val="009552D9"/>
    <w:rsid w:val="009573D6"/>
    <w:rsid w:val="00957CB1"/>
    <w:rsid w:val="00963EAF"/>
    <w:rsid w:val="00964307"/>
    <w:rsid w:val="00964A06"/>
    <w:rsid w:val="00964A93"/>
    <w:rsid w:val="00966130"/>
    <w:rsid w:val="00966F48"/>
    <w:rsid w:val="00970CFA"/>
    <w:rsid w:val="0097199D"/>
    <w:rsid w:val="00971C8D"/>
    <w:rsid w:val="00972224"/>
    <w:rsid w:val="00972AB9"/>
    <w:rsid w:val="00973F5E"/>
    <w:rsid w:val="00974DF2"/>
    <w:rsid w:val="0097680B"/>
    <w:rsid w:val="009769C5"/>
    <w:rsid w:val="00977931"/>
    <w:rsid w:val="009808A0"/>
    <w:rsid w:val="00980CDD"/>
    <w:rsid w:val="00984F8B"/>
    <w:rsid w:val="00985825"/>
    <w:rsid w:val="009864B3"/>
    <w:rsid w:val="0098672D"/>
    <w:rsid w:val="00990C5E"/>
    <w:rsid w:val="00991511"/>
    <w:rsid w:val="0099174D"/>
    <w:rsid w:val="00991E47"/>
    <w:rsid w:val="009958E3"/>
    <w:rsid w:val="009A141E"/>
    <w:rsid w:val="009A3F76"/>
    <w:rsid w:val="009A73CE"/>
    <w:rsid w:val="009A7C7F"/>
    <w:rsid w:val="009B0C96"/>
    <w:rsid w:val="009B3CE7"/>
    <w:rsid w:val="009B5B8C"/>
    <w:rsid w:val="009C1C00"/>
    <w:rsid w:val="009C4117"/>
    <w:rsid w:val="009C5272"/>
    <w:rsid w:val="009D1755"/>
    <w:rsid w:val="009D2091"/>
    <w:rsid w:val="009D34FF"/>
    <w:rsid w:val="009D50FF"/>
    <w:rsid w:val="009E1135"/>
    <w:rsid w:val="009E198C"/>
    <w:rsid w:val="009E1D5D"/>
    <w:rsid w:val="009E1D71"/>
    <w:rsid w:val="009E27AA"/>
    <w:rsid w:val="009E2A4B"/>
    <w:rsid w:val="009E2FCD"/>
    <w:rsid w:val="009E316F"/>
    <w:rsid w:val="009E49E1"/>
    <w:rsid w:val="009F0259"/>
    <w:rsid w:val="009F1525"/>
    <w:rsid w:val="009F2E0E"/>
    <w:rsid w:val="009F3A78"/>
    <w:rsid w:val="009F7051"/>
    <w:rsid w:val="009F750D"/>
    <w:rsid w:val="009F795D"/>
    <w:rsid w:val="00A0216B"/>
    <w:rsid w:val="00A027E9"/>
    <w:rsid w:val="00A02F75"/>
    <w:rsid w:val="00A0593C"/>
    <w:rsid w:val="00A05FE2"/>
    <w:rsid w:val="00A100C6"/>
    <w:rsid w:val="00A10581"/>
    <w:rsid w:val="00A122D2"/>
    <w:rsid w:val="00A13994"/>
    <w:rsid w:val="00A146ED"/>
    <w:rsid w:val="00A16BAD"/>
    <w:rsid w:val="00A17903"/>
    <w:rsid w:val="00A201B7"/>
    <w:rsid w:val="00A20C96"/>
    <w:rsid w:val="00A2104C"/>
    <w:rsid w:val="00A24C56"/>
    <w:rsid w:val="00A26E70"/>
    <w:rsid w:val="00A356DA"/>
    <w:rsid w:val="00A43B49"/>
    <w:rsid w:val="00A47773"/>
    <w:rsid w:val="00A5264E"/>
    <w:rsid w:val="00A53A35"/>
    <w:rsid w:val="00A53D0C"/>
    <w:rsid w:val="00A54701"/>
    <w:rsid w:val="00A57AE8"/>
    <w:rsid w:val="00A65535"/>
    <w:rsid w:val="00A672EE"/>
    <w:rsid w:val="00A704D6"/>
    <w:rsid w:val="00A729FB"/>
    <w:rsid w:val="00A72B5F"/>
    <w:rsid w:val="00A73A2D"/>
    <w:rsid w:val="00A7691D"/>
    <w:rsid w:val="00A7717A"/>
    <w:rsid w:val="00A77F4A"/>
    <w:rsid w:val="00A8021F"/>
    <w:rsid w:val="00A810B1"/>
    <w:rsid w:val="00A835F7"/>
    <w:rsid w:val="00A8463E"/>
    <w:rsid w:val="00A84BBD"/>
    <w:rsid w:val="00A85013"/>
    <w:rsid w:val="00A85DFB"/>
    <w:rsid w:val="00A91081"/>
    <w:rsid w:val="00A9161B"/>
    <w:rsid w:val="00A91EBF"/>
    <w:rsid w:val="00A930A5"/>
    <w:rsid w:val="00A93D8A"/>
    <w:rsid w:val="00A94D9B"/>
    <w:rsid w:val="00A9562B"/>
    <w:rsid w:val="00A95E0D"/>
    <w:rsid w:val="00A9701D"/>
    <w:rsid w:val="00A973DC"/>
    <w:rsid w:val="00A97920"/>
    <w:rsid w:val="00AA16E9"/>
    <w:rsid w:val="00AA256A"/>
    <w:rsid w:val="00AA4A8F"/>
    <w:rsid w:val="00AB0064"/>
    <w:rsid w:val="00AB116F"/>
    <w:rsid w:val="00AB462C"/>
    <w:rsid w:val="00AB54A0"/>
    <w:rsid w:val="00AB72C8"/>
    <w:rsid w:val="00AB7D46"/>
    <w:rsid w:val="00AB7F02"/>
    <w:rsid w:val="00AC01D2"/>
    <w:rsid w:val="00AC076F"/>
    <w:rsid w:val="00AC0A4B"/>
    <w:rsid w:val="00AC1080"/>
    <w:rsid w:val="00AC36D1"/>
    <w:rsid w:val="00AC38F2"/>
    <w:rsid w:val="00AC495F"/>
    <w:rsid w:val="00AC4E7F"/>
    <w:rsid w:val="00AC4F7C"/>
    <w:rsid w:val="00AC52B0"/>
    <w:rsid w:val="00AC546F"/>
    <w:rsid w:val="00AC5C62"/>
    <w:rsid w:val="00AC5E46"/>
    <w:rsid w:val="00AC7F39"/>
    <w:rsid w:val="00AD08FA"/>
    <w:rsid w:val="00AD0DEE"/>
    <w:rsid w:val="00AD1019"/>
    <w:rsid w:val="00AD342A"/>
    <w:rsid w:val="00AD402C"/>
    <w:rsid w:val="00AD6347"/>
    <w:rsid w:val="00AD68C8"/>
    <w:rsid w:val="00AE0D9B"/>
    <w:rsid w:val="00AE2036"/>
    <w:rsid w:val="00AE2299"/>
    <w:rsid w:val="00AE25EB"/>
    <w:rsid w:val="00AE5A29"/>
    <w:rsid w:val="00AE70FE"/>
    <w:rsid w:val="00AF0210"/>
    <w:rsid w:val="00AF06FE"/>
    <w:rsid w:val="00AF27D6"/>
    <w:rsid w:val="00AF29B0"/>
    <w:rsid w:val="00AF2AAB"/>
    <w:rsid w:val="00AF3C3E"/>
    <w:rsid w:val="00AF5FC4"/>
    <w:rsid w:val="00AF6262"/>
    <w:rsid w:val="00AF7125"/>
    <w:rsid w:val="00B01FDE"/>
    <w:rsid w:val="00B02BCB"/>
    <w:rsid w:val="00B02F21"/>
    <w:rsid w:val="00B0437C"/>
    <w:rsid w:val="00B05072"/>
    <w:rsid w:val="00B0570D"/>
    <w:rsid w:val="00B06877"/>
    <w:rsid w:val="00B06CB8"/>
    <w:rsid w:val="00B06D84"/>
    <w:rsid w:val="00B07792"/>
    <w:rsid w:val="00B07BFA"/>
    <w:rsid w:val="00B07C38"/>
    <w:rsid w:val="00B102B5"/>
    <w:rsid w:val="00B11C30"/>
    <w:rsid w:val="00B1440C"/>
    <w:rsid w:val="00B20D06"/>
    <w:rsid w:val="00B220DD"/>
    <w:rsid w:val="00B22EC6"/>
    <w:rsid w:val="00B23F3E"/>
    <w:rsid w:val="00B246A0"/>
    <w:rsid w:val="00B24B4A"/>
    <w:rsid w:val="00B25848"/>
    <w:rsid w:val="00B270B8"/>
    <w:rsid w:val="00B31FBF"/>
    <w:rsid w:val="00B32993"/>
    <w:rsid w:val="00B329DE"/>
    <w:rsid w:val="00B32E15"/>
    <w:rsid w:val="00B32E36"/>
    <w:rsid w:val="00B33D55"/>
    <w:rsid w:val="00B33FA3"/>
    <w:rsid w:val="00B3521E"/>
    <w:rsid w:val="00B36A72"/>
    <w:rsid w:val="00B37409"/>
    <w:rsid w:val="00B37AAF"/>
    <w:rsid w:val="00B40D52"/>
    <w:rsid w:val="00B4259D"/>
    <w:rsid w:val="00B431CE"/>
    <w:rsid w:val="00B43D75"/>
    <w:rsid w:val="00B45312"/>
    <w:rsid w:val="00B45B91"/>
    <w:rsid w:val="00B471BC"/>
    <w:rsid w:val="00B47295"/>
    <w:rsid w:val="00B51546"/>
    <w:rsid w:val="00B545CF"/>
    <w:rsid w:val="00B551F3"/>
    <w:rsid w:val="00B55B9B"/>
    <w:rsid w:val="00B55E2D"/>
    <w:rsid w:val="00B56B8C"/>
    <w:rsid w:val="00B63AC1"/>
    <w:rsid w:val="00B6533E"/>
    <w:rsid w:val="00B66D6C"/>
    <w:rsid w:val="00B67131"/>
    <w:rsid w:val="00B71A66"/>
    <w:rsid w:val="00B736CF"/>
    <w:rsid w:val="00B73FBE"/>
    <w:rsid w:val="00B766FC"/>
    <w:rsid w:val="00B84461"/>
    <w:rsid w:val="00B8462F"/>
    <w:rsid w:val="00B8475C"/>
    <w:rsid w:val="00B87609"/>
    <w:rsid w:val="00B87A9D"/>
    <w:rsid w:val="00B90257"/>
    <w:rsid w:val="00B91123"/>
    <w:rsid w:val="00B92A2A"/>
    <w:rsid w:val="00B92E6C"/>
    <w:rsid w:val="00B92F37"/>
    <w:rsid w:val="00B93EEF"/>
    <w:rsid w:val="00B9656D"/>
    <w:rsid w:val="00B965F4"/>
    <w:rsid w:val="00BA09CE"/>
    <w:rsid w:val="00BA1425"/>
    <w:rsid w:val="00BA2642"/>
    <w:rsid w:val="00BA2F88"/>
    <w:rsid w:val="00BA5FFF"/>
    <w:rsid w:val="00BA672A"/>
    <w:rsid w:val="00BB078F"/>
    <w:rsid w:val="00BB4507"/>
    <w:rsid w:val="00BB6116"/>
    <w:rsid w:val="00BC2533"/>
    <w:rsid w:val="00BC27C0"/>
    <w:rsid w:val="00BC36D3"/>
    <w:rsid w:val="00BC421F"/>
    <w:rsid w:val="00BC7DFB"/>
    <w:rsid w:val="00BD270C"/>
    <w:rsid w:val="00BD36D9"/>
    <w:rsid w:val="00BD52A0"/>
    <w:rsid w:val="00BD65DB"/>
    <w:rsid w:val="00BD78AE"/>
    <w:rsid w:val="00BE105F"/>
    <w:rsid w:val="00BE194D"/>
    <w:rsid w:val="00BE2DF6"/>
    <w:rsid w:val="00BE37B3"/>
    <w:rsid w:val="00BE4283"/>
    <w:rsid w:val="00BF0761"/>
    <w:rsid w:val="00BF1109"/>
    <w:rsid w:val="00BF1E1E"/>
    <w:rsid w:val="00BF29B1"/>
    <w:rsid w:val="00BF322F"/>
    <w:rsid w:val="00BF3305"/>
    <w:rsid w:val="00BF51A6"/>
    <w:rsid w:val="00BF6A35"/>
    <w:rsid w:val="00C0111D"/>
    <w:rsid w:val="00C05F4A"/>
    <w:rsid w:val="00C07849"/>
    <w:rsid w:val="00C07A0A"/>
    <w:rsid w:val="00C13C3D"/>
    <w:rsid w:val="00C16053"/>
    <w:rsid w:val="00C161AB"/>
    <w:rsid w:val="00C1696B"/>
    <w:rsid w:val="00C16B1E"/>
    <w:rsid w:val="00C16E39"/>
    <w:rsid w:val="00C17D40"/>
    <w:rsid w:val="00C20041"/>
    <w:rsid w:val="00C2197B"/>
    <w:rsid w:val="00C21CE6"/>
    <w:rsid w:val="00C24837"/>
    <w:rsid w:val="00C30600"/>
    <w:rsid w:val="00C311F9"/>
    <w:rsid w:val="00C313CF"/>
    <w:rsid w:val="00C32BF7"/>
    <w:rsid w:val="00C349E7"/>
    <w:rsid w:val="00C34AD7"/>
    <w:rsid w:val="00C41913"/>
    <w:rsid w:val="00C44200"/>
    <w:rsid w:val="00C44B7E"/>
    <w:rsid w:val="00C44F28"/>
    <w:rsid w:val="00C469D7"/>
    <w:rsid w:val="00C46ED7"/>
    <w:rsid w:val="00C47385"/>
    <w:rsid w:val="00C476DE"/>
    <w:rsid w:val="00C52444"/>
    <w:rsid w:val="00C52AB5"/>
    <w:rsid w:val="00C54E9C"/>
    <w:rsid w:val="00C561F9"/>
    <w:rsid w:val="00C5659B"/>
    <w:rsid w:val="00C60A5B"/>
    <w:rsid w:val="00C651CB"/>
    <w:rsid w:val="00C656DD"/>
    <w:rsid w:val="00C67445"/>
    <w:rsid w:val="00C6771C"/>
    <w:rsid w:val="00C7000A"/>
    <w:rsid w:val="00C70657"/>
    <w:rsid w:val="00C70C97"/>
    <w:rsid w:val="00C73322"/>
    <w:rsid w:val="00C760D0"/>
    <w:rsid w:val="00C80E76"/>
    <w:rsid w:val="00C8581B"/>
    <w:rsid w:val="00C86827"/>
    <w:rsid w:val="00C871D0"/>
    <w:rsid w:val="00C90465"/>
    <w:rsid w:val="00C927C4"/>
    <w:rsid w:val="00C92B06"/>
    <w:rsid w:val="00C93B03"/>
    <w:rsid w:val="00C95FC1"/>
    <w:rsid w:val="00C9647A"/>
    <w:rsid w:val="00CA133D"/>
    <w:rsid w:val="00CA3BB5"/>
    <w:rsid w:val="00CA5820"/>
    <w:rsid w:val="00CA618D"/>
    <w:rsid w:val="00CB120E"/>
    <w:rsid w:val="00CB175D"/>
    <w:rsid w:val="00CB2748"/>
    <w:rsid w:val="00CB5E6F"/>
    <w:rsid w:val="00CB6110"/>
    <w:rsid w:val="00CC2C41"/>
    <w:rsid w:val="00CC3137"/>
    <w:rsid w:val="00CC3CCD"/>
    <w:rsid w:val="00CC48C6"/>
    <w:rsid w:val="00CC4F14"/>
    <w:rsid w:val="00CC4F41"/>
    <w:rsid w:val="00CC5186"/>
    <w:rsid w:val="00CD0BF0"/>
    <w:rsid w:val="00CD2BC6"/>
    <w:rsid w:val="00CD4ED7"/>
    <w:rsid w:val="00CD5157"/>
    <w:rsid w:val="00CD5594"/>
    <w:rsid w:val="00CD7BDB"/>
    <w:rsid w:val="00CD7CEB"/>
    <w:rsid w:val="00CE00AB"/>
    <w:rsid w:val="00CE1E9D"/>
    <w:rsid w:val="00CE606C"/>
    <w:rsid w:val="00CE6859"/>
    <w:rsid w:val="00CE7596"/>
    <w:rsid w:val="00CF2693"/>
    <w:rsid w:val="00CF2F00"/>
    <w:rsid w:val="00CF4172"/>
    <w:rsid w:val="00CF565F"/>
    <w:rsid w:val="00CF7078"/>
    <w:rsid w:val="00CF71D0"/>
    <w:rsid w:val="00CF7FF8"/>
    <w:rsid w:val="00D001C9"/>
    <w:rsid w:val="00D14CBE"/>
    <w:rsid w:val="00D15144"/>
    <w:rsid w:val="00D243EA"/>
    <w:rsid w:val="00D24F04"/>
    <w:rsid w:val="00D27614"/>
    <w:rsid w:val="00D27869"/>
    <w:rsid w:val="00D309F3"/>
    <w:rsid w:val="00D30BCC"/>
    <w:rsid w:val="00D323FF"/>
    <w:rsid w:val="00D33627"/>
    <w:rsid w:val="00D35E39"/>
    <w:rsid w:val="00D40B90"/>
    <w:rsid w:val="00D40FC4"/>
    <w:rsid w:val="00D44669"/>
    <w:rsid w:val="00D46AFB"/>
    <w:rsid w:val="00D47950"/>
    <w:rsid w:val="00D47A13"/>
    <w:rsid w:val="00D538D9"/>
    <w:rsid w:val="00D56D4B"/>
    <w:rsid w:val="00D61691"/>
    <w:rsid w:val="00D63DB4"/>
    <w:rsid w:val="00D657F3"/>
    <w:rsid w:val="00D66F26"/>
    <w:rsid w:val="00D674A7"/>
    <w:rsid w:val="00D74467"/>
    <w:rsid w:val="00D7726A"/>
    <w:rsid w:val="00D8012D"/>
    <w:rsid w:val="00D8085E"/>
    <w:rsid w:val="00D81FEF"/>
    <w:rsid w:val="00D82739"/>
    <w:rsid w:val="00D85582"/>
    <w:rsid w:val="00D86A35"/>
    <w:rsid w:val="00D9078B"/>
    <w:rsid w:val="00D92DCC"/>
    <w:rsid w:val="00D9338F"/>
    <w:rsid w:val="00D94A65"/>
    <w:rsid w:val="00D94E77"/>
    <w:rsid w:val="00D96114"/>
    <w:rsid w:val="00D975E7"/>
    <w:rsid w:val="00D97647"/>
    <w:rsid w:val="00DA0942"/>
    <w:rsid w:val="00DA10D7"/>
    <w:rsid w:val="00DA15B2"/>
    <w:rsid w:val="00DA3EB8"/>
    <w:rsid w:val="00DA543B"/>
    <w:rsid w:val="00DB014C"/>
    <w:rsid w:val="00DB062E"/>
    <w:rsid w:val="00DB28F3"/>
    <w:rsid w:val="00DB3F0D"/>
    <w:rsid w:val="00DB47C2"/>
    <w:rsid w:val="00DB4B95"/>
    <w:rsid w:val="00DC0FAD"/>
    <w:rsid w:val="00DC3151"/>
    <w:rsid w:val="00DC404A"/>
    <w:rsid w:val="00DC469B"/>
    <w:rsid w:val="00DC46CE"/>
    <w:rsid w:val="00DC4F5E"/>
    <w:rsid w:val="00DC649B"/>
    <w:rsid w:val="00DC794B"/>
    <w:rsid w:val="00DD142F"/>
    <w:rsid w:val="00DD1E00"/>
    <w:rsid w:val="00DD3C33"/>
    <w:rsid w:val="00DE0033"/>
    <w:rsid w:val="00DE234D"/>
    <w:rsid w:val="00DE4D32"/>
    <w:rsid w:val="00DE5E7C"/>
    <w:rsid w:val="00DF01E7"/>
    <w:rsid w:val="00DF0601"/>
    <w:rsid w:val="00DF1D3F"/>
    <w:rsid w:val="00DF1E6A"/>
    <w:rsid w:val="00DF2A9C"/>
    <w:rsid w:val="00DF604B"/>
    <w:rsid w:val="00DF6E4F"/>
    <w:rsid w:val="00E00B73"/>
    <w:rsid w:val="00E0172A"/>
    <w:rsid w:val="00E0223B"/>
    <w:rsid w:val="00E037BE"/>
    <w:rsid w:val="00E039C4"/>
    <w:rsid w:val="00E05353"/>
    <w:rsid w:val="00E05B20"/>
    <w:rsid w:val="00E05D15"/>
    <w:rsid w:val="00E0630E"/>
    <w:rsid w:val="00E078A8"/>
    <w:rsid w:val="00E1082B"/>
    <w:rsid w:val="00E1523F"/>
    <w:rsid w:val="00E1541D"/>
    <w:rsid w:val="00E16BC9"/>
    <w:rsid w:val="00E173E0"/>
    <w:rsid w:val="00E17728"/>
    <w:rsid w:val="00E2374D"/>
    <w:rsid w:val="00E239B9"/>
    <w:rsid w:val="00E23F61"/>
    <w:rsid w:val="00E245B6"/>
    <w:rsid w:val="00E249D3"/>
    <w:rsid w:val="00E24A90"/>
    <w:rsid w:val="00E26151"/>
    <w:rsid w:val="00E31608"/>
    <w:rsid w:val="00E3226F"/>
    <w:rsid w:val="00E32C8B"/>
    <w:rsid w:val="00E33A1F"/>
    <w:rsid w:val="00E349F2"/>
    <w:rsid w:val="00E36BF1"/>
    <w:rsid w:val="00E40EA3"/>
    <w:rsid w:val="00E43EC1"/>
    <w:rsid w:val="00E5096F"/>
    <w:rsid w:val="00E53533"/>
    <w:rsid w:val="00E53B30"/>
    <w:rsid w:val="00E55222"/>
    <w:rsid w:val="00E5611F"/>
    <w:rsid w:val="00E57C36"/>
    <w:rsid w:val="00E6180A"/>
    <w:rsid w:val="00E620E2"/>
    <w:rsid w:val="00E62355"/>
    <w:rsid w:val="00E63117"/>
    <w:rsid w:val="00E633B5"/>
    <w:rsid w:val="00E64A78"/>
    <w:rsid w:val="00E64ADE"/>
    <w:rsid w:val="00E6589D"/>
    <w:rsid w:val="00E66045"/>
    <w:rsid w:val="00E66304"/>
    <w:rsid w:val="00E67446"/>
    <w:rsid w:val="00E70975"/>
    <w:rsid w:val="00E71662"/>
    <w:rsid w:val="00E722DF"/>
    <w:rsid w:val="00E74B79"/>
    <w:rsid w:val="00E74CAD"/>
    <w:rsid w:val="00E75FD5"/>
    <w:rsid w:val="00E7722A"/>
    <w:rsid w:val="00E77A9A"/>
    <w:rsid w:val="00E80B19"/>
    <w:rsid w:val="00E8145F"/>
    <w:rsid w:val="00E81D48"/>
    <w:rsid w:val="00E833A3"/>
    <w:rsid w:val="00E8438F"/>
    <w:rsid w:val="00E85A58"/>
    <w:rsid w:val="00E86344"/>
    <w:rsid w:val="00E865D0"/>
    <w:rsid w:val="00E8692E"/>
    <w:rsid w:val="00E919A7"/>
    <w:rsid w:val="00E9344C"/>
    <w:rsid w:val="00E937FF"/>
    <w:rsid w:val="00E955D9"/>
    <w:rsid w:val="00E96E85"/>
    <w:rsid w:val="00EA0C7E"/>
    <w:rsid w:val="00EA128E"/>
    <w:rsid w:val="00EA290E"/>
    <w:rsid w:val="00EA3224"/>
    <w:rsid w:val="00EA5F55"/>
    <w:rsid w:val="00EA6444"/>
    <w:rsid w:val="00EA737D"/>
    <w:rsid w:val="00EA7A07"/>
    <w:rsid w:val="00EB0ACB"/>
    <w:rsid w:val="00EB4AE5"/>
    <w:rsid w:val="00EB4BE9"/>
    <w:rsid w:val="00EB6F4B"/>
    <w:rsid w:val="00EB70B4"/>
    <w:rsid w:val="00EC1F3A"/>
    <w:rsid w:val="00EC471A"/>
    <w:rsid w:val="00EC4D90"/>
    <w:rsid w:val="00EC51D2"/>
    <w:rsid w:val="00EC70EA"/>
    <w:rsid w:val="00ED1225"/>
    <w:rsid w:val="00ED125F"/>
    <w:rsid w:val="00ED1454"/>
    <w:rsid w:val="00ED17B8"/>
    <w:rsid w:val="00ED32D4"/>
    <w:rsid w:val="00ED466E"/>
    <w:rsid w:val="00ED6227"/>
    <w:rsid w:val="00EE394F"/>
    <w:rsid w:val="00EE4004"/>
    <w:rsid w:val="00EE5972"/>
    <w:rsid w:val="00EE5AEA"/>
    <w:rsid w:val="00EE74CC"/>
    <w:rsid w:val="00EF2AFF"/>
    <w:rsid w:val="00EF3A3E"/>
    <w:rsid w:val="00EF515B"/>
    <w:rsid w:val="00EF654C"/>
    <w:rsid w:val="00EF76A7"/>
    <w:rsid w:val="00F00719"/>
    <w:rsid w:val="00F01A47"/>
    <w:rsid w:val="00F03119"/>
    <w:rsid w:val="00F03D7D"/>
    <w:rsid w:val="00F0484D"/>
    <w:rsid w:val="00F051C8"/>
    <w:rsid w:val="00F06628"/>
    <w:rsid w:val="00F07548"/>
    <w:rsid w:val="00F07598"/>
    <w:rsid w:val="00F0799C"/>
    <w:rsid w:val="00F15C7D"/>
    <w:rsid w:val="00F1723F"/>
    <w:rsid w:val="00F173F1"/>
    <w:rsid w:val="00F203B6"/>
    <w:rsid w:val="00F21318"/>
    <w:rsid w:val="00F243BF"/>
    <w:rsid w:val="00F24CF9"/>
    <w:rsid w:val="00F27831"/>
    <w:rsid w:val="00F278A1"/>
    <w:rsid w:val="00F35FA5"/>
    <w:rsid w:val="00F374C2"/>
    <w:rsid w:val="00F409FE"/>
    <w:rsid w:val="00F4128F"/>
    <w:rsid w:val="00F41BB3"/>
    <w:rsid w:val="00F42EAF"/>
    <w:rsid w:val="00F4465C"/>
    <w:rsid w:val="00F457E3"/>
    <w:rsid w:val="00F46B51"/>
    <w:rsid w:val="00F47152"/>
    <w:rsid w:val="00F47BF7"/>
    <w:rsid w:val="00F47EA5"/>
    <w:rsid w:val="00F47FB9"/>
    <w:rsid w:val="00F50CB2"/>
    <w:rsid w:val="00F5259A"/>
    <w:rsid w:val="00F543E1"/>
    <w:rsid w:val="00F55170"/>
    <w:rsid w:val="00F56856"/>
    <w:rsid w:val="00F572FD"/>
    <w:rsid w:val="00F604F6"/>
    <w:rsid w:val="00F611B0"/>
    <w:rsid w:val="00F6346F"/>
    <w:rsid w:val="00F63C7C"/>
    <w:rsid w:val="00F64649"/>
    <w:rsid w:val="00F64DB4"/>
    <w:rsid w:val="00F650A3"/>
    <w:rsid w:val="00F65474"/>
    <w:rsid w:val="00F65633"/>
    <w:rsid w:val="00F70CBD"/>
    <w:rsid w:val="00F72F7F"/>
    <w:rsid w:val="00F73809"/>
    <w:rsid w:val="00F745CC"/>
    <w:rsid w:val="00F75026"/>
    <w:rsid w:val="00F803CF"/>
    <w:rsid w:val="00F83D79"/>
    <w:rsid w:val="00F9157D"/>
    <w:rsid w:val="00F92185"/>
    <w:rsid w:val="00F9267D"/>
    <w:rsid w:val="00F92A53"/>
    <w:rsid w:val="00F93599"/>
    <w:rsid w:val="00F93EE6"/>
    <w:rsid w:val="00F94D31"/>
    <w:rsid w:val="00FA019C"/>
    <w:rsid w:val="00FA2FBF"/>
    <w:rsid w:val="00FA4740"/>
    <w:rsid w:val="00FA6537"/>
    <w:rsid w:val="00FA676D"/>
    <w:rsid w:val="00FA6CB6"/>
    <w:rsid w:val="00FB7485"/>
    <w:rsid w:val="00FB77C4"/>
    <w:rsid w:val="00FB7E4D"/>
    <w:rsid w:val="00FC14DE"/>
    <w:rsid w:val="00FC2183"/>
    <w:rsid w:val="00FC6251"/>
    <w:rsid w:val="00FC68B1"/>
    <w:rsid w:val="00FC7F62"/>
    <w:rsid w:val="00FD0373"/>
    <w:rsid w:val="00FD0437"/>
    <w:rsid w:val="00FD46C0"/>
    <w:rsid w:val="00FD4866"/>
    <w:rsid w:val="00FD618B"/>
    <w:rsid w:val="00FD7B04"/>
    <w:rsid w:val="00FE0EAC"/>
    <w:rsid w:val="00FE104F"/>
    <w:rsid w:val="00FE13EB"/>
    <w:rsid w:val="00FE1CAF"/>
    <w:rsid w:val="00FE1F8D"/>
    <w:rsid w:val="00FE6986"/>
    <w:rsid w:val="00FE6E76"/>
    <w:rsid w:val="00FE6F93"/>
    <w:rsid w:val="00FE79D4"/>
    <w:rsid w:val="00FF00A3"/>
    <w:rsid w:val="00FF2697"/>
    <w:rsid w:val="00FF404E"/>
    <w:rsid w:val="00FF5A2F"/>
    <w:rsid w:val="00FF5D2F"/>
    <w:rsid w:val="00FF69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C5E53"/>
  <w15:docId w15:val="{53D63F57-EA00-4CE7-B153-59B8E982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49D3"/>
  </w:style>
  <w:style w:type="paragraph" w:styleId="Antrat1">
    <w:name w:val="heading 1"/>
    <w:basedOn w:val="prastasis"/>
    <w:next w:val="prastasis"/>
    <w:link w:val="Antrat1Diagrama"/>
    <w:qFormat/>
    <w:rsid w:val="004333B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lt-LT" w:eastAsia="lt-LT"/>
    </w:rPr>
  </w:style>
  <w:style w:type="paragraph" w:styleId="Antrat2">
    <w:name w:val="heading 2"/>
    <w:basedOn w:val="prastasis"/>
    <w:next w:val="prastasis"/>
    <w:link w:val="Antrat2Diagrama"/>
    <w:uiPriority w:val="9"/>
    <w:unhideWhenUsed/>
    <w:qFormat/>
    <w:rsid w:val="00DC0F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unhideWhenUsed/>
    <w:qFormat/>
    <w:rsid w:val="00381CF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3063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30635"/>
  </w:style>
  <w:style w:type="paragraph" w:styleId="Porat">
    <w:name w:val="footer"/>
    <w:basedOn w:val="prastasis"/>
    <w:link w:val="PoratDiagrama"/>
    <w:uiPriority w:val="99"/>
    <w:unhideWhenUsed/>
    <w:rsid w:val="0053063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30635"/>
  </w:style>
  <w:style w:type="character" w:styleId="Komentaronuoroda">
    <w:name w:val="annotation reference"/>
    <w:basedOn w:val="Numatytasispastraiposriftas"/>
    <w:uiPriority w:val="99"/>
    <w:semiHidden/>
    <w:unhideWhenUsed/>
    <w:rsid w:val="00530635"/>
    <w:rPr>
      <w:sz w:val="16"/>
      <w:szCs w:val="16"/>
    </w:rPr>
  </w:style>
  <w:style w:type="paragraph" w:styleId="Komentarotekstas">
    <w:name w:val="annotation text"/>
    <w:basedOn w:val="prastasis"/>
    <w:link w:val="KomentarotekstasDiagrama"/>
    <w:uiPriority w:val="99"/>
    <w:unhideWhenUsed/>
    <w:rsid w:val="0053063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30635"/>
    <w:rPr>
      <w:sz w:val="20"/>
      <w:szCs w:val="20"/>
    </w:rPr>
  </w:style>
  <w:style w:type="paragraph" w:styleId="Komentarotema">
    <w:name w:val="annotation subject"/>
    <w:basedOn w:val="Komentarotekstas"/>
    <w:next w:val="Komentarotekstas"/>
    <w:link w:val="KomentarotemaDiagrama"/>
    <w:uiPriority w:val="99"/>
    <w:semiHidden/>
    <w:unhideWhenUsed/>
    <w:rsid w:val="00530635"/>
    <w:rPr>
      <w:b/>
      <w:bCs/>
    </w:rPr>
  </w:style>
  <w:style w:type="character" w:customStyle="1" w:styleId="KomentarotemaDiagrama">
    <w:name w:val="Komentaro tema Diagrama"/>
    <w:basedOn w:val="KomentarotekstasDiagrama"/>
    <w:link w:val="Komentarotema"/>
    <w:uiPriority w:val="99"/>
    <w:semiHidden/>
    <w:rsid w:val="00530635"/>
    <w:rPr>
      <w:b/>
      <w:bCs/>
      <w:sz w:val="20"/>
      <w:szCs w:val="20"/>
    </w:rPr>
  </w:style>
  <w:style w:type="paragraph" w:styleId="Debesliotekstas">
    <w:name w:val="Balloon Text"/>
    <w:basedOn w:val="prastasis"/>
    <w:link w:val="DebesliotekstasDiagrama"/>
    <w:uiPriority w:val="99"/>
    <w:semiHidden/>
    <w:unhideWhenUsed/>
    <w:rsid w:val="0053063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0635"/>
    <w:rPr>
      <w:rFonts w:ascii="Segoe UI" w:hAnsi="Segoe UI" w:cs="Segoe UI"/>
      <w:sz w:val="18"/>
      <w:szCs w:val="18"/>
    </w:rPr>
  </w:style>
  <w:style w:type="table" w:styleId="Lentelstinklelis">
    <w:name w:val="Table Grid"/>
    <w:basedOn w:val="prastojilentel"/>
    <w:uiPriority w:val="39"/>
    <w:rsid w:val="005D0AC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Bullet EY Diagrama,List Paragraph2 Diagrama,Colorful List - Accent 11 Diagrama"/>
    <w:link w:val="Sraopastraipa"/>
    <w:uiPriority w:val="34"/>
    <w:locked/>
    <w:rsid w:val="007D43EA"/>
    <w:rPr>
      <w:rFonts w:ascii="Calibri" w:hAnsi="Calibri" w:cs="Calibri"/>
    </w:rPr>
  </w:style>
  <w:style w:type="paragraph" w:styleId="Sraopastraipa">
    <w:name w:val="List Paragraph"/>
    <w:aliases w:val="Numbering,Bullet EY,List Paragraph2,Colorful List - Accent 11"/>
    <w:basedOn w:val="prastasis"/>
    <w:link w:val="SraopastraipaDiagrama"/>
    <w:uiPriority w:val="34"/>
    <w:qFormat/>
    <w:rsid w:val="007D43EA"/>
    <w:pPr>
      <w:ind w:left="720"/>
      <w:contextualSpacing/>
    </w:pPr>
    <w:rPr>
      <w:rFonts w:ascii="Calibri" w:hAnsi="Calibri" w:cs="Calibri"/>
    </w:rPr>
  </w:style>
  <w:style w:type="paragraph" w:styleId="Puslapioinaostekstas">
    <w:name w:val="footnote text"/>
    <w:basedOn w:val="prastasis"/>
    <w:link w:val="PuslapioinaostekstasDiagrama"/>
    <w:uiPriority w:val="99"/>
    <w:semiHidden/>
    <w:unhideWhenUsed/>
    <w:rsid w:val="003B3F3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B3F3C"/>
    <w:rPr>
      <w:sz w:val="20"/>
      <w:szCs w:val="20"/>
    </w:rPr>
  </w:style>
  <w:style w:type="character" w:styleId="Puslapioinaosnuoroda">
    <w:name w:val="footnote reference"/>
    <w:basedOn w:val="Numatytasispastraiposriftas"/>
    <w:uiPriority w:val="99"/>
    <w:semiHidden/>
    <w:unhideWhenUsed/>
    <w:rsid w:val="003B3F3C"/>
    <w:rPr>
      <w:vertAlign w:val="superscript"/>
    </w:rPr>
  </w:style>
  <w:style w:type="paragraph" w:customStyle="1" w:styleId="Tekstas">
    <w:name w:val="Tekstas"/>
    <w:basedOn w:val="prastasis"/>
    <w:link w:val="TekstasDiagrama"/>
    <w:qFormat/>
    <w:rsid w:val="00070306"/>
    <w:pPr>
      <w:spacing w:before="200" w:after="0" w:line="288" w:lineRule="auto"/>
      <w:jc w:val="both"/>
    </w:pPr>
    <w:rPr>
      <w:rFonts w:ascii="Fira Sans Light" w:eastAsia="Times New Roman" w:hAnsi="Fira Sans Light" w:cs="Segoe UI"/>
      <w:color w:val="000000"/>
      <w:sz w:val="20"/>
      <w:szCs w:val="20"/>
      <w:lang w:val="lt-LT" w:eastAsia="lt-LT"/>
    </w:rPr>
  </w:style>
  <w:style w:type="character" w:customStyle="1" w:styleId="TekstasDiagrama">
    <w:name w:val="Tekstas Diagrama"/>
    <w:basedOn w:val="Numatytasispastraiposriftas"/>
    <w:link w:val="Tekstas"/>
    <w:rsid w:val="00070306"/>
    <w:rPr>
      <w:rFonts w:ascii="Fira Sans Light" w:eastAsia="Times New Roman" w:hAnsi="Fira Sans Light" w:cs="Segoe UI"/>
      <w:color w:val="000000"/>
      <w:sz w:val="20"/>
      <w:szCs w:val="20"/>
      <w:lang w:val="lt-LT" w:eastAsia="lt-LT"/>
    </w:rPr>
  </w:style>
  <w:style w:type="table" w:customStyle="1" w:styleId="Lentelstinklelis1">
    <w:name w:val="Lentelės tinklelis1"/>
    <w:basedOn w:val="prastojilentel"/>
    <w:next w:val="Lentelstinklelis"/>
    <w:uiPriority w:val="59"/>
    <w:rsid w:val="006C2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F3C3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DB47C2"/>
    <w:rPr>
      <w:color w:val="0000FF"/>
      <w:u w:val="single"/>
    </w:rPr>
  </w:style>
  <w:style w:type="character" w:customStyle="1" w:styleId="Antrat1Diagrama">
    <w:name w:val="Antraštė 1 Diagrama"/>
    <w:basedOn w:val="Numatytasispastraiposriftas"/>
    <w:link w:val="Antrat1"/>
    <w:rsid w:val="004333BF"/>
    <w:rPr>
      <w:rFonts w:asciiTheme="majorHAnsi" w:eastAsiaTheme="majorEastAsia" w:hAnsiTheme="majorHAnsi" w:cstheme="majorBidi"/>
      <w:b/>
      <w:bCs/>
      <w:color w:val="365F91" w:themeColor="accent1" w:themeShade="BF"/>
      <w:sz w:val="28"/>
      <w:szCs w:val="28"/>
      <w:lang w:val="lt-LT" w:eastAsia="lt-LT"/>
    </w:rPr>
  </w:style>
  <w:style w:type="character" w:styleId="Neapdorotaspaminjimas">
    <w:name w:val="Unresolved Mention"/>
    <w:basedOn w:val="Numatytasispastraiposriftas"/>
    <w:uiPriority w:val="99"/>
    <w:semiHidden/>
    <w:unhideWhenUsed/>
    <w:rsid w:val="00BE194D"/>
    <w:rPr>
      <w:color w:val="605E5C"/>
      <w:shd w:val="clear" w:color="auto" w:fill="E1DFDD"/>
    </w:rPr>
  </w:style>
  <w:style w:type="paragraph" w:styleId="Turinioantrat">
    <w:name w:val="TOC Heading"/>
    <w:basedOn w:val="Antrat1"/>
    <w:next w:val="prastasis"/>
    <w:uiPriority w:val="39"/>
    <w:unhideWhenUsed/>
    <w:qFormat/>
    <w:rsid w:val="008D4671"/>
    <w:pPr>
      <w:spacing w:before="240" w:line="259" w:lineRule="auto"/>
      <w:outlineLvl w:val="9"/>
    </w:pPr>
    <w:rPr>
      <w:b w:val="0"/>
      <w:bCs w:val="0"/>
      <w:sz w:val="32"/>
      <w:szCs w:val="32"/>
    </w:rPr>
  </w:style>
  <w:style w:type="paragraph" w:styleId="Turinys1">
    <w:name w:val="toc 1"/>
    <w:basedOn w:val="prastasis"/>
    <w:next w:val="prastasis"/>
    <w:autoRedefine/>
    <w:uiPriority w:val="39"/>
    <w:unhideWhenUsed/>
    <w:rsid w:val="008D4671"/>
    <w:pPr>
      <w:spacing w:after="100"/>
    </w:pPr>
  </w:style>
  <w:style w:type="character" w:customStyle="1" w:styleId="Antrat2Diagrama">
    <w:name w:val="Antraštė 2 Diagrama"/>
    <w:basedOn w:val="Numatytasispastraiposriftas"/>
    <w:link w:val="Antrat2"/>
    <w:uiPriority w:val="9"/>
    <w:rsid w:val="00DC0FAD"/>
    <w:rPr>
      <w:rFonts w:asciiTheme="majorHAnsi" w:eastAsiaTheme="majorEastAsia" w:hAnsiTheme="majorHAnsi" w:cstheme="majorBidi"/>
      <w:color w:val="365F91" w:themeColor="accent1" w:themeShade="BF"/>
      <w:sz w:val="26"/>
      <w:szCs w:val="26"/>
    </w:rPr>
  </w:style>
  <w:style w:type="paragraph" w:styleId="Turinys2">
    <w:name w:val="toc 2"/>
    <w:basedOn w:val="prastasis"/>
    <w:next w:val="prastasis"/>
    <w:autoRedefine/>
    <w:uiPriority w:val="39"/>
    <w:unhideWhenUsed/>
    <w:rsid w:val="00DC0FAD"/>
    <w:pPr>
      <w:spacing w:after="100"/>
      <w:ind w:left="220"/>
    </w:pPr>
  </w:style>
  <w:style w:type="character" w:customStyle="1" w:styleId="Antrat3Diagrama">
    <w:name w:val="Antraštė 3 Diagrama"/>
    <w:basedOn w:val="Numatytasispastraiposriftas"/>
    <w:link w:val="Antrat3"/>
    <w:uiPriority w:val="9"/>
    <w:rsid w:val="00381CFD"/>
    <w:rPr>
      <w:rFonts w:asciiTheme="majorHAnsi" w:eastAsiaTheme="majorEastAsia" w:hAnsiTheme="majorHAnsi" w:cstheme="majorBidi"/>
      <w:color w:val="243F60" w:themeColor="accent1" w:themeShade="7F"/>
      <w:sz w:val="24"/>
      <w:szCs w:val="24"/>
    </w:rPr>
  </w:style>
  <w:style w:type="paragraph" w:styleId="Turinys3">
    <w:name w:val="toc 3"/>
    <w:basedOn w:val="prastasis"/>
    <w:next w:val="prastasis"/>
    <w:autoRedefine/>
    <w:uiPriority w:val="39"/>
    <w:unhideWhenUsed/>
    <w:rsid w:val="00381CFD"/>
    <w:pPr>
      <w:spacing w:after="100"/>
      <w:ind w:left="440"/>
    </w:pPr>
  </w:style>
  <w:style w:type="paragraph" w:customStyle="1" w:styleId="Default">
    <w:name w:val="Default"/>
    <w:rsid w:val="00D674A7"/>
    <w:pPr>
      <w:autoSpaceDE w:val="0"/>
      <w:autoSpaceDN w:val="0"/>
      <w:adjustRightInd w:val="0"/>
      <w:spacing w:after="0" w:line="240" w:lineRule="auto"/>
    </w:pPr>
    <w:rPr>
      <w:rFonts w:ascii="Segoe UI" w:hAnsi="Segoe UI" w:cs="Segoe UI"/>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2229">
      <w:bodyDiv w:val="1"/>
      <w:marLeft w:val="0"/>
      <w:marRight w:val="0"/>
      <w:marTop w:val="0"/>
      <w:marBottom w:val="0"/>
      <w:divBdr>
        <w:top w:val="none" w:sz="0" w:space="0" w:color="auto"/>
        <w:left w:val="none" w:sz="0" w:space="0" w:color="auto"/>
        <w:bottom w:val="none" w:sz="0" w:space="0" w:color="auto"/>
        <w:right w:val="none" w:sz="0" w:space="0" w:color="auto"/>
      </w:divBdr>
    </w:div>
    <w:div w:id="185171932">
      <w:bodyDiv w:val="1"/>
      <w:marLeft w:val="0"/>
      <w:marRight w:val="0"/>
      <w:marTop w:val="0"/>
      <w:marBottom w:val="0"/>
      <w:divBdr>
        <w:top w:val="none" w:sz="0" w:space="0" w:color="auto"/>
        <w:left w:val="none" w:sz="0" w:space="0" w:color="auto"/>
        <w:bottom w:val="none" w:sz="0" w:space="0" w:color="auto"/>
        <w:right w:val="none" w:sz="0" w:space="0" w:color="auto"/>
      </w:divBdr>
    </w:div>
    <w:div w:id="401224735">
      <w:bodyDiv w:val="1"/>
      <w:marLeft w:val="0"/>
      <w:marRight w:val="0"/>
      <w:marTop w:val="0"/>
      <w:marBottom w:val="0"/>
      <w:divBdr>
        <w:top w:val="none" w:sz="0" w:space="0" w:color="auto"/>
        <w:left w:val="none" w:sz="0" w:space="0" w:color="auto"/>
        <w:bottom w:val="none" w:sz="0" w:space="0" w:color="auto"/>
        <w:right w:val="none" w:sz="0" w:space="0" w:color="auto"/>
      </w:divBdr>
    </w:div>
    <w:div w:id="549463259">
      <w:bodyDiv w:val="1"/>
      <w:marLeft w:val="0"/>
      <w:marRight w:val="0"/>
      <w:marTop w:val="0"/>
      <w:marBottom w:val="0"/>
      <w:divBdr>
        <w:top w:val="none" w:sz="0" w:space="0" w:color="auto"/>
        <w:left w:val="none" w:sz="0" w:space="0" w:color="auto"/>
        <w:bottom w:val="none" w:sz="0" w:space="0" w:color="auto"/>
        <w:right w:val="none" w:sz="0" w:space="0" w:color="auto"/>
      </w:divBdr>
    </w:div>
    <w:div w:id="688026857">
      <w:bodyDiv w:val="1"/>
      <w:marLeft w:val="0"/>
      <w:marRight w:val="0"/>
      <w:marTop w:val="0"/>
      <w:marBottom w:val="0"/>
      <w:divBdr>
        <w:top w:val="none" w:sz="0" w:space="0" w:color="auto"/>
        <w:left w:val="none" w:sz="0" w:space="0" w:color="auto"/>
        <w:bottom w:val="none" w:sz="0" w:space="0" w:color="auto"/>
        <w:right w:val="none" w:sz="0" w:space="0" w:color="auto"/>
      </w:divBdr>
    </w:div>
    <w:div w:id="735474216">
      <w:bodyDiv w:val="1"/>
      <w:marLeft w:val="0"/>
      <w:marRight w:val="0"/>
      <w:marTop w:val="0"/>
      <w:marBottom w:val="0"/>
      <w:divBdr>
        <w:top w:val="none" w:sz="0" w:space="0" w:color="auto"/>
        <w:left w:val="none" w:sz="0" w:space="0" w:color="auto"/>
        <w:bottom w:val="none" w:sz="0" w:space="0" w:color="auto"/>
        <w:right w:val="none" w:sz="0" w:space="0" w:color="auto"/>
      </w:divBdr>
    </w:div>
    <w:div w:id="763764566">
      <w:bodyDiv w:val="1"/>
      <w:marLeft w:val="0"/>
      <w:marRight w:val="0"/>
      <w:marTop w:val="0"/>
      <w:marBottom w:val="0"/>
      <w:divBdr>
        <w:top w:val="none" w:sz="0" w:space="0" w:color="auto"/>
        <w:left w:val="none" w:sz="0" w:space="0" w:color="auto"/>
        <w:bottom w:val="none" w:sz="0" w:space="0" w:color="auto"/>
        <w:right w:val="none" w:sz="0" w:space="0" w:color="auto"/>
      </w:divBdr>
    </w:div>
    <w:div w:id="809861083">
      <w:bodyDiv w:val="1"/>
      <w:marLeft w:val="0"/>
      <w:marRight w:val="0"/>
      <w:marTop w:val="0"/>
      <w:marBottom w:val="0"/>
      <w:divBdr>
        <w:top w:val="none" w:sz="0" w:space="0" w:color="auto"/>
        <w:left w:val="none" w:sz="0" w:space="0" w:color="auto"/>
        <w:bottom w:val="none" w:sz="0" w:space="0" w:color="auto"/>
        <w:right w:val="none" w:sz="0" w:space="0" w:color="auto"/>
      </w:divBdr>
    </w:div>
    <w:div w:id="1059746653">
      <w:bodyDiv w:val="1"/>
      <w:marLeft w:val="0"/>
      <w:marRight w:val="0"/>
      <w:marTop w:val="0"/>
      <w:marBottom w:val="0"/>
      <w:divBdr>
        <w:top w:val="none" w:sz="0" w:space="0" w:color="auto"/>
        <w:left w:val="none" w:sz="0" w:space="0" w:color="auto"/>
        <w:bottom w:val="none" w:sz="0" w:space="0" w:color="auto"/>
        <w:right w:val="none" w:sz="0" w:space="0" w:color="auto"/>
      </w:divBdr>
    </w:div>
    <w:div w:id="1182627891">
      <w:bodyDiv w:val="1"/>
      <w:marLeft w:val="0"/>
      <w:marRight w:val="0"/>
      <w:marTop w:val="0"/>
      <w:marBottom w:val="0"/>
      <w:divBdr>
        <w:top w:val="none" w:sz="0" w:space="0" w:color="auto"/>
        <w:left w:val="none" w:sz="0" w:space="0" w:color="auto"/>
        <w:bottom w:val="none" w:sz="0" w:space="0" w:color="auto"/>
        <w:right w:val="none" w:sz="0" w:space="0" w:color="auto"/>
      </w:divBdr>
    </w:div>
    <w:div w:id="1221215102">
      <w:bodyDiv w:val="1"/>
      <w:marLeft w:val="0"/>
      <w:marRight w:val="0"/>
      <w:marTop w:val="0"/>
      <w:marBottom w:val="0"/>
      <w:divBdr>
        <w:top w:val="none" w:sz="0" w:space="0" w:color="auto"/>
        <w:left w:val="none" w:sz="0" w:space="0" w:color="auto"/>
        <w:bottom w:val="none" w:sz="0" w:space="0" w:color="auto"/>
        <w:right w:val="none" w:sz="0" w:space="0" w:color="auto"/>
      </w:divBdr>
      <w:divsChild>
        <w:div w:id="855113813">
          <w:marLeft w:val="0"/>
          <w:marRight w:val="0"/>
          <w:marTop w:val="0"/>
          <w:marBottom w:val="0"/>
          <w:divBdr>
            <w:top w:val="none" w:sz="0" w:space="0" w:color="auto"/>
            <w:left w:val="none" w:sz="0" w:space="0" w:color="auto"/>
            <w:bottom w:val="none" w:sz="0" w:space="0" w:color="auto"/>
            <w:right w:val="none" w:sz="0" w:space="0" w:color="auto"/>
          </w:divBdr>
          <w:divsChild>
            <w:div w:id="21037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06094">
      <w:bodyDiv w:val="1"/>
      <w:marLeft w:val="0"/>
      <w:marRight w:val="0"/>
      <w:marTop w:val="0"/>
      <w:marBottom w:val="0"/>
      <w:divBdr>
        <w:top w:val="none" w:sz="0" w:space="0" w:color="auto"/>
        <w:left w:val="none" w:sz="0" w:space="0" w:color="auto"/>
        <w:bottom w:val="none" w:sz="0" w:space="0" w:color="auto"/>
        <w:right w:val="none" w:sz="0" w:space="0" w:color="auto"/>
      </w:divBdr>
    </w:div>
    <w:div w:id="1355501577">
      <w:bodyDiv w:val="1"/>
      <w:marLeft w:val="0"/>
      <w:marRight w:val="0"/>
      <w:marTop w:val="0"/>
      <w:marBottom w:val="0"/>
      <w:divBdr>
        <w:top w:val="none" w:sz="0" w:space="0" w:color="auto"/>
        <w:left w:val="none" w:sz="0" w:space="0" w:color="auto"/>
        <w:bottom w:val="none" w:sz="0" w:space="0" w:color="auto"/>
        <w:right w:val="none" w:sz="0" w:space="0" w:color="auto"/>
      </w:divBdr>
    </w:div>
    <w:div w:id="1357930041">
      <w:bodyDiv w:val="1"/>
      <w:marLeft w:val="0"/>
      <w:marRight w:val="0"/>
      <w:marTop w:val="0"/>
      <w:marBottom w:val="0"/>
      <w:divBdr>
        <w:top w:val="none" w:sz="0" w:space="0" w:color="auto"/>
        <w:left w:val="none" w:sz="0" w:space="0" w:color="auto"/>
        <w:bottom w:val="none" w:sz="0" w:space="0" w:color="auto"/>
        <w:right w:val="none" w:sz="0" w:space="0" w:color="auto"/>
      </w:divBdr>
    </w:div>
    <w:div w:id="1482304305">
      <w:bodyDiv w:val="1"/>
      <w:marLeft w:val="0"/>
      <w:marRight w:val="0"/>
      <w:marTop w:val="0"/>
      <w:marBottom w:val="0"/>
      <w:divBdr>
        <w:top w:val="none" w:sz="0" w:space="0" w:color="auto"/>
        <w:left w:val="none" w:sz="0" w:space="0" w:color="auto"/>
        <w:bottom w:val="none" w:sz="0" w:space="0" w:color="auto"/>
        <w:right w:val="none" w:sz="0" w:space="0" w:color="auto"/>
      </w:divBdr>
    </w:div>
    <w:div w:id="1633092912">
      <w:bodyDiv w:val="1"/>
      <w:marLeft w:val="0"/>
      <w:marRight w:val="0"/>
      <w:marTop w:val="0"/>
      <w:marBottom w:val="0"/>
      <w:divBdr>
        <w:top w:val="none" w:sz="0" w:space="0" w:color="auto"/>
        <w:left w:val="none" w:sz="0" w:space="0" w:color="auto"/>
        <w:bottom w:val="none" w:sz="0" w:space="0" w:color="auto"/>
        <w:right w:val="none" w:sz="0" w:space="0" w:color="auto"/>
      </w:divBdr>
    </w:div>
    <w:div w:id="1642612326">
      <w:bodyDiv w:val="1"/>
      <w:marLeft w:val="0"/>
      <w:marRight w:val="0"/>
      <w:marTop w:val="0"/>
      <w:marBottom w:val="0"/>
      <w:divBdr>
        <w:top w:val="none" w:sz="0" w:space="0" w:color="auto"/>
        <w:left w:val="none" w:sz="0" w:space="0" w:color="auto"/>
        <w:bottom w:val="none" w:sz="0" w:space="0" w:color="auto"/>
        <w:right w:val="none" w:sz="0" w:space="0" w:color="auto"/>
      </w:divBdr>
    </w:div>
    <w:div w:id="1743091870">
      <w:bodyDiv w:val="1"/>
      <w:marLeft w:val="0"/>
      <w:marRight w:val="0"/>
      <w:marTop w:val="0"/>
      <w:marBottom w:val="0"/>
      <w:divBdr>
        <w:top w:val="none" w:sz="0" w:space="0" w:color="auto"/>
        <w:left w:val="none" w:sz="0" w:space="0" w:color="auto"/>
        <w:bottom w:val="none" w:sz="0" w:space="0" w:color="auto"/>
        <w:right w:val="none" w:sz="0" w:space="0" w:color="auto"/>
      </w:divBdr>
    </w:div>
    <w:div w:id="1782336344">
      <w:bodyDiv w:val="1"/>
      <w:marLeft w:val="0"/>
      <w:marRight w:val="0"/>
      <w:marTop w:val="0"/>
      <w:marBottom w:val="0"/>
      <w:divBdr>
        <w:top w:val="none" w:sz="0" w:space="0" w:color="auto"/>
        <w:left w:val="none" w:sz="0" w:space="0" w:color="auto"/>
        <w:bottom w:val="none" w:sz="0" w:space="0" w:color="auto"/>
        <w:right w:val="none" w:sz="0" w:space="0" w:color="auto"/>
      </w:divBdr>
    </w:div>
    <w:div w:id="1818453856">
      <w:bodyDiv w:val="1"/>
      <w:marLeft w:val="0"/>
      <w:marRight w:val="0"/>
      <w:marTop w:val="0"/>
      <w:marBottom w:val="0"/>
      <w:divBdr>
        <w:top w:val="none" w:sz="0" w:space="0" w:color="auto"/>
        <w:left w:val="none" w:sz="0" w:space="0" w:color="auto"/>
        <w:bottom w:val="none" w:sz="0" w:space="0" w:color="auto"/>
        <w:right w:val="none" w:sz="0" w:space="0" w:color="auto"/>
      </w:divBdr>
    </w:div>
    <w:div w:id="1951164610">
      <w:bodyDiv w:val="1"/>
      <w:marLeft w:val="0"/>
      <w:marRight w:val="0"/>
      <w:marTop w:val="0"/>
      <w:marBottom w:val="0"/>
      <w:divBdr>
        <w:top w:val="none" w:sz="0" w:space="0" w:color="auto"/>
        <w:left w:val="none" w:sz="0" w:space="0" w:color="auto"/>
        <w:bottom w:val="none" w:sz="0" w:space="0" w:color="auto"/>
        <w:right w:val="none" w:sz="0" w:space="0" w:color="auto"/>
      </w:divBdr>
    </w:div>
    <w:div w:id="2001956780">
      <w:bodyDiv w:val="1"/>
      <w:marLeft w:val="0"/>
      <w:marRight w:val="0"/>
      <w:marTop w:val="0"/>
      <w:marBottom w:val="0"/>
      <w:divBdr>
        <w:top w:val="none" w:sz="0" w:space="0" w:color="auto"/>
        <w:left w:val="none" w:sz="0" w:space="0" w:color="auto"/>
        <w:bottom w:val="none" w:sz="0" w:space="0" w:color="auto"/>
        <w:right w:val="none" w:sz="0" w:space="0" w:color="auto"/>
      </w:divBdr>
      <w:divsChild>
        <w:div w:id="1523393184">
          <w:marLeft w:val="0"/>
          <w:marRight w:val="0"/>
          <w:marTop w:val="0"/>
          <w:marBottom w:val="0"/>
          <w:divBdr>
            <w:top w:val="none" w:sz="0" w:space="0" w:color="auto"/>
            <w:left w:val="none" w:sz="0" w:space="0" w:color="auto"/>
            <w:bottom w:val="none" w:sz="0" w:space="0" w:color="auto"/>
            <w:right w:val="none" w:sz="0" w:space="0" w:color="auto"/>
          </w:divBdr>
          <w:divsChild>
            <w:div w:id="74896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45009">
      <w:bodyDiv w:val="1"/>
      <w:marLeft w:val="0"/>
      <w:marRight w:val="0"/>
      <w:marTop w:val="0"/>
      <w:marBottom w:val="0"/>
      <w:divBdr>
        <w:top w:val="none" w:sz="0" w:space="0" w:color="auto"/>
        <w:left w:val="none" w:sz="0" w:space="0" w:color="auto"/>
        <w:bottom w:val="none" w:sz="0" w:space="0" w:color="auto"/>
        <w:right w:val="none" w:sz="0" w:space="0" w:color="auto"/>
      </w:divBdr>
    </w:div>
    <w:div w:id="201472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Lapas1!$B$17:$B$24</c:f>
              <c:strCache>
                <c:ptCount val="8"/>
                <c:pt idx="0">
                  <c:v>Kretingos Simono Daukanto progimnazija  </c:v>
                </c:pt>
                <c:pt idx="1">
                  <c:v>Kretingos mokykla-darželis "Žibutė" </c:v>
                </c:pt>
                <c:pt idx="2">
                  <c:v>Kretingos lopšelis-darželis "Žilvitis" </c:v>
                </c:pt>
                <c:pt idx="3">
                  <c:v>Kretingos lopšelis-darželis "Pasaka" </c:v>
                </c:pt>
                <c:pt idx="4">
                  <c:v>Kretingos lopšelis-darželis "Ąžuoliukas" </c:v>
                </c:pt>
                <c:pt idx="5">
                  <c:v>Kretingos Marijos Tiškevičiūtės mokykla </c:v>
                </c:pt>
                <c:pt idx="6">
                  <c:v>Kretingos r. Vydmantų gimnazija </c:v>
                </c:pt>
                <c:pt idx="7">
                  <c:v>Kretingos rajono Salantų gimnazija </c:v>
                </c:pt>
              </c:strCache>
            </c:strRef>
          </c:cat>
          <c:val>
            <c:numRef>
              <c:f>Lapas1!$C$17:$C$24</c:f>
              <c:numCache>
                <c:formatCode>General</c:formatCode>
                <c:ptCount val="8"/>
                <c:pt idx="0">
                  <c:v>0</c:v>
                </c:pt>
                <c:pt idx="1">
                  <c:v>82.25</c:v>
                </c:pt>
                <c:pt idx="2">
                  <c:v>118</c:v>
                </c:pt>
                <c:pt idx="3">
                  <c:v>75.11999999999999</c:v>
                </c:pt>
                <c:pt idx="4">
                  <c:v>92.335999999999999</c:v>
                </c:pt>
                <c:pt idx="5">
                  <c:v>118.44000000000005</c:v>
                </c:pt>
                <c:pt idx="6">
                  <c:v>22</c:v>
                </c:pt>
                <c:pt idx="7">
                  <c:v>38.35</c:v>
                </c:pt>
              </c:numCache>
            </c:numRef>
          </c:val>
          <c:extLst>
            <c:ext xmlns:c16="http://schemas.microsoft.com/office/drawing/2014/chart" uri="{C3380CC4-5D6E-409C-BE32-E72D297353CC}">
              <c16:uniqueId val="{00000000-530F-4215-9327-AD34471C3119}"/>
            </c:ext>
          </c:extLst>
        </c:ser>
        <c:dLbls>
          <c:showLegendKey val="0"/>
          <c:showVal val="0"/>
          <c:showCatName val="0"/>
          <c:showSerName val="0"/>
          <c:showPercent val="0"/>
          <c:showBubbleSize val="0"/>
        </c:dLbls>
        <c:gapWidth val="182"/>
        <c:axId val="74114560"/>
        <c:axId val="78964224"/>
      </c:barChart>
      <c:catAx>
        <c:axId val="74114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78964224"/>
        <c:crosses val="autoZero"/>
        <c:auto val="1"/>
        <c:lblAlgn val="ctr"/>
        <c:lblOffset val="100"/>
        <c:noMultiLvlLbl val="0"/>
      </c:catAx>
      <c:valAx>
        <c:axId val="789642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41145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7F6CE-3B3A-4A25-B0B9-62C21CA5E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29</Pages>
  <Words>36012</Words>
  <Characters>20528</Characters>
  <Application>Microsoft Office Word</Application>
  <DocSecurity>0</DocSecurity>
  <Lines>171</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Grigaitytė-Gedvilienė</dc:creator>
  <cp:lastModifiedBy>Indrė Treigienė</cp:lastModifiedBy>
  <cp:revision>4</cp:revision>
  <cp:lastPrinted>2024-12-13T05:56:00Z</cp:lastPrinted>
  <dcterms:created xsi:type="dcterms:W3CDTF">2024-12-13T05:56:00Z</dcterms:created>
  <dcterms:modified xsi:type="dcterms:W3CDTF">2025-01-16T11:55:00Z</dcterms:modified>
</cp:coreProperties>
</file>