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C0BEC" w14:textId="77777777" w:rsidR="003F480F" w:rsidRPr="007E1372" w:rsidRDefault="00EA1FEB" w:rsidP="00D81C23">
      <w:pPr>
        <w:pStyle w:val="Antrats"/>
        <w:tabs>
          <w:tab w:val="clear" w:pos="4320"/>
          <w:tab w:val="left" w:pos="5844"/>
        </w:tabs>
        <w:ind w:right="360"/>
        <w:jc w:val="center"/>
        <w:rPr>
          <w:b/>
          <w:bCs/>
          <w:sz w:val="28"/>
          <w:lang w:val="lt-LT"/>
        </w:rPr>
      </w:pPr>
      <w:r>
        <w:rPr>
          <w:noProof/>
          <w:lang w:val="lt-LT"/>
        </w:rPr>
        <w:drawing>
          <wp:inline distT="0" distB="0" distL="0" distR="0" wp14:anchorId="629EB974" wp14:editId="7E3D782B">
            <wp:extent cx="542925" cy="647700"/>
            <wp:effectExtent l="0" t="0" r="9525" b="0"/>
            <wp:docPr id="1"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9">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A922771" w14:textId="77777777" w:rsidR="003F480F" w:rsidRPr="007E1372" w:rsidRDefault="003F480F" w:rsidP="00D81C23">
      <w:pPr>
        <w:pStyle w:val="Antrats"/>
        <w:tabs>
          <w:tab w:val="clear" w:pos="4320"/>
          <w:tab w:val="left" w:pos="5844"/>
        </w:tabs>
        <w:ind w:right="360"/>
        <w:jc w:val="center"/>
        <w:rPr>
          <w:b/>
          <w:bCs/>
          <w:sz w:val="28"/>
          <w:lang w:val="lt-LT"/>
        </w:rPr>
      </w:pPr>
    </w:p>
    <w:p w14:paraId="73FFD132" w14:textId="77777777" w:rsidR="003B7B9E"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 xml:space="preserve">KRETINGOS RAJONO SAVIVALDYBĖS </w:t>
      </w:r>
    </w:p>
    <w:p w14:paraId="38095F61" w14:textId="77777777" w:rsidR="003F480F"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KONTROLĖS IR AUDITO TARNYBA</w:t>
      </w:r>
    </w:p>
    <w:p w14:paraId="5A9CDB96" w14:textId="77777777" w:rsidR="003F480F" w:rsidRPr="007E1372" w:rsidRDefault="003F480F" w:rsidP="0014792E">
      <w:pPr>
        <w:autoSpaceDE w:val="0"/>
        <w:autoSpaceDN w:val="0"/>
        <w:adjustRightInd w:val="0"/>
        <w:jc w:val="center"/>
        <w:rPr>
          <w:b/>
          <w:bCs/>
        </w:rPr>
      </w:pPr>
    </w:p>
    <w:p w14:paraId="4EA0F10B" w14:textId="77777777" w:rsidR="000E29B3" w:rsidRPr="007E1372" w:rsidRDefault="000E29B3" w:rsidP="0014792E">
      <w:pPr>
        <w:autoSpaceDE w:val="0"/>
        <w:autoSpaceDN w:val="0"/>
        <w:adjustRightInd w:val="0"/>
        <w:jc w:val="center"/>
        <w:rPr>
          <w:b/>
          <w:bCs/>
        </w:rPr>
      </w:pPr>
    </w:p>
    <w:p w14:paraId="0F4C0DE3" w14:textId="77777777" w:rsidR="000E29B3" w:rsidRPr="007E1372" w:rsidRDefault="000E29B3" w:rsidP="0014792E">
      <w:pPr>
        <w:autoSpaceDE w:val="0"/>
        <w:autoSpaceDN w:val="0"/>
        <w:adjustRightInd w:val="0"/>
        <w:jc w:val="center"/>
        <w:rPr>
          <w:b/>
          <w:bCs/>
        </w:rPr>
      </w:pPr>
    </w:p>
    <w:p w14:paraId="73BD7D9A" w14:textId="130AA836" w:rsidR="003F480F" w:rsidRPr="007E1372" w:rsidRDefault="0028287C" w:rsidP="0014792E">
      <w:pPr>
        <w:autoSpaceDE w:val="0"/>
        <w:autoSpaceDN w:val="0"/>
        <w:adjustRightInd w:val="0"/>
        <w:jc w:val="center"/>
        <w:rPr>
          <w:b/>
          <w:bCs/>
        </w:rPr>
      </w:pPr>
      <w:r w:rsidRPr="00EF3CA7">
        <w:rPr>
          <w:b/>
          <w:bCs/>
        </w:rPr>
        <w:t xml:space="preserve">KRETINGOS RAJONO </w:t>
      </w:r>
      <w:r w:rsidR="00D151C9" w:rsidRPr="00EF3CA7">
        <w:rPr>
          <w:b/>
          <w:bCs/>
        </w:rPr>
        <w:t xml:space="preserve">SAVIVALDYBĖS </w:t>
      </w:r>
      <w:r w:rsidR="00295B81">
        <w:rPr>
          <w:b/>
          <w:bCs/>
        </w:rPr>
        <w:t>2020</w:t>
      </w:r>
      <w:r w:rsidR="00CB01D9" w:rsidRPr="00EF3CA7">
        <w:rPr>
          <w:b/>
          <w:bCs/>
        </w:rPr>
        <w:t xml:space="preserve"> METŲ KONSOLIDUOTŲJŲ</w:t>
      </w:r>
      <w:r w:rsidR="00E74527" w:rsidRPr="00EF3CA7">
        <w:rPr>
          <w:b/>
          <w:bCs/>
        </w:rPr>
        <w:t xml:space="preserve"> </w:t>
      </w:r>
      <w:r w:rsidR="00CB01D9" w:rsidRPr="00EF3CA7">
        <w:rPr>
          <w:b/>
          <w:bCs/>
        </w:rPr>
        <w:t>ATASKAITŲ</w:t>
      </w:r>
      <w:r w:rsidR="00185DF6">
        <w:rPr>
          <w:b/>
          <w:bCs/>
        </w:rPr>
        <w:t xml:space="preserve"> RINKINIO, SAVIVALDYBĖS LĖŠŲ IR TURTO VALDYMO, NAUDOJIMO IR DISPONAVIMO JAIS</w:t>
      </w:r>
      <w:r w:rsidR="00CB01D9" w:rsidRPr="00EF3CA7">
        <w:rPr>
          <w:b/>
          <w:bCs/>
        </w:rPr>
        <w:t xml:space="preserve"> </w:t>
      </w:r>
      <w:r w:rsidR="005E041A" w:rsidRPr="00F878A5">
        <w:rPr>
          <w:b/>
          <w:bCs/>
        </w:rPr>
        <w:t xml:space="preserve">FINANSINIO IR </w:t>
      </w:r>
      <w:r w:rsidR="00CB01D9" w:rsidRPr="00EF3CA7">
        <w:rPr>
          <w:b/>
          <w:bCs/>
        </w:rPr>
        <w:t xml:space="preserve">TEISĖTUMO </w:t>
      </w:r>
      <w:r w:rsidR="001473E5" w:rsidRPr="00EF3CA7">
        <w:rPr>
          <w:b/>
          <w:bCs/>
        </w:rPr>
        <w:t>AUDITO</w:t>
      </w:r>
      <w:r w:rsidRPr="00EF3CA7">
        <w:rPr>
          <w:b/>
          <w:bCs/>
        </w:rPr>
        <w:t xml:space="preserve"> ATASKAITA</w:t>
      </w:r>
    </w:p>
    <w:p w14:paraId="4788695E" w14:textId="77777777" w:rsidR="00AB1227" w:rsidRDefault="00AB1227" w:rsidP="0014792E">
      <w:pPr>
        <w:autoSpaceDE w:val="0"/>
        <w:autoSpaceDN w:val="0"/>
        <w:adjustRightInd w:val="0"/>
        <w:jc w:val="center"/>
      </w:pPr>
    </w:p>
    <w:p w14:paraId="573F0EB1" w14:textId="77777777" w:rsidR="00AB1227" w:rsidRDefault="00AB1227" w:rsidP="0014792E">
      <w:pPr>
        <w:autoSpaceDE w:val="0"/>
        <w:autoSpaceDN w:val="0"/>
        <w:adjustRightInd w:val="0"/>
        <w:jc w:val="center"/>
      </w:pPr>
    </w:p>
    <w:p w14:paraId="29238A72" w14:textId="77777777" w:rsidR="009D2623" w:rsidRDefault="009D2623" w:rsidP="0014792E">
      <w:pPr>
        <w:autoSpaceDE w:val="0"/>
        <w:autoSpaceDN w:val="0"/>
        <w:adjustRightInd w:val="0"/>
        <w:jc w:val="center"/>
      </w:pPr>
    </w:p>
    <w:p w14:paraId="538311B4" w14:textId="1D6F81A1" w:rsidR="003F480F" w:rsidRPr="007E0123" w:rsidRDefault="003F480F" w:rsidP="0014792E">
      <w:pPr>
        <w:autoSpaceDE w:val="0"/>
        <w:autoSpaceDN w:val="0"/>
        <w:adjustRightInd w:val="0"/>
        <w:jc w:val="center"/>
      </w:pPr>
      <w:r w:rsidRPr="00C220C4">
        <w:t>20</w:t>
      </w:r>
      <w:r w:rsidR="00910661" w:rsidRPr="00C220C4">
        <w:t>21</w:t>
      </w:r>
      <w:r w:rsidR="003B7B9E" w:rsidRPr="00C220C4">
        <w:t xml:space="preserve"> m.</w:t>
      </w:r>
      <w:r w:rsidR="00A72A76" w:rsidRPr="00C220C4">
        <w:t xml:space="preserve"> </w:t>
      </w:r>
      <w:r w:rsidR="005C79E7" w:rsidRPr="00C220C4">
        <w:t xml:space="preserve">liepos </w:t>
      </w:r>
      <w:r w:rsidR="00D14A7D">
        <w:t>12</w:t>
      </w:r>
      <w:r w:rsidR="00224672" w:rsidRPr="00C220C4">
        <w:t xml:space="preserve"> </w:t>
      </w:r>
      <w:r w:rsidRPr="00C220C4">
        <w:t>d. Nr. K11-</w:t>
      </w:r>
      <w:r w:rsidR="006B078B">
        <w:t>2</w:t>
      </w:r>
    </w:p>
    <w:p w14:paraId="664AFB82" w14:textId="77777777" w:rsidR="003F480F" w:rsidRPr="007E1372" w:rsidRDefault="003F480F" w:rsidP="0014792E">
      <w:pPr>
        <w:autoSpaceDE w:val="0"/>
        <w:autoSpaceDN w:val="0"/>
        <w:adjustRightInd w:val="0"/>
        <w:jc w:val="center"/>
        <w:rPr>
          <w:b/>
          <w:bCs/>
        </w:rPr>
      </w:pPr>
      <w:r w:rsidRPr="007E1372">
        <w:rPr>
          <w:sz w:val="22"/>
          <w:szCs w:val="22"/>
        </w:rPr>
        <w:t>Kretinga</w:t>
      </w:r>
    </w:p>
    <w:p w14:paraId="659F9140" w14:textId="77777777" w:rsidR="003F480F" w:rsidRPr="007E1372" w:rsidRDefault="003F480F" w:rsidP="0014792E">
      <w:pPr>
        <w:autoSpaceDE w:val="0"/>
        <w:autoSpaceDN w:val="0"/>
        <w:adjustRightInd w:val="0"/>
        <w:jc w:val="center"/>
        <w:rPr>
          <w:b/>
          <w:bCs/>
        </w:rPr>
      </w:pPr>
    </w:p>
    <w:p w14:paraId="35943B16" w14:textId="77777777" w:rsidR="003F480F" w:rsidRPr="007E1372" w:rsidRDefault="003F480F" w:rsidP="0014792E">
      <w:pPr>
        <w:autoSpaceDE w:val="0"/>
        <w:autoSpaceDN w:val="0"/>
        <w:adjustRightInd w:val="0"/>
        <w:jc w:val="center"/>
        <w:rPr>
          <w:b/>
          <w:bCs/>
        </w:rPr>
      </w:pPr>
    </w:p>
    <w:p w14:paraId="12AB97FB" w14:textId="77777777" w:rsidR="003F480F" w:rsidRPr="007E1372" w:rsidRDefault="003F480F" w:rsidP="0014792E">
      <w:pPr>
        <w:autoSpaceDE w:val="0"/>
        <w:autoSpaceDN w:val="0"/>
        <w:adjustRightInd w:val="0"/>
        <w:jc w:val="center"/>
        <w:rPr>
          <w:b/>
          <w:bCs/>
        </w:rPr>
      </w:pPr>
    </w:p>
    <w:p w14:paraId="5BF23B9E" w14:textId="77777777" w:rsidR="003F480F" w:rsidRPr="007E1372" w:rsidRDefault="003F480F" w:rsidP="0014792E">
      <w:pPr>
        <w:autoSpaceDE w:val="0"/>
        <w:autoSpaceDN w:val="0"/>
        <w:adjustRightInd w:val="0"/>
        <w:jc w:val="center"/>
        <w:rPr>
          <w:b/>
          <w:bCs/>
        </w:rPr>
      </w:pPr>
    </w:p>
    <w:p w14:paraId="76E60884" w14:textId="77777777" w:rsidR="003F480F" w:rsidRPr="007E1372" w:rsidRDefault="003F480F" w:rsidP="0014792E">
      <w:pPr>
        <w:autoSpaceDE w:val="0"/>
        <w:autoSpaceDN w:val="0"/>
        <w:adjustRightInd w:val="0"/>
        <w:jc w:val="center"/>
        <w:rPr>
          <w:b/>
          <w:bCs/>
        </w:rPr>
      </w:pPr>
    </w:p>
    <w:p w14:paraId="71E1B446" w14:textId="77777777" w:rsidR="003F480F" w:rsidRPr="007E1372" w:rsidRDefault="003F480F" w:rsidP="0014792E">
      <w:pPr>
        <w:autoSpaceDE w:val="0"/>
        <w:autoSpaceDN w:val="0"/>
        <w:adjustRightInd w:val="0"/>
        <w:jc w:val="center"/>
        <w:rPr>
          <w:b/>
          <w:bCs/>
        </w:rPr>
      </w:pPr>
    </w:p>
    <w:p w14:paraId="7ACDD93D" w14:textId="77777777" w:rsidR="003F480F" w:rsidRPr="007E1372" w:rsidRDefault="003F480F" w:rsidP="0014792E">
      <w:pPr>
        <w:autoSpaceDE w:val="0"/>
        <w:autoSpaceDN w:val="0"/>
        <w:adjustRightInd w:val="0"/>
        <w:jc w:val="center"/>
        <w:rPr>
          <w:b/>
          <w:bCs/>
        </w:rPr>
      </w:pPr>
    </w:p>
    <w:p w14:paraId="4613E415" w14:textId="77777777" w:rsidR="003F480F" w:rsidRPr="007E1372" w:rsidRDefault="003F480F" w:rsidP="0014792E">
      <w:pPr>
        <w:autoSpaceDE w:val="0"/>
        <w:autoSpaceDN w:val="0"/>
        <w:adjustRightInd w:val="0"/>
        <w:jc w:val="center"/>
        <w:rPr>
          <w:b/>
          <w:bCs/>
        </w:rPr>
      </w:pPr>
    </w:p>
    <w:p w14:paraId="0421DB44" w14:textId="77777777" w:rsidR="003F480F" w:rsidRPr="007E1372" w:rsidRDefault="003F480F" w:rsidP="0014792E">
      <w:pPr>
        <w:autoSpaceDE w:val="0"/>
        <w:autoSpaceDN w:val="0"/>
        <w:adjustRightInd w:val="0"/>
        <w:jc w:val="center"/>
        <w:rPr>
          <w:b/>
          <w:bCs/>
        </w:rPr>
      </w:pPr>
    </w:p>
    <w:p w14:paraId="21E566D1" w14:textId="77777777" w:rsidR="003F480F" w:rsidRPr="007E1372" w:rsidRDefault="003F480F" w:rsidP="0014792E">
      <w:pPr>
        <w:autoSpaceDE w:val="0"/>
        <w:autoSpaceDN w:val="0"/>
        <w:adjustRightInd w:val="0"/>
        <w:jc w:val="center"/>
        <w:rPr>
          <w:b/>
          <w:bCs/>
        </w:rPr>
      </w:pPr>
    </w:p>
    <w:p w14:paraId="78A632B8" w14:textId="77777777" w:rsidR="003F480F" w:rsidRPr="007E1372" w:rsidRDefault="003F480F" w:rsidP="0014792E">
      <w:pPr>
        <w:autoSpaceDE w:val="0"/>
        <w:autoSpaceDN w:val="0"/>
        <w:adjustRightInd w:val="0"/>
        <w:jc w:val="center"/>
        <w:rPr>
          <w:b/>
          <w:bCs/>
        </w:rPr>
      </w:pPr>
    </w:p>
    <w:p w14:paraId="1AF4B209" w14:textId="77777777" w:rsidR="003F480F" w:rsidRPr="007E1372" w:rsidRDefault="003F480F" w:rsidP="0014792E">
      <w:pPr>
        <w:autoSpaceDE w:val="0"/>
        <w:autoSpaceDN w:val="0"/>
        <w:adjustRightInd w:val="0"/>
        <w:jc w:val="center"/>
        <w:rPr>
          <w:b/>
          <w:bCs/>
        </w:rPr>
      </w:pPr>
    </w:p>
    <w:p w14:paraId="385EBA0B" w14:textId="77777777" w:rsidR="00613CF0" w:rsidRPr="007E1372" w:rsidRDefault="00613CF0" w:rsidP="0014792E">
      <w:pPr>
        <w:autoSpaceDE w:val="0"/>
        <w:autoSpaceDN w:val="0"/>
        <w:adjustRightInd w:val="0"/>
        <w:jc w:val="center"/>
        <w:rPr>
          <w:b/>
          <w:bCs/>
        </w:rPr>
      </w:pPr>
    </w:p>
    <w:p w14:paraId="2514095F" w14:textId="77777777" w:rsidR="00613CF0" w:rsidRPr="007E1372" w:rsidRDefault="00613CF0" w:rsidP="0014792E">
      <w:pPr>
        <w:autoSpaceDE w:val="0"/>
        <w:autoSpaceDN w:val="0"/>
        <w:adjustRightInd w:val="0"/>
        <w:jc w:val="center"/>
        <w:rPr>
          <w:b/>
          <w:bCs/>
        </w:rPr>
      </w:pPr>
    </w:p>
    <w:p w14:paraId="0CB83F08" w14:textId="77777777" w:rsidR="00613CF0" w:rsidRPr="007E1372" w:rsidRDefault="00613CF0" w:rsidP="0014792E">
      <w:pPr>
        <w:autoSpaceDE w:val="0"/>
        <w:autoSpaceDN w:val="0"/>
        <w:adjustRightInd w:val="0"/>
        <w:jc w:val="center"/>
        <w:rPr>
          <w:b/>
          <w:bCs/>
        </w:rPr>
      </w:pPr>
    </w:p>
    <w:p w14:paraId="1356CE41" w14:textId="77777777" w:rsidR="00B0205D" w:rsidRPr="007E1372" w:rsidRDefault="00B0205D" w:rsidP="0014792E">
      <w:pPr>
        <w:autoSpaceDE w:val="0"/>
        <w:autoSpaceDN w:val="0"/>
        <w:adjustRightInd w:val="0"/>
        <w:jc w:val="center"/>
        <w:rPr>
          <w:b/>
          <w:bCs/>
        </w:rPr>
      </w:pPr>
    </w:p>
    <w:p w14:paraId="04335DDF" w14:textId="77777777" w:rsidR="00B0205D" w:rsidRPr="007E1372" w:rsidRDefault="00B0205D" w:rsidP="0014792E">
      <w:pPr>
        <w:autoSpaceDE w:val="0"/>
        <w:autoSpaceDN w:val="0"/>
        <w:adjustRightInd w:val="0"/>
        <w:jc w:val="center"/>
        <w:rPr>
          <w:b/>
          <w:bCs/>
        </w:rPr>
      </w:pPr>
    </w:p>
    <w:p w14:paraId="41A4E7B6" w14:textId="77777777" w:rsidR="00B0205D" w:rsidRPr="007E1372" w:rsidRDefault="00B0205D" w:rsidP="0014792E">
      <w:pPr>
        <w:autoSpaceDE w:val="0"/>
        <w:autoSpaceDN w:val="0"/>
        <w:adjustRightInd w:val="0"/>
        <w:jc w:val="center"/>
        <w:rPr>
          <w:b/>
          <w:bCs/>
        </w:rPr>
      </w:pPr>
    </w:p>
    <w:p w14:paraId="6E5A17B1" w14:textId="77777777" w:rsidR="009D2623" w:rsidRPr="007E1372" w:rsidRDefault="009D2623" w:rsidP="0014792E">
      <w:pPr>
        <w:autoSpaceDE w:val="0"/>
        <w:autoSpaceDN w:val="0"/>
        <w:adjustRightInd w:val="0"/>
        <w:jc w:val="center"/>
        <w:rPr>
          <w:b/>
          <w:bCs/>
        </w:rPr>
      </w:pPr>
    </w:p>
    <w:p w14:paraId="114BD4B2" w14:textId="77777777" w:rsidR="003F480F" w:rsidRPr="007E1372" w:rsidRDefault="003F480F" w:rsidP="0014792E">
      <w:pPr>
        <w:autoSpaceDE w:val="0"/>
        <w:autoSpaceDN w:val="0"/>
        <w:adjustRightInd w:val="0"/>
        <w:jc w:val="center"/>
        <w:rPr>
          <w:b/>
          <w:bCs/>
        </w:rPr>
      </w:pPr>
    </w:p>
    <w:p w14:paraId="252B59A7" w14:textId="77777777" w:rsidR="003F480F" w:rsidRPr="007E1372" w:rsidRDefault="003F480F" w:rsidP="0014792E">
      <w:pPr>
        <w:autoSpaceDE w:val="0"/>
        <w:autoSpaceDN w:val="0"/>
        <w:adjustRightInd w:val="0"/>
        <w:jc w:val="center"/>
        <w:rPr>
          <w:b/>
          <w:bCs/>
        </w:rPr>
      </w:pPr>
    </w:p>
    <w:p w14:paraId="0B1B1CDC" w14:textId="77777777" w:rsidR="003F480F" w:rsidRPr="007E1372" w:rsidRDefault="003F480F" w:rsidP="0014792E">
      <w:pPr>
        <w:autoSpaceDE w:val="0"/>
        <w:autoSpaceDN w:val="0"/>
        <w:adjustRightInd w:val="0"/>
        <w:jc w:val="center"/>
        <w:rPr>
          <w:b/>
          <w:bCs/>
        </w:rPr>
      </w:pPr>
    </w:p>
    <w:p w14:paraId="2A2ED873" w14:textId="77777777" w:rsidR="003F480F" w:rsidRPr="007E1372" w:rsidRDefault="003F480F" w:rsidP="0014792E">
      <w:pPr>
        <w:autoSpaceDE w:val="0"/>
        <w:autoSpaceDN w:val="0"/>
        <w:adjustRightInd w:val="0"/>
        <w:jc w:val="center"/>
        <w:rPr>
          <w:b/>
          <w:bCs/>
        </w:rPr>
      </w:pPr>
    </w:p>
    <w:p w14:paraId="623273EA" w14:textId="77777777" w:rsidR="003F480F" w:rsidRPr="007E1372" w:rsidRDefault="003F480F" w:rsidP="0014792E">
      <w:pPr>
        <w:autoSpaceDE w:val="0"/>
        <w:autoSpaceDN w:val="0"/>
        <w:adjustRightInd w:val="0"/>
        <w:jc w:val="center"/>
        <w:rPr>
          <w:b/>
          <w:bCs/>
        </w:rPr>
      </w:pPr>
    </w:p>
    <w:p w14:paraId="4495C46E" w14:textId="77777777" w:rsidR="00C8500A" w:rsidRPr="007E1372" w:rsidRDefault="00C8500A" w:rsidP="00C8500A">
      <w:pPr>
        <w:rPr>
          <w:sz w:val="22"/>
          <w:szCs w:val="22"/>
        </w:rPr>
      </w:pPr>
    </w:p>
    <w:p w14:paraId="4489735E" w14:textId="77777777" w:rsidR="00A205CD" w:rsidRPr="007E1372" w:rsidRDefault="00A205CD" w:rsidP="00C8500A">
      <w:pPr>
        <w:rPr>
          <w:sz w:val="22"/>
          <w:szCs w:val="22"/>
        </w:rPr>
      </w:pPr>
    </w:p>
    <w:p w14:paraId="681BC7B2" w14:textId="77777777" w:rsidR="004719B1" w:rsidRPr="007E1372" w:rsidRDefault="004719B1" w:rsidP="00C8500A">
      <w:pPr>
        <w:rPr>
          <w:sz w:val="22"/>
          <w:szCs w:val="22"/>
        </w:rPr>
      </w:pPr>
    </w:p>
    <w:p w14:paraId="0CC8DCBF" w14:textId="77777777" w:rsidR="00C8500A" w:rsidRPr="007E1372" w:rsidRDefault="00C8500A" w:rsidP="00C8500A">
      <w:pPr>
        <w:rPr>
          <w:sz w:val="22"/>
          <w:szCs w:val="22"/>
        </w:rPr>
      </w:pPr>
      <w:r w:rsidRPr="007E1372">
        <w:rPr>
          <w:sz w:val="22"/>
          <w:szCs w:val="22"/>
        </w:rPr>
        <w:t xml:space="preserve">Su audito ataskaita galima susipažinti </w:t>
      </w:r>
    </w:p>
    <w:p w14:paraId="10C94024" w14:textId="77777777" w:rsidR="00C8500A" w:rsidRPr="007E1372" w:rsidRDefault="00C8500A" w:rsidP="00C8500A">
      <w:pPr>
        <w:rPr>
          <w:sz w:val="22"/>
          <w:szCs w:val="22"/>
        </w:rPr>
      </w:pPr>
      <w:r w:rsidRPr="007E1372">
        <w:rPr>
          <w:sz w:val="22"/>
          <w:szCs w:val="22"/>
        </w:rPr>
        <w:t>Kretingos rajono savivaldybės interneto</w:t>
      </w:r>
    </w:p>
    <w:p w14:paraId="13AE53C3" w14:textId="5E026561" w:rsidR="005C5FE8" w:rsidRDefault="00937423" w:rsidP="00F71263">
      <w:pPr>
        <w:rPr>
          <w:sz w:val="22"/>
          <w:szCs w:val="22"/>
        </w:rPr>
      </w:pPr>
      <w:r w:rsidRPr="007E1372">
        <w:rPr>
          <w:sz w:val="22"/>
          <w:szCs w:val="22"/>
        </w:rPr>
        <w:t xml:space="preserve">puslapyje adresu </w:t>
      </w:r>
      <w:proofErr w:type="spellStart"/>
      <w:r w:rsidR="005C5FE8">
        <w:rPr>
          <w:sz w:val="22"/>
          <w:szCs w:val="22"/>
        </w:rPr>
        <w:t>www.kretinga.lt</w:t>
      </w:r>
      <w:proofErr w:type="spellEnd"/>
    </w:p>
    <w:p w14:paraId="7DBBB00C" w14:textId="77777777" w:rsidR="005C5FE8" w:rsidRDefault="005C5FE8">
      <w:pPr>
        <w:rPr>
          <w:sz w:val="22"/>
          <w:szCs w:val="22"/>
        </w:rPr>
      </w:pPr>
      <w:r>
        <w:rPr>
          <w:sz w:val="22"/>
          <w:szCs w:val="22"/>
        </w:rPr>
        <w:br w:type="page"/>
      </w:r>
    </w:p>
    <w:p w14:paraId="66B0944D" w14:textId="77777777" w:rsidR="003F480F" w:rsidRPr="00807427" w:rsidRDefault="003F480F" w:rsidP="00F71263"/>
    <w:p w14:paraId="7AB351E4" w14:textId="77777777" w:rsidR="005C5FE8" w:rsidRPr="00807427" w:rsidRDefault="005C5FE8" w:rsidP="005C5FE8">
      <w:pPr>
        <w:jc w:val="both"/>
        <w:rPr>
          <w:b/>
        </w:rPr>
      </w:pPr>
    </w:p>
    <w:p w14:paraId="4C59836D" w14:textId="77777777" w:rsidR="005C5FE8" w:rsidRPr="00807427" w:rsidRDefault="005C5FE8" w:rsidP="005C5FE8">
      <w:pPr>
        <w:jc w:val="both"/>
        <w:rPr>
          <w:b/>
        </w:rPr>
      </w:pPr>
    </w:p>
    <w:p w14:paraId="2113C025" w14:textId="77777777" w:rsidR="005C5FE8" w:rsidRPr="00807427" w:rsidRDefault="005C5FE8" w:rsidP="005C5FE8">
      <w:pPr>
        <w:jc w:val="both"/>
        <w:rPr>
          <w:b/>
        </w:rPr>
      </w:pPr>
    </w:p>
    <w:p w14:paraId="0DBF133A" w14:textId="77777777" w:rsidR="005C5FE8" w:rsidRPr="00807427" w:rsidRDefault="005C5FE8" w:rsidP="005C5FE8">
      <w:pPr>
        <w:jc w:val="both"/>
        <w:rPr>
          <w:b/>
        </w:rPr>
      </w:pPr>
    </w:p>
    <w:p w14:paraId="76514BFE" w14:textId="77777777" w:rsidR="005C5FE8" w:rsidRPr="00807427" w:rsidRDefault="005C5FE8" w:rsidP="005C5FE8">
      <w:pPr>
        <w:jc w:val="both"/>
        <w:rPr>
          <w:b/>
        </w:rPr>
      </w:pPr>
    </w:p>
    <w:p w14:paraId="27DD4AC2" w14:textId="77777777" w:rsidR="005C5FE8" w:rsidRPr="00807427" w:rsidRDefault="005C5FE8" w:rsidP="005C5FE8">
      <w:pPr>
        <w:jc w:val="both"/>
        <w:rPr>
          <w:b/>
        </w:rPr>
      </w:pPr>
    </w:p>
    <w:p w14:paraId="6F89B523" w14:textId="77777777" w:rsidR="005C5FE8" w:rsidRPr="00807427" w:rsidRDefault="005C5FE8" w:rsidP="005C5FE8">
      <w:pPr>
        <w:jc w:val="both"/>
        <w:rPr>
          <w:b/>
        </w:rPr>
      </w:pPr>
    </w:p>
    <w:p w14:paraId="10F6F68E" w14:textId="77777777" w:rsidR="005C5FE8" w:rsidRPr="00807427" w:rsidRDefault="005C5FE8" w:rsidP="005C5FE8">
      <w:pPr>
        <w:jc w:val="both"/>
        <w:rPr>
          <w:b/>
        </w:rPr>
      </w:pPr>
    </w:p>
    <w:p w14:paraId="6D5D5C5B" w14:textId="77777777" w:rsidR="005C5FE8" w:rsidRPr="00807427" w:rsidRDefault="005C5FE8" w:rsidP="005C5FE8">
      <w:pPr>
        <w:jc w:val="both"/>
        <w:rPr>
          <w:b/>
        </w:rPr>
      </w:pPr>
    </w:p>
    <w:p w14:paraId="31AD06CC" w14:textId="77777777" w:rsidR="005C5FE8" w:rsidRPr="00807427" w:rsidRDefault="005C5FE8" w:rsidP="005C5FE8">
      <w:pPr>
        <w:jc w:val="both"/>
        <w:rPr>
          <w:b/>
        </w:rPr>
      </w:pPr>
    </w:p>
    <w:p w14:paraId="55EA7DC6" w14:textId="77777777" w:rsidR="005C5FE8" w:rsidRPr="00807427" w:rsidRDefault="005C5FE8" w:rsidP="005C5FE8">
      <w:pPr>
        <w:jc w:val="both"/>
        <w:rPr>
          <w:b/>
        </w:rPr>
      </w:pPr>
    </w:p>
    <w:p w14:paraId="1FE80194" w14:textId="77777777" w:rsidR="005C5FE8" w:rsidRPr="00807427" w:rsidRDefault="005C5FE8" w:rsidP="005C5FE8">
      <w:pPr>
        <w:jc w:val="both"/>
        <w:rPr>
          <w:b/>
        </w:rPr>
      </w:pPr>
    </w:p>
    <w:p w14:paraId="22914CC8" w14:textId="77777777" w:rsidR="005C5FE8" w:rsidRPr="00807427" w:rsidRDefault="005C5FE8" w:rsidP="005C5FE8">
      <w:pPr>
        <w:jc w:val="both"/>
        <w:rPr>
          <w:b/>
        </w:rPr>
      </w:pPr>
    </w:p>
    <w:p w14:paraId="3B3B491B" w14:textId="77777777" w:rsidR="005C5FE8" w:rsidRPr="00807427" w:rsidRDefault="005C5FE8" w:rsidP="005C5FE8">
      <w:pPr>
        <w:jc w:val="both"/>
        <w:rPr>
          <w:b/>
        </w:rPr>
      </w:pPr>
    </w:p>
    <w:p w14:paraId="6C707057" w14:textId="77777777" w:rsidR="005C5FE8" w:rsidRPr="00807427" w:rsidRDefault="005C5FE8" w:rsidP="005C5FE8">
      <w:pPr>
        <w:jc w:val="both"/>
        <w:rPr>
          <w:b/>
        </w:rPr>
      </w:pPr>
    </w:p>
    <w:p w14:paraId="3092AA26" w14:textId="77777777" w:rsidR="005C5FE8" w:rsidRPr="00807427" w:rsidRDefault="005C5FE8" w:rsidP="005C5FE8">
      <w:pPr>
        <w:jc w:val="both"/>
        <w:rPr>
          <w:b/>
        </w:rPr>
      </w:pPr>
    </w:p>
    <w:p w14:paraId="0596470E" w14:textId="77777777" w:rsidR="005C5FE8" w:rsidRPr="00807427" w:rsidRDefault="005C5FE8" w:rsidP="005C5FE8">
      <w:pPr>
        <w:jc w:val="both"/>
        <w:rPr>
          <w:b/>
        </w:rPr>
      </w:pPr>
    </w:p>
    <w:p w14:paraId="71308FFE" w14:textId="77777777" w:rsidR="005C5FE8" w:rsidRPr="00807427" w:rsidRDefault="005C5FE8" w:rsidP="005C5FE8">
      <w:pPr>
        <w:jc w:val="both"/>
        <w:rPr>
          <w:b/>
        </w:rPr>
      </w:pPr>
    </w:p>
    <w:p w14:paraId="6F10EE0B" w14:textId="77777777" w:rsidR="005C5FE8" w:rsidRPr="00807427" w:rsidRDefault="005C5FE8" w:rsidP="005C5FE8">
      <w:pPr>
        <w:jc w:val="both"/>
        <w:rPr>
          <w:b/>
        </w:rPr>
      </w:pPr>
    </w:p>
    <w:p w14:paraId="7789160D" w14:textId="77777777" w:rsidR="005C5FE8" w:rsidRPr="00807427" w:rsidRDefault="005C5FE8" w:rsidP="005C5FE8">
      <w:pPr>
        <w:jc w:val="both"/>
        <w:rPr>
          <w:b/>
        </w:rPr>
      </w:pPr>
    </w:p>
    <w:p w14:paraId="611FECE1" w14:textId="77777777" w:rsidR="005C5FE8" w:rsidRPr="00807427" w:rsidRDefault="005C5FE8" w:rsidP="005C5FE8">
      <w:pPr>
        <w:jc w:val="both"/>
        <w:rPr>
          <w:b/>
        </w:rPr>
      </w:pPr>
    </w:p>
    <w:p w14:paraId="20CF4CD5" w14:textId="77777777" w:rsidR="005C5FE8" w:rsidRPr="00807427" w:rsidRDefault="005C5FE8" w:rsidP="005C5FE8">
      <w:pPr>
        <w:jc w:val="both"/>
        <w:rPr>
          <w:b/>
        </w:rPr>
      </w:pPr>
    </w:p>
    <w:p w14:paraId="4BC339BB" w14:textId="77777777" w:rsidR="005C5FE8" w:rsidRPr="00807427" w:rsidRDefault="005C5FE8" w:rsidP="005C5FE8">
      <w:pPr>
        <w:jc w:val="both"/>
        <w:rPr>
          <w:b/>
        </w:rPr>
      </w:pPr>
    </w:p>
    <w:p w14:paraId="1B8A972C" w14:textId="77777777" w:rsidR="005C5FE8" w:rsidRPr="00807427" w:rsidRDefault="005C5FE8" w:rsidP="005C5FE8">
      <w:pPr>
        <w:jc w:val="both"/>
        <w:rPr>
          <w:b/>
        </w:rPr>
      </w:pPr>
    </w:p>
    <w:p w14:paraId="2ED63D77" w14:textId="77777777" w:rsidR="005C5FE8" w:rsidRPr="00807427" w:rsidRDefault="005C5FE8" w:rsidP="005C5FE8">
      <w:pPr>
        <w:jc w:val="both"/>
        <w:rPr>
          <w:b/>
        </w:rPr>
      </w:pPr>
    </w:p>
    <w:p w14:paraId="3E2E5A28" w14:textId="77777777" w:rsidR="005C5FE8" w:rsidRPr="00807427" w:rsidRDefault="005C5FE8" w:rsidP="005C5FE8">
      <w:pPr>
        <w:jc w:val="both"/>
        <w:rPr>
          <w:b/>
        </w:rPr>
      </w:pPr>
    </w:p>
    <w:p w14:paraId="13457565" w14:textId="77777777" w:rsidR="005C5FE8" w:rsidRPr="00807427" w:rsidRDefault="005C5FE8" w:rsidP="005C5FE8">
      <w:pPr>
        <w:jc w:val="both"/>
        <w:rPr>
          <w:b/>
        </w:rPr>
      </w:pPr>
    </w:p>
    <w:p w14:paraId="6AB55464" w14:textId="77777777" w:rsidR="005C5FE8" w:rsidRPr="00807427" w:rsidRDefault="005C5FE8" w:rsidP="005C5FE8">
      <w:pPr>
        <w:jc w:val="both"/>
        <w:rPr>
          <w:b/>
        </w:rPr>
      </w:pPr>
    </w:p>
    <w:p w14:paraId="49738314" w14:textId="77777777" w:rsidR="005C5FE8" w:rsidRPr="00807427" w:rsidRDefault="005C5FE8" w:rsidP="005C5FE8">
      <w:pPr>
        <w:jc w:val="both"/>
        <w:rPr>
          <w:b/>
        </w:rPr>
      </w:pPr>
    </w:p>
    <w:p w14:paraId="6F786EAE" w14:textId="77777777" w:rsidR="005C5FE8" w:rsidRPr="00807427" w:rsidRDefault="005C5FE8" w:rsidP="005C5FE8">
      <w:pPr>
        <w:jc w:val="both"/>
        <w:rPr>
          <w:b/>
        </w:rPr>
      </w:pPr>
    </w:p>
    <w:p w14:paraId="7A3AEFEF" w14:textId="77777777" w:rsidR="005C5FE8" w:rsidRPr="00807427" w:rsidRDefault="005C5FE8" w:rsidP="005C5FE8">
      <w:pPr>
        <w:jc w:val="both"/>
        <w:rPr>
          <w:b/>
        </w:rPr>
      </w:pPr>
    </w:p>
    <w:p w14:paraId="4213A53A" w14:textId="77777777" w:rsidR="005C5FE8" w:rsidRPr="00807427" w:rsidRDefault="005C5FE8" w:rsidP="005C5FE8">
      <w:pPr>
        <w:jc w:val="both"/>
        <w:rPr>
          <w:b/>
        </w:rPr>
      </w:pPr>
    </w:p>
    <w:p w14:paraId="024BE989" w14:textId="77777777" w:rsidR="005C5FE8" w:rsidRPr="00807427" w:rsidRDefault="005C5FE8" w:rsidP="005C5FE8">
      <w:pPr>
        <w:jc w:val="both"/>
        <w:rPr>
          <w:b/>
        </w:rPr>
      </w:pPr>
    </w:p>
    <w:p w14:paraId="547F5C1D" w14:textId="62E43091" w:rsidR="005C5FE8" w:rsidRPr="00CA1CB9" w:rsidRDefault="005C5FE8" w:rsidP="00CA1CB9">
      <w:pPr>
        <w:jc w:val="both"/>
        <w:rPr>
          <w:b/>
          <w:color w:val="0070C0"/>
        </w:rPr>
      </w:pPr>
      <w:r w:rsidRPr="00876C99">
        <w:rPr>
          <w:b/>
          <w:color w:val="0070C0"/>
        </w:rPr>
        <w:t>__________________________________________________________________________</w:t>
      </w:r>
      <w:r w:rsidR="001A3C47">
        <w:rPr>
          <w:b/>
          <w:color w:val="0070C0"/>
        </w:rPr>
        <w:t>___</w:t>
      </w:r>
    </w:p>
    <w:p w14:paraId="0DF2D6D1" w14:textId="0AA22CBD" w:rsidR="005C5FE8" w:rsidRPr="005C5FE8" w:rsidRDefault="005C5FE8" w:rsidP="005C5FE8">
      <w:pPr>
        <w:jc w:val="both"/>
        <w:rPr>
          <w:bCs/>
        </w:rPr>
      </w:pPr>
      <w:r w:rsidRPr="005C5FE8">
        <w:rPr>
          <w:bCs/>
        </w:rPr>
        <w:t>Kretingos rajono savivaldybės</w:t>
      </w:r>
      <w:r w:rsidR="00E74527">
        <w:rPr>
          <w:bCs/>
        </w:rPr>
        <w:t xml:space="preserve"> (toliau – Savivaldybė</w:t>
      </w:r>
      <w:r>
        <w:rPr>
          <w:bCs/>
        </w:rPr>
        <w:t>)</w:t>
      </w:r>
      <w:r w:rsidRPr="005C5FE8">
        <w:rPr>
          <w:bCs/>
        </w:rPr>
        <w:t xml:space="preserve">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w:t>
      </w:r>
      <w:r>
        <w:rPr>
          <w:bCs/>
        </w:rPr>
        <w:t>ontrolės ir audito tarnyba</w:t>
      </w:r>
      <w:r w:rsidRPr="005C5FE8">
        <w:rPr>
          <w:bCs/>
        </w:rPr>
        <w:t xml:space="preserve"> teikdama pastebėjimus ir rekomendacijas siekia didinti viešojo sektoriaus efektyvumą ir jo kuriamą naudą rajono bendruomenei, skatinti atskaitingumą, į rezultatus ir žmonių poreikius orientuotą valdymą, Savivaldybės turto, finansų valdymo ir kontrolės sistemų pažangą.</w:t>
      </w:r>
    </w:p>
    <w:p w14:paraId="670D48C5" w14:textId="77777777" w:rsidR="005C5FE8" w:rsidRPr="005C5FE8" w:rsidRDefault="005C5FE8" w:rsidP="005C5FE8">
      <w:pPr>
        <w:jc w:val="both"/>
        <w:rPr>
          <w:bCs/>
        </w:rPr>
      </w:pPr>
    </w:p>
    <w:p w14:paraId="69BCC02F" w14:textId="2AB04ADF" w:rsidR="005C5FE8" w:rsidRPr="0059626D" w:rsidRDefault="002811D2" w:rsidP="005C5FE8">
      <w:pPr>
        <w:jc w:val="both"/>
      </w:pPr>
      <w:r>
        <w:t xml:space="preserve">Auditą atliko: Sandra Grigaitytė-Gedvilienė </w:t>
      </w:r>
      <w:r w:rsidR="00807B0B">
        <w:t>– Savivaldybės kontrolierė</w:t>
      </w:r>
      <w:r>
        <w:t>, Danutė Juškienė</w:t>
      </w:r>
      <w:r w:rsidR="00807B0B">
        <w:t xml:space="preserve"> – Savivaldybės kontrolieriaus pavaduotoja</w:t>
      </w:r>
      <w:r>
        <w:t>, Vaida Bačiulienė</w:t>
      </w:r>
      <w:r w:rsidR="00807B0B">
        <w:t xml:space="preserve"> – vyriausioji specialistė</w:t>
      </w:r>
      <w:r>
        <w:t xml:space="preserve">. </w:t>
      </w:r>
      <w:r w:rsidR="005C5FE8" w:rsidRPr="005C5FE8">
        <w:t xml:space="preserve">Auditas atliktas, vykdant Kretingos rajono savivaldybės kontrolieriaus </w:t>
      </w:r>
      <w:r w:rsidR="0059626D" w:rsidRPr="0059626D">
        <w:t>2020-10</w:t>
      </w:r>
      <w:r w:rsidR="005C5FE8" w:rsidRPr="0059626D">
        <w:t>-</w:t>
      </w:r>
      <w:r w:rsidR="0059626D" w:rsidRPr="0059626D">
        <w:t>05</w:t>
      </w:r>
      <w:r w:rsidR="005C5FE8" w:rsidRPr="0059626D">
        <w:t xml:space="preserve">  pavedimą Nr. K12-</w:t>
      </w:r>
      <w:r w:rsidR="0059626D" w:rsidRPr="0059626D">
        <w:t>5</w:t>
      </w:r>
      <w:r w:rsidR="004F7944" w:rsidRPr="0059626D">
        <w:t>.</w:t>
      </w:r>
    </w:p>
    <w:p w14:paraId="3B008297" w14:textId="77777777" w:rsidR="005C5FE8" w:rsidRPr="00807B0B" w:rsidRDefault="005C5FE8" w:rsidP="005C5FE8">
      <w:pPr>
        <w:jc w:val="both"/>
      </w:pPr>
    </w:p>
    <w:p w14:paraId="1D9EAE2E" w14:textId="71A68741" w:rsidR="005C5FE8" w:rsidRDefault="005C5FE8" w:rsidP="005C5FE8">
      <w:pPr>
        <w:jc w:val="both"/>
      </w:pPr>
      <w:r w:rsidRPr="005C5FE8">
        <w:t>Audito ataskaita pateikta:</w:t>
      </w:r>
      <w:r w:rsidR="00A72B1D">
        <w:t xml:space="preserve"> </w:t>
      </w:r>
      <w:r w:rsidRPr="005C5FE8">
        <w:t>Kretingos rajono savivaldybės merui, Kretingos rajono savivaldybės administracija</w:t>
      </w:r>
      <w:r w:rsidRPr="00A72B1D">
        <w:t>i</w:t>
      </w:r>
      <w:r w:rsidR="00A72B1D" w:rsidRPr="00A72B1D">
        <w:t xml:space="preserve">, </w:t>
      </w:r>
      <w:r w:rsidR="00A72B1D" w:rsidRPr="005429FF">
        <w:t>Kretingos rajono savivaldybės tarybos Kontrolės komitetui</w:t>
      </w:r>
      <w:r w:rsidR="004F7944">
        <w:t>.</w:t>
      </w:r>
    </w:p>
    <w:p w14:paraId="0260C727" w14:textId="4D6BAE29" w:rsidR="005C5FE8" w:rsidRPr="005C5FE8" w:rsidRDefault="005C5FE8" w:rsidP="005C5FE8">
      <w:pPr>
        <w:jc w:val="both"/>
        <w:rPr>
          <w:b/>
          <w:color w:val="0070C0"/>
        </w:rPr>
      </w:pPr>
      <w:r w:rsidRPr="00876C99">
        <w:rPr>
          <w:b/>
          <w:color w:val="0070C0"/>
        </w:rPr>
        <w:t>_________________________________________________</w:t>
      </w:r>
      <w:r w:rsidR="001A3C47">
        <w:rPr>
          <w:b/>
          <w:color w:val="0070C0"/>
        </w:rPr>
        <w:t>____________________________</w:t>
      </w:r>
    </w:p>
    <w:p w14:paraId="21D01989" w14:textId="3827B9BD" w:rsidR="003F480F" w:rsidRPr="005C5FE8" w:rsidRDefault="003F480F" w:rsidP="0014792E">
      <w:pPr>
        <w:rPr>
          <w:b/>
          <w:bCs/>
        </w:rPr>
      </w:pPr>
      <w:r w:rsidRPr="005C5FE8">
        <w:rPr>
          <w:b/>
          <w:bCs/>
        </w:rPr>
        <w:br w:type="page"/>
      </w:r>
    </w:p>
    <w:p w14:paraId="3FB9D966" w14:textId="24864151" w:rsidR="003F480F" w:rsidRPr="0059626D" w:rsidRDefault="003B09DB" w:rsidP="003B09DB">
      <w:pPr>
        <w:shd w:val="clear" w:color="auto" w:fill="002060"/>
        <w:rPr>
          <w:rFonts w:ascii="Palemonas" w:hAnsi="Palemonas"/>
          <w:color w:val="FFFFFF" w:themeColor="background1"/>
          <w:sz w:val="28"/>
          <w:szCs w:val="28"/>
        </w:rPr>
      </w:pPr>
      <w:r w:rsidRPr="0059626D">
        <w:rPr>
          <w:rFonts w:ascii="Palemonas" w:hAnsi="Palemonas"/>
          <w:color w:val="FFFFFF" w:themeColor="background1"/>
          <w:sz w:val="28"/>
          <w:szCs w:val="28"/>
        </w:rPr>
        <w:lastRenderedPageBreak/>
        <w:t>TURINYS</w:t>
      </w:r>
    </w:p>
    <w:p w14:paraId="2C21B76B" w14:textId="77777777" w:rsidR="003B09DB" w:rsidRPr="007E1372" w:rsidRDefault="003B09DB" w:rsidP="0014792E">
      <w:pPr>
        <w:rPr>
          <w:rFonts w:ascii="Palemonas" w:hAnsi="Palemonas"/>
          <w:sz w:val="20"/>
          <w:u w:val="single"/>
        </w:rPr>
      </w:pPr>
    </w:p>
    <w:p w14:paraId="6BB41E86" w14:textId="77777777" w:rsidR="002B7C13" w:rsidRDefault="003B09DB" w:rsidP="002B7C13">
      <w:pPr>
        <w:pStyle w:val="Turinys1"/>
        <w:tabs>
          <w:tab w:val="right" w:leader="dot" w:pos="9346"/>
        </w:tabs>
        <w:spacing w:after="0" w:line="276" w:lineRule="auto"/>
        <w:rPr>
          <w:rFonts w:asciiTheme="minorHAnsi" w:eastAsiaTheme="minorEastAsia" w:hAnsiTheme="minorHAnsi" w:cstheme="minorBidi"/>
          <w:noProof/>
          <w:sz w:val="22"/>
          <w:szCs w:val="22"/>
        </w:rPr>
      </w:pPr>
      <w:r>
        <w:rPr>
          <w:b/>
        </w:rPr>
        <w:fldChar w:fldCharType="begin"/>
      </w:r>
      <w:r>
        <w:rPr>
          <w:b/>
        </w:rPr>
        <w:instrText xml:space="preserve"> TOC \o "1-3" \h \z \u </w:instrText>
      </w:r>
      <w:r>
        <w:rPr>
          <w:b/>
        </w:rPr>
        <w:fldChar w:fldCharType="separate"/>
      </w:r>
      <w:hyperlink w:anchor="_Toc75940873" w:history="1">
        <w:r w:rsidR="002B7C13" w:rsidRPr="002341A6">
          <w:rPr>
            <w:rStyle w:val="Hipersaitas"/>
            <w:rFonts w:ascii="Palemonas" w:hAnsi="Palemonas"/>
            <w:noProof/>
          </w:rPr>
          <w:t>PAGRINDINIAI FAKTAI</w:t>
        </w:r>
        <w:r w:rsidR="002B7C13">
          <w:rPr>
            <w:noProof/>
            <w:webHidden/>
          </w:rPr>
          <w:tab/>
        </w:r>
        <w:r w:rsidR="002B7C13">
          <w:rPr>
            <w:noProof/>
            <w:webHidden/>
          </w:rPr>
          <w:fldChar w:fldCharType="begin"/>
        </w:r>
        <w:r w:rsidR="002B7C13">
          <w:rPr>
            <w:noProof/>
            <w:webHidden/>
          </w:rPr>
          <w:instrText xml:space="preserve"> PAGEREF _Toc75940873 \h </w:instrText>
        </w:r>
        <w:r w:rsidR="002B7C13">
          <w:rPr>
            <w:noProof/>
            <w:webHidden/>
          </w:rPr>
        </w:r>
        <w:r w:rsidR="002B7C13">
          <w:rPr>
            <w:noProof/>
            <w:webHidden/>
          </w:rPr>
          <w:fldChar w:fldCharType="separate"/>
        </w:r>
        <w:r w:rsidR="00D14A7D">
          <w:rPr>
            <w:noProof/>
            <w:webHidden/>
          </w:rPr>
          <w:t>4</w:t>
        </w:r>
        <w:r w:rsidR="002B7C13">
          <w:rPr>
            <w:noProof/>
            <w:webHidden/>
          </w:rPr>
          <w:fldChar w:fldCharType="end"/>
        </w:r>
      </w:hyperlink>
    </w:p>
    <w:p w14:paraId="7803E334"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74" w:history="1">
        <w:r w:rsidR="002B7C13" w:rsidRPr="002341A6">
          <w:rPr>
            <w:rStyle w:val="Hipersaitas"/>
            <w:rFonts w:ascii="Palemonas" w:hAnsi="Palemonas"/>
            <w:noProof/>
          </w:rPr>
          <w:t>SANTRAUKA</w:t>
        </w:r>
        <w:r w:rsidR="002B7C13">
          <w:rPr>
            <w:noProof/>
            <w:webHidden/>
          </w:rPr>
          <w:tab/>
        </w:r>
        <w:r w:rsidR="002B7C13">
          <w:rPr>
            <w:noProof/>
            <w:webHidden/>
          </w:rPr>
          <w:fldChar w:fldCharType="begin"/>
        </w:r>
        <w:r w:rsidR="002B7C13">
          <w:rPr>
            <w:noProof/>
            <w:webHidden/>
          </w:rPr>
          <w:instrText xml:space="preserve"> PAGEREF _Toc75940874 \h </w:instrText>
        </w:r>
        <w:r w:rsidR="002B7C13">
          <w:rPr>
            <w:noProof/>
            <w:webHidden/>
          </w:rPr>
        </w:r>
        <w:r w:rsidR="002B7C13">
          <w:rPr>
            <w:noProof/>
            <w:webHidden/>
          </w:rPr>
          <w:fldChar w:fldCharType="separate"/>
        </w:r>
        <w:r w:rsidR="00D14A7D">
          <w:rPr>
            <w:noProof/>
            <w:webHidden/>
          </w:rPr>
          <w:t>5</w:t>
        </w:r>
        <w:r w:rsidR="002B7C13">
          <w:rPr>
            <w:noProof/>
            <w:webHidden/>
          </w:rPr>
          <w:fldChar w:fldCharType="end"/>
        </w:r>
      </w:hyperlink>
    </w:p>
    <w:p w14:paraId="48302AB7"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75" w:history="1">
        <w:r w:rsidR="002B7C13" w:rsidRPr="002341A6">
          <w:rPr>
            <w:rStyle w:val="Hipersaitas"/>
            <w:rFonts w:ascii="Palemonas" w:hAnsi="Palemonas"/>
            <w:noProof/>
          </w:rPr>
          <w:t>ĮŽANGA</w:t>
        </w:r>
        <w:r w:rsidR="002B7C13">
          <w:rPr>
            <w:noProof/>
            <w:webHidden/>
          </w:rPr>
          <w:tab/>
        </w:r>
        <w:r w:rsidR="002B7C13">
          <w:rPr>
            <w:noProof/>
            <w:webHidden/>
          </w:rPr>
          <w:fldChar w:fldCharType="begin"/>
        </w:r>
        <w:r w:rsidR="002B7C13">
          <w:rPr>
            <w:noProof/>
            <w:webHidden/>
          </w:rPr>
          <w:instrText xml:space="preserve"> PAGEREF _Toc75940875 \h </w:instrText>
        </w:r>
        <w:r w:rsidR="002B7C13">
          <w:rPr>
            <w:noProof/>
            <w:webHidden/>
          </w:rPr>
        </w:r>
        <w:r w:rsidR="002B7C13">
          <w:rPr>
            <w:noProof/>
            <w:webHidden/>
          </w:rPr>
          <w:fldChar w:fldCharType="separate"/>
        </w:r>
        <w:r w:rsidR="00D14A7D">
          <w:rPr>
            <w:noProof/>
            <w:webHidden/>
          </w:rPr>
          <w:t>8</w:t>
        </w:r>
        <w:r w:rsidR="002B7C13">
          <w:rPr>
            <w:noProof/>
            <w:webHidden/>
          </w:rPr>
          <w:fldChar w:fldCharType="end"/>
        </w:r>
      </w:hyperlink>
    </w:p>
    <w:p w14:paraId="7AE38CD0"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76" w:history="1">
        <w:r w:rsidR="002B7C13" w:rsidRPr="002341A6">
          <w:rPr>
            <w:rStyle w:val="Hipersaitas"/>
            <w:rFonts w:ascii="Palemonas" w:hAnsi="Palemonas"/>
            <w:noProof/>
          </w:rPr>
          <w:t>AUDITO REZULTATAI</w:t>
        </w:r>
        <w:r w:rsidR="002B7C13">
          <w:rPr>
            <w:noProof/>
            <w:webHidden/>
          </w:rPr>
          <w:tab/>
        </w:r>
        <w:r w:rsidR="002B7C13">
          <w:rPr>
            <w:noProof/>
            <w:webHidden/>
          </w:rPr>
          <w:fldChar w:fldCharType="begin"/>
        </w:r>
        <w:r w:rsidR="002B7C13">
          <w:rPr>
            <w:noProof/>
            <w:webHidden/>
          </w:rPr>
          <w:instrText xml:space="preserve"> PAGEREF _Toc75940876 \h </w:instrText>
        </w:r>
        <w:r w:rsidR="002B7C13">
          <w:rPr>
            <w:noProof/>
            <w:webHidden/>
          </w:rPr>
        </w:r>
        <w:r w:rsidR="002B7C13">
          <w:rPr>
            <w:noProof/>
            <w:webHidden/>
          </w:rPr>
          <w:fldChar w:fldCharType="separate"/>
        </w:r>
        <w:r w:rsidR="00D14A7D">
          <w:rPr>
            <w:noProof/>
            <w:webHidden/>
          </w:rPr>
          <w:t>11</w:t>
        </w:r>
        <w:r w:rsidR="002B7C13">
          <w:rPr>
            <w:noProof/>
            <w:webHidden/>
          </w:rPr>
          <w:fldChar w:fldCharType="end"/>
        </w:r>
      </w:hyperlink>
    </w:p>
    <w:p w14:paraId="069DFBB5"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77" w:history="1">
        <w:r w:rsidR="002B7C13" w:rsidRPr="002341A6">
          <w:rPr>
            <w:rStyle w:val="Hipersaitas"/>
            <w:noProof/>
          </w:rPr>
          <w:t>1. KRETINGOS RAJONO SAVIVALDYBĖS 2020 METŲ KONSOLIDUOTŲJŲ ATASKAITŲ RINKINIO VERTINIMAS</w:t>
        </w:r>
        <w:r w:rsidR="002B7C13">
          <w:rPr>
            <w:noProof/>
            <w:webHidden/>
          </w:rPr>
          <w:tab/>
        </w:r>
        <w:r w:rsidR="002B7C13">
          <w:rPr>
            <w:noProof/>
            <w:webHidden/>
          </w:rPr>
          <w:fldChar w:fldCharType="begin"/>
        </w:r>
        <w:r w:rsidR="002B7C13">
          <w:rPr>
            <w:noProof/>
            <w:webHidden/>
          </w:rPr>
          <w:instrText xml:space="preserve"> PAGEREF _Toc75940877 \h </w:instrText>
        </w:r>
        <w:r w:rsidR="002B7C13">
          <w:rPr>
            <w:noProof/>
            <w:webHidden/>
          </w:rPr>
        </w:r>
        <w:r w:rsidR="002B7C13">
          <w:rPr>
            <w:noProof/>
            <w:webHidden/>
          </w:rPr>
          <w:fldChar w:fldCharType="separate"/>
        </w:r>
        <w:r w:rsidR="00D14A7D">
          <w:rPr>
            <w:noProof/>
            <w:webHidden/>
          </w:rPr>
          <w:t>11</w:t>
        </w:r>
        <w:r w:rsidR="002B7C13">
          <w:rPr>
            <w:noProof/>
            <w:webHidden/>
          </w:rPr>
          <w:fldChar w:fldCharType="end"/>
        </w:r>
      </w:hyperlink>
    </w:p>
    <w:p w14:paraId="75CDF0B2" w14:textId="77777777" w:rsidR="002B7C13" w:rsidRDefault="005667E3" w:rsidP="002B7C13">
      <w:pPr>
        <w:pStyle w:val="Turinys2"/>
        <w:spacing w:after="0"/>
        <w:rPr>
          <w:rFonts w:asciiTheme="minorHAnsi" w:eastAsiaTheme="minorEastAsia" w:hAnsiTheme="minorHAnsi" w:cstheme="minorBidi"/>
          <w:sz w:val="22"/>
          <w:szCs w:val="22"/>
        </w:rPr>
      </w:pPr>
      <w:hyperlink w:anchor="_Toc75940878" w:history="1">
        <w:r w:rsidR="002B7C13" w:rsidRPr="002341A6">
          <w:rPr>
            <w:rStyle w:val="Hipersaitas"/>
          </w:rPr>
          <w:t>1.1. Savivaldybės konsoliduotųjų finansinių ataskaitų rinkinyje yra reikšmingų netikslumų</w:t>
        </w:r>
        <w:r w:rsidR="002B7C13">
          <w:rPr>
            <w:webHidden/>
          </w:rPr>
          <w:tab/>
        </w:r>
        <w:r w:rsidR="002B7C13">
          <w:rPr>
            <w:webHidden/>
          </w:rPr>
          <w:fldChar w:fldCharType="begin"/>
        </w:r>
        <w:r w:rsidR="002B7C13">
          <w:rPr>
            <w:webHidden/>
          </w:rPr>
          <w:instrText xml:space="preserve"> PAGEREF _Toc75940878 \h </w:instrText>
        </w:r>
        <w:r w:rsidR="002B7C13">
          <w:rPr>
            <w:webHidden/>
          </w:rPr>
        </w:r>
        <w:r w:rsidR="002B7C13">
          <w:rPr>
            <w:webHidden/>
          </w:rPr>
          <w:fldChar w:fldCharType="separate"/>
        </w:r>
        <w:r w:rsidR="00D14A7D">
          <w:rPr>
            <w:webHidden/>
          </w:rPr>
          <w:t>11</w:t>
        </w:r>
        <w:r w:rsidR="002B7C13">
          <w:rPr>
            <w:webHidden/>
          </w:rPr>
          <w:fldChar w:fldCharType="end"/>
        </w:r>
      </w:hyperlink>
    </w:p>
    <w:p w14:paraId="7897C15D" w14:textId="77777777" w:rsidR="002B7C13" w:rsidRDefault="005667E3" w:rsidP="002B7C13">
      <w:pPr>
        <w:pStyle w:val="Turinys3"/>
        <w:tabs>
          <w:tab w:val="right" w:leader="dot" w:pos="9346"/>
        </w:tabs>
        <w:spacing w:after="0" w:line="276" w:lineRule="auto"/>
        <w:rPr>
          <w:rFonts w:asciiTheme="minorHAnsi" w:eastAsiaTheme="minorEastAsia" w:hAnsiTheme="minorHAnsi" w:cstheme="minorBidi"/>
          <w:noProof/>
          <w:sz w:val="22"/>
          <w:szCs w:val="22"/>
        </w:rPr>
      </w:pPr>
      <w:hyperlink w:anchor="_Toc75940879" w:history="1">
        <w:r w:rsidR="002B7C13" w:rsidRPr="002341A6">
          <w:rPr>
            <w:rStyle w:val="Hipersaitas"/>
            <w:noProof/>
          </w:rPr>
          <w:t>1.1.1. Ne visi keliai ir gatvės įregistruoti Nekilnojamojo turto registre</w:t>
        </w:r>
        <w:r w:rsidR="002B7C13">
          <w:rPr>
            <w:noProof/>
            <w:webHidden/>
          </w:rPr>
          <w:tab/>
        </w:r>
        <w:r w:rsidR="002B7C13">
          <w:rPr>
            <w:noProof/>
            <w:webHidden/>
          </w:rPr>
          <w:fldChar w:fldCharType="begin"/>
        </w:r>
        <w:r w:rsidR="002B7C13">
          <w:rPr>
            <w:noProof/>
            <w:webHidden/>
          </w:rPr>
          <w:instrText xml:space="preserve"> PAGEREF _Toc75940879 \h </w:instrText>
        </w:r>
        <w:r w:rsidR="002B7C13">
          <w:rPr>
            <w:noProof/>
            <w:webHidden/>
          </w:rPr>
        </w:r>
        <w:r w:rsidR="002B7C13">
          <w:rPr>
            <w:noProof/>
            <w:webHidden/>
          </w:rPr>
          <w:fldChar w:fldCharType="separate"/>
        </w:r>
        <w:r w:rsidR="00D14A7D">
          <w:rPr>
            <w:noProof/>
            <w:webHidden/>
          </w:rPr>
          <w:t>11</w:t>
        </w:r>
        <w:r w:rsidR="002B7C13">
          <w:rPr>
            <w:noProof/>
            <w:webHidden/>
          </w:rPr>
          <w:fldChar w:fldCharType="end"/>
        </w:r>
      </w:hyperlink>
    </w:p>
    <w:p w14:paraId="70E211C8" w14:textId="77777777" w:rsidR="002B7C13" w:rsidRDefault="005667E3" w:rsidP="002B7C13">
      <w:pPr>
        <w:pStyle w:val="Turinys3"/>
        <w:tabs>
          <w:tab w:val="right" w:leader="dot" w:pos="9346"/>
        </w:tabs>
        <w:spacing w:after="0" w:line="276" w:lineRule="auto"/>
        <w:rPr>
          <w:rFonts w:asciiTheme="minorHAnsi" w:eastAsiaTheme="minorEastAsia" w:hAnsiTheme="minorHAnsi" w:cstheme="minorBidi"/>
          <w:noProof/>
          <w:sz w:val="22"/>
          <w:szCs w:val="22"/>
        </w:rPr>
      </w:pPr>
      <w:hyperlink w:anchor="_Toc75940880" w:history="1">
        <w:r w:rsidR="002B7C13" w:rsidRPr="002341A6">
          <w:rPr>
            <w:rStyle w:val="Hipersaitas"/>
            <w:noProof/>
          </w:rPr>
          <w:t>1.1.2. Neatlikta želdynų ir želdinių inventorizacija savivaldybės lygiu</w:t>
        </w:r>
        <w:r w:rsidR="002B7C13">
          <w:rPr>
            <w:noProof/>
            <w:webHidden/>
          </w:rPr>
          <w:tab/>
        </w:r>
        <w:r w:rsidR="002B7C13">
          <w:rPr>
            <w:noProof/>
            <w:webHidden/>
          </w:rPr>
          <w:fldChar w:fldCharType="begin"/>
        </w:r>
        <w:r w:rsidR="002B7C13">
          <w:rPr>
            <w:noProof/>
            <w:webHidden/>
          </w:rPr>
          <w:instrText xml:space="preserve"> PAGEREF _Toc75940880 \h </w:instrText>
        </w:r>
        <w:r w:rsidR="002B7C13">
          <w:rPr>
            <w:noProof/>
            <w:webHidden/>
          </w:rPr>
        </w:r>
        <w:r w:rsidR="002B7C13">
          <w:rPr>
            <w:noProof/>
            <w:webHidden/>
          </w:rPr>
          <w:fldChar w:fldCharType="separate"/>
        </w:r>
        <w:r w:rsidR="00D14A7D">
          <w:rPr>
            <w:noProof/>
            <w:webHidden/>
          </w:rPr>
          <w:t>12</w:t>
        </w:r>
        <w:r w:rsidR="002B7C13">
          <w:rPr>
            <w:noProof/>
            <w:webHidden/>
          </w:rPr>
          <w:fldChar w:fldCharType="end"/>
        </w:r>
      </w:hyperlink>
    </w:p>
    <w:p w14:paraId="2BD10F62" w14:textId="77777777" w:rsidR="002B7C13" w:rsidRDefault="005667E3" w:rsidP="002B7C13">
      <w:pPr>
        <w:pStyle w:val="Turinys3"/>
        <w:tabs>
          <w:tab w:val="right" w:leader="dot" w:pos="9346"/>
        </w:tabs>
        <w:spacing w:after="0" w:line="276" w:lineRule="auto"/>
        <w:rPr>
          <w:rFonts w:asciiTheme="minorHAnsi" w:eastAsiaTheme="minorEastAsia" w:hAnsiTheme="minorHAnsi" w:cstheme="minorBidi"/>
          <w:noProof/>
          <w:sz w:val="22"/>
          <w:szCs w:val="22"/>
        </w:rPr>
      </w:pPr>
      <w:hyperlink w:anchor="_Toc75940881" w:history="1">
        <w:r w:rsidR="002B7C13" w:rsidRPr="002341A6">
          <w:rPr>
            <w:rStyle w:val="Hipersaitas"/>
            <w:noProof/>
          </w:rPr>
          <w:t>1.1.3. Nebaigtas kilnojamųjų kultūros vertybių (eksponatų) vertinimas</w:t>
        </w:r>
        <w:r w:rsidR="002B7C13">
          <w:rPr>
            <w:noProof/>
            <w:webHidden/>
          </w:rPr>
          <w:tab/>
        </w:r>
        <w:r w:rsidR="002B7C13">
          <w:rPr>
            <w:noProof/>
            <w:webHidden/>
          </w:rPr>
          <w:fldChar w:fldCharType="begin"/>
        </w:r>
        <w:r w:rsidR="002B7C13">
          <w:rPr>
            <w:noProof/>
            <w:webHidden/>
          </w:rPr>
          <w:instrText xml:space="preserve"> PAGEREF _Toc75940881 \h </w:instrText>
        </w:r>
        <w:r w:rsidR="002B7C13">
          <w:rPr>
            <w:noProof/>
            <w:webHidden/>
          </w:rPr>
        </w:r>
        <w:r w:rsidR="002B7C13">
          <w:rPr>
            <w:noProof/>
            <w:webHidden/>
          </w:rPr>
          <w:fldChar w:fldCharType="separate"/>
        </w:r>
        <w:r w:rsidR="00D14A7D">
          <w:rPr>
            <w:noProof/>
            <w:webHidden/>
          </w:rPr>
          <w:t>13</w:t>
        </w:r>
        <w:r w:rsidR="002B7C13">
          <w:rPr>
            <w:noProof/>
            <w:webHidden/>
          </w:rPr>
          <w:fldChar w:fldCharType="end"/>
        </w:r>
      </w:hyperlink>
    </w:p>
    <w:p w14:paraId="0E47E178" w14:textId="77777777" w:rsidR="002B7C13" w:rsidRDefault="005667E3" w:rsidP="002B7C13">
      <w:pPr>
        <w:pStyle w:val="Turinys2"/>
        <w:spacing w:after="0"/>
        <w:rPr>
          <w:rFonts w:asciiTheme="minorHAnsi" w:eastAsiaTheme="minorEastAsia" w:hAnsiTheme="minorHAnsi" w:cstheme="minorBidi"/>
          <w:sz w:val="22"/>
          <w:szCs w:val="22"/>
        </w:rPr>
      </w:pPr>
      <w:hyperlink w:anchor="_Toc75940882" w:history="1">
        <w:r w:rsidR="002B7C13" w:rsidRPr="002341A6">
          <w:rPr>
            <w:rStyle w:val="Hipersaitas"/>
          </w:rPr>
          <w:t>1.2. Savivaldybės konsoliduotųjų biudžeto vykdymo ataskaitų rinkinyje nėra reikšmingų klaidų</w:t>
        </w:r>
        <w:r w:rsidR="002B7C13">
          <w:rPr>
            <w:webHidden/>
          </w:rPr>
          <w:tab/>
        </w:r>
        <w:r w:rsidR="002B7C13">
          <w:rPr>
            <w:webHidden/>
          </w:rPr>
          <w:fldChar w:fldCharType="begin"/>
        </w:r>
        <w:r w:rsidR="002B7C13">
          <w:rPr>
            <w:webHidden/>
          </w:rPr>
          <w:instrText xml:space="preserve"> PAGEREF _Toc75940882 \h </w:instrText>
        </w:r>
        <w:r w:rsidR="002B7C13">
          <w:rPr>
            <w:webHidden/>
          </w:rPr>
        </w:r>
        <w:r w:rsidR="002B7C13">
          <w:rPr>
            <w:webHidden/>
          </w:rPr>
          <w:fldChar w:fldCharType="separate"/>
        </w:r>
        <w:r w:rsidR="00D14A7D">
          <w:rPr>
            <w:webHidden/>
          </w:rPr>
          <w:t>14</w:t>
        </w:r>
        <w:r w:rsidR="002B7C13">
          <w:rPr>
            <w:webHidden/>
          </w:rPr>
          <w:fldChar w:fldCharType="end"/>
        </w:r>
      </w:hyperlink>
    </w:p>
    <w:p w14:paraId="76A17B47"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83" w:history="1">
        <w:r w:rsidR="002B7C13" w:rsidRPr="002341A6">
          <w:rPr>
            <w:rStyle w:val="Hipersaitas"/>
            <w:noProof/>
          </w:rPr>
          <w:t>2. KRETINGOS RAJONO SAVIVALDYBĖS 2020 METŲ BIUDŽETO VYKDYMO IR KITŲ PINIGINIŲ IŠTEKLIŲ VERTINIMAS</w:t>
        </w:r>
        <w:r w:rsidR="002B7C13">
          <w:rPr>
            <w:noProof/>
            <w:webHidden/>
          </w:rPr>
          <w:tab/>
        </w:r>
        <w:r w:rsidR="002B7C13">
          <w:rPr>
            <w:noProof/>
            <w:webHidden/>
          </w:rPr>
          <w:fldChar w:fldCharType="begin"/>
        </w:r>
        <w:r w:rsidR="002B7C13">
          <w:rPr>
            <w:noProof/>
            <w:webHidden/>
          </w:rPr>
          <w:instrText xml:space="preserve"> PAGEREF _Toc75940883 \h </w:instrText>
        </w:r>
        <w:r w:rsidR="002B7C13">
          <w:rPr>
            <w:noProof/>
            <w:webHidden/>
          </w:rPr>
        </w:r>
        <w:r w:rsidR="002B7C13">
          <w:rPr>
            <w:noProof/>
            <w:webHidden/>
          </w:rPr>
          <w:fldChar w:fldCharType="separate"/>
        </w:r>
        <w:r w:rsidR="00D14A7D">
          <w:rPr>
            <w:noProof/>
            <w:webHidden/>
          </w:rPr>
          <w:t>15</w:t>
        </w:r>
        <w:r w:rsidR="002B7C13">
          <w:rPr>
            <w:noProof/>
            <w:webHidden/>
          </w:rPr>
          <w:fldChar w:fldCharType="end"/>
        </w:r>
      </w:hyperlink>
    </w:p>
    <w:p w14:paraId="2C0345F6" w14:textId="77777777" w:rsidR="002B7C13" w:rsidRDefault="005667E3" w:rsidP="002B7C13">
      <w:pPr>
        <w:pStyle w:val="Turinys2"/>
        <w:spacing w:after="0"/>
        <w:rPr>
          <w:rFonts w:asciiTheme="minorHAnsi" w:eastAsiaTheme="minorEastAsia" w:hAnsiTheme="minorHAnsi" w:cstheme="minorBidi"/>
          <w:sz w:val="22"/>
          <w:szCs w:val="22"/>
        </w:rPr>
      </w:pPr>
      <w:hyperlink w:anchor="_Toc75940884" w:history="1">
        <w:r w:rsidR="002B7C13" w:rsidRPr="002341A6">
          <w:rPr>
            <w:rStyle w:val="Hipersaitas"/>
          </w:rPr>
          <w:t>2.1. Pagrindiniai Savivaldybės biudžeto vykdymo rodikliai</w:t>
        </w:r>
        <w:r w:rsidR="002B7C13">
          <w:rPr>
            <w:webHidden/>
          </w:rPr>
          <w:tab/>
        </w:r>
        <w:r w:rsidR="002B7C13">
          <w:rPr>
            <w:webHidden/>
          </w:rPr>
          <w:fldChar w:fldCharType="begin"/>
        </w:r>
        <w:r w:rsidR="002B7C13">
          <w:rPr>
            <w:webHidden/>
          </w:rPr>
          <w:instrText xml:space="preserve"> PAGEREF _Toc75940884 \h </w:instrText>
        </w:r>
        <w:r w:rsidR="002B7C13">
          <w:rPr>
            <w:webHidden/>
          </w:rPr>
        </w:r>
        <w:r w:rsidR="002B7C13">
          <w:rPr>
            <w:webHidden/>
          </w:rPr>
          <w:fldChar w:fldCharType="separate"/>
        </w:r>
        <w:r w:rsidR="00D14A7D">
          <w:rPr>
            <w:webHidden/>
          </w:rPr>
          <w:t>15</w:t>
        </w:r>
        <w:r w:rsidR="002B7C13">
          <w:rPr>
            <w:webHidden/>
          </w:rPr>
          <w:fldChar w:fldCharType="end"/>
        </w:r>
      </w:hyperlink>
    </w:p>
    <w:p w14:paraId="149FA8E4" w14:textId="77777777" w:rsidR="002B7C13" w:rsidRDefault="005667E3" w:rsidP="002B7C13">
      <w:pPr>
        <w:pStyle w:val="Turinys3"/>
        <w:tabs>
          <w:tab w:val="right" w:leader="dot" w:pos="9346"/>
        </w:tabs>
        <w:spacing w:after="0" w:line="276" w:lineRule="auto"/>
        <w:rPr>
          <w:rFonts w:asciiTheme="minorHAnsi" w:eastAsiaTheme="minorEastAsia" w:hAnsiTheme="minorHAnsi" w:cstheme="minorBidi"/>
          <w:noProof/>
          <w:sz w:val="22"/>
          <w:szCs w:val="22"/>
        </w:rPr>
      </w:pPr>
      <w:hyperlink w:anchor="_Toc75940885" w:history="1">
        <w:r w:rsidR="002B7C13" w:rsidRPr="002341A6">
          <w:rPr>
            <w:rStyle w:val="Hipersaitas"/>
            <w:noProof/>
          </w:rPr>
          <w:t>2.1.1. Savivaldybės administracijos direktoriaus rezervas</w:t>
        </w:r>
        <w:r w:rsidR="002B7C13">
          <w:rPr>
            <w:noProof/>
            <w:webHidden/>
          </w:rPr>
          <w:tab/>
        </w:r>
        <w:r w:rsidR="002B7C13">
          <w:rPr>
            <w:noProof/>
            <w:webHidden/>
          </w:rPr>
          <w:fldChar w:fldCharType="begin"/>
        </w:r>
        <w:r w:rsidR="002B7C13">
          <w:rPr>
            <w:noProof/>
            <w:webHidden/>
          </w:rPr>
          <w:instrText xml:space="preserve"> PAGEREF _Toc75940885 \h </w:instrText>
        </w:r>
        <w:r w:rsidR="002B7C13">
          <w:rPr>
            <w:noProof/>
            <w:webHidden/>
          </w:rPr>
        </w:r>
        <w:r w:rsidR="002B7C13">
          <w:rPr>
            <w:noProof/>
            <w:webHidden/>
          </w:rPr>
          <w:fldChar w:fldCharType="separate"/>
        </w:r>
        <w:r w:rsidR="00D14A7D">
          <w:rPr>
            <w:noProof/>
            <w:webHidden/>
          </w:rPr>
          <w:t>16</w:t>
        </w:r>
        <w:r w:rsidR="002B7C13">
          <w:rPr>
            <w:noProof/>
            <w:webHidden/>
          </w:rPr>
          <w:fldChar w:fldCharType="end"/>
        </w:r>
      </w:hyperlink>
    </w:p>
    <w:p w14:paraId="4C1EE0FC" w14:textId="77777777" w:rsidR="002B7C13" w:rsidRDefault="005667E3" w:rsidP="002B7C13">
      <w:pPr>
        <w:pStyle w:val="Turinys3"/>
        <w:tabs>
          <w:tab w:val="right" w:leader="dot" w:pos="9346"/>
        </w:tabs>
        <w:spacing w:after="0" w:line="276" w:lineRule="auto"/>
        <w:rPr>
          <w:rFonts w:asciiTheme="minorHAnsi" w:eastAsiaTheme="minorEastAsia" w:hAnsiTheme="minorHAnsi" w:cstheme="minorBidi"/>
          <w:noProof/>
          <w:sz w:val="22"/>
          <w:szCs w:val="22"/>
        </w:rPr>
      </w:pPr>
      <w:hyperlink w:anchor="_Toc75940886" w:history="1">
        <w:r w:rsidR="002B7C13" w:rsidRPr="002341A6">
          <w:rPr>
            <w:rStyle w:val="Hipersaitas"/>
            <w:noProof/>
          </w:rPr>
          <w:t>2.1.2. Savivaldybės biudžeto pajamos</w:t>
        </w:r>
        <w:r w:rsidR="002B7C13">
          <w:rPr>
            <w:noProof/>
            <w:webHidden/>
          </w:rPr>
          <w:tab/>
        </w:r>
        <w:r w:rsidR="002B7C13">
          <w:rPr>
            <w:noProof/>
            <w:webHidden/>
          </w:rPr>
          <w:fldChar w:fldCharType="begin"/>
        </w:r>
        <w:r w:rsidR="002B7C13">
          <w:rPr>
            <w:noProof/>
            <w:webHidden/>
          </w:rPr>
          <w:instrText xml:space="preserve"> PAGEREF _Toc75940886 \h </w:instrText>
        </w:r>
        <w:r w:rsidR="002B7C13">
          <w:rPr>
            <w:noProof/>
            <w:webHidden/>
          </w:rPr>
        </w:r>
        <w:r w:rsidR="002B7C13">
          <w:rPr>
            <w:noProof/>
            <w:webHidden/>
          </w:rPr>
          <w:fldChar w:fldCharType="separate"/>
        </w:r>
        <w:r w:rsidR="00D14A7D">
          <w:rPr>
            <w:noProof/>
            <w:webHidden/>
          </w:rPr>
          <w:t>17</w:t>
        </w:r>
        <w:r w:rsidR="002B7C13">
          <w:rPr>
            <w:noProof/>
            <w:webHidden/>
          </w:rPr>
          <w:fldChar w:fldCharType="end"/>
        </w:r>
      </w:hyperlink>
    </w:p>
    <w:p w14:paraId="57A9F930" w14:textId="77777777" w:rsidR="002B7C13" w:rsidRDefault="005667E3" w:rsidP="002B7C13">
      <w:pPr>
        <w:pStyle w:val="Turinys3"/>
        <w:tabs>
          <w:tab w:val="right" w:leader="dot" w:pos="9346"/>
        </w:tabs>
        <w:spacing w:after="0" w:line="276" w:lineRule="auto"/>
        <w:rPr>
          <w:rFonts w:asciiTheme="minorHAnsi" w:eastAsiaTheme="minorEastAsia" w:hAnsiTheme="minorHAnsi" w:cstheme="minorBidi"/>
          <w:noProof/>
          <w:sz w:val="22"/>
          <w:szCs w:val="22"/>
        </w:rPr>
      </w:pPr>
      <w:hyperlink w:anchor="_Toc75940887" w:history="1">
        <w:r w:rsidR="002B7C13" w:rsidRPr="002341A6">
          <w:rPr>
            <w:rStyle w:val="Hipersaitas"/>
            <w:noProof/>
          </w:rPr>
          <w:t>2.1.3. Savivaldybės biudžeto išlaidos</w:t>
        </w:r>
        <w:r w:rsidR="002B7C13">
          <w:rPr>
            <w:noProof/>
            <w:webHidden/>
          </w:rPr>
          <w:tab/>
        </w:r>
        <w:r w:rsidR="002B7C13">
          <w:rPr>
            <w:noProof/>
            <w:webHidden/>
          </w:rPr>
          <w:fldChar w:fldCharType="begin"/>
        </w:r>
        <w:r w:rsidR="002B7C13">
          <w:rPr>
            <w:noProof/>
            <w:webHidden/>
          </w:rPr>
          <w:instrText xml:space="preserve"> PAGEREF _Toc75940887 \h </w:instrText>
        </w:r>
        <w:r w:rsidR="002B7C13">
          <w:rPr>
            <w:noProof/>
            <w:webHidden/>
          </w:rPr>
        </w:r>
        <w:r w:rsidR="002B7C13">
          <w:rPr>
            <w:noProof/>
            <w:webHidden/>
          </w:rPr>
          <w:fldChar w:fldCharType="separate"/>
        </w:r>
        <w:r w:rsidR="00D14A7D">
          <w:rPr>
            <w:noProof/>
            <w:webHidden/>
          </w:rPr>
          <w:t>18</w:t>
        </w:r>
        <w:r w:rsidR="002B7C13">
          <w:rPr>
            <w:noProof/>
            <w:webHidden/>
          </w:rPr>
          <w:fldChar w:fldCharType="end"/>
        </w:r>
      </w:hyperlink>
    </w:p>
    <w:p w14:paraId="2EC997E1" w14:textId="77777777" w:rsidR="002B7C13" w:rsidRDefault="005667E3" w:rsidP="002B7C13">
      <w:pPr>
        <w:pStyle w:val="Turinys2"/>
        <w:spacing w:after="0"/>
        <w:rPr>
          <w:rFonts w:asciiTheme="minorHAnsi" w:eastAsiaTheme="minorEastAsia" w:hAnsiTheme="minorHAnsi" w:cstheme="minorBidi"/>
          <w:sz w:val="22"/>
          <w:szCs w:val="22"/>
        </w:rPr>
      </w:pPr>
      <w:hyperlink w:anchor="_Toc75940888" w:history="1">
        <w:r w:rsidR="002B7C13" w:rsidRPr="002341A6">
          <w:rPr>
            <w:rStyle w:val="Hipersaitas"/>
          </w:rPr>
          <w:t>2.2. Savivaldybės skola, skolinimasis ir paskolų grąžinimas</w:t>
        </w:r>
        <w:r w:rsidR="002B7C13">
          <w:rPr>
            <w:webHidden/>
          </w:rPr>
          <w:tab/>
        </w:r>
        <w:r w:rsidR="002B7C13">
          <w:rPr>
            <w:webHidden/>
          </w:rPr>
          <w:fldChar w:fldCharType="begin"/>
        </w:r>
        <w:r w:rsidR="002B7C13">
          <w:rPr>
            <w:webHidden/>
          </w:rPr>
          <w:instrText xml:space="preserve"> PAGEREF _Toc75940888 \h </w:instrText>
        </w:r>
        <w:r w:rsidR="002B7C13">
          <w:rPr>
            <w:webHidden/>
          </w:rPr>
        </w:r>
        <w:r w:rsidR="002B7C13">
          <w:rPr>
            <w:webHidden/>
          </w:rPr>
          <w:fldChar w:fldCharType="separate"/>
        </w:r>
        <w:r w:rsidR="00D14A7D">
          <w:rPr>
            <w:webHidden/>
          </w:rPr>
          <w:t>20</w:t>
        </w:r>
        <w:r w:rsidR="002B7C13">
          <w:rPr>
            <w:webHidden/>
          </w:rPr>
          <w:fldChar w:fldCharType="end"/>
        </w:r>
      </w:hyperlink>
    </w:p>
    <w:p w14:paraId="06D46CBB"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89" w:history="1">
        <w:r w:rsidR="002B7C13" w:rsidRPr="002341A6">
          <w:rPr>
            <w:rStyle w:val="Hipersaitas"/>
            <w:noProof/>
          </w:rPr>
          <w:t>3. SAVIVALDYBĖS LĖŠŲ IR TURTO VALDYMO, NAUDOJIMO IR DISPONAVIMO JAIS TEISĖTUMO VERTINIMAS</w:t>
        </w:r>
        <w:r w:rsidR="002B7C13">
          <w:rPr>
            <w:noProof/>
            <w:webHidden/>
          </w:rPr>
          <w:tab/>
        </w:r>
        <w:r w:rsidR="002B7C13">
          <w:rPr>
            <w:noProof/>
            <w:webHidden/>
          </w:rPr>
          <w:fldChar w:fldCharType="begin"/>
        </w:r>
        <w:r w:rsidR="002B7C13">
          <w:rPr>
            <w:noProof/>
            <w:webHidden/>
          </w:rPr>
          <w:instrText xml:space="preserve"> PAGEREF _Toc75940889 \h </w:instrText>
        </w:r>
        <w:r w:rsidR="002B7C13">
          <w:rPr>
            <w:noProof/>
            <w:webHidden/>
          </w:rPr>
        </w:r>
        <w:r w:rsidR="002B7C13">
          <w:rPr>
            <w:noProof/>
            <w:webHidden/>
          </w:rPr>
          <w:fldChar w:fldCharType="separate"/>
        </w:r>
        <w:r w:rsidR="00D14A7D">
          <w:rPr>
            <w:noProof/>
            <w:webHidden/>
          </w:rPr>
          <w:t>21</w:t>
        </w:r>
        <w:r w:rsidR="002B7C13">
          <w:rPr>
            <w:noProof/>
            <w:webHidden/>
          </w:rPr>
          <w:fldChar w:fldCharType="end"/>
        </w:r>
      </w:hyperlink>
    </w:p>
    <w:p w14:paraId="1E5BFB2E" w14:textId="77777777" w:rsidR="002B7C13" w:rsidRDefault="005667E3" w:rsidP="002B7C13">
      <w:pPr>
        <w:pStyle w:val="Turinys2"/>
        <w:spacing w:after="0"/>
        <w:rPr>
          <w:rFonts w:asciiTheme="minorHAnsi" w:eastAsiaTheme="minorEastAsia" w:hAnsiTheme="minorHAnsi" w:cstheme="minorBidi"/>
          <w:sz w:val="22"/>
          <w:szCs w:val="22"/>
        </w:rPr>
      </w:pPr>
      <w:hyperlink w:anchor="_Toc75940890" w:history="1">
        <w:r w:rsidR="002B7C13" w:rsidRPr="002341A6">
          <w:rPr>
            <w:rStyle w:val="Hipersaitas"/>
          </w:rPr>
          <w:t>3.1. Mokami mokesčiai už komunalines paslaugas, nors nekilnojamojo turto patikėjimo teisė perduota</w:t>
        </w:r>
        <w:r w:rsidR="002B7C13">
          <w:rPr>
            <w:webHidden/>
          </w:rPr>
          <w:tab/>
        </w:r>
        <w:r w:rsidR="002B7C13">
          <w:rPr>
            <w:webHidden/>
          </w:rPr>
          <w:fldChar w:fldCharType="begin"/>
        </w:r>
        <w:r w:rsidR="002B7C13">
          <w:rPr>
            <w:webHidden/>
          </w:rPr>
          <w:instrText xml:space="preserve"> PAGEREF _Toc75940890 \h </w:instrText>
        </w:r>
        <w:r w:rsidR="002B7C13">
          <w:rPr>
            <w:webHidden/>
          </w:rPr>
        </w:r>
        <w:r w:rsidR="002B7C13">
          <w:rPr>
            <w:webHidden/>
          </w:rPr>
          <w:fldChar w:fldCharType="separate"/>
        </w:r>
        <w:r w:rsidR="00D14A7D">
          <w:rPr>
            <w:webHidden/>
          </w:rPr>
          <w:t>21</w:t>
        </w:r>
        <w:r w:rsidR="002B7C13">
          <w:rPr>
            <w:webHidden/>
          </w:rPr>
          <w:fldChar w:fldCharType="end"/>
        </w:r>
      </w:hyperlink>
    </w:p>
    <w:p w14:paraId="49BFE4DC" w14:textId="77777777" w:rsidR="002B7C13" w:rsidRDefault="005667E3" w:rsidP="002B7C13">
      <w:pPr>
        <w:pStyle w:val="Turinys2"/>
        <w:spacing w:after="0"/>
        <w:rPr>
          <w:rFonts w:asciiTheme="minorHAnsi" w:eastAsiaTheme="minorEastAsia" w:hAnsiTheme="minorHAnsi" w:cstheme="minorBidi"/>
          <w:sz w:val="22"/>
          <w:szCs w:val="22"/>
        </w:rPr>
      </w:pPr>
      <w:hyperlink w:anchor="_Toc75940891" w:history="1">
        <w:r w:rsidR="002B7C13" w:rsidRPr="002341A6">
          <w:rPr>
            <w:rStyle w:val="Hipersaitas"/>
          </w:rPr>
          <w:t>3.2. Savivaldybės būsto daliai neįteisinta nuosavybės teisė</w:t>
        </w:r>
        <w:r w:rsidR="002B7C13">
          <w:rPr>
            <w:webHidden/>
          </w:rPr>
          <w:tab/>
        </w:r>
        <w:r w:rsidR="002B7C13">
          <w:rPr>
            <w:webHidden/>
          </w:rPr>
          <w:fldChar w:fldCharType="begin"/>
        </w:r>
        <w:r w:rsidR="002B7C13">
          <w:rPr>
            <w:webHidden/>
          </w:rPr>
          <w:instrText xml:space="preserve"> PAGEREF _Toc75940891 \h </w:instrText>
        </w:r>
        <w:r w:rsidR="002B7C13">
          <w:rPr>
            <w:webHidden/>
          </w:rPr>
        </w:r>
        <w:r w:rsidR="002B7C13">
          <w:rPr>
            <w:webHidden/>
          </w:rPr>
          <w:fldChar w:fldCharType="separate"/>
        </w:r>
        <w:r w:rsidR="00D14A7D">
          <w:rPr>
            <w:webHidden/>
          </w:rPr>
          <w:t>22</w:t>
        </w:r>
        <w:r w:rsidR="002B7C13">
          <w:rPr>
            <w:webHidden/>
          </w:rPr>
          <w:fldChar w:fldCharType="end"/>
        </w:r>
      </w:hyperlink>
    </w:p>
    <w:p w14:paraId="61BB9AE5" w14:textId="77777777" w:rsidR="002B7C13" w:rsidRDefault="005667E3" w:rsidP="002B7C13">
      <w:pPr>
        <w:pStyle w:val="Turinys2"/>
        <w:spacing w:after="0"/>
        <w:rPr>
          <w:rFonts w:asciiTheme="minorHAnsi" w:eastAsiaTheme="minorEastAsia" w:hAnsiTheme="minorHAnsi" w:cstheme="minorBidi"/>
          <w:sz w:val="22"/>
          <w:szCs w:val="22"/>
        </w:rPr>
      </w:pPr>
      <w:hyperlink w:anchor="_Toc75940892" w:history="1">
        <w:r w:rsidR="002B7C13" w:rsidRPr="002341A6">
          <w:rPr>
            <w:rStyle w:val="Hipersaitas"/>
          </w:rPr>
          <w:t>3.3. Savivaldybės būsto fondo sąrašas 2020 metais atnaujintas nebuvo</w:t>
        </w:r>
        <w:r w:rsidR="002B7C13">
          <w:rPr>
            <w:webHidden/>
          </w:rPr>
          <w:tab/>
        </w:r>
        <w:r w:rsidR="002B7C13">
          <w:rPr>
            <w:webHidden/>
          </w:rPr>
          <w:fldChar w:fldCharType="begin"/>
        </w:r>
        <w:r w:rsidR="002B7C13">
          <w:rPr>
            <w:webHidden/>
          </w:rPr>
          <w:instrText xml:space="preserve"> PAGEREF _Toc75940892 \h </w:instrText>
        </w:r>
        <w:r w:rsidR="002B7C13">
          <w:rPr>
            <w:webHidden/>
          </w:rPr>
        </w:r>
        <w:r w:rsidR="002B7C13">
          <w:rPr>
            <w:webHidden/>
          </w:rPr>
          <w:fldChar w:fldCharType="separate"/>
        </w:r>
        <w:r w:rsidR="00D14A7D">
          <w:rPr>
            <w:webHidden/>
          </w:rPr>
          <w:t>22</w:t>
        </w:r>
        <w:r w:rsidR="002B7C13">
          <w:rPr>
            <w:webHidden/>
          </w:rPr>
          <w:fldChar w:fldCharType="end"/>
        </w:r>
      </w:hyperlink>
    </w:p>
    <w:p w14:paraId="75322E43" w14:textId="77777777" w:rsidR="002B7C13" w:rsidRDefault="005667E3" w:rsidP="002B7C13">
      <w:pPr>
        <w:pStyle w:val="Turinys2"/>
        <w:spacing w:after="0"/>
        <w:rPr>
          <w:rFonts w:asciiTheme="minorHAnsi" w:eastAsiaTheme="minorEastAsia" w:hAnsiTheme="minorHAnsi" w:cstheme="minorBidi"/>
          <w:sz w:val="22"/>
          <w:szCs w:val="22"/>
        </w:rPr>
      </w:pPr>
      <w:hyperlink w:anchor="_Toc75940893" w:history="1">
        <w:r w:rsidR="002B7C13" w:rsidRPr="002341A6">
          <w:rPr>
            <w:rStyle w:val="Hipersaitas"/>
          </w:rPr>
          <w:t>3.4. Savivaldybės ar socialinio būsto nuomos sutartys ne visos įregistruotos / išregistruotos Nekilnojamojo turto registre</w:t>
        </w:r>
        <w:r w:rsidR="002B7C13">
          <w:rPr>
            <w:webHidden/>
          </w:rPr>
          <w:tab/>
        </w:r>
        <w:r w:rsidR="002B7C13">
          <w:rPr>
            <w:webHidden/>
          </w:rPr>
          <w:fldChar w:fldCharType="begin"/>
        </w:r>
        <w:r w:rsidR="002B7C13">
          <w:rPr>
            <w:webHidden/>
          </w:rPr>
          <w:instrText xml:space="preserve"> PAGEREF _Toc75940893 \h </w:instrText>
        </w:r>
        <w:r w:rsidR="002B7C13">
          <w:rPr>
            <w:webHidden/>
          </w:rPr>
        </w:r>
        <w:r w:rsidR="002B7C13">
          <w:rPr>
            <w:webHidden/>
          </w:rPr>
          <w:fldChar w:fldCharType="separate"/>
        </w:r>
        <w:r w:rsidR="00D14A7D">
          <w:rPr>
            <w:webHidden/>
          </w:rPr>
          <w:t>23</w:t>
        </w:r>
        <w:r w:rsidR="002B7C13">
          <w:rPr>
            <w:webHidden/>
          </w:rPr>
          <w:fldChar w:fldCharType="end"/>
        </w:r>
      </w:hyperlink>
    </w:p>
    <w:p w14:paraId="2125AFD6"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94" w:history="1">
        <w:r w:rsidR="002B7C13" w:rsidRPr="002341A6">
          <w:rPr>
            <w:rStyle w:val="Hipersaitas"/>
            <w:rFonts w:ascii="Palemonas" w:hAnsi="Palemonas"/>
            <w:noProof/>
          </w:rPr>
          <w:t>REKOMENDACIJŲ ĮGYVENDINIMO PLANAS</w:t>
        </w:r>
        <w:r w:rsidR="002B7C13">
          <w:rPr>
            <w:noProof/>
            <w:webHidden/>
          </w:rPr>
          <w:tab/>
        </w:r>
        <w:r w:rsidR="002B7C13">
          <w:rPr>
            <w:noProof/>
            <w:webHidden/>
          </w:rPr>
          <w:fldChar w:fldCharType="begin"/>
        </w:r>
        <w:r w:rsidR="002B7C13">
          <w:rPr>
            <w:noProof/>
            <w:webHidden/>
          </w:rPr>
          <w:instrText xml:space="preserve"> PAGEREF _Toc75940894 \h </w:instrText>
        </w:r>
        <w:r w:rsidR="002B7C13">
          <w:rPr>
            <w:noProof/>
            <w:webHidden/>
          </w:rPr>
        </w:r>
        <w:r w:rsidR="002B7C13">
          <w:rPr>
            <w:noProof/>
            <w:webHidden/>
          </w:rPr>
          <w:fldChar w:fldCharType="separate"/>
        </w:r>
        <w:r w:rsidR="00D14A7D">
          <w:rPr>
            <w:noProof/>
            <w:webHidden/>
          </w:rPr>
          <w:t>25</w:t>
        </w:r>
        <w:r w:rsidR="002B7C13">
          <w:rPr>
            <w:noProof/>
            <w:webHidden/>
          </w:rPr>
          <w:fldChar w:fldCharType="end"/>
        </w:r>
      </w:hyperlink>
    </w:p>
    <w:p w14:paraId="3DD76302"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95" w:history="1">
        <w:r w:rsidR="002B7C13" w:rsidRPr="002341A6">
          <w:rPr>
            <w:rStyle w:val="Hipersaitas"/>
            <w:noProof/>
          </w:rPr>
          <w:t>1 priedas</w:t>
        </w:r>
        <w:r w:rsidR="002B7C13">
          <w:rPr>
            <w:noProof/>
            <w:webHidden/>
          </w:rPr>
          <w:tab/>
        </w:r>
        <w:r w:rsidR="002B7C13">
          <w:rPr>
            <w:noProof/>
            <w:webHidden/>
          </w:rPr>
          <w:fldChar w:fldCharType="begin"/>
        </w:r>
        <w:r w:rsidR="002B7C13">
          <w:rPr>
            <w:noProof/>
            <w:webHidden/>
          </w:rPr>
          <w:instrText xml:space="preserve"> PAGEREF _Toc75940895 \h </w:instrText>
        </w:r>
        <w:r w:rsidR="002B7C13">
          <w:rPr>
            <w:noProof/>
            <w:webHidden/>
          </w:rPr>
        </w:r>
        <w:r w:rsidR="002B7C13">
          <w:rPr>
            <w:noProof/>
            <w:webHidden/>
          </w:rPr>
          <w:fldChar w:fldCharType="separate"/>
        </w:r>
        <w:r w:rsidR="00D14A7D">
          <w:rPr>
            <w:noProof/>
            <w:webHidden/>
          </w:rPr>
          <w:t>27</w:t>
        </w:r>
        <w:r w:rsidR="002B7C13">
          <w:rPr>
            <w:noProof/>
            <w:webHidden/>
          </w:rPr>
          <w:fldChar w:fldCharType="end"/>
        </w:r>
      </w:hyperlink>
    </w:p>
    <w:p w14:paraId="0AFE1B65"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96" w:history="1">
        <w:r w:rsidR="002B7C13" w:rsidRPr="002341A6">
          <w:rPr>
            <w:rStyle w:val="Hipersaitas"/>
            <w:noProof/>
            <w:lang w:eastAsia="en-US"/>
          </w:rPr>
          <w:t>2 priedas</w:t>
        </w:r>
        <w:r w:rsidR="002B7C13">
          <w:rPr>
            <w:noProof/>
            <w:webHidden/>
          </w:rPr>
          <w:tab/>
        </w:r>
        <w:r w:rsidR="002B7C13">
          <w:rPr>
            <w:noProof/>
            <w:webHidden/>
          </w:rPr>
          <w:fldChar w:fldCharType="begin"/>
        </w:r>
        <w:r w:rsidR="002B7C13">
          <w:rPr>
            <w:noProof/>
            <w:webHidden/>
          </w:rPr>
          <w:instrText xml:space="preserve"> PAGEREF _Toc75940896 \h </w:instrText>
        </w:r>
        <w:r w:rsidR="002B7C13">
          <w:rPr>
            <w:noProof/>
            <w:webHidden/>
          </w:rPr>
        </w:r>
        <w:r w:rsidR="002B7C13">
          <w:rPr>
            <w:noProof/>
            <w:webHidden/>
          </w:rPr>
          <w:fldChar w:fldCharType="separate"/>
        </w:r>
        <w:r w:rsidR="00D14A7D">
          <w:rPr>
            <w:noProof/>
            <w:webHidden/>
          </w:rPr>
          <w:t>28</w:t>
        </w:r>
        <w:r w:rsidR="002B7C13">
          <w:rPr>
            <w:noProof/>
            <w:webHidden/>
          </w:rPr>
          <w:fldChar w:fldCharType="end"/>
        </w:r>
      </w:hyperlink>
    </w:p>
    <w:p w14:paraId="516DB919"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97" w:history="1">
        <w:r w:rsidR="002B7C13" w:rsidRPr="002341A6">
          <w:rPr>
            <w:rStyle w:val="Hipersaitas"/>
            <w:noProof/>
            <w:lang w:eastAsia="en-US"/>
          </w:rPr>
          <w:t>3 priedas</w:t>
        </w:r>
        <w:r w:rsidR="002B7C13">
          <w:rPr>
            <w:noProof/>
            <w:webHidden/>
          </w:rPr>
          <w:tab/>
        </w:r>
        <w:r w:rsidR="002B7C13">
          <w:rPr>
            <w:noProof/>
            <w:webHidden/>
          </w:rPr>
          <w:fldChar w:fldCharType="begin"/>
        </w:r>
        <w:r w:rsidR="002B7C13">
          <w:rPr>
            <w:noProof/>
            <w:webHidden/>
          </w:rPr>
          <w:instrText xml:space="preserve"> PAGEREF _Toc75940897 \h </w:instrText>
        </w:r>
        <w:r w:rsidR="002B7C13">
          <w:rPr>
            <w:noProof/>
            <w:webHidden/>
          </w:rPr>
        </w:r>
        <w:r w:rsidR="002B7C13">
          <w:rPr>
            <w:noProof/>
            <w:webHidden/>
          </w:rPr>
          <w:fldChar w:fldCharType="separate"/>
        </w:r>
        <w:r w:rsidR="00D14A7D">
          <w:rPr>
            <w:noProof/>
            <w:webHidden/>
          </w:rPr>
          <w:t>33</w:t>
        </w:r>
        <w:r w:rsidR="002B7C13">
          <w:rPr>
            <w:noProof/>
            <w:webHidden/>
          </w:rPr>
          <w:fldChar w:fldCharType="end"/>
        </w:r>
      </w:hyperlink>
    </w:p>
    <w:p w14:paraId="7962D1E4" w14:textId="77777777" w:rsidR="002B7C13" w:rsidRDefault="005667E3" w:rsidP="002B7C13">
      <w:pPr>
        <w:pStyle w:val="Turinys1"/>
        <w:tabs>
          <w:tab w:val="right" w:leader="dot" w:pos="9346"/>
        </w:tabs>
        <w:spacing w:after="0" w:line="276" w:lineRule="auto"/>
        <w:rPr>
          <w:rFonts w:asciiTheme="minorHAnsi" w:eastAsiaTheme="minorEastAsia" w:hAnsiTheme="minorHAnsi" w:cstheme="minorBidi"/>
          <w:noProof/>
          <w:sz w:val="22"/>
          <w:szCs w:val="22"/>
        </w:rPr>
      </w:pPr>
      <w:hyperlink w:anchor="_Toc75940898" w:history="1">
        <w:r w:rsidR="002B7C13" w:rsidRPr="002341A6">
          <w:rPr>
            <w:rStyle w:val="Hipersaitas"/>
            <w:noProof/>
            <w:lang w:eastAsia="en-US"/>
          </w:rPr>
          <w:t>4 priedas</w:t>
        </w:r>
        <w:r w:rsidR="002B7C13">
          <w:rPr>
            <w:noProof/>
            <w:webHidden/>
          </w:rPr>
          <w:tab/>
        </w:r>
        <w:r w:rsidR="002B7C13">
          <w:rPr>
            <w:noProof/>
            <w:webHidden/>
          </w:rPr>
          <w:fldChar w:fldCharType="begin"/>
        </w:r>
        <w:r w:rsidR="002B7C13">
          <w:rPr>
            <w:noProof/>
            <w:webHidden/>
          </w:rPr>
          <w:instrText xml:space="preserve"> PAGEREF _Toc75940898 \h </w:instrText>
        </w:r>
        <w:r w:rsidR="002B7C13">
          <w:rPr>
            <w:noProof/>
            <w:webHidden/>
          </w:rPr>
        </w:r>
        <w:r w:rsidR="002B7C13">
          <w:rPr>
            <w:noProof/>
            <w:webHidden/>
          </w:rPr>
          <w:fldChar w:fldCharType="separate"/>
        </w:r>
        <w:r w:rsidR="00D14A7D">
          <w:rPr>
            <w:noProof/>
            <w:webHidden/>
          </w:rPr>
          <w:t>38</w:t>
        </w:r>
        <w:r w:rsidR="002B7C13">
          <w:rPr>
            <w:noProof/>
            <w:webHidden/>
          </w:rPr>
          <w:fldChar w:fldCharType="end"/>
        </w:r>
      </w:hyperlink>
    </w:p>
    <w:p w14:paraId="220D06C2" w14:textId="0627811D" w:rsidR="00944FDF" w:rsidRDefault="003B09DB" w:rsidP="000F7567">
      <w:pPr>
        <w:tabs>
          <w:tab w:val="left" w:pos="567"/>
        </w:tabs>
        <w:ind w:right="-1"/>
        <w:jc w:val="both"/>
        <w:rPr>
          <w:b/>
        </w:rPr>
      </w:pPr>
      <w:r>
        <w:rPr>
          <w:b/>
        </w:rPr>
        <w:fldChar w:fldCharType="end"/>
      </w:r>
    </w:p>
    <w:p w14:paraId="2747FD8C" w14:textId="77777777" w:rsidR="00944FDF" w:rsidRDefault="00944FDF">
      <w:pPr>
        <w:rPr>
          <w:b/>
          <w:lang w:eastAsia="en-US"/>
        </w:rPr>
      </w:pPr>
      <w:r>
        <w:rPr>
          <w:b/>
          <w:lang w:eastAsia="en-US"/>
        </w:rPr>
        <w:br w:type="page"/>
      </w:r>
    </w:p>
    <w:p w14:paraId="00AB24A9" w14:textId="6EC0C5BB" w:rsidR="00A70944" w:rsidRPr="0059626D" w:rsidRDefault="00910661" w:rsidP="003B09DB">
      <w:pPr>
        <w:pStyle w:val="Antrat1"/>
        <w:shd w:val="clear" w:color="auto" w:fill="002060"/>
        <w:rPr>
          <w:rFonts w:ascii="Palemonas" w:hAnsi="Palemonas" w:cs="Times New Roman"/>
          <w:b w:val="0"/>
          <w:color w:val="FFFFFF" w:themeColor="background1"/>
        </w:rPr>
      </w:pPr>
      <w:bookmarkStart w:id="0" w:name="_Toc75940873"/>
      <w:r w:rsidRPr="0059626D">
        <w:rPr>
          <w:rFonts w:ascii="Palemonas" w:hAnsi="Palemonas" w:cs="Times New Roman"/>
          <w:b w:val="0"/>
          <w:color w:val="FFFFFF" w:themeColor="background1"/>
        </w:rPr>
        <w:lastRenderedPageBreak/>
        <w:t>PAGRINDINIAI</w:t>
      </w:r>
      <w:r w:rsidR="00A70944" w:rsidRPr="0059626D">
        <w:rPr>
          <w:rFonts w:ascii="Palemonas" w:hAnsi="Palemonas" w:cs="Times New Roman"/>
          <w:b w:val="0"/>
          <w:color w:val="FFFFFF" w:themeColor="background1"/>
        </w:rPr>
        <w:t xml:space="preserve"> FAKTAI</w:t>
      </w:r>
      <w:bookmarkEnd w:id="0"/>
    </w:p>
    <w:p w14:paraId="40AA1F84" w14:textId="77777777" w:rsidR="00D26D3D" w:rsidRDefault="00D26D3D" w:rsidP="00A70944">
      <w:pPr>
        <w:tabs>
          <w:tab w:val="left" w:pos="567"/>
        </w:tabs>
        <w:ind w:right="-1"/>
        <w:jc w:val="both"/>
        <w:rPr>
          <w:b/>
          <w:color w:val="002060"/>
          <w:lang w:eastAsia="en-US"/>
        </w:rPr>
      </w:pPr>
    </w:p>
    <w:p w14:paraId="5987E6AA" w14:textId="4E90F3C2" w:rsidR="00451B06" w:rsidRPr="00876C99" w:rsidRDefault="00451B06" w:rsidP="00451B06">
      <w:pPr>
        <w:jc w:val="both"/>
        <w:rPr>
          <w:b/>
          <w:color w:val="0070C0"/>
        </w:rPr>
      </w:pPr>
      <w:r w:rsidRPr="00876C99">
        <w:rPr>
          <w:b/>
          <w:color w:val="0070C0"/>
        </w:rPr>
        <w:t>_________________________________________________</w:t>
      </w:r>
      <w:r w:rsidR="001A3C47">
        <w:rPr>
          <w:b/>
          <w:color w:val="0070C0"/>
        </w:rPr>
        <w:t>____________________________</w:t>
      </w:r>
    </w:p>
    <w:p w14:paraId="2610A919" w14:textId="052E4B6C" w:rsidR="00BD1E00" w:rsidRPr="00617F14" w:rsidRDefault="00BD1E00" w:rsidP="00451B06">
      <w:pPr>
        <w:jc w:val="both"/>
        <w:rPr>
          <w:sz w:val="28"/>
          <w:szCs w:val="28"/>
        </w:rPr>
      </w:pPr>
    </w:p>
    <w:p w14:paraId="26229FFC" w14:textId="772A6E2F" w:rsidR="002811D2" w:rsidRPr="00617F14" w:rsidRDefault="00496FC5" w:rsidP="00451B06">
      <w:pPr>
        <w:jc w:val="both"/>
        <w:rPr>
          <w:b/>
          <w:sz w:val="28"/>
          <w:szCs w:val="28"/>
        </w:rPr>
      </w:pPr>
      <w:r w:rsidRPr="00617F14">
        <w:rPr>
          <w:b/>
          <w:sz w:val="28"/>
          <w:szCs w:val="28"/>
        </w:rPr>
        <w:t>114 593,41</w:t>
      </w:r>
      <w:r w:rsidR="00813F22" w:rsidRPr="00617F14">
        <w:rPr>
          <w:b/>
          <w:sz w:val="28"/>
          <w:szCs w:val="28"/>
        </w:rPr>
        <w:t xml:space="preserve"> tūkst. Eur</w:t>
      </w:r>
    </w:p>
    <w:p w14:paraId="7B30D0D3" w14:textId="4892E089" w:rsidR="002811D2" w:rsidRPr="00617F14" w:rsidRDefault="002811D2" w:rsidP="004940FC">
      <w:pPr>
        <w:pStyle w:val="Sraopastraipa"/>
        <w:numPr>
          <w:ilvl w:val="0"/>
          <w:numId w:val="1"/>
        </w:numPr>
        <w:jc w:val="both"/>
        <w:rPr>
          <w:rFonts w:ascii="Times New Roman" w:hAnsi="Times New Roman"/>
          <w:b/>
          <w:sz w:val="24"/>
          <w:szCs w:val="24"/>
        </w:rPr>
      </w:pPr>
      <w:r w:rsidRPr="00617F14">
        <w:rPr>
          <w:rFonts w:ascii="Times New Roman" w:hAnsi="Times New Roman"/>
          <w:b/>
          <w:sz w:val="24"/>
          <w:szCs w:val="24"/>
        </w:rPr>
        <w:t xml:space="preserve">ataskaitose nurodytas </w:t>
      </w:r>
      <w:r w:rsidR="00BD1E00" w:rsidRPr="00617F14">
        <w:rPr>
          <w:rFonts w:ascii="Times New Roman" w:hAnsi="Times New Roman"/>
          <w:b/>
          <w:sz w:val="24"/>
          <w:szCs w:val="24"/>
        </w:rPr>
        <w:t>Savivaldybės turtas</w:t>
      </w:r>
    </w:p>
    <w:p w14:paraId="4A876734" w14:textId="77777777" w:rsidR="00496FC5" w:rsidRPr="00496FC5" w:rsidRDefault="00496FC5" w:rsidP="00496FC5">
      <w:pPr>
        <w:jc w:val="both"/>
        <w:rPr>
          <w:b/>
          <w:color w:val="0070C0"/>
        </w:rPr>
      </w:pPr>
      <w:r w:rsidRPr="00496FC5">
        <w:rPr>
          <w:b/>
          <w:color w:val="0070C0"/>
        </w:rPr>
        <w:t>_____________________________________________________________________________</w:t>
      </w:r>
    </w:p>
    <w:p w14:paraId="6833FC6C" w14:textId="5C1027EE" w:rsidR="00BD1E00" w:rsidRPr="00617F14" w:rsidRDefault="00BD1E00" w:rsidP="000752E5">
      <w:pPr>
        <w:tabs>
          <w:tab w:val="left" w:pos="567"/>
        </w:tabs>
        <w:ind w:right="-1"/>
        <w:rPr>
          <w:b/>
          <w:lang w:eastAsia="en-US"/>
        </w:rPr>
      </w:pPr>
    </w:p>
    <w:p w14:paraId="6B9A7AE5" w14:textId="3CCDDE03" w:rsidR="002811D2" w:rsidRPr="00617F14" w:rsidRDefault="00496FC5" w:rsidP="000752E5">
      <w:pPr>
        <w:tabs>
          <w:tab w:val="left" w:pos="567"/>
        </w:tabs>
        <w:ind w:right="-1"/>
        <w:rPr>
          <w:b/>
          <w:sz w:val="28"/>
          <w:szCs w:val="28"/>
          <w:lang w:eastAsia="en-US"/>
        </w:rPr>
      </w:pPr>
      <w:r w:rsidRPr="00617F14">
        <w:rPr>
          <w:b/>
          <w:sz w:val="28"/>
          <w:szCs w:val="28"/>
          <w:lang w:eastAsia="en-US"/>
        </w:rPr>
        <w:t>9 320,19</w:t>
      </w:r>
      <w:r w:rsidR="00813F22" w:rsidRPr="00617F14">
        <w:rPr>
          <w:b/>
          <w:sz w:val="28"/>
          <w:szCs w:val="28"/>
          <w:lang w:eastAsia="en-US"/>
        </w:rPr>
        <w:t xml:space="preserve"> tūkst. Eur</w:t>
      </w:r>
    </w:p>
    <w:p w14:paraId="4546E2D3" w14:textId="74A177BF" w:rsidR="00B93431" w:rsidRPr="00617F14" w:rsidRDefault="002811D2" w:rsidP="004940FC">
      <w:pPr>
        <w:pStyle w:val="Sraopastraipa"/>
        <w:numPr>
          <w:ilvl w:val="0"/>
          <w:numId w:val="1"/>
        </w:numPr>
        <w:tabs>
          <w:tab w:val="left" w:pos="567"/>
        </w:tabs>
        <w:ind w:right="-1"/>
        <w:rPr>
          <w:rFonts w:ascii="Times New Roman" w:hAnsi="Times New Roman"/>
          <w:b/>
          <w:sz w:val="24"/>
          <w:szCs w:val="24"/>
        </w:rPr>
      </w:pPr>
      <w:r w:rsidRPr="00617F14">
        <w:rPr>
          <w:rFonts w:ascii="Times New Roman" w:hAnsi="Times New Roman"/>
          <w:b/>
          <w:sz w:val="24"/>
          <w:szCs w:val="24"/>
        </w:rPr>
        <w:t xml:space="preserve">ataskaitose nurodyti </w:t>
      </w:r>
      <w:r w:rsidR="00BD1E00" w:rsidRPr="00617F14">
        <w:rPr>
          <w:rFonts w:ascii="Times New Roman" w:hAnsi="Times New Roman"/>
          <w:b/>
          <w:sz w:val="24"/>
          <w:szCs w:val="24"/>
        </w:rPr>
        <w:t>Savivaldy</w:t>
      </w:r>
      <w:r w:rsidR="00617F14" w:rsidRPr="00617F14">
        <w:rPr>
          <w:rFonts w:ascii="Times New Roman" w:hAnsi="Times New Roman"/>
          <w:b/>
          <w:sz w:val="24"/>
          <w:szCs w:val="24"/>
        </w:rPr>
        <w:t>bės įsipareigojimai</w:t>
      </w:r>
    </w:p>
    <w:p w14:paraId="7E396886" w14:textId="77777777" w:rsidR="00496FC5" w:rsidRPr="00496FC5" w:rsidRDefault="00496FC5" w:rsidP="00496FC5">
      <w:pPr>
        <w:jc w:val="both"/>
        <w:rPr>
          <w:b/>
          <w:color w:val="0070C0"/>
        </w:rPr>
      </w:pPr>
      <w:r w:rsidRPr="00496FC5">
        <w:rPr>
          <w:b/>
          <w:color w:val="0070C0"/>
        </w:rPr>
        <w:t>_____________________________________________________________________________</w:t>
      </w:r>
    </w:p>
    <w:p w14:paraId="7B09C082" w14:textId="6658F845" w:rsidR="00451B06" w:rsidRPr="00496FC5" w:rsidRDefault="00451B06" w:rsidP="00BD1E00">
      <w:pPr>
        <w:tabs>
          <w:tab w:val="left" w:pos="567"/>
        </w:tabs>
        <w:ind w:right="-1"/>
        <w:rPr>
          <w:b/>
          <w:lang w:eastAsia="en-US"/>
        </w:rPr>
      </w:pPr>
    </w:p>
    <w:p w14:paraId="2D679AFF" w14:textId="72D8AA0D" w:rsidR="00BD1E00" w:rsidRPr="00496FC5" w:rsidRDefault="00BD1E00" w:rsidP="000752E5">
      <w:pPr>
        <w:tabs>
          <w:tab w:val="left" w:pos="567"/>
        </w:tabs>
        <w:ind w:right="-1"/>
        <w:rPr>
          <w:b/>
          <w:lang w:eastAsia="en-US"/>
        </w:rPr>
      </w:pPr>
    </w:p>
    <w:p w14:paraId="065935AA" w14:textId="6E04A121" w:rsidR="002811D2" w:rsidRPr="00496FC5" w:rsidRDefault="00496FC5" w:rsidP="000752E5">
      <w:pPr>
        <w:tabs>
          <w:tab w:val="left" w:pos="567"/>
        </w:tabs>
        <w:ind w:right="-1"/>
        <w:rPr>
          <w:b/>
          <w:sz w:val="28"/>
          <w:szCs w:val="28"/>
          <w:lang w:eastAsia="en-US"/>
        </w:rPr>
      </w:pPr>
      <w:r w:rsidRPr="00496FC5">
        <w:rPr>
          <w:b/>
          <w:sz w:val="28"/>
          <w:szCs w:val="28"/>
          <w:lang w:eastAsia="en-US"/>
        </w:rPr>
        <w:t>46 </w:t>
      </w:r>
      <w:r>
        <w:rPr>
          <w:b/>
          <w:sz w:val="28"/>
          <w:szCs w:val="28"/>
          <w:lang w:eastAsia="en-US"/>
        </w:rPr>
        <w:t>292,7</w:t>
      </w:r>
      <w:r w:rsidR="00A81B2A" w:rsidRPr="00496FC5">
        <w:rPr>
          <w:b/>
          <w:sz w:val="28"/>
          <w:szCs w:val="28"/>
          <w:lang w:eastAsia="en-US"/>
        </w:rPr>
        <w:t xml:space="preserve"> tūkst. Eur</w:t>
      </w:r>
    </w:p>
    <w:p w14:paraId="402B2972" w14:textId="0E8848C8" w:rsidR="00B93431" w:rsidRPr="007E27A2" w:rsidRDefault="00CB01D9" w:rsidP="007E27A2">
      <w:pPr>
        <w:pStyle w:val="Sraopastraipa"/>
        <w:numPr>
          <w:ilvl w:val="0"/>
          <w:numId w:val="1"/>
        </w:numPr>
        <w:tabs>
          <w:tab w:val="left" w:pos="567"/>
        </w:tabs>
        <w:ind w:right="-1"/>
        <w:rPr>
          <w:rFonts w:ascii="Times New Roman" w:hAnsi="Times New Roman"/>
          <w:sz w:val="24"/>
          <w:szCs w:val="24"/>
        </w:rPr>
      </w:pPr>
      <w:r w:rsidRPr="007E27A2">
        <w:rPr>
          <w:rFonts w:ascii="Times New Roman" w:hAnsi="Times New Roman"/>
          <w:b/>
          <w:sz w:val="24"/>
          <w:szCs w:val="24"/>
        </w:rPr>
        <w:t>ataskaitose nurodytos</w:t>
      </w:r>
      <w:r w:rsidR="002811D2" w:rsidRPr="007E27A2">
        <w:rPr>
          <w:rFonts w:ascii="Times New Roman" w:hAnsi="Times New Roman"/>
          <w:b/>
          <w:sz w:val="24"/>
          <w:szCs w:val="24"/>
        </w:rPr>
        <w:t xml:space="preserve"> </w:t>
      </w:r>
      <w:r w:rsidR="00BD1E00" w:rsidRPr="007E27A2">
        <w:rPr>
          <w:rFonts w:ascii="Times New Roman" w:hAnsi="Times New Roman"/>
          <w:b/>
          <w:sz w:val="24"/>
          <w:szCs w:val="24"/>
        </w:rPr>
        <w:t>S</w:t>
      </w:r>
      <w:r w:rsidRPr="007E27A2">
        <w:rPr>
          <w:rFonts w:ascii="Times New Roman" w:hAnsi="Times New Roman"/>
          <w:b/>
          <w:sz w:val="24"/>
          <w:szCs w:val="24"/>
        </w:rPr>
        <w:t>avivaldybės biudžeto pajamos</w:t>
      </w:r>
      <w:r w:rsidR="007E27A2" w:rsidRPr="007E27A2">
        <w:rPr>
          <w:rFonts w:ascii="Times New Roman" w:hAnsi="Times New Roman"/>
          <w:b/>
          <w:sz w:val="24"/>
          <w:szCs w:val="24"/>
        </w:rPr>
        <w:t>, įskaitant skolintas lėšas</w:t>
      </w:r>
    </w:p>
    <w:p w14:paraId="4712368D" w14:textId="77777777" w:rsidR="00496FC5" w:rsidRPr="00496FC5" w:rsidRDefault="00496FC5" w:rsidP="00496FC5">
      <w:pPr>
        <w:jc w:val="both"/>
        <w:rPr>
          <w:b/>
          <w:color w:val="0070C0"/>
        </w:rPr>
      </w:pPr>
      <w:r w:rsidRPr="00496FC5">
        <w:rPr>
          <w:b/>
          <w:color w:val="0070C0"/>
        </w:rPr>
        <w:t>_____________________________________________________________________________</w:t>
      </w:r>
    </w:p>
    <w:p w14:paraId="7AB1E15B" w14:textId="7D00B7B2" w:rsidR="00BD1E00" w:rsidRPr="00496FC5" w:rsidRDefault="00BD1E00" w:rsidP="000752E5">
      <w:pPr>
        <w:tabs>
          <w:tab w:val="left" w:pos="567"/>
        </w:tabs>
        <w:ind w:right="-1"/>
        <w:rPr>
          <w:b/>
          <w:lang w:eastAsia="en-US"/>
        </w:rPr>
      </w:pPr>
    </w:p>
    <w:p w14:paraId="44EDE9DA" w14:textId="354797B7" w:rsidR="002811D2" w:rsidRPr="00496FC5" w:rsidRDefault="00A81B2A" w:rsidP="000752E5">
      <w:pPr>
        <w:tabs>
          <w:tab w:val="left" w:pos="567"/>
        </w:tabs>
        <w:ind w:right="-1"/>
        <w:rPr>
          <w:b/>
          <w:sz w:val="28"/>
          <w:szCs w:val="28"/>
          <w:lang w:eastAsia="en-US"/>
        </w:rPr>
      </w:pPr>
      <w:r w:rsidRPr="00496FC5">
        <w:rPr>
          <w:b/>
          <w:sz w:val="28"/>
          <w:szCs w:val="28"/>
          <w:lang w:eastAsia="en-US"/>
        </w:rPr>
        <w:t>4</w:t>
      </w:r>
      <w:r w:rsidR="00496FC5" w:rsidRPr="00496FC5">
        <w:rPr>
          <w:b/>
          <w:sz w:val="28"/>
          <w:szCs w:val="28"/>
          <w:lang w:eastAsia="en-US"/>
        </w:rPr>
        <w:t xml:space="preserve">7 450,0 </w:t>
      </w:r>
      <w:r w:rsidRPr="00496FC5">
        <w:rPr>
          <w:b/>
          <w:sz w:val="28"/>
          <w:szCs w:val="28"/>
          <w:lang w:eastAsia="en-US"/>
        </w:rPr>
        <w:t>tūkst. Eur</w:t>
      </w:r>
    </w:p>
    <w:p w14:paraId="29CB7D26" w14:textId="4EDAD02E" w:rsidR="00B967E7" w:rsidRDefault="002811D2" w:rsidP="004940FC">
      <w:pPr>
        <w:pStyle w:val="Sraopastraipa"/>
        <w:numPr>
          <w:ilvl w:val="0"/>
          <w:numId w:val="2"/>
        </w:numPr>
        <w:tabs>
          <w:tab w:val="left" w:pos="567"/>
        </w:tabs>
        <w:ind w:right="-1"/>
        <w:rPr>
          <w:rFonts w:ascii="Times New Roman" w:hAnsi="Times New Roman"/>
          <w:b/>
          <w:sz w:val="24"/>
          <w:szCs w:val="24"/>
        </w:rPr>
      </w:pPr>
      <w:r w:rsidRPr="00496FC5">
        <w:rPr>
          <w:rFonts w:ascii="Times New Roman" w:hAnsi="Times New Roman"/>
          <w:b/>
          <w:sz w:val="24"/>
          <w:szCs w:val="24"/>
        </w:rPr>
        <w:t xml:space="preserve">ataskaitose nurodyta </w:t>
      </w:r>
      <w:r w:rsidR="00BD1E00" w:rsidRPr="00496FC5">
        <w:rPr>
          <w:rFonts w:ascii="Times New Roman" w:hAnsi="Times New Roman"/>
          <w:b/>
          <w:sz w:val="24"/>
          <w:szCs w:val="24"/>
        </w:rPr>
        <w:t>S</w:t>
      </w:r>
      <w:r w:rsidR="00617F14">
        <w:rPr>
          <w:rFonts w:ascii="Times New Roman" w:hAnsi="Times New Roman"/>
          <w:b/>
          <w:sz w:val="24"/>
          <w:szCs w:val="24"/>
        </w:rPr>
        <w:t>avivaldybės biudžeto išlaidų</w:t>
      </w:r>
      <w:r w:rsidR="00785780">
        <w:rPr>
          <w:rFonts w:ascii="Times New Roman" w:hAnsi="Times New Roman"/>
          <w:b/>
          <w:sz w:val="24"/>
          <w:szCs w:val="24"/>
        </w:rPr>
        <w:t>, įskaitant grąžintas paskolas</w:t>
      </w:r>
    </w:p>
    <w:p w14:paraId="59CA7A15" w14:textId="77777777" w:rsidR="007E27A2" w:rsidRPr="007E27A2" w:rsidRDefault="007E27A2" w:rsidP="007E27A2">
      <w:pPr>
        <w:tabs>
          <w:tab w:val="left" w:pos="567"/>
        </w:tabs>
        <w:ind w:left="360" w:right="-1"/>
        <w:rPr>
          <w:b/>
        </w:rPr>
      </w:pPr>
    </w:p>
    <w:p w14:paraId="523E6AAD" w14:textId="77777777" w:rsidR="00496FC5" w:rsidRPr="00496FC5" w:rsidRDefault="00496FC5" w:rsidP="00496FC5">
      <w:pPr>
        <w:jc w:val="both"/>
        <w:rPr>
          <w:b/>
          <w:color w:val="0070C0"/>
        </w:rPr>
      </w:pPr>
      <w:r w:rsidRPr="00496FC5">
        <w:rPr>
          <w:b/>
          <w:color w:val="0070C0"/>
        </w:rPr>
        <w:t>_____________________________________________________________________________</w:t>
      </w:r>
    </w:p>
    <w:p w14:paraId="2BD26AB0" w14:textId="6DA243B3" w:rsidR="004846B1" w:rsidRPr="00891C93"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r w:rsidRPr="00891C93">
        <w:rPr>
          <w:rFonts w:eastAsia="Calibri"/>
          <w:b/>
          <w:lang w:eastAsia="en-US"/>
        </w:rPr>
        <w:tab/>
      </w:r>
    </w:p>
    <w:p w14:paraId="050C2A4F" w14:textId="502677B6" w:rsidR="004846B1" w:rsidRPr="00361086"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r w:rsidRPr="00361086">
        <w:rPr>
          <w:rFonts w:eastAsia="Calibri"/>
          <w:b/>
          <w:lang w:eastAsia="en-US"/>
        </w:rPr>
        <w:t>P</w:t>
      </w:r>
      <w:r w:rsidR="00FF1FE9" w:rsidRPr="00361086">
        <w:rPr>
          <w:rFonts w:eastAsia="Calibri"/>
          <w:b/>
          <w:lang w:eastAsia="en-US"/>
        </w:rPr>
        <w:t>aimtų 2020 metais ilgalaikių paskolų</w:t>
      </w:r>
      <w:r w:rsidRPr="00361086">
        <w:rPr>
          <w:rFonts w:eastAsia="Calibri"/>
          <w:b/>
          <w:lang w:eastAsia="en-US"/>
        </w:rPr>
        <w:t xml:space="preserve"> – 195,9 tūkst. Eur</w:t>
      </w:r>
    </w:p>
    <w:p w14:paraId="0756EE7E" w14:textId="77777777" w:rsidR="007E75D4" w:rsidRPr="00361086" w:rsidRDefault="002811D2" w:rsidP="00AB1227">
      <w:pPr>
        <w:tabs>
          <w:tab w:val="left" w:pos="567"/>
        </w:tabs>
        <w:ind w:right="-1"/>
        <w:rPr>
          <w:rFonts w:eastAsia="Calibri"/>
          <w:b/>
          <w:lang w:eastAsia="en-US"/>
        </w:rPr>
      </w:pPr>
      <w:r w:rsidRPr="00361086">
        <w:rPr>
          <w:rFonts w:eastAsia="Calibri"/>
          <w:b/>
          <w:lang w:eastAsia="en-US"/>
        </w:rPr>
        <w:t xml:space="preserve">           </w:t>
      </w:r>
      <w:r w:rsidR="004846B1" w:rsidRPr="00361086">
        <w:rPr>
          <w:rFonts w:eastAsia="Calibri"/>
          <w:b/>
          <w:lang w:eastAsia="en-US"/>
        </w:rPr>
        <w:tab/>
      </w:r>
      <w:r w:rsidR="004846B1" w:rsidRPr="00361086">
        <w:rPr>
          <w:rFonts w:eastAsia="Calibri"/>
          <w:b/>
          <w:lang w:eastAsia="en-US"/>
        </w:rPr>
        <w:tab/>
      </w:r>
    </w:p>
    <w:p w14:paraId="2129B9B0" w14:textId="091627BA" w:rsidR="005C6C9D" w:rsidRPr="00361086" w:rsidRDefault="007E75D4" w:rsidP="00AB1227">
      <w:pPr>
        <w:tabs>
          <w:tab w:val="left" w:pos="567"/>
        </w:tabs>
        <w:ind w:right="-1"/>
        <w:rPr>
          <w:rFonts w:eastAsia="Calibri"/>
          <w:b/>
          <w:lang w:eastAsia="en-US"/>
        </w:rPr>
      </w:pPr>
      <w:r w:rsidRPr="00361086">
        <w:rPr>
          <w:rFonts w:eastAsia="Calibri"/>
          <w:b/>
          <w:lang w:eastAsia="en-US"/>
        </w:rPr>
        <w:tab/>
      </w:r>
      <w:r w:rsidRPr="00361086">
        <w:rPr>
          <w:rFonts w:eastAsia="Calibri"/>
          <w:b/>
          <w:lang w:eastAsia="en-US"/>
        </w:rPr>
        <w:tab/>
      </w:r>
      <w:r w:rsidRPr="00361086">
        <w:rPr>
          <w:rFonts w:eastAsia="Calibri"/>
          <w:b/>
          <w:lang w:eastAsia="en-US"/>
        </w:rPr>
        <w:tab/>
      </w:r>
      <w:r w:rsidR="00FF1FE9" w:rsidRPr="00361086">
        <w:rPr>
          <w:rFonts w:eastAsia="Calibri"/>
          <w:b/>
          <w:lang w:eastAsia="en-US"/>
        </w:rPr>
        <w:t>Įvykdytų</w:t>
      </w:r>
      <w:r w:rsidR="003F540B" w:rsidRPr="00361086">
        <w:rPr>
          <w:rFonts w:eastAsia="Calibri"/>
          <w:b/>
          <w:lang w:eastAsia="en-US"/>
        </w:rPr>
        <w:t xml:space="preserve"> </w:t>
      </w:r>
      <w:r w:rsidR="006641BB" w:rsidRPr="00361086">
        <w:rPr>
          <w:rFonts w:eastAsia="Calibri"/>
          <w:b/>
          <w:lang w:eastAsia="en-US"/>
        </w:rPr>
        <w:t xml:space="preserve">2020 metais </w:t>
      </w:r>
      <w:r w:rsidR="00FF1FE9" w:rsidRPr="00361086">
        <w:rPr>
          <w:rFonts w:eastAsia="Calibri"/>
          <w:b/>
          <w:lang w:eastAsia="en-US"/>
        </w:rPr>
        <w:t>skolinių įsipareigojimų</w:t>
      </w:r>
      <w:r w:rsidR="00A81B2A" w:rsidRPr="00361086">
        <w:rPr>
          <w:rFonts w:eastAsia="Calibri"/>
          <w:b/>
          <w:lang w:eastAsia="en-US"/>
        </w:rPr>
        <w:t xml:space="preserve"> </w:t>
      </w:r>
    </w:p>
    <w:p w14:paraId="2007C9EE" w14:textId="533C32FB" w:rsidR="0016004E" w:rsidRPr="00361086" w:rsidRDefault="005C6C9D" w:rsidP="00AB1227">
      <w:pPr>
        <w:tabs>
          <w:tab w:val="left" w:pos="567"/>
        </w:tabs>
        <w:ind w:right="-1"/>
        <w:rPr>
          <w:rFonts w:eastAsia="Calibri"/>
          <w:b/>
          <w:lang w:eastAsia="en-US"/>
        </w:rPr>
      </w:pPr>
      <w:r w:rsidRPr="00361086">
        <w:rPr>
          <w:rFonts w:eastAsia="Calibri"/>
          <w:b/>
          <w:lang w:eastAsia="en-US"/>
        </w:rPr>
        <w:tab/>
      </w:r>
      <w:r w:rsidRPr="00361086">
        <w:rPr>
          <w:rFonts w:eastAsia="Calibri"/>
          <w:b/>
          <w:lang w:eastAsia="en-US"/>
        </w:rPr>
        <w:tab/>
      </w:r>
      <w:r w:rsidRPr="00361086">
        <w:rPr>
          <w:rFonts w:eastAsia="Calibri"/>
          <w:b/>
          <w:lang w:eastAsia="en-US"/>
        </w:rPr>
        <w:tab/>
        <w:t xml:space="preserve">bankams ir Finansų ministerijai </w:t>
      </w:r>
      <w:r w:rsidR="00A81B2A" w:rsidRPr="00361086">
        <w:rPr>
          <w:rFonts w:eastAsia="Calibri"/>
          <w:b/>
          <w:lang w:eastAsia="en-US"/>
        </w:rPr>
        <w:t xml:space="preserve">– </w:t>
      </w:r>
      <w:r w:rsidR="004846B1" w:rsidRPr="00361086">
        <w:rPr>
          <w:rFonts w:eastAsia="Calibri"/>
          <w:b/>
          <w:lang w:eastAsia="en-US"/>
        </w:rPr>
        <w:t>1056,6</w:t>
      </w:r>
      <w:r w:rsidR="00A81B2A" w:rsidRPr="00361086">
        <w:rPr>
          <w:rFonts w:eastAsia="Calibri"/>
          <w:b/>
          <w:lang w:eastAsia="en-US"/>
        </w:rPr>
        <w:t xml:space="preserve"> tūkst. Eur</w:t>
      </w:r>
    </w:p>
    <w:p w14:paraId="1762A60C" w14:textId="7A2121D4" w:rsidR="005C6C9D" w:rsidRPr="00891C93"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p>
    <w:p w14:paraId="239A90BD" w14:textId="55759ADA" w:rsidR="00A70944" w:rsidRPr="002D2011" w:rsidRDefault="00A70944">
      <w:pPr>
        <w:rPr>
          <w:rFonts w:eastAsia="Calibri"/>
          <w:b/>
          <w:color w:val="1F497D" w:themeColor="text2"/>
          <w:lang w:eastAsia="en-US"/>
        </w:rPr>
      </w:pPr>
      <w:r w:rsidRPr="002D2011">
        <w:rPr>
          <w:rFonts w:eastAsia="Calibri"/>
          <w:b/>
          <w:color w:val="1F497D" w:themeColor="text2"/>
          <w:lang w:eastAsia="en-US"/>
        </w:rPr>
        <w:br w:type="page"/>
      </w:r>
    </w:p>
    <w:p w14:paraId="7BAF7A3F" w14:textId="77777777" w:rsidR="00626D9F" w:rsidRPr="0059626D" w:rsidRDefault="00626D9F" w:rsidP="003B09DB">
      <w:pPr>
        <w:pStyle w:val="Antrat1"/>
        <w:shd w:val="clear" w:color="auto" w:fill="002060"/>
        <w:rPr>
          <w:rFonts w:ascii="Palemonas" w:hAnsi="Palemonas" w:cs="Times New Roman"/>
          <w:b w:val="0"/>
          <w:color w:val="FFFFFF" w:themeColor="background1"/>
        </w:rPr>
      </w:pPr>
      <w:bookmarkStart w:id="1" w:name="_Toc75940874"/>
      <w:r w:rsidRPr="0059626D">
        <w:rPr>
          <w:rFonts w:ascii="Palemonas" w:hAnsi="Palemonas" w:cs="Times New Roman"/>
          <w:b w:val="0"/>
          <w:color w:val="FFFFFF" w:themeColor="background1"/>
        </w:rPr>
        <w:lastRenderedPageBreak/>
        <w:t>SANTRAUKA</w:t>
      </w:r>
      <w:bookmarkEnd w:id="1"/>
    </w:p>
    <w:p w14:paraId="0CDC236A" w14:textId="77777777" w:rsidR="00104FA5" w:rsidRPr="00104FA5" w:rsidRDefault="00104FA5" w:rsidP="008E56F7">
      <w:pPr>
        <w:pStyle w:val="Sraopastraipa"/>
        <w:spacing w:before="120" w:after="120" w:line="240" w:lineRule="auto"/>
        <w:ind w:left="0"/>
        <w:jc w:val="both"/>
        <w:rPr>
          <w:rFonts w:ascii="Times New Roman" w:hAnsi="Times New Roman"/>
          <w:b/>
          <w:bCs/>
          <w:color w:val="002060"/>
          <w:sz w:val="16"/>
          <w:szCs w:val="16"/>
        </w:rPr>
      </w:pPr>
    </w:p>
    <w:p w14:paraId="4352D1BA" w14:textId="5AD9023D" w:rsidR="006354B1" w:rsidRPr="008E56F7" w:rsidRDefault="00F65F46" w:rsidP="008E56F7">
      <w:pPr>
        <w:pStyle w:val="Sraopastraipa"/>
        <w:spacing w:before="120" w:after="120" w:line="240" w:lineRule="auto"/>
        <w:ind w:left="0"/>
        <w:jc w:val="both"/>
        <w:rPr>
          <w:rFonts w:ascii="Times New Roman" w:hAnsi="Times New Roman"/>
          <w:color w:val="000000"/>
          <w:sz w:val="24"/>
          <w:szCs w:val="24"/>
          <w:shd w:val="clear" w:color="auto" w:fill="FFFFFF"/>
        </w:rPr>
      </w:pPr>
      <w:r>
        <w:rPr>
          <w:rFonts w:ascii="Palemonas" w:hAnsi="Palemonas"/>
          <w:b/>
          <w:bCs/>
          <w:color w:val="002060"/>
          <w:sz w:val="28"/>
          <w:szCs w:val="28"/>
        </w:rPr>
        <w:t>A</w:t>
      </w:r>
      <w:r w:rsidR="006354B1" w:rsidRPr="007E1372">
        <w:rPr>
          <w:rFonts w:ascii="Palemonas" w:hAnsi="Palemonas"/>
          <w:b/>
          <w:bCs/>
          <w:color w:val="002060"/>
          <w:sz w:val="28"/>
          <w:szCs w:val="28"/>
        </w:rPr>
        <w:t>udito tikslas ir apimtis</w:t>
      </w:r>
    </w:p>
    <w:p w14:paraId="34D1144A" w14:textId="77777777" w:rsidR="00CA27FC" w:rsidRDefault="00CA27FC" w:rsidP="00CA27FC">
      <w:pPr>
        <w:spacing w:line="276" w:lineRule="auto"/>
        <w:jc w:val="both"/>
        <w:rPr>
          <w:bCs/>
        </w:rPr>
      </w:pPr>
    </w:p>
    <w:p w14:paraId="5B44AEBA" w14:textId="24C23A44" w:rsidR="009F6AF6" w:rsidRDefault="00BD1E00" w:rsidP="00CA27FC">
      <w:pPr>
        <w:spacing w:line="276" w:lineRule="auto"/>
        <w:jc w:val="both"/>
        <w:rPr>
          <w:bCs/>
        </w:rPr>
      </w:pPr>
      <w:r w:rsidRPr="00BD1E00">
        <w:rPr>
          <w:bCs/>
        </w:rPr>
        <w:t xml:space="preserve">Vykdydami </w:t>
      </w:r>
      <w:r w:rsidR="00F535EA">
        <w:rPr>
          <w:bCs/>
        </w:rPr>
        <w:t>Lietuvos v</w:t>
      </w:r>
      <w:r w:rsidRPr="00BD1E00">
        <w:rPr>
          <w:bCs/>
        </w:rPr>
        <w:t>iešojo s</w:t>
      </w:r>
      <w:r w:rsidR="00F535EA">
        <w:rPr>
          <w:bCs/>
        </w:rPr>
        <w:t>ektoriaus atskaitomybės įstatymo</w:t>
      </w:r>
      <w:r w:rsidR="00A35328">
        <w:rPr>
          <w:rStyle w:val="Puslapioinaosnuoroda"/>
          <w:bCs/>
        </w:rPr>
        <w:footnoteReference w:id="1"/>
      </w:r>
      <w:r w:rsidRPr="00BD1E00">
        <w:rPr>
          <w:bCs/>
        </w:rPr>
        <w:t xml:space="preserve">, </w:t>
      </w:r>
      <w:r w:rsidR="00F535EA">
        <w:rPr>
          <w:bCs/>
        </w:rPr>
        <w:t>Lietuvos Respublikos biudžeto sandaros įstatymo</w:t>
      </w:r>
      <w:r w:rsidR="00A35328">
        <w:rPr>
          <w:rStyle w:val="Puslapioinaosnuoroda"/>
          <w:bCs/>
        </w:rPr>
        <w:footnoteReference w:id="2"/>
      </w:r>
      <w:r w:rsidRPr="00BD1E00">
        <w:rPr>
          <w:bCs/>
        </w:rPr>
        <w:t xml:space="preserve"> ir </w:t>
      </w:r>
      <w:r w:rsidR="00F535EA">
        <w:rPr>
          <w:bCs/>
        </w:rPr>
        <w:t>Lietuvos Respublikos v</w:t>
      </w:r>
      <w:r w:rsidRPr="00BD1E00">
        <w:rPr>
          <w:bCs/>
        </w:rPr>
        <w:t>ietos savivaldos įstatymo</w:t>
      </w:r>
      <w:r w:rsidR="00A35328">
        <w:rPr>
          <w:rStyle w:val="Puslapioinaosnuoroda"/>
          <w:bCs/>
        </w:rPr>
        <w:footnoteReference w:id="3"/>
      </w:r>
      <w:r w:rsidR="00F535EA">
        <w:rPr>
          <w:bCs/>
        </w:rPr>
        <w:t xml:space="preserve"> reikalavimus</w:t>
      </w:r>
      <w:r w:rsidRPr="00BD1E00">
        <w:rPr>
          <w:bCs/>
        </w:rPr>
        <w:t xml:space="preserve"> prižiūrėti, kaip vykdomas </w:t>
      </w:r>
      <w:r w:rsidR="007A23C2">
        <w:rPr>
          <w:bCs/>
        </w:rPr>
        <w:t>Kretingos rajono s</w:t>
      </w:r>
      <w:r w:rsidRPr="00BD1E00">
        <w:rPr>
          <w:bCs/>
        </w:rPr>
        <w:t xml:space="preserve">avivaldybės </w:t>
      </w:r>
      <w:r w:rsidR="007A23C2">
        <w:rPr>
          <w:bCs/>
        </w:rPr>
        <w:t xml:space="preserve">(toliau – Savivaldybės) </w:t>
      </w:r>
      <w:r w:rsidRPr="00BD1E00">
        <w:rPr>
          <w:bCs/>
        </w:rPr>
        <w:t>biudžetas ir naudojami kiti piniginiai ištekliai bei teikti Savivaldybės tarybai išvadą dėl pateikto tvirtinti Savivaldybės k</w:t>
      </w:r>
      <w:r w:rsidR="00850DEA">
        <w:rPr>
          <w:bCs/>
        </w:rPr>
        <w:t>onsoliduotųjų ataskaitų rinkinio</w:t>
      </w:r>
      <w:r w:rsidRPr="00BD1E00">
        <w:rPr>
          <w:bCs/>
        </w:rPr>
        <w:t>, Savivaldybės biudžeto ir turto naudo</w:t>
      </w:r>
      <w:r w:rsidR="00910661">
        <w:rPr>
          <w:bCs/>
        </w:rPr>
        <w:t>jimo, atlikome Savivaldybės 2020</w:t>
      </w:r>
      <w:r w:rsidRPr="00BD1E00">
        <w:rPr>
          <w:bCs/>
        </w:rPr>
        <w:t xml:space="preserve"> metų</w:t>
      </w:r>
      <w:r w:rsidR="007A23C2">
        <w:rPr>
          <w:bCs/>
        </w:rPr>
        <w:t xml:space="preserve"> Savivaldybės </w:t>
      </w:r>
      <w:r w:rsidRPr="00BD1E00">
        <w:rPr>
          <w:bCs/>
        </w:rPr>
        <w:t>konsoliduotųjų finansinių ir biud</w:t>
      </w:r>
      <w:r w:rsidR="007A23C2">
        <w:rPr>
          <w:bCs/>
        </w:rPr>
        <w:t xml:space="preserve">žeto vykdymo ataskaitų rinkinių bei </w:t>
      </w:r>
      <w:r w:rsidR="00185DF6">
        <w:rPr>
          <w:bCs/>
        </w:rPr>
        <w:t>savivaldybės lėšų ir turto</w:t>
      </w:r>
      <w:r w:rsidR="007A23C2">
        <w:rPr>
          <w:bCs/>
        </w:rPr>
        <w:t xml:space="preserve"> valdymo, naudojimo, disponavimo jais </w:t>
      </w:r>
      <w:r w:rsidR="00185DF6">
        <w:rPr>
          <w:bCs/>
        </w:rPr>
        <w:t xml:space="preserve">finansinį ir </w:t>
      </w:r>
      <w:r w:rsidR="007A23C2">
        <w:rPr>
          <w:bCs/>
        </w:rPr>
        <w:t>teisėtumo auditą.</w:t>
      </w:r>
    </w:p>
    <w:p w14:paraId="6FBCB0A1" w14:textId="77777777" w:rsidR="00CA27FC" w:rsidRDefault="00CA27FC" w:rsidP="00CA27FC">
      <w:pPr>
        <w:spacing w:line="276" w:lineRule="auto"/>
        <w:jc w:val="both"/>
        <w:rPr>
          <w:bCs/>
        </w:rPr>
      </w:pPr>
    </w:p>
    <w:p w14:paraId="2C8A070D" w14:textId="3EAE73A5" w:rsidR="00BD1E00" w:rsidRDefault="00BD1E00" w:rsidP="00CA27FC">
      <w:pPr>
        <w:spacing w:line="276" w:lineRule="auto"/>
        <w:jc w:val="both"/>
        <w:rPr>
          <w:bCs/>
        </w:rPr>
      </w:pPr>
      <w:r w:rsidRPr="00BD1E00">
        <w:rPr>
          <w:bCs/>
        </w:rPr>
        <w:t>Auditas atliktas pagal Va</w:t>
      </w:r>
      <w:r w:rsidR="007A23C2">
        <w:rPr>
          <w:bCs/>
        </w:rPr>
        <w:t>lstybinio audito reikalavimus,</w:t>
      </w:r>
      <w:r w:rsidRPr="00BD1E00">
        <w:rPr>
          <w:bCs/>
        </w:rPr>
        <w:t xml:space="preserve"> Tarptautinius audito standartus</w:t>
      </w:r>
      <w:r w:rsidR="007A23C2">
        <w:rPr>
          <w:bCs/>
        </w:rPr>
        <w:t xml:space="preserve">, </w:t>
      </w:r>
      <w:r w:rsidR="007A23C2">
        <w:t>Tarptautinius aukščiausiųjų audito institucijų standartus</w:t>
      </w:r>
      <w:r w:rsidRPr="00BD1E00">
        <w:rPr>
          <w:bCs/>
        </w:rPr>
        <w:t>. A</w:t>
      </w:r>
      <w:r>
        <w:rPr>
          <w:bCs/>
        </w:rPr>
        <w:t>udito ataskaitoje pateikti tik audito metu atlikti ir nustatyti dalykai, o nepriklausomos nuom</w:t>
      </w:r>
      <w:r w:rsidR="00910661">
        <w:rPr>
          <w:bCs/>
        </w:rPr>
        <w:t>onės dėl Savivaldybės 2020</w:t>
      </w:r>
      <w:r>
        <w:rPr>
          <w:bCs/>
        </w:rPr>
        <w:t xml:space="preserve"> metų konsoliduotųjų finansinių ir biudž</w:t>
      </w:r>
      <w:r w:rsidR="007A23C2">
        <w:rPr>
          <w:bCs/>
        </w:rPr>
        <w:t xml:space="preserve">eto vykdymo ataskaitų rinkinių </w:t>
      </w:r>
      <w:r>
        <w:rPr>
          <w:bCs/>
        </w:rPr>
        <w:t xml:space="preserve">pareiškiamos audito išvadoje. Audito apimtis ir taikyti metodai išsamiau </w:t>
      </w:r>
      <w:r w:rsidRPr="008E3005">
        <w:rPr>
          <w:bCs/>
        </w:rPr>
        <w:t xml:space="preserve">aprašyti </w:t>
      </w:r>
      <w:r w:rsidR="00CE1BC5" w:rsidRPr="008E3005">
        <w:rPr>
          <w:bCs/>
        </w:rPr>
        <w:t>2</w:t>
      </w:r>
      <w:r w:rsidRPr="008E3005">
        <w:rPr>
          <w:bCs/>
        </w:rPr>
        <w:t xml:space="preserve"> pr</w:t>
      </w:r>
      <w:r w:rsidR="004C3D58" w:rsidRPr="008E3005">
        <w:rPr>
          <w:bCs/>
        </w:rPr>
        <w:t>iede „Audito apimtis ir metodai</w:t>
      </w:r>
      <w:r w:rsidRPr="008E3005">
        <w:rPr>
          <w:bCs/>
        </w:rPr>
        <w:t>“ (</w:t>
      </w:r>
      <w:r w:rsidR="008E3005" w:rsidRPr="008E3005">
        <w:rPr>
          <w:bCs/>
        </w:rPr>
        <w:t>28</w:t>
      </w:r>
      <w:r w:rsidRPr="008E3005">
        <w:rPr>
          <w:bCs/>
        </w:rPr>
        <w:t xml:space="preserve"> psl.)</w:t>
      </w:r>
    </w:p>
    <w:p w14:paraId="0F48B18F" w14:textId="77777777" w:rsidR="005D1C59" w:rsidRPr="00E573A4" w:rsidRDefault="005D1C59" w:rsidP="00E573A4">
      <w:pPr>
        <w:spacing w:line="23" w:lineRule="atLeast"/>
        <w:jc w:val="both"/>
        <w:rPr>
          <w:bCs/>
        </w:rPr>
      </w:pPr>
    </w:p>
    <w:p w14:paraId="42540FD2" w14:textId="3882FE24" w:rsidR="005D1C59" w:rsidRPr="00E573A4" w:rsidRDefault="00E573A4" w:rsidP="00E573A4">
      <w:pPr>
        <w:autoSpaceDE w:val="0"/>
        <w:autoSpaceDN w:val="0"/>
        <w:adjustRightInd w:val="0"/>
        <w:spacing w:line="23" w:lineRule="atLeast"/>
        <w:ind w:right="-2"/>
        <w:jc w:val="both"/>
      </w:pPr>
      <w:r w:rsidRPr="00E573A4">
        <w:t>Audituojamu</w:t>
      </w:r>
      <w:r w:rsidR="005D1C59" w:rsidRPr="00E573A4">
        <w:t xml:space="preserve"> laikotarpiu Savivaldybės administracijos direktoriaus pareigas ėjo Jolanta </w:t>
      </w:r>
      <w:proofErr w:type="spellStart"/>
      <w:r w:rsidR="005D1C59" w:rsidRPr="00E573A4">
        <w:t>Girdvainė</w:t>
      </w:r>
      <w:proofErr w:type="spellEnd"/>
      <w:r w:rsidR="005D1C59" w:rsidRPr="00E573A4">
        <w:t xml:space="preserve">, </w:t>
      </w:r>
      <w:r w:rsidRPr="00E573A4">
        <w:t xml:space="preserve">Savivaldybės administracijos </w:t>
      </w:r>
      <w:r w:rsidR="005D1C59" w:rsidRPr="00E573A4">
        <w:t>Ekonomikos ir biudžeto sk</w:t>
      </w:r>
      <w:r w:rsidRPr="00E573A4">
        <w:t>yriaus vedėjo pareigas –</w:t>
      </w:r>
      <w:r w:rsidR="005D1C59" w:rsidRPr="00E573A4">
        <w:t xml:space="preserve"> Gvidas Jonauskas.</w:t>
      </w:r>
    </w:p>
    <w:p w14:paraId="72D07637" w14:textId="77777777" w:rsidR="005D1C59" w:rsidRPr="00E573A4" w:rsidRDefault="005D1C59" w:rsidP="00E573A4">
      <w:pPr>
        <w:spacing w:line="23" w:lineRule="atLeast"/>
        <w:jc w:val="both"/>
        <w:rPr>
          <w:bCs/>
        </w:rPr>
      </w:pPr>
    </w:p>
    <w:p w14:paraId="1628CEE6" w14:textId="77777777" w:rsidR="006354B1" w:rsidRDefault="006354B1" w:rsidP="009659FB">
      <w:pPr>
        <w:tabs>
          <w:tab w:val="left" w:pos="1134"/>
        </w:tabs>
        <w:rPr>
          <w:b/>
          <w:color w:val="002060"/>
          <w:sz w:val="28"/>
          <w:szCs w:val="28"/>
        </w:rPr>
      </w:pPr>
      <w:r w:rsidRPr="007E1372">
        <w:rPr>
          <w:b/>
          <w:color w:val="002060"/>
          <w:sz w:val="28"/>
          <w:szCs w:val="28"/>
        </w:rPr>
        <w:t xml:space="preserve">Pagrindiniai </w:t>
      </w:r>
      <w:r w:rsidR="00510D89">
        <w:rPr>
          <w:b/>
          <w:color w:val="002060"/>
          <w:sz w:val="28"/>
          <w:szCs w:val="28"/>
        </w:rPr>
        <w:t xml:space="preserve">audito </w:t>
      </w:r>
      <w:r w:rsidRPr="007E1372">
        <w:rPr>
          <w:b/>
          <w:color w:val="002060"/>
          <w:sz w:val="28"/>
          <w:szCs w:val="28"/>
        </w:rPr>
        <w:t>rezultatai</w:t>
      </w:r>
    </w:p>
    <w:p w14:paraId="36960AEC" w14:textId="77777777" w:rsidR="005D18A2" w:rsidRDefault="005D18A2" w:rsidP="009659FB">
      <w:pPr>
        <w:tabs>
          <w:tab w:val="left" w:pos="1134"/>
        </w:tabs>
      </w:pPr>
    </w:p>
    <w:p w14:paraId="3928ADD1" w14:textId="321F52EE" w:rsidR="0016004E" w:rsidRPr="001262FF" w:rsidRDefault="00966EE7" w:rsidP="00966EE7">
      <w:pPr>
        <w:tabs>
          <w:tab w:val="left" w:pos="1134"/>
        </w:tabs>
        <w:rPr>
          <w:color w:val="244061" w:themeColor="accent1" w:themeShade="80"/>
        </w:rPr>
      </w:pPr>
      <w:r w:rsidRPr="001262FF">
        <w:rPr>
          <w:color w:val="244061" w:themeColor="accent1" w:themeShade="80"/>
        </w:rPr>
        <w:t xml:space="preserve">1. </w:t>
      </w:r>
      <w:r w:rsidR="00F213F8" w:rsidRPr="001262FF">
        <w:rPr>
          <w:color w:val="244061" w:themeColor="accent1" w:themeShade="80"/>
        </w:rPr>
        <w:t xml:space="preserve">KRETINGOS RAJONO </w:t>
      </w:r>
      <w:r w:rsidR="0016004E" w:rsidRPr="001262FF">
        <w:rPr>
          <w:color w:val="244061" w:themeColor="accent1" w:themeShade="80"/>
        </w:rPr>
        <w:t xml:space="preserve">SAVIVALDYBĖS </w:t>
      </w:r>
      <w:r w:rsidR="008729F3" w:rsidRPr="001262FF">
        <w:rPr>
          <w:color w:val="244061" w:themeColor="accent1" w:themeShade="80"/>
        </w:rPr>
        <w:t>2020 METŲ</w:t>
      </w:r>
      <w:r w:rsidR="00B0670F" w:rsidRPr="001262FF">
        <w:rPr>
          <w:color w:val="244061" w:themeColor="accent1" w:themeShade="80"/>
        </w:rPr>
        <w:t xml:space="preserve"> </w:t>
      </w:r>
      <w:r w:rsidR="0016004E" w:rsidRPr="001262FF">
        <w:rPr>
          <w:color w:val="244061" w:themeColor="accent1" w:themeShade="80"/>
        </w:rPr>
        <w:t>K</w:t>
      </w:r>
      <w:r w:rsidR="00795648" w:rsidRPr="001262FF">
        <w:rPr>
          <w:color w:val="244061" w:themeColor="accent1" w:themeShade="80"/>
        </w:rPr>
        <w:t>ONSOLIDUOTŲJŲ ATAS</w:t>
      </w:r>
      <w:r w:rsidR="00A81B2A" w:rsidRPr="001262FF">
        <w:rPr>
          <w:color w:val="244061" w:themeColor="accent1" w:themeShade="80"/>
        </w:rPr>
        <w:t>K</w:t>
      </w:r>
      <w:r w:rsidR="00795648" w:rsidRPr="001262FF">
        <w:rPr>
          <w:color w:val="244061" w:themeColor="accent1" w:themeShade="80"/>
        </w:rPr>
        <w:t>A</w:t>
      </w:r>
      <w:r w:rsidR="00A81B2A" w:rsidRPr="001262FF">
        <w:rPr>
          <w:color w:val="244061" w:themeColor="accent1" w:themeShade="80"/>
        </w:rPr>
        <w:t>ITŲ RINKINIO VERTINIMAS</w:t>
      </w:r>
    </w:p>
    <w:p w14:paraId="3CE6F84C" w14:textId="77777777" w:rsidR="002C39C0" w:rsidRDefault="002C39C0" w:rsidP="009659FB">
      <w:pPr>
        <w:tabs>
          <w:tab w:val="left" w:pos="1134"/>
        </w:tabs>
        <w:rPr>
          <w:color w:val="1F497D" w:themeColor="text2"/>
        </w:rPr>
      </w:pPr>
    </w:p>
    <w:p w14:paraId="47A83C9D" w14:textId="608F20B3" w:rsidR="00966EE7" w:rsidRPr="004E2D5F" w:rsidRDefault="00966EE7" w:rsidP="00966EE7">
      <w:pPr>
        <w:tabs>
          <w:tab w:val="left" w:pos="426"/>
        </w:tabs>
        <w:spacing w:line="276" w:lineRule="auto"/>
        <w:jc w:val="both"/>
      </w:pPr>
      <w:r w:rsidRPr="004E2D5F">
        <w:t xml:space="preserve">Savivaldybės konsoliduotųjų finansinių ataskaitų rinkinyje yra reikšmingų netikslumų, o tam turėjo įtakos </w:t>
      </w:r>
      <w:r>
        <w:t>nepabaigta teisinė kelių ir gatvių registracija Nekilnojamojo turto registre</w:t>
      </w:r>
      <w:r w:rsidR="0076414C">
        <w:t xml:space="preserve"> (1.1.1. poskyris)</w:t>
      </w:r>
      <w:r w:rsidRPr="004E2D5F">
        <w:t xml:space="preserve">, </w:t>
      </w:r>
      <w:r w:rsidRPr="00F30503">
        <w:t xml:space="preserve">neatlikta želdynų ir želdinių inventorizacija </w:t>
      </w:r>
      <w:r>
        <w:t xml:space="preserve">savivaldybės lygiu </w:t>
      </w:r>
      <w:r w:rsidR="0076414C">
        <w:t xml:space="preserve">(1.1.2. poskyris) </w:t>
      </w:r>
      <w:r w:rsidRPr="004E2D5F">
        <w:t>bei nepabaigtas kilnojamųjų kultūros vertybių (eksponatų) vertinimas</w:t>
      </w:r>
      <w:r w:rsidR="0076414C">
        <w:t xml:space="preserve"> (1.1.3. poskyris)</w:t>
      </w:r>
      <w:r w:rsidRPr="004E2D5F">
        <w:t>.</w:t>
      </w:r>
    </w:p>
    <w:p w14:paraId="2E291E64" w14:textId="77777777" w:rsidR="00104FA5" w:rsidRDefault="00104FA5" w:rsidP="00A81B2A">
      <w:pPr>
        <w:pStyle w:val="Sraopastraipa"/>
        <w:tabs>
          <w:tab w:val="left" w:pos="426"/>
        </w:tabs>
        <w:ind w:left="0"/>
        <w:rPr>
          <w:rFonts w:ascii="Times New Roman" w:hAnsi="Times New Roman"/>
          <w:color w:val="1F497D" w:themeColor="text2"/>
          <w:sz w:val="24"/>
          <w:szCs w:val="24"/>
          <w:lang w:eastAsia="lt-LT"/>
        </w:rPr>
      </w:pPr>
    </w:p>
    <w:p w14:paraId="7A8940FE" w14:textId="76BD3BB7" w:rsidR="00A81B2A" w:rsidRPr="001262FF" w:rsidRDefault="00966EE7" w:rsidP="00A81B2A">
      <w:pPr>
        <w:pStyle w:val="Sraopastraipa"/>
        <w:tabs>
          <w:tab w:val="left" w:pos="426"/>
        </w:tabs>
        <w:ind w:left="0"/>
        <w:rPr>
          <w:rFonts w:ascii="Times New Roman" w:hAnsi="Times New Roman"/>
          <w:color w:val="244061" w:themeColor="accent1" w:themeShade="80"/>
          <w:sz w:val="24"/>
          <w:szCs w:val="24"/>
          <w:lang w:eastAsia="lt-LT"/>
        </w:rPr>
      </w:pPr>
      <w:r w:rsidRPr="001262FF">
        <w:rPr>
          <w:rFonts w:ascii="Times New Roman" w:hAnsi="Times New Roman"/>
          <w:color w:val="244061" w:themeColor="accent1" w:themeShade="80"/>
          <w:sz w:val="24"/>
          <w:szCs w:val="24"/>
          <w:lang w:eastAsia="lt-LT"/>
        </w:rPr>
        <w:t xml:space="preserve">2. </w:t>
      </w:r>
      <w:r w:rsidR="00F213F8" w:rsidRPr="001262FF">
        <w:rPr>
          <w:rFonts w:ascii="Times New Roman" w:hAnsi="Times New Roman"/>
          <w:color w:val="244061" w:themeColor="accent1" w:themeShade="80"/>
          <w:sz w:val="24"/>
          <w:szCs w:val="24"/>
          <w:lang w:eastAsia="lt-LT"/>
        </w:rPr>
        <w:t xml:space="preserve">KRETINGOS RAJONO </w:t>
      </w:r>
      <w:r w:rsidR="00A81B2A" w:rsidRPr="001262FF">
        <w:rPr>
          <w:rFonts w:ascii="Times New Roman" w:hAnsi="Times New Roman"/>
          <w:color w:val="244061" w:themeColor="accent1" w:themeShade="80"/>
          <w:sz w:val="24"/>
          <w:szCs w:val="24"/>
          <w:lang w:eastAsia="lt-LT"/>
        </w:rPr>
        <w:t xml:space="preserve">SAVIVALDYBĖS </w:t>
      </w:r>
      <w:r w:rsidR="008729F3" w:rsidRPr="001262FF">
        <w:rPr>
          <w:rFonts w:ascii="Times New Roman" w:hAnsi="Times New Roman"/>
          <w:color w:val="244061" w:themeColor="accent1" w:themeShade="80"/>
          <w:sz w:val="24"/>
          <w:szCs w:val="24"/>
          <w:lang w:eastAsia="lt-LT"/>
        </w:rPr>
        <w:t>2020 METŲ</w:t>
      </w:r>
      <w:r w:rsidR="00B0670F" w:rsidRPr="001262FF">
        <w:rPr>
          <w:rFonts w:ascii="Times New Roman" w:hAnsi="Times New Roman"/>
          <w:color w:val="244061" w:themeColor="accent1" w:themeShade="80"/>
          <w:sz w:val="24"/>
          <w:szCs w:val="24"/>
          <w:lang w:eastAsia="lt-LT"/>
        </w:rPr>
        <w:t xml:space="preserve"> </w:t>
      </w:r>
      <w:r w:rsidR="00A81B2A" w:rsidRPr="001262FF">
        <w:rPr>
          <w:rFonts w:ascii="Times New Roman" w:hAnsi="Times New Roman"/>
          <w:color w:val="244061" w:themeColor="accent1" w:themeShade="80"/>
          <w:sz w:val="24"/>
          <w:szCs w:val="24"/>
          <w:lang w:eastAsia="lt-LT"/>
        </w:rPr>
        <w:t>BIUDŽETO VYKDYMO IR KITŲ PINIGINIŲ IŠTEKLIŲ VERTINIMAS</w:t>
      </w:r>
    </w:p>
    <w:p w14:paraId="555EE4C4" w14:textId="77777777" w:rsidR="00616B49" w:rsidRDefault="00616B49" w:rsidP="00A81B2A">
      <w:pPr>
        <w:pStyle w:val="Sraopastraipa"/>
        <w:tabs>
          <w:tab w:val="left" w:pos="426"/>
        </w:tabs>
        <w:ind w:left="0"/>
        <w:rPr>
          <w:rFonts w:ascii="Times New Roman" w:hAnsi="Times New Roman"/>
          <w:color w:val="1F497D" w:themeColor="text2"/>
          <w:sz w:val="24"/>
          <w:szCs w:val="24"/>
          <w:lang w:eastAsia="lt-LT"/>
        </w:rPr>
      </w:pPr>
    </w:p>
    <w:p w14:paraId="6DE64F90" w14:textId="56DFD143" w:rsidR="0076414C" w:rsidRDefault="00966EE7" w:rsidP="00966EE7">
      <w:pPr>
        <w:pStyle w:val="Sraopastraipa"/>
        <w:tabs>
          <w:tab w:val="left" w:pos="426"/>
        </w:tabs>
        <w:ind w:left="0"/>
        <w:jc w:val="both"/>
        <w:rPr>
          <w:rFonts w:ascii="Times New Roman" w:hAnsi="Times New Roman"/>
          <w:sz w:val="24"/>
          <w:szCs w:val="24"/>
        </w:rPr>
      </w:pPr>
      <w:r w:rsidRPr="00966EE7">
        <w:rPr>
          <w:rFonts w:ascii="Times New Roman" w:hAnsi="Times New Roman"/>
          <w:sz w:val="24"/>
          <w:szCs w:val="24"/>
        </w:rPr>
        <w:t>Savivaldybės 2020 metų biudžeto patikslintas pajamų ir skolintų lėšų planas (įskaitant metų pradžios lėšų likutį) – 50 850,0 tūkst. Eur, įvykdymas – 48 856,1 tūkst. Eur arba 96,1 procento. Savivaldybės biudžete 2020 metais didžiausią dalį sudarė dotacijos – 22 430,7 tūkst. Eur arba 49 proc.; lyginant su 2019 metais (17 902,8 tūkst. Eur), pajamos iš dot</w:t>
      </w:r>
      <w:r w:rsidR="0076414C">
        <w:rPr>
          <w:rFonts w:ascii="Times New Roman" w:hAnsi="Times New Roman"/>
          <w:sz w:val="24"/>
          <w:szCs w:val="24"/>
        </w:rPr>
        <w:t>acijų didėjo 4 527,9 tūkst. Eur (2.1.2. poskyris)</w:t>
      </w:r>
      <w:r w:rsidR="00505248">
        <w:rPr>
          <w:rFonts w:ascii="Times New Roman" w:hAnsi="Times New Roman"/>
          <w:sz w:val="24"/>
          <w:szCs w:val="24"/>
        </w:rPr>
        <w:t>.</w:t>
      </w:r>
    </w:p>
    <w:p w14:paraId="5B62299D" w14:textId="77777777" w:rsidR="0076414C" w:rsidRDefault="0076414C" w:rsidP="00966EE7">
      <w:pPr>
        <w:pStyle w:val="Sraopastraipa"/>
        <w:tabs>
          <w:tab w:val="left" w:pos="426"/>
        </w:tabs>
        <w:ind w:left="0"/>
        <w:jc w:val="both"/>
        <w:rPr>
          <w:rFonts w:ascii="Times New Roman" w:hAnsi="Times New Roman"/>
          <w:sz w:val="24"/>
          <w:szCs w:val="24"/>
        </w:rPr>
      </w:pPr>
    </w:p>
    <w:p w14:paraId="00577C11" w14:textId="7E54D8D0" w:rsidR="0076414C" w:rsidRDefault="00966EE7" w:rsidP="00966EE7">
      <w:pPr>
        <w:pStyle w:val="Sraopastraipa"/>
        <w:tabs>
          <w:tab w:val="left" w:pos="426"/>
        </w:tabs>
        <w:ind w:left="0"/>
        <w:jc w:val="both"/>
        <w:rPr>
          <w:rFonts w:ascii="Times New Roman" w:hAnsi="Times New Roman"/>
          <w:sz w:val="24"/>
          <w:szCs w:val="24"/>
          <w:lang w:eastAsia="lt-LT"/>
        </w:rPr>
      </w:pPr>
      <w:r w:rsidRPr="00966EE7">
        <w:rPr>
          <w:rFonts w:ascii="Times New Roman" w:hAnsi="Times New Roman"/>
          <w:sz w:val="24"/>
          <w:szCs w:val="24"/>
        </w:rPr>
        <w:t xml:space="preserve">Savivaldybės 2020 metų biudžeto patikslintas asignavimų planas – 50 278,7 tūkst. Eur, įvykdymas – 47 450,0 tūkst. Eur arba 94,4 proc. </w:t>
      </w:r>
      <w:r w:rsidRPr="00966EE7">
        <w:rPr>
          <w:rFonts w:ascii="Times New Roman" w:hAnsi="Times New Roman"/>
          <w:sz w:val="24"/>
          <w:szCs w:val="24"/>
          <w:lang w:eastAsia="lt-LT"/>
        </w:rPr>
        <w:t>Savivaldybės biudžeto išlaidos panaudotos</w:t>
      </w:r>
      <w:r w:rsidR="00505248">
        <w:rPr>
          <w:rFonts w:ascii="Times New Roman" w:hAnsi="Times New Roman"/>
          <w:sz w:val="24"/>
          <w:szCs w:val="24"/>
          <w:lang w:eastAsia="lt-LT"/>
        </w:rPr>
        <w:t xml:space="preserve"> 12 programų finansuoti.</w:t>
      </w:r>
      <w:r w:rsidRPr="00966EE7">
        <w:rPr>
          <w:rFonts w:ascii="Times New Roman" w:hAnsi="Times New Roman"/>
          <w:sz w:val="24"/>
          <w:szCs w:val="24"/>
          <w:lang w:eastAsia="lt-LT"/>
        </w:rPr>
        <w:t xml:space="preserve"> Savivaldybės 2019-2020 m. biudžetų išlaidų pasiskirstyme pagal programas daugiausia biudžeto lėšų skiriama 08 Švietimo programai (2019 m. – 17 405,3 tūkst. Eur, 2020 m. – 19 085,6 tūkst. Eur)</w:t>
      </w:r>
      <w:r w:rsidR="0076414C">
        <w:rPr>
          <w:rFonts w:ascii="Times New Roman" w:hAnsi="Times New Roman"/>
          <w:sz w:val="24"/>
          <w:szCs w:val="24"/>
          <w:lang w:eastAsia="lt-LT"/>
        </w:rPr>
        <w:t xml:space="preserve"> (2.1.3. poskyris).</w:t>
      </w:r>
    </w:p>
    <w:p w14:paraId="145CBF4A" w14:textId="77777777" w:rsidR="0076414C" w:rsidRDefault="0076414C" w:rsidP="00966EE7">
      <w:pPr>
        <w:pStyle w:val="Sraopastraipa"/>
        <w:tabs>
          <w:tab w:val="left" w:pos="426"/>
        </w:tabs>
        <w:ind w:left="0"/>
        <w:jc w:val="both"/>
        <w:rPr>
          <w:rFonts w:ascii="Times New Roman" w:hAnsi="Times New Roman"/>
          <w:sz w:val="24"/>
          <w:szCs w:val="24"/>
          <w:lang w:eastAsia="lt-LT"/>
        </w:rPr>
      </w:pPr>
    </w:p>
    <w:p w14:paraId="702E718D" w14:textId="180E8F50" w:rsidR="00910661" w:rsidRPr="00966EE7" w:rsidRDefault="00966EE7" w:rsidP="00966EE7">
      <w:pPr>
        <w:pStyle w:val="Sraopastraipa"/>
        <w:tabs>
          <w:tab w:val="left" w:pos="426"/>
        </w:tabs>
        <w:ind w:left="0"/>
        <w:jc w:val="both"/>
        <w:rPr>
          <w:rFonts w:ascii="Times New Roman" w:hAnsi="Times New Roman"/>
          <w:color w:val="1F497D" w:themeColor="text2"/>
          <w:sz w:val="24"/>
          <w:szCs w:val="24"/>
          <w:lang w:eastAsia="lt-LT"/>
        </w:rPr>
      </w:pPr>
      <w:r w:rsidRPr="00966EE7">
        <w:rPr>
          <w:rFonts w:ascii="Times New Roman" w:hAnsi="Times New Roman"/>
          <w:sz w:val="24"/>
          <w:szCs w:val="24"/>
          <w:lang w:eastAsia="lt-LT"/>
        </w:rPr>
        <w:t xml:space="preserve">Savivaldybės skola 2020 metų pabaigoje sudarė </w:t>
      </w:r>
      <w:r w:rsidRPr="00966EE7">
        <w:rPr>
          <w:rFonts w:ascii="Times New Roman" w:hAnsi="Times New Roman"/>
          <w:sz w:val="24"/>
          <w:szCs w:val="24"/>
        </w:rPr>
        <w:t>5</w:t>
      </w:r>
      <w:r w:rsidR="00505248">
        <w:rPr>
          <w:rFonts w:ascii="Times New Roman" w:hAnsi="Times New Roman"/>
          <w:sz w:val="24"/>
          <w:szCs w:val="24"/>
        </w:rPr>
        <w:t xml:space="preserve"> </w:t>
      </w:r>
      <w:r w:rsidRPr="00966EE7">
        <w:rPr>
          <w:rFonts w:ascii="Times New Roman" w:hAnsi="Times New Roman"/>
          <w:sz w:val="24"/>
          <w:szCs w:val="24"/>
        </w:rPr>
        <w:t xml:space="preserve">257,3 tūkst. Eur (iš jų 4 326,8 tūkst. Eur sudarė paskolos bankams), lyginant su 2019 metų pabaiga (6 086,9 tūkst. Eur, iš jų </w:t>
      </w:r>
      <w:r w:rsidRPr="00966EE7">
        <w:rPr>
          <w:rFonts w:ascii="Times New Roman" w:hAnsi="Times New Roman"/>
          <w:sz w:val="24"/>
          <w:szCs w:val="24"/>
          <w:lang w:eastAsia="lt-LT"/>
        </w:rPr>
        <w:t>5 187,4  tūkst. Eur sudarė paskolos bankams</w:t>
      </w:r>
      <w:r w:rsidRPr="00966EE7">
        <w:rPr>
          <w:rFonts w:ascii="Times New Roman" w:hAnsi="Times New Roman"/>
          <w:sz w:val="24"/>
          <w:szCs w:val="24"/>
        </w:rPr>
        <w:t xml:space="preserve"> ) skola sumažėjo </w:t>
      </w:r>
      <w:r w:rsidR="0076414C">
        <w:rPr>
          <w:rFonts w:ascii="Times New Roman" w:hAnsi="Times New Roman"/>
          <w:sz w:val="24"/>
          <w:szCs w:val="24"/>
        </w:rPr>
        <w:t>829,6 tūkst. Eur (2.2. poskyris).</w:t>
      </w:r>
    </w:p>
    <w:p w14:paraId="40C73146" w14:textId="77777777" w:rsidR="00910661" w:rsidRDefault="00910661" w:rsidP="00A81B2A">
      <w:pPr>
        <w:pStyle w:val="Sraopastraipa"/>
        <w:tabs>
          <w:tab w:val="left" w:pos="426"/>
        </w:tabs>
        <w:ind w:left="0"/>
        <w:rPr>
          <w:rFonts w:ascii="Times New Roman" w:hAnsi="Times New Roman"/>
          <w:color w:val="1F497D" w:themeColor="text2"/>
          <w:sz w:val="24"/>
          <w:szCs w:val="24"/>
          <w:lang w:eastAsia="lt-LT"/>
        </w:rPr>
      </w:pPr>
    </w:p>
    <w:p w14:paraId="58FE41DD" w14:textId="54A8D1B7" w:rsidR="00A81B2A" w:rsidRPr="001262FF" w:rsidRDefault="00966EE7" w:rsidP="00A81B2A">
      <w:pPr>
        <w:pStyle w:val="Sraopastraipa"/>
        <w:tabs>
          <w:tab w:val="left" w:pos="426"/>
        </w:tabs>
        <w:ind w:left="0"/>
        <w:rPr>
          <w:rFonts w:ascii="Times New Roman" w:hAnsi="Times New Roman"/>
          <w:color w:val="244061" w:themeColor="accent1" w:themeShade="80"/>
          <w:sz w:val="24"/>
          <w:szCs w:val="24"/>
          <w:lang w:eastAsia="lt-LT"/>
        </w:rPr>
      </w:pPr>
      <w:r w:rsidRPr="001262FF">
        <w:rPr>
          <w:rFonts w:ascii="Times New Roman" w:hAnsi="Times New Roman"/>
          <w:color w:val="244061" w:themeColor="accent1" w:themeShade="80"/>
          <w:sz w:val="24"/>
          <w:szCs w:val="24"/>
          <w:lang w:eastAsia="lt-LT"/>
        </w:rPr>
        <w:t xml:space="preserve">3. </w:t>
      </w:r>
      <w:r w:rsidR="00A81B2A" w:rsidRPr="001262FF">
        <w:rPr>
          <w:rFonts w:ascii="Times New Roman" w:hAnsi="Times New Roman"/>
          <w:color w:val="244061" w:themeColor="accent1" w:themeShade="80"/>
          <w:sz w:val="24"/>
          <w:szCs w:val="24"/>
          <w:lang w:eastAsia="lt-LT"/>
        </w:rPr>
        <w:t xml:space="preserve">SAVIVALDYBĖS LĖŠŲ IR TURTO </w:t>
      </w:r>
      <w:r w:rsidR="00185DF6" w:rsidRPr="001262FF">
        <w:rPr>
          <w:rFonts w:ascii="Times New Roman" w:hAnsi="Times New Roman"/>
          <w:color w:val="244061" w:themeColor="accent1" w:themeShade="80"/>
          <w:sz w:val="24"/>
          <w:szCs w:val="24"/>
          <w:lang w:eastAsia="lt-LT"/>
        </w:rPr>
        <w:t xml:space="preserve">VALDYMO, NAUDOJIMO IR DISPONAVIMO JAIS </w:t>
      </w:r>
      <w:r w:rsidR="00A81B2A" w:rsidRPr="001262FF">
        <w:rPr>
          <w:rFonts w:ascii="Times New Roman" w:hAnsi="Times New Roman"/>
          <w:color w:val="244061" w:themeColor="accent1" w:themeShade="80"/>
          <w:sz w:val="24"/>
          <w:szCs w:val="24"/>
          <w:lang w:eastAsia="lt-LT"/>
        </w:rPr>
        <w:t>TEISĖTUMO VERTINIMAS</w:t>
      </w:r>
    </w:p>
    <w:p w14:paraId="63BB983C" w14:textId="77777777" w:rsidR="008374C8" w:rsidRPr="0076414C" w:rsidRDefault="008374C8" w:rsidP="0076414C">
      <w:pPr>
        <w:pStyle w:val="Sraopastraipa"/>
        <w:tabs>
          <w:tab w:val="left" w:pos="426"/>
        </w:tabs>
        <w:ind w:left="0"/>
        <w:jc w:val="both"/>
        <w:rPr>
          <w:rFonts w:ascii="Times New Roman" w:hAnsi="Times New Roman"/>
          <w:color w:val="1F497D" w:themeColor="text2"/>
          <w:sz w:val="24"/>
          <w:szCs w:val="24"/>
          <w:lang w:eastAsia="lt-LT"/>
        </w:rPr>
      </w:pPr>
    </w:p>
    <w:p w14:paraId="34BA186E" w14:textId="368B67EF" w:rsidR="00910661" w:rsidRPr="0051611D" w:rsidRDefault="0076414C" w:rsidP="0051611D">
      <w:pPr>
        <w:pStyle w:val="Sraopastraipa"/>
        <w:tabs>
          <w:tab w:val="left" w:pos="426"/>
        </w:tabs>
        <w:spacing w:after="0"/>
        <w:ind w:left="0"/>
        <w:jc w:val="both"/>
        <w:rPr>
          <w:rFonts w:ascii="Times New Roman" w:hAnsi="Times New Roman"/>
          <w:sz w:val="24"/>
          <w:szCs w:val="24"/>
          <w:lang w:eastAsia="lt-LT"/>
        </w:rPr>
      </w:pPr>
      <w:r w:rsidRPr="0076414C">
        <w:rPr>
          <w:rFonts w:ascii="Times New Roman" w:hAnsi="Times New Roman"/>
          <w:sz w:val="24"/>
          <w:szCs w:val="24"/>
        </w:rPr>
        <w:t xml:space="preserve">Savivaldybės administracija, perėmusi iš Kretingos rajono Salantų kultūros centro negyvenamąsias patalpas, esančias </w:t>
      </w:r>
      <w:r w:rsidRPr="0076414C">
        <w:rPr>
          <w:rFonts w:ascii="Times New Roman" w:eastAsia="MS Mincho" w:hAnsi="Times New Roman"/>
          <w:sz w:val="24"/>
          <w:szCs w:val="24"/>
        </w:rPr>
        <w:t xml:space="preserve">Platelių g. 26, Laivių k., Imbarės sen., Kretingos r. sav., unikalus Nr. 5696-8009-8022, su </w:t>
      </w:r>
      <w:r w:rsidRPr="0076414C">
        <w:rPr>
          <w:rFonts w:ascii="Times New Roman" w:hAnsi="Times New Roman"/>
          <w:sz w:val="24"/>
          <w:szCs w:val="24"/>
        </w:rPr>
        <w:t>atitinkamomis įmonėmis ir organizacijomis nesudarė sutarčių dėl atsiskaitymo už komunalines, elektros energijos tiekimo, šilumos energijos tiekimo, ryšių ir kitas</w:t>
      </w:r>
      <w:r w:rsidRPr="0076414C">
        <w:rPr>
          <w:rFonts w:ascii="Times New Roman" w:hAnsi="Times New Roman"/>
          <w:color w:val="0000FF"/>
          <w:sz w:val="24"/>
          <w:szCs w:val="24"/>
        </w:rPr>
        <w:t xml:space="preserve"> </w:t>
      </w:r>
      <w:r w:rsidRPr="0076414C">
        <w:rPr>
          <w:rFonts w:ascii="Times New Roman" w:hAnsi="Times New Roman"/>
          <w:sz w:val="24"/>
          <w:szCs w:val="24"/>
        </w:rPr>
        <w:t>paslaugas, o prievolė mokėti už komunalines ir kitas paslaugas mokesčius liko nekilnojamąjį turtą perdavusiam Kretingos rajono Salantų kultūros centrui (3.1. poskyris).</w:t>
      </w:r>
    </w:p>
    <w:p w14:paraId="1CFBE0CE" w14:textId="77777777" w:rsidR="0051611D" w:rsidRDefault="0051611D" w:rsidP="0051611D">
      <w:pPr>
        <w:tabs>
          <w:tab w:val="left" w:pos="284"/>
        </w:tabs>
        <w:spacing w:line="276" w:lineRule="auto"/>
        <w:jc w:val="both"/>
        <w:rPr>
          <w:rFonts w:eastAsia="Arial"/>
          <w:color w:val="000000"/>
        </w:rPr>
      </w:pPr>
    </w:p>
    <w:p w14:paraId="636D3AC6" w14:textId="45C277C8" w:rsidR="0076414C" w:rsidRPr="0076414C" w:rsidRDefault="0076414C" w:rsidP="0051611D">
      <w:pPr>
        <w:tabs>
          <w:tab w:val="left" w:pos="284"/>
        </w:tabs>
        <w:spacing w:line="276" w:lineRule="auto"/>
        <w:jc w:val="both"/>
      </w:pPr>
      <w:r w:rsidRPr="0076414C">
        <w:rPr>
          <w:rFonts w:eastAsia="Arial"/>
          <w:color w:val="000000"/>
        </w:rPr>
        <w:t>N</w:t>
      </w:r>
      <w:r w:rsidRPr="0076414C">
        <w:rPr>
          <w:rFonts w:eastAsia="MS Mincho"/>
        </w:rPr>
        <w:t xml:space="preserve">uomininkas, išsinuomojęs socialinį būstą, esantį </w:t>
      </w:r>
      <w:r w:rsidRPr="0076414C">
        <w:t xml:space="preserve">Turgaus a. 10-16, Salantų m., </w:t>
      </w:r>
      <w:r w:rsidRPr="0076414C">
        <w:rPr>
          <w:rFonts w:eastAsia="MS Mincho"/>
        </w:rPr>
        <w:t xml:space="preserve">faktiškai naudojasi ir moka nuomos mokestį už </w:t>
      </w:r>
      <w:r w:rsidRPr="0076414C">
        <w:rPr>
          <w:rFonts w:eastAsia="Arial"/>
          <w:color w:val="000000"/>
        </w:rPr>
        <w:t xml:space="preserve">62,00 </w:t>
      </w:r>
      <w:r w:rsidRPr="0076414C">
        <w:rPr>
          <w:rFonts w:eastAsia="MS Mincho"/>
        </w:rPr>
        <w:t>m</w:t>
      </w:r>
      <w:r w:rsidRPr="0076414C">
        <w:rPr>
          <w:rFonts w:eastAsia="MS Mincho"/>
          <w:vertAlign w:val="superscript"/>
        </w:rPr>
        <w:t>2</w:t>
      </w:r>
      <w:r w:rsidRPr="0076414C">
        <w:rPr>
          <w:rFonts w:eastAsia="MS Mincho"/>
        </w:rPr>
        <w:t xml:space="preserve"> plotą, t. y. prie šio būsto prijungta dalis </w:t>
      </w:r>
      <w:r w:rsidRPr="0076414C">
        <w:t>Turgaus a. 10-9, Salantų m., tačiau Savivaldybė šios dalies nuosavybės teisės nėra įteisinusi, neatlikta teisinė registracija (3.2. poskyris).</w:t>
      </w:r>
    </w:p>
    <w:p w14:paraId="01C79D54" w14:textId="77777777" w:rsidR="00910661" w:rsidRPr="00AD5542" w:rsidRDefault="00910661" w:rsidP="0051611D">
      <w:pPr>
        <w:pStyle w:val="Sraopastraipa"/>
        <w:tabs>
          <w:tab w:val="left" w:pos="426"/>
        </w:tabs>
        <w:spacing w:after="0"/>
        <w:ind w:left="0"/>
        <w:jc w:val="both"/>
        <w:rPr>
          <w:rFonts w:ascii="Times New Roman" w:hAnsi="Times New Roman"/>
          <w:sz w:val="24"/>
          <w:szCs w:val="24"/>
          <w:lang w:eastAsia="lt-LT"/>
        </w:rPr>
      </w:pPr>
    </w:p>
    <w:p w14:paraId="61EB58E9" w14:textId="0135AB31" w:rsidR="00910661" w:rsidRPr="00DE0C29" w:rsidRDefault="0076414C" w:rsidP="0051611D">
      <w:pPr>
        <w:pStyle w:val="Sraopastraipa"/>
        <w:tabs>
          <w:tab w:val="left" w:pos="426"/>
        </w:tabs>
        <w:spacing w:after="0"/>
        <w:ind w:left="0"/>
        <w:jc w:val="both"/>
        <w:rPr>
          <w:rFonts w:ascii="Times New Roman" w:hAnsi="Times New Roman"/>
          <w:sz w:val="24"/>
          <w:szCs w:val="24"/>
        </w:rPr>
      </w:pPr>
      <w:r w:rsidRPr="0076414C">
        <w:rPr>
          <w:rFonts w:ascii="Times New Roman" w:hAnsi="Times New Roman"/>
          <w:sz w:val="24"/>
          <w:szCs w:val="24"/>
        </w:rPr>
        <w:t xml:space="preserve">Savivaldybės administracijoje audituojamu laikotarpiu Savivaldybės būsto fondo sąrašas nebuvo keistas, nors 2020 metais vyko turto pokyčiai </w:t>
      </w:r>
      <w:r w:rsidR="00FA1BA8">
        <w:rPr>
          <w:rFonts w:ascii="Times New Roman" w:hAnsi="Times New Roman"/>
          <w:sz w:val="24"/>
          <w:szCs w:val="24"/>
        </w:rPr>
        <w:t xml:space="preserve">– 1 butas nupirktas, 2 butai </w:t>
      </w:r>
      <w:r w:rsidR="005D1C59">
        <w:rPr>
          <w:rFonts w:ascii="Times New Roman" w:hAnsi="Times New Roman"/>
          <w:sz w:val="24"/>
          <w:szCs w:val="24"/>
        </w:rPr>
        <w:t>parduoti</w:t>
      </w:r>
      <w:r w:rsidR="00E573A4" w:rsidRPr="00DE0C29">
        <w:rPr>
          <w:rFonts w:ascii="Times New Roman" w:hAnsi="Times New Roman"/>
          <w:sz w:val="24"/>
          <w:szCs w:val="24"/>
        </w:rPr>
        <w:t xml:space="preserve">, taip pat buvo keičiami </w:t>
      </w:r>
      <w:r w:rsidR="00DE0C29">
        <w:rPr>
          <w:rFonts w:ascii="Times New Roman" w:hAnsi="Times New Roman"/>
          <w:sz w:val="24"/>
          <w:szCs w:val="24"/>
        </w:rPr>
        <w:t xml:space="preserve">kai kurių </w:t>
      </w:r>
      <w:r w:rsidR="00E573A4" w:rsidRPr="00DE0C29">
        <w:rPr>
          <w:rFonts w:ascii="Times New Roman" w:hAnsi="Times New Roman"/>
          <w:sz w:val="24"/>
          <w:szCs w:val="24"/>
        </w:rPr>
        <w:t xml:space="preserve">būstų statusai iš </w:t>
      </w:r>
      <w:r w:rsidR="00DE0C29">
        <w:rPr>
          <w:rFonts w:ascii="Times New Roman" w:hAnsi="Times New Roman"/>
          <w:sz w:val="24"/>
          <w:szCs w:val="24"/>
        </w:rPr>
        <w:t>savivaldybės į socialinius būstus</w:t>
      </w:r>
      <w:r w:rsidR="005D1C59" w:rsidRPr="00DE0C29">
        <w:rPr>
          <w:rFonts w:ascii="Times New Roman" w:hAnsi="Times New Roman"/>
          <w:sz w:val="24"/>
          <w:szCs w:val="24"/>
        </w:rPr>
        <w:t xml:space="preserve"> </w:t>
      </w:r>
      <w:r w:rsidRPr="0076414C">
        <w:rPr>
          <w:rFonts w:ascii="Times New Roman" w:hAnsi="Times New Roman"/>
          <w:sz w:val="24"/>
          <w:szCs w:val="24"/>
        </w:rPr>
        <w:t>(3.3. poskyris</w:t>
      </w:r>
      <w:r w:rsidRPr="00DE0C29">
        <w:rPr>
          <w:rFonts w:ascii="Times New Roman" w:hAnsi="Times New Roman"/>
          <w:sz w:val="24"/>
          <w:szCs w:val="24"/>
        </w:rPr>
        <w:t>)</w:t>
      </w:r>
      <w:r w:rsidR="006C7E20" w:rsidRPr="00DE0C29">
        <w:rPr>
          <w:rFonts w:ascii="Times New Roman" w:hAnsi="Times New Roman"/>
          <w:sz w:val="24"/>
          <w:szCs w:val="24"/>
        </w:rPr>
        <w:t>.</w:t>
      </w:r>
    </w:p>
    <w:p w14:paraId="05EC07BF" w14:textId="77777777" w:rsidR="0051611D" w:rsidRDefault="0051611D" w:rsidP="0051611D">
      <w:pPr>
        <w:tabs>
          <w:tab w:val="left" w:pos="1134"/>
        </w:tabs>
        <w:spacing w:line="276" w:lineRule="auto"/>
      </w:pPr>
    </w:p>
    <w:p w14:paraId="3F9FE269" w14:textId="26A31CA1" w:rsidR="004E0EF4" w:rsidRPr="00810E85" w:rsidRDefault="00B82F7A" w:rsidP="0051611D">
      <w:pPr>
        <w:tabs>
          <w:tab w:val="left" w:pos="1134"/>
        </w:tabs>
        <w:spacing w:line="276" w:lineRule="auto"/>
        <w:rPr>
          <w:b/>
          <w:strike/>
        </w:rPr>
      </w:pPr>
      <w:r>
        <w:t>Pagal Nekilnojamojo turto registro</w:t>
      </w:r>
      <w:r w:rsidR="0076414C" w:rsidRPr="0076414C">
        <w:t xml:space="preserve"> duomenis, savivaldybės / socialinio būsto nuomos sutartys ne visos įregistruotos ar išregistruotos viešame registre (3.4. poskyris).</w:t>
      </w:r>
    </w:p>
    <w:p w14:paraId="58EBC559" w14:textId="77777777" w:rsidR="0076414C" w:rsidRPr="00104FA5" w:rsidRDefault="0076414C" w:rsidP="009659FB">
      <w:pPr>
        <w:tabs>
          <w:tab w:val="left" w:pos="1134"/>
        </w:tabs>
        <w:rPr>
          <w:b/>
          <w:strike/>
          <w:color w:val="002060"/>
          <w:sz w:val="16"/>
          <w:szCs w:val="16"/>
        </w:rPr>
      </w:pPr>
    </w:p>
    <w:p w14:paraId="044AAC13" w14:textId="77777777" w:rsidR="005D18A2" w:rsidRDefault="005D18A2" w:rsidP="009659FB">
      <w:pPr>
        <w:tabs>
          <w:tab w:val="left" w:pos="1134"/>
        </w:tabs>
        <w:rPr>
          <w:b/>
          <w:color w:val="002060"/>
          <w:sz w:val="28"/>
          <w:szCs w:val="28"/>
        </w:rPr>
      </w:pPr>
      <w:r>
        <w:rPr>
          <w:b/>
          <w:color w:val="002060"/>
          <w:sz w:val="28"/>
          <w:szCs w:val="28"/>
        </w:rPr>
        <w:t>Rekomendacijos</w:t>
      </w:r>
    </w:p>
    <w:p w14:paraId="415D3C76" w14:textId="77777777" w:rsidR="00013CE3" w:rsidRPr="00104FA5" w:rsidRDefault="00013CE3" w:rsidP="009659FB">
      <w:pPr>
        <w:tabs>
          <w:tab w:val="left" w:pos="1134"/>
        </w:tabs>
        <w:rPr>
          <w:b/>
          <w:color w:val="002060"/>
          <w:sz w:val="16"/>
          <w:szCs w:val="16"/>
        </w:rPr>
      </w:pPr>
    </w:p>
    <w:p w14:paraId="3FB81A5C" w14:textId="5E857819" w:rsidR="00CD3A69" w:rsidRDefault="00013CE3" w:rsidP="00A40C73">
      <w:pPr>
        <w:tabs>
          <w:tab w:val="left" w:pos="284"/>
          <w:tab w:val="left" w:pos="1418"/>
        </w:tabs>
        <w:jc w:val="both"/>
        <w:rPr>
          <w:i/>
        </w:rPr>
      </w:pPr>
      <w:r w:rsidRPr="00013CE3">
        <w:rPr>
          <w:i/>
        </w:rPr>
        <w:t>Savivaldybės administracijai:</w:t>
      </w:r>
    </w:p>
    <w:p w14:paraId="118EAF31" w14:textId="77777777" w:rsidR="00104FA5" w:rsidRDefault="00104FA5" w:rsidP="00A40C73">
      <w:pPr>
        <w:tabs>
          <w:tab w:val="left" w:pos="284"/>
          <w:tab w:val="left" w:pos="1418"/>
        </w:tabs>
        <w:jc w:val="both"/>
      </w:pPr>
    </w:p>
    <w:p w14:paraId="273EEBB8" w14:textId="5C5CBFF8" w:rsidR="0076414C" w:rsidRPr="00810E85" w:rsidRDefault="0076414C" w:rsidP="001262FF">
      <w:pPr>
        <w:tabs>
          <w:tab w:val="left" w:pos="284"/>
          <w:tab w:val="left" w:pos="1418"/>
        </w:tabs>
        <w:spacing w:line="276" w:lineRule="auto"/>
        <w:jc w:val="both"/>
      </w:pPr>
      <w:r w:rsidRPr="0076414C">
        <w:t>1. Baigti teisiškai įregistruoti kelius ir gatves</w:t>
      </w:r>
      <w:r w:rsidR="00810E85">
        <w:t xml:space="preserve">, </w:t>
      </w:r>
      <w:r w:rsidR="00810E85" w:rsidRPr="00810E85">
        <w:t xml:space="preserve">esančias </w:t>
      </w:r>
      <w:r w:rsidR="00810E85" w:rsidRPr="00810E85">
        <w:rPr>
          <w:rStyle w:val="Emfaz"/>
          <w:bCs/>
          <w:i w:val="0"/>
          <w:iCs w:val="0"/>
          <w:shd w:val="clear" w:color="auto" w:fill="FFFFFF"/>
        </w:rPr>
        <w:t>Kretingos</w:t>
      </w:r>
      <w:r w:rsidR="00810E85">
        <w:rPr>
          <w:shd w:val="clear" w:color="auto" w:fill="FFFFFF"/>
        </w:rPr>
        <w:t xml:space="preserve"> </w:t>
      </w:r>
      <w:r w:rsidR="00810E85" w:rsidRPr="00810E85">
        <w:rPr>
          <w:shd w:val="clear" w:color="auto" w:fill="FFFFFF"/>
        </w:rPr>
        <w:t>rajono savivaldybės</w:t>
      </w:r>
      <w:r w:rsidR="00810E85">
        <w:rPr>
          <w:shd w:val="clear" w:color="auto" w:fill="FFFFFF"/>
        </w:rPr>
        <w:t xml:space="preserve"> </w:t>
      </w:r>
      <w:r w:rsidR="00810E85">
        <w:rPr>
          <w:rStyle w:val="Emfaz"/>
          <w:bCs/>
          <w:i w:val="0"/>
          <w:iCs w:val="0"/>
          <w:shd w:val="clear" w:color="auto" w:fill="FFFFFF"/>
        </w:rPr>
        <w:t>vietinės reikšmės kelių sąraše</w:t>
      </w:r>
      <w:r w:rsidRPr="00810E85">
        <w:t>.</w:t>
      </w:r>
    </w:p>
    <w:p w14:paraId="205B9592" w14:textId="40FB1F5A" w:rsidR="005A5D76" w:rsidRPr="0076414C" w:rsidRDefault="0076414C" w:rsidP="001262FF">
      <w:pPr>
        <w:tabs>
          <w:tab w:val="left" w:pos="284"/>
          <w:tab w:val="left" w:pos="1418"/>
        </w:tabs>
        <w:spacing w:line="276" w:lineRule="auto"/>
        <w:jc w:val="both"/>
      </w:pPr>
      <w:r w:rsidRPr="0076414C">
        <w:t>2. Atlikti želdynų ir želdinių inventorizaciją savivaldybės lygiu</w:t>
      </w:r>
      <w:r w:rsidR="005D1C59">
        <w:t xml:space="preserve"> teisės aktų nustatyta tvarka</w:t>
      </w:r>
      <w:r w:rsidRPr="0076414C">
        <w:t>.</w:t>
      </w:r>
    </w:p>
    <w:p w14:paraId="1CBEC1BC" w14:textId="6EDF6B4B" w:rsidR="00910661" w:rsidRPr="0076414C" w:rsidRDefault="0076414C" w:rsidP="001262FF">
      <w:pPr>
        <w:tabs>
          <w:tab w:val="left" w:pos="284"/>
          <w:tab w:val="left" w:pos="1418"/>
        </w:tabs>
        <w:spacing w:line="276" w:lineRule="auto"/>
        <w:jc w:val="both"/>
      </w:pPr>
      <w:r w:rsidRPr="0076414C">
        <w:t xml:space="preserve">3. </w:t>
      </w:r>
      <w:r w:rsidRPr="0076414C">
        <w:rPr>
          <w:bCs/>
        </w:rPr>
        <w:t xml:space="preserve">Sudaryti sutartis dėl komunalinių mokesčių mokėjimo už </w:t>
      </w:r>
      <w:r w:rsidRPr="0076414C">
        <w:t xml:space="preserve">negyvenamąsias patalpas, esančias </w:t>
      </w:r>
      <w:r w:rsidRPr="0076414C">
        <w:rPr>
          <w:rFonts w:eastAsia="MS Mincho"/>
        </w:rPr>
        <w:t>Platelių g. 26, Laivių k., Imbarės sen., Kretingos r. sav., unikalus Nr. 5696-8009-8022.</w:t>
      </w:r>
    </w:p>
    <w:p w14:paraId="56A3AD22" w14:textId="0C241509" w:rsidR="0076414C" w:rsidRPr="0076414C" w:rsidRDefault="0076414C" w:rsidP="001262FF">
      <w:pPr>
        <w:tabs>
          <w:tab w:val="left" w:pos="284"/>
          <w:tab w:val="left" w:pos="1418"/>
        </w:tabs>
        <w:spacing w:line="276" w:lineRule="auto"/>
        <w:jc w:val="both"/>
      </w:pPr>
      <w:r w:rsidRPr="0076414C">
        <w:t xml:space="preserve">4. </w:t>
      </w:r>
      <w:r w:rsidRPr="0076414C">
        <w:rPr>
          <w:bCs/>
        </w:rPr>
        <w:t>Teisiškai įregistruoti būsto, esančio Turgaus a. 10-9, Salantai, dalį.</w:t>
      </w:r>
    </w:p>
    <w:p w14:paraId="37D975FD" w14:textId="0A3CFF0E" w:rsidR="0076414C" w:rsidRPr="0076414C" w:rsidRDefault="0076414C" w:rsidP="001262FF">
      <w:pPr>
        <w:tabs>
          <w:tab w:val="left" w:pos="709"/>
        </w:tabs>
        <w:spacing w:line="276" w:lineRule="auto"/>
        <w:jc w:val="both"/>
        <w:rPr>
          <w:bCs/>
        </w:rPr>
      </w:pPr>
      <w:r w:rsidRPr="0076414C">
        <w:t xml:space="preserve">5. </w:t>
      </w:r>
      <w:r w:rsidRPr="0076414C">
        <w:rPr>
          <w:bCs/>
        </w:rPr>
        <w:t xml:space="preserve">Inicijuoti </w:t>
      </w:r>
      <w:r w:rsidRPr="0076414C">
        <w:rPr>
          <w:color w:val="000000"/>
        </w:rPr>
        <w:t xml:space="preserve">Kretingos rajono savivaldybės būsto ir </w:t>
      </w:r>
      <w:r w:rsidRPr="0076414C">
        <w:t xml:space="preserve">socialinio būsto nuomos </w:t>
      </w:r>
      <w:r w:rsidRPr="0076414C">
        <w:rPr>
          <w:bCs/>
        </w:rPr>
        <w:t>tvarkos aprašo pakeitimus, užtikrinant, kad Savivaldybės būsto fondo sąrašas būtų atna</w:t>
      </w:r>
      <w:r w:rsidR="00F3344D">
        <w:rPr>
          <w:bCs/>
        </w:rPr>
        <w:t xml:space="preserve">ujinamas pasikeitus </w:t>
      </w:r>
      <w:r w:rsidR="00F3344D">
        <w:rPr>
          <w:bCs/>
        </w:rPr>
        <w:lastRenderedPageBreak/>
        <w:t>aplinkybėms bei</w:t>
      </w:r>
      <w:r w:rsidRPr="0076414C">
        <w:rPr>
          <w:bCs/>
        </w:rPr>
        <w:t xml:space="preserve"> numatant</w:t>
      </w:r>
      <w:r w:rsidR="00F3344D">
        <w:rPr>
          <w:bCs/>
        </w:rPr>
        <w:t xml:space="preserve"> reikalavimą Savivaldybės būsto fondo sąraše nurodyti pagrindinius būsto duomenis</w:t>
      </w:r>
      <w:r w:rsidRPr="0076414C">
        <w:rPr>
          <w:bCs/>
        </w:rPr>
        <w:t xml:space="preserve"> (adresą, unikalų Nr. ir plotą).</w:t>
      </w:r>
    </w:p>
    <w:p w14:paraId="5EBCEAE8" w14:textId="196DC01D" w:rsidR="0076414C" w:rsidRPr="0076414C" w:rsidRDefault="0076414C" w:rsidP="001262FF">
      <w:pPr>
        <w:tabs>
          <w:tab w:val="left" w:pos="284"/>
          <w:tab w:val="left" w:pos="1418"/>
        </w:tabs>
        <w:spacing w:line="276" w:lineRule="auto"/>
        <w:jc w:val="both"/>
      </w:pPr>
      <w:r w:rsidRPr="0076414C">
        <w:t xml:space="preserve">6. </w:t>
      </w:r>
      <w:r w:rsidRPr="0076414C">
        <w:rPr>
          <w:bCs/>
        </w:rPr>
        <w:t xml:space="preserve">Įregistruoti / išregistruoti </w:t>
      </w:r>
      <w:r w:rsidR="006C5A48">
        <w:rPr>
          <w:bCs/>
        </w:rPr>
        <w:t>savivaldybės ar</w:t>
      </w:r>
      <w:r w:rsidR="0097193C">
        <w:rPr>
          <w:bCs/>
        </w:rPr>
        <w:t xml:space="preserve"> socialinio būsto </w:t>
      </w:r>
      <w:r w:rsidRPr="0076414C">
        <w:rPr>
          <w:bCs/>
        </w:rPr>
        <w:t>nuomos sutartis Nekilnojamojo turto registre.</w:t>
      </w:r>
    </w:p>
    <w:p w14:paraId="0223462F" w14:textId="77777777" w:rsidR="0076414C" w:rsidRDefault="0076414C" w:rsidP="00A40C73">
      <w:pPr>
        <w:tabs>
          <w:tab w:val="left" w:pos="284"/>
          <w:tab w:val="left" w:pos="1418"/>
        </w:tabs>
        <w:jc w:val="both"/>
      </w:pPr>
    </w:p>
    <w:p w14:paraId="5D1B00AB" w14:textId="76C57869" w:rsidR="00910661" w:rsidRDefault="00DD0126" w:rsidP="00A40C73">
      <w:pPr>
        <w:tabs>
          <w:tab w:val="left" w:pos="284"/>
          <w:tab w:val="left" w:pos="1418"/>
        </w:tabs>
        <w:jc w:val="both"/>
        <w:rPr>
          <w:i/>
        </w:rPr>
      </w:pPr>
      <w:r w:rsidRPr="00DD0126">
        <w:rPr>
          <w:i/>
        </w:rPr>
        <w:t>Kretingos muziejui</w:t>
      </w:r>
      <w:r>
        <w:rPr>
          <w:i/>
        </w:rPr>
        <w:t>:</w:t>
      </w:r>
    </w:p>
    <w:p w14:paraId="10A94D62" w14:textId="77777777" w:rsidR="00DD0126" w:rsidRDefault="00DD0126" w:rsidP="00A40C73">
      <w:pPr>
        <w:tabs>
          <w:tab w:val="left" w:pos="284"/>
          <w:tab w:val="left" w:pos="1418"/>
        </w:tabs>
        <w:jc w:val="both"/>
      </w:pPr>
    </w:p>
    <w:p w14:paraId="4EF3B0A6" w14:textId="0F2FE840" w:rsidR="0076414C" w:rsidRPr="0076414C" w:rsidRDefault="0076414C" w:rsidP="00A40C73">
      <w:pPr>
        <w:tabs>
          <w:tab w:val="left" w:pos="284"/>
          <w:tab w:val="left" w:pos="1418"/>
        </w:tabs>
        <w:jc w:val="both"/>
      </w:pPr>
      <w:r w:rsidRPr="0076414C">
        <w:t>1. Baigti kilnojamųjų kultūros vertybių vertinimą.</w:t>
      </w:r>
    </w:p>
    <w:p w14:paraId="703962FD" w14:textId="77777777" w:rsidR="00104FA5" w:rsidRDefault="00104FA5" w:rsidP="00A40C73">
      <w:pPr>
        <w:tabs>
          <w:tab w:val="left" w:pos="284"/>
          <w:tab w:val="left" w:pos="1418"/>
        </w:tabs>
        <w:jc w:val="both"/>
      </w:pPr>
    </w:p>
    <w:p w14:paraId="1DED09FE" w14:textId="6C4CB536" w:rsidR="0016004E" w:rsidRPr="00095E30" w:rsidRDefault="0016004E" w:rsidP="00CA27FC">
      <w:pPr>
        <w:tabs>
          <w:tab w:val="left" w:pos="284"/>
          <w:tab w:val="left" w:pos="1418"/>
        </w:tabs>
        <w:spacing w:line="276" w:lineRule="auto"/>
        <w:jc w:val="both"/>
      </w:pPr>
      <w:r w:rsidRPr="00095E30">
        <w:t xml:space="preserve">Santraukoje </w:t>
      </w:r>
      <w:r w:rsidR="00AD18DB" w:rsidRPr="00095E30">
        <w:t xml:space="preserve">pateiktos </w:t>
      </w:r>
      <w:r w:rsidRPr="00095E30">
        <w:t>sisteminių sprendimų ar tobulintino reglamentavimo reikalaujančios rekomendacijos. Šio audito metu subjektams teikėme pastebėjimus apie nustatytas klaidas ir</w:t>
      </w:r>
      <w:r w:rsidR="00910661" w:rsidRPr="00095E30">
        <w:t xml:space="preserve"> </w:t>
      </w:r>
      <w:r w:rsidRPr="00095E30">
        <w:t>/</w:t>
      </w:r>
      <w:r w:rsidR="00910661" w:rsidRPr="00095E30">
        <w:t xml:space="preserve"> </w:t>
      </w:r>
      <w:r w:rsidRPr="00095E30">
        <w:t xml:space="preserve">ar veiklos trūkumus, rekomendavome juos taisyti. </w:t>
      </w:r>
      <w:r w:rsidR="00AD18DB" w:rsidRPr="00095E30">
        <w:t>Rekomendacijų (neįgyvendintų iki audito pabaigos) sąrašas, jų įgyvendinimo priemonės ir terminai pateikti ataskaitos dalyje „Rekomendacijų įgyvendinimo planas“ (</w:t>
      </w:r>
      <w:r w:rsidR="008E3005" w:rsidRPr="00095E30">
        <w:t>25</w:t>
      </w:r>
      <w:r w:rsidR="00AD18DB" w:rsidRPr="00095E30">
        <w:t xml:space="preserve"> psl.)</w:t>
      </w:r>
      <w:r w:rsidR="008E3005" w:rsidRPr="00095E30">
        <w:t>.</w:t>
      </w:r>
    </w:p>
    <w:p w14:paraId="40B87B81" w14:textId="094956E0" w:rsidR="006354B1" w:rsidRPr="007E1372" w:rsidRDefault="001146C7" w:rsidP="00A03760">
      <w:pPr>
        <w:tabs>
          <w:tab w:val="left" w:pos="284"/>
          <w:tab w:val="left" w:pos="1418"/>
        </w:tabs>
        <w:ind w:firstLine="1134"/>
        <w:jc w:val="center"/>
        <w:rPr>
          <w:rFonts w:ascii="Palemonas" w:hAnsi="Palemonas"/>
          <w:b/>
          <w:bCs/>
        </w:rPr>
      </w:pPr>
      <w:r w:rsidRPr="007E1372">
        <w:t>__________________________________</w:t>
      </w:r>
      <w:r w:rsidR="006354B1" w:rsidRPr="007E1372">
        <w:rPr>
          <w:rFonts w:ascii="Palemonas" w:hAnsi="Palemonas"/>
          <w:b/>
          <w:bCs/>
        </w:rPr>
        <w:br w:type="page"/>
      </w:r>
    </w:p>
    <w:p w14:paraId="0066CDD2" w14:textId="77777777" w:rsidR="003F480F" w:rsidRPr="0059626D" w:rsidRDefault="003F480F" w:rsidP="003B09DB">
      <w:pPr>
        <w:pStyle w:val="Antrat1"/>
        <w:shd w:val="clear" w:color="auto" w:fill="002060"/>
        <w:rPr>
          <w:rFonts w:ascii="Palemonas" w:hAnsi="Palemonas" w:cs="Times New Roman"/>
          <w:b w:val="0"/>
          <w:color w:val="FFFFFF" w:themeColor="background1"/>
        </w:rPr>
      </w:pPr>
      <w:bookmarkStart w:id="2" w:name="_Toc75940875"/>
      <w:r w:rsidRPr="0059626D">
        <w:rPr>
          <w:rFonts w:ascii="Palemonas" w:hAnsi="Palemonas" w:cs="Times New Roman"/>
          <w:b w:val="0"/>
          <w:color w:val="FFFFFF" w:themeColor="background1"/>
        </w:rPr>
        <w:lastRenderedPageBreak/>
        <w:t>ĮŽANGA</w:t>
      </w:r>
      <w:bookmarkEnd w:id="2"/>
    </w:p>
    <w:p w14:paraId="02F2AF7C" w14:textId="77777777" w:rsidR="005E6D37" w:rsidRDefault="005E6D37" w:rsidP="00B77E6A">
      <w:pPr>
        <w:jc w:val="both"/>
      </w:pPr>
    </w:p>
    <w:p w14:paraId="363843C3" w14:textId="76FE749F" w:rsidR="00E02CFB" w:rsidRDefault="007055A4" w:rsidP="00CA27FC">
      <w:pPr>
        <w:tabs>
          <w:tab w:val="left" w:pos="1134"/>
        </w:tabs>
        <w:spacing w:line="276" w:lineRule="auto"/>
        <w:jc w:val="both"/>
      </w:pPr>
      <w:r w:rsidRPr="006D6667">
        <w:t xml:space="preserve">Pagal </w:t>
      </w:r>
      <w:r w:rsidR="00F535EA">
        <w:t>Lietuvos Respublikos v</w:t>
      </w:r>
      <w:r w:rsidRPr="006D6667">
        <w:t>iešojo sektoriaus atskaitomybės įstatymą</w:t>
      </w:r>
      <w:r w:rsidRPr="006D6667">
        <w:rPr>
          <w:rStyle w:val="Puslapioinaosnuoroda"/>
        </w:rPr>
        <w:footnoteReference w:id="4"/>
      </w:r>
      <w:r w:rsidRPr="006D6667">
        <w:t xml:space="preserve"> </w:t>
      </w:r>
      <w:r w:rsidR="00D4018F">
        <w:rPr>
          <w:bCs/>
          <w:color w:val="000000"/>
        </w:rPr>
        <w:t>s</w:t>
      </w:r>
      <w:r w:rsidRPr="006D6667">
        <w:rPr>
          <w:bCs/>
          <w:color w:val="000000"/>
        </w:rPr>
        <w:t>avivaldybės konsoliduotųjų ataskaitų rinkinys</w:t>
      </w:r>
      <w:r>
        <w:rPr>
          <w:color w:val="000000"/>
        </w:rPr>
        <w:t xml:space="preserve"> </w:t>
      </w:r>
      <w:r w:rsidRPr="006D6667">
        <w:rPr>
          <w:color w:val="000000"/>
        </w:rPr>
        <w:t>– savivaldybės biudžetinių įstaigų, savivaldybės išteklių fondų ir kitų savivaldybės kontroliuojamų viešojo sektoriaus subjektų finansinių ataskaitų rinkinys, parengtas kaip vieno viešojo sektoriaus subjekto finansinių ataskaitų rinkinys, ir savivaldybės biudžeto vykdymo ataskaitų rinkinys, kuriame pateikiami savivaldybės biudžeto vykdymo duomenys.</w:t>
      </w:r>
      <w:r>
        <w:rPr>
          <w:color w:val="000000"/>
        </w:rPr>
        <w:t xml:space="preserve"> </w:t>
      </w:r>
      <w:r w:rsidR="00D4018F">
        <w:rPr>
          <w:color w:val="000000"/>
        </w:rPr>
        <w:t>V</w:t>
      </w:r>
      <w:r w:rsidR="00D4018F">
        <w:t xml:space="preserve">iešojo sektoriaus subjektai sudaro du ataskaitų rinkinius – finansinių ataskaitų ir biudžeto vykdymo. Viešojo sektoriaus subjektų duomenų pagrindu taip pat sudaromi du savivaldybės ataskaitų rinkiniai: kaupimo principu savivaldybės konsoliduotųjų finansinių ataskaitų rinkinys (toliau – KFAR) ir pinigų principu konsoliduotųjų biudžeto vykdymo ataskaitų rinkinys (toliau – BVAR). </w:t>
      </w:r>
      <w:r w:rsidR="00AD18DB">
        <w:t xml:space="preserve">Savivaldybės konsoliduotųjų ataskaitų rinkinį, apimantį Savivaldybės KFAR ir </w:t>
      </w:r>
      <w:r w:rsidR="00D4018F">
        <w:t>Savivaldybės BVAR</w:t>
      </w:r>
      <w:r w:rsidR="00AD18DB">
        <w:t xml:space="preserve">, rengia </w:t>
      </w:r>
      <w:r w:rsidR="00AD18DB" w:rsidRPr="001D4881">
        <w:t>Kretingos raj</w:t>
      </w:r>
      <w:r w:rsidR="00BD3009">
        <w:t>ono savivaldybės administracija</w:t>
      </w:r>
      <w:r w:rsidR="00AD18DB" w:rsidRPr="001D4881">
        <w:t xml:space="preserve"> </w:t>
      </w:r>
      <w:r w:rsidR="001D4881" w:rsidRPr="003423B2">
        <w:t>(1 pav.)</w:t>
      </w:r>
      <w:r w:rsidR="00BD3009">
        <w:t>.</w:t>
      </w:r>
    </w:p>
    <w:p w14:paraId="72BF8B7F" w14:textId="77777777" w:rsidR="00D4018F" w:rsidRDefault="00D4018F" w:rsidP="00CA27FC">
      <w:pPr>
        <w:tabs>
          <w:tab w:val="left" w:pos="1134"/>
        </w:tabs>
        <w:spacing w:line="276" w:lineRule="auto"/>
        <w:jc w:val="both"/>
      </w:pPr>
    </w:p>
    <w:p w14:paraId="4F8712E4" w14:textId="69996575" w:rsidR="001D4881" w:rsidRPr="001D4881" w:rsidRDefault="001D4881" w:rsidP="00C90131">
      <w:pPr>
        <w:tabs>
          <w:tab w:val="left" w:pos="1134"/>
        </w:tabs>
        <w:jc w:val="both"/>
      </w:pPr>
      <w:r>
        <w:rPr>
          <w:noProof/>
        </w:rPr>
        <w:drawing>
          <wp:inline distT="0" distB="0" distL="0" distR="0" wp14:anchorId="04CF1C94" wp14:editId="4896589B">
            <wp:extent cx="5753100" cy="3752850"/>
            <wp:effectExtent l="76200" t="0" r="9525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00B681A" w14:textId="6147615C" w:rsidR="00EF0470" w:rsidRPr="00EF0470" w:rsidRDefault="00EF0470" w:rsidP="00EF0470">
      <w:pPr>
        <w:tabs>
          <w:tab w:val="left" w:pos="1134"/>
        </w:tabs>
        <w:jc w:val="both"/>
      </w:pPr>
      <w:r w:rsidRPr="00EF0470">
        <w:rPr>
          <w:b/>
        </w:rPr>
        <w:t xml:space="preserve">1 pav. </w:t>
      </w:r>
      <w:r w:rsidRPr="00EF0470">
        <w:t>Kretingos rajono savivaldybės konsoliduotųjų ataskaitų rinkin</w:t>
      </w:r>
      <w:r w:rsidR="00F4333A">
        <w:t>io sandara</w:t>
      </w:r>
      <w:r w:rsidR="00987F55">
        <w:t xml:space="preserve"> </w:t>
      </w:r>
      <w:r w:rsidR="00C3638D">
        <w:t>(šaltinis – Kretingos rajono savivaldybės Kontrolės ir audito tarnyba)</w:t>
      </w:r>
    </w:p>
    <w:p w14:paraId="51176781" w14:textId="77777777" w:rsidR="001D4881" w:rsidRDefault="001D4881" w:rsidP="00CA27FC">
      <w:pPr>
        <w:tabs>
          <w:tab w:val="left" w:pos="1134"/>
        </w:tabs>
        <w:spacing w:line="276" w:lineRule="auto"/>
        <w:jc w:val="both"/>
      </w:pPr>
    </w:p>
    <w:p w14:paraId="3CD7B7F2" w14:textId="0AFFD0F2" w:rsidR="00232B79" w:rsidRDefault="007055A4" w:rsidP="00232B79">
      <w:pPr>
        <w:spacing w:line="276" w:lineRule="auto"/>
        <w:jc w:val="both"/>
      </w:pPr>
      <w:r w:rsidRPr="00232B79">
        <w:rPr>
          <w:color w:val="000000"/>
        </w:rPr>
        <w:t xml:space="preserve">Savivaldybės KFAR </w:t>
      </w:r>
      <w:r w:rsidR="008729F3">
        <w:rPr>
          <w:color w:val="000000"/>
        </w:rPr>
        <w:t>2020 metais</w:t>
      </w:r>
      <w:r w:rsidR="00F02EF7" w:rsidRPr="00232B79">
        <w:rPr>
          <w:color w:val="000000"/>
        </w:rPr>
        <w:t xml:space="preserve"> </w:t>
      </w:r>
      <w:r w:rsidRPr="00232B79">
        <w:rPr>
          <w:color w:val="000000"/>
        </w:rPr>
        <w:t xml:space="preserve">rengiamas </w:t>
      </w:r>
      <w:r w:rsidRPr="00232B79">
        <w:t>konsolidavus</w:t>
      </w:r>
      <w:r w:rsidR="00F535EA" w:rsidRPr="00232B79">
        <w:rPr>
          <w:rStyle w:val="Puslapioinaosnuoroda"/>
        </w:rPr>
        <w:footnoteReference w:id="5"/>
      </w:r>
      <w:r w:rsidRPr="00232B79">
        <w:t xml:space="preserve"> </w:t>
      </w:r>
      <w:r w:rsidR="00535CA9" w:rsidRPr="00232B79">
        <w:t>41</w:t>
      </w:r>
      <w:r w:rsidRPr="00232B79">
        <w:t xml:space="preserve"> </w:t>
      </w:r>
      <w:r w:rsidRPr="00232B79">
        <w:rPr>
          <w:color w:val="000000"/>
        </w:rPr>
        <w:t xml:space="preserve">savivaldybės kontroliuojamų viešojo </w:t>
      </w:r>
      <w:r w:rsidR="00F02EF7" w:rsidRPr="00232B79">
        <w:rPr>
          <w:color w:val="000000"/>
        </w:rPr>
        <w:t>sektoriaus subjektų</w:t>
      </w:r>
      <w:r w:rsidRPr="00232B79">
        <w:rPr>
          <w:color w:val="000000"/>
        </w:rPr>
        <w:t xml:space="preserve"> </w:t>
      </w:r>
      <w:r w:rsidR="00F02EF7" w:rsidRPr="00232B79">
        <w:rPr>
          <w:color w:val="000000"/>
        </w:rPr>
        <w:t>žemesniojo lygio metinių finansinių ataskaitų rinkinius</w:t>
      </w:r>
      <w:r w:rsidR="00EA306E" w:rsidRPr="00232B79">
        <w:rPr>
          <w:color w:val="000000"/>
        </w:rPr>
        <w:t xml:space="preserve"> </w:t>
      </w:r>
      <w:r w:rsidR="00535CA9" w:rsidRPr="00232B79">
        <w:rPr>
          <w:color w:val="000000"/>
        </w:rPr>
        <w:t>(</w:t>
      </w:r>
      <w:r w:rsidR="00056ED3" w:rsidRPr="00232B79">
        <w:rPr>
          <w:color w:val="000000"/>
        </w:rPr>
        <w:t>36 biudžetinių įstaigų</w:t>
      </w:r>
      <w:r w:rsidR="00535CA9" w:rsidRPr="00232B79">
        <w:rPr>
          <w:color w:val="000000"/>
        </w:rPr>
        <w:t xml:space="preserve"> ir </w:t>
      </w:r>
      <w:r w:rsidR="00056ED3" w:rsidRPr="00232B79">
        <w:rPr>
          <w:color w:val="000000"/>
        </w:rPr>
        <w:t>5 viešųjų įstaigų</w:t>
      </w:r>
      <w:r w:rsidR="00056ED3" w:rsidRPr="00232B79">
        <w:t xml:space="preserve"> pagal Lietuvos Respublikos viešojo sektoriaus atskaitomybės įstatymą</w:t>
      </w:r>
      <w:r w:rsidR="00056ED3" w:rsidRPr="00232B79">
        <w:rPr>
          <w:rStyle w:val="Puslapioinaosnuoroda"/>
        </w:rPr>
        <w:footnoteReference w:id="6"/>
      </w:r>
      <w:r w:rsidR="00056ED3" w:rsidRPr="00232B79">
        <w:t xml:space="preserve"> priskiriamų prie viešojo sektoriaus subjektų)</w:t>
      </w:r>
      <w:r w:rsidR="00056ED3" w:rsidRPr="00232B79">
        <w:rPr>
          <w:color w:val="000000"/>
        </w:rPr>
        <w:t xml:space="preserve"> </w:t>
      </w:r>
      <w:r w:rsidR="00EA306E" w:rsidRPr="00232B79">
        <w:rPr>
          <w:color w:val="000000"/>
        </w:rPr>
        <w:t xml:space="preserve">ir </w:t>
      </w:r>
      <w:r w:rsidR="00EA306E" w:rsidRPr="00232B79">
        <w:t xml:space="preserve">1 fondo </w:t>
      </w:r>
      <w:r w:rsidR="00F02EF7" w:rsidRPr="00232B79">
        <w:rPr>
          <w:color w:val="000000"/>
        </w:rPr>
        <w:t>(iždo) metinių finansinių</w:t>
      </w:r>
      <w:r w:rsidR="00EA306E" w:rsidRPr="00232B79">
        <w:rPr>
          <w:color w:val="000000"/>
        </w:rPr>
        <w:t xml:space="preserve"> atask</w:t>
      </w:r>
      <w:r w:rsidR="00F02EF7" w:rsidRPr="00232B79">
        <w:rPr>
          <w:color w:val="000000"/>
        </w:rPr>
        <w:t>aitų rinkinį</w:t>
      </w:r>
      <w:r w:rsidR="00910661" w:rsidRPr="00232B79">
        <w:rPr>
          <w:color w:val="000000"/>
        </w:rPr>
        <w:t xml:space="preserve">. </w:t>
      </w:r>
      <w:r w:rsidR="00232B79">
        <w:rPr>
          <w:color w:val="000000"/>
        </w:rPr>
        <w:t xml:space="preserve">Į </w:t>
      </w:r>
      <w:r w:rsidR="00232B79">
        <w:t xml:space="preserve">Savivaldybės KFAR taip pat įtrauktas finansinis turtas, kurį sudaro </w:t>
      </w:r>
      <w:r w:rsidR="00232B79">
        <w:lastRenderedPageBreak/>
        <w:t>Savivaldybei priklausantis bendrovių ir įstaigų nuosavas kapitalas. Savivaldybėje nuo          2020-09-01 buvo reorganizuotos</w:t>
      </w:r>
      <w:r w:rsidR="00232B79">
        <w:rPr>
          <w:rStyle w:val="Puslapioinaosnuoroda"/>
        </w:rPr>
        <w:footnoteReference w:id="7"/>
      </w:r>
      <w:r w:rsidR="00232B79">
        <w:t xml:space="preserve"> šios švietimo įstaigos:</w:t>
      </w:r>
    </w:p>
    <w:p w14:paraId="72D5CE96" w14:textId="0C00E325" w:rsidR="00232B79" w:rsidRPr="00D0350C" w:rsidRDefault="00D0350C" w:rsidP="00D0350C">
      <w:pPr>
        <w:tabs>
          <w:tab w:val="left" w:pos="284"/>
          <w:tab w:val="left" w:pos="567"/>
          <w:tab w:val="left" w:pos="851"/>
        </w:tabs>
        <w:ind w:firstLine="567"/>
        <w:jc w:val="both"/>
      </w:pPr>
      <w:r w:rsidRPr="00D0350C">
        <w:rPr>
          <w:rFonts w:eastAsia="Calibri"/>
          <w:lang w:eastAsia="en-US"/>
        </w:rPr>
        <w:t>–</w:t>
      </w:r>
      <w:r>
        <w:t xml:space="preserve"> </w:t>
      </w:r>
      <w:r w:rsidR="00232B79" w:rsidRPr="00D0350C">
        <w:t xml:space="preserve">Kretingos Simono Daukanto progimnazija prie jos prijungiant Kretingos rajono Rūdaičių mokyklą, kuri tampa Kretingos Simono Daukanto </w:t>
      </w:r>
      <w:r w:rsidR="004C057C" w:rsidRPr="00D0350C">
        <w:t>progimnazijos Rūdaičių skyriumi;</w:t>
      </w:r>
    </w:p>
    <w:p w14:paraId="0F63368C" w14:textId="655220E9" w:rsidR="00232B79" w:rsidRPr="00D0350C" w:rsidRDefault="00D0350C" w:rsidP="00D0350C">
      <w:pPr>
        <w:tabs>
          <w:tab w:val="left" w:pos="284"/>
          <w:tab w:val="left" w:pos="567"/>
          <w:tab w:val="left" w:pos="851"/>
        </w:tabs>
        <w:ind w:firstLine="567"/>
        <w:jc w:val="both"/>
      </w:pPr>
      <w:r w:rsidRPr="00D0350C">
        <w:rPr>
          <w:rFonts w:eastAsia="Calibri"/>
          <w:lang w:eastAsia="en-US"/>
        </w:rPr>
        <w:t>–</w:t>
      </w:r>
      <w:r>
        <w:t xml:space="preserve"> </w:t>
      </w:r>
      <w:r w:rsidR="00232B79" w:rsidRPr="00D0350C">
        <w:t>Kretingos lopšelis-darželis „Pasaka“ prie jos prijungiant Kretingos rajono lopšelį-darželį „Eglutė“, kuris tampa Kretingos lopšelio-darželio „Pasaka“ ikimoky</w:t>
      </w:r>
      <w:r w:rsidR="004C057C" w:rsidRPr="00D0350C">
        <w:t>klinio ugdymo skyriumi „Eglutė“;</w:t>
      </w:r>
    </w:p>
    <w:p w14:paraId="6C305B78" w14:textId="7FC4EE1F" w:rsidR="00232B79" w:rsidRPr="00D0350C" w:rsidRDefault="00D0350C" w:rsidP="00D0350C">
      <w:pPr>
        <w:tabs>
          <w:tab w:val="left" w:pos="284"/>
          <w:tab w:val="left" w:pos="567"/>
          <w:tab w:val="left" w:pos="851"/>
        </w:tabs>
        <w:ind w:firstLine="567"/>
        <w:jc w:val="both"/>
      </w:pPr>
      <w:r w:rsidRPr="00D0350C">
        <w:rPr>
          <w:rFonts w:eastAsia="Calibri"/>
          <w:lang w:eastAsia="en-US"/>
        </w:rPr>
        <w:t>–</w:t>
      </w:r>
      <w:r>
        <w:t xml:space="preserve"> </w:t>
      </w:r>
      <w:r w:rsidR="00232B79" w:rsidRPr="00D0350C">
        <w:t>Kretingos rajono Vydmantų gimnazija prie jos prijungiant Kretingos rajono Vydmantų lopšelį-darželį „Pasagėlė“, kuris tampa Kretingos rajono Vydmantų gimnazijos ikimokykl</w:t>
      </w:r>
      <w:r w:rsidR="004C057C" w:rsidRPr="00D0350C">
        <w:t>inio ugdymo skyriumi „Pasagėlė“;</w:t>
      </w:r>
    </w:p>
    <w:p w14:paraId="1631F6CB" w14:textId="48DBA20C" w:rsidR="00232B79" w:rsidRPr="00D0350C" w:rsidRDefault="00D0350C" w:rsidP="00D0350C">
      <w:pPr>
        <w:tabs>
          <w:tab w:val="left" w:pos="284"/>
          <w:tab w:val="left" w:pos="567"/>
          <w:tab w:val="left" w:pos="851"/>
        </w:tabs>
        <w:ind w:firstLine="567"/>
        <w:jc w:val="both"/>
      </w:pPr>
      <w:r w:rsidRPr="00D0350C">
        <w:rPr>
          <w:rFonts w:eastAsia="Calibri"/>
          <w:lang w:eastAsia="en-US"/>
        </w:rPr>
        <w:t>–</w:t>
      </w:r>
      <w:r>
        <w:t xml:space="preserve"> </w:t>
      </w:r>
      <w:r w:rsidR="00232B79" w:rsidRPr="00D0350C">
        <w:t>Kretingos rajono Salantų gimnazija prie jos prijungiant Kretingos rajono Salantų lopšelį-darželį „Rasa“, kuris tampa Kretingos rajono Salantų gimnazijos ikimokyklinio ugdymo skyriumi „Rasa“.</w:t>
      </w:r>
    </w:p>
    <w:p w14:paraId="43C8E4B6" w14:textId="77777777" w:rsidR="00545D67" w:rsidRDefault="00545D67" w:rsidP="00232B79">
      <w:pPr>
        <w:tabs>
          <w:tab w:val="left" w:pos="1134"/>
        </w:tabs>
        <w:spacing w:line="276" w:lineRule="auto"/>
        <w:jc w:val="both"/>
      </w:pPr>
    </w:p>
    <w:p w14:paraId="0BBE47A5" w14:textId="77777777" w:rsidR="00545D67" w:rsidRDefault="00F535EA" w:rsidP="00232B79">
      <w:pPr>
        <w:tabs>
          <w:tab w:val="left" w:pos="1134"/>
        </w:tabs>
        <w:spacing w:line="276" w:lineRule="auto"/>
        <w:jc w:val="both"/>
        <w:rPr>
          <w:color w:val="000000"/>
        </w:rPr>
      </w:pPr>
      <w:r>
        <w:t>Lietuvos Respublikos b</w:t>
      </w:r>
      <w:r w:rsidR="00F02EF7" w:rsidRPr="001D4881">
        <w:t>uhalterinės apskaitos įstatyme</w:t>
      </w:r>
      <w:r w:rsidR="00F02EF7" w:rsidRPr="001D4881">
        <w:rPr>
          <w:rStyle w:val="Puslapioinaosnuoroda"/>
        </w:rPr>
        <w:footnoteReference w:id="8"/>
      </w:r>
      <w:r w:rsidR="00F02EF7" w:rsidRPr="001D4881">
        <w:t xml:space="preserve"> nustatyta, kad </w:t>
      </w:r>
      <w:r w:rsidR="00F02EF7" w:rsidRPr="00D86008">
        <w:rPr>
          <w:color w:val="000000"/>
        </w:rPr>
        <w:t>viešojo sektoriaus subjektai buhalterinę apskaitą turi tvarkyti pagal viešojo sektoriaus apskaitos ir finansinės atskaitomybės standartus (toliau – VSAFAS). Jų finansinių ataskaitų rinkiniai rengiami viešojo sektoriaus apskaitos ir ataskaitų konsolidavimo informacinėje sistemoje (toliau – VSAKIS).</w:t>
      </w:r>
      <w:r w:rsidR="00BD3009">
        <w:rPr>
          <w:color w:val="000000"/>
        </w:rPr>
        <w:t xml:space="preserve"> </w:t>
      </w:r>
    </w:p>
    <w:p w14:paraId="30979F59" w14:textId="77777777" w:rsidR="00545D67" w:rsidRDefault="00545D67" w:rsidP="00232B79">
      <w:pPr>
        <w:tabs>
          <w:tab w:val="left" w:pos="1134"/>
        </w:tabs>
        <w:spacing w:line="276" w:lineRule="auto"/>
        <w:jc w:val="both"/>
        <w:rPr>
          <w:color w:val="000000"/>
        </w:rPr>
      </w:pPr>
    </w:p>
    <w:p w14:paraId="492E2E10" w14:textId="671EB312" w:rsidR="00D5080C" w:rsidRDefault="00926AFA" w:rsidP="00232B79">
      <w:pPr>
        <w:tabs>
          <w:tab w:val="left" w:pos="1134"/>
        </w:tabs>
        <w:spacing w:line="276" w:lineRule="auto"/>
        <w:jc w:val="both"/>
        <w:rPr>
          <w:color w:val="000000"/>
        </w:rPr>
      </w:pPr>
      <w:r w:rsidRPr="00926AFA">
        <w:rPr>
          <w:color w:val="000000"/>
        </w:rPr>
        <w:t>Savivaldybės</w:t>
      </w:r>
      <w:r w:rsidR="00577DAD">
        <w:rPr>
          <w:color w:val="000000"/>
        </w:rPr>
        <w:t xml:space="preserve"> BVAR</w:t>
      </w:r>
      <w:r w:rsidR="00D5080C">
        <w:rPr>
          <w:color w:val="000000"/>
        </w:rPr>
        <w:t xml:space="preserve"> </w:t>
      </w:r>
      <w:r w:rsidR="008729F3">
        <w:rPr>
          <w:color w:val="000000"/>
        </w:rPr>
        <w:t>2020 metais</w:t>
      </w:r>
      <w:r w:rsidR="00F02EF7">
        <w:rPr>
          <w:color w:val="000000"/>
        </w:rPr>
        <w:t xml:space="preserve"> </w:t>
      </w:r>
      <w:r w:rsidR="00D5080C">
        <w:rPr>
          <w:color w:val="000000"/>
        </w:rPr>
        <w:t xml:space="preserve">rengiamas </w:t>
      </w:r>
      <w:r w:rsidR="00F02EF7">
        <w:rPr>
          <w:color w:val="000000"/>
        </w:rPr>
        <w:t>konsolidavus 36 asignavimų valdytojų žemesniojo lygio metinių biudžeto vykdymo ataskaitų rinkinius. Savivaldybės BVAR sudaromas remiantis Savivaldybė</w:t>
      </w:r>
      <w:r w:rsidR="00BD3009">
        <w:rPr>
          <w:color w:val="000000"/>
        </w:rPr>
        <w:t xml:space="preserve">s biudžeto apskaitos duomenimis – </w:t>
      </w:r>
      <w:r w:rsidR="00D5080C">
        <w:rPr>
          <w:color w:val="000000"/>
        </w:rPr>
        <w:t xml:space="preserve">į Savivaldybės biudžetą gautų pajamų ir Savivaldybės biudžeto asignavimų valdytojų pateiktais biudžeto vykdymo ataskaitų rinkiniais. </w:t>
      </w:r>
    </w:p>
    <w:p w14:paraId="13950A15" w14:textId="77777777" w:rsidR="00D5080C" w:rsidRDefault="00D5080C" w:rsidP="00232B79">
      <w:pPr>
        <w:tabs>
          <w:tab w:val="left" w:pos="1134"/>
        </w:tabs>
        <w:spacing w:line="276" w:lineRule="auto"/>
        <w:jc w:val="both"/>
        <w:rPr>
          <w:color w:val="000000"/>
        </w:rPr>
      </w:pPr>
    </w:p>
    <w:p w14:paraId="2C7FDA61" w14:textId="12D66598" w:rsidR="00C654A3" w:rsidRDefault="00626E8B" w:rsidP="00232B79">
      <w:pPr>
        <w:pStyle w:val="Style11"/>
        <w:widowControl/>
        <w:spacing w:line="276" w:lineRule="auto"/>
        <w:ind w:firstLine="0"/>
      </w:pPr>
      <w:r w:rsidRPr="00BD3009">
        <w:t>Savivaldy</w:t>
      </w:r>
      <w:r w:rsidR="00EB637E" w:rsidRPr="00BD3009">
        <w:t>bės biudžetas – savarankiškas, s</w:t>
      </w:r>
      <w:r w:rsidRPr="00BD3009">
        <w:t xml:space="preserve">avivaldybės tarybos patvirtintas </w:t>
      </w:r>
      <w:r w:rsidR="00EB637E" w:rsidRPr="00BD3009">
        <w:t>s</w:t>
      </w:r>
      <w:r w:rsidRPr="00BD3009">
        <w:t xml:space="preserve">avivaldybės biudžeto pajamų ir asignavimų planas biudžetiniams metams. </w:t>
      </w:r>
      <w:r w:rsidR="00BD3009">
        <w:t>Kreti</w:t>
      </w:r>
      <w:r w:rsidR="008729F3">
        <w:t>ngos rajono savivaldybės 2020 metų</w:t>
      </w:r>
      <w:r w:rsidR="00BD3009">
        <w:t xml:space="preserve"> biudžeto projektą parengė </w:t>
      </w:r>
      <w:r w:rsidR="00BD3009" w:rsidRPr="00BD3009">
        <w:rPr>
          <w:rStyle w:val="FontStyle19"/>
          <w:sz w:val="24"/>
          <w:szCs w:val="24"/>
        </w:rPr>
        <w:t>Savivaldybės administracija, vadovaujantis Lietuvos Respublikos biudžeto sandaros įstatymu</w:t>
      </w:r>
      <w:r w:rsidR="00BD3009" w:rsidRPr="00BD3009">
        <w:rPr>
          <w:rStyle w:val="Puslapioinaosnuoroda"/>
          <w:color w:val="000000"/>
        </w:rPr>
        <w:footnoteReference w:id="9"/>
      </w:r>
      <w:r w:rsidR="00B64DB1">
        <w:rPr>
          <w:rStyle w:val="FontStyle19"/>
          <w:sz w:val="24"/>
          <w:szCs w:val="24"/>
        </w:rPr>
        <w:t>, Lietuvos Respublikos 2020</w:t>
      </w:r>
      <w:r w:rsidR="00BD3009" w:rsidRPr="00BD3009">
        <w:rPr>
          <w:rStyle w:val="FontStyle19"/>
          <w:sz w:val="24"/>
          <w:szCs w:val="24"/>
        </w:rPr>
        <w:t xml:space="preserve"> metų valstybės biudžeto ir savivaldybių biudžetų finansinių rodiklių patvirtinimo įstatymu</w:t>
      </w:r>
      <w:r w:rsidR="00BD3009" w:rsidRPr="00BD3009">
        <w:rPr>
          <w:rStyle w:val="Puslapioinaosnuoroda"/>
          <w:color w:val="000000"/>
        </w:rPr>
        <w:footnoteReference w:id="10"/>
      </w:r>
      <w:r w:rsidR="00BD3009" w:rsidRPr="00BD3009">
        <w:rPr>
          <w:rStyle w:val="FontStyle19"/>
          <w:sz w:val="24"/>
          <w:szCs w:val="24"/>
        </w:rPr>
        <w:t xml:space="preserve">, </w:t>
      </w:r>
      <w:r w:rsidR="00B64DB1">
        <w:rPr>
          <w:rStyle w:val="FontStyle19"/>
          <w:sz w:val="24"/>
          <w:szCs w:val="24"/>
        </w:rPr>
        <w:t xml:space="preserve">Lietuvos Respublikos valstybės biudžeto ir savivaldybių biudžetų </w:t>
      </w:r>
      <w:r w:rsidR="00BD3009" w:rsidRPr="00BD3009">
        <w:rPr>
          <w:rStyle w:val="FontStyle19"/>
          <w:sz w:val="24"/>
          <w:szCs w:val="24"/>
        </w:rPr>
        <w:t>sudarymo ir vykdymo taisyklėmis</w:t>
      </w:r>
      <w:r w:rsidR="00BD3009">
        <w:rPr>
          <w:rStyle w:val="Puslapioinaosnuoroda"/>
          <w:color w:val="000000"/>
        </w:rPr>
        <w:footnoteReference w:id="11"/>
      </w:r>
      <w:r w:rsidR="00BD3009" w:rsidRPr="00BD3009">
        <w:rPr>
          <w:rStyle w:val="FontStyle19"/>
          <w:sz w:val="24"/>
          <w:szCs w:val="24"/>
        </w:rPr>
        <w:t xml:space="preserve">, </w:t>
      </w:r>
      <w:r w:rsidR="00593EDE">
        <w:t>S</w:t>
      </w:r>
      <w:r w:rsidR="00BD3009" w:rsidRPr="00BD3009">
        <w:t>avivaldybės tarybos veiklos reglamentu</w:t>
      </w:r>
      <w:r w:rsidR="00BD3009">
        <w:rPr>
          <w:rStyle w:val="Puslapioinaosnuoroda"/>
        </w:rPr>
        <w:footnoteReference w:id="12"/>
      </w:r>
      <w:r w:rsidR="00BD3009" w:rsidRPr="00BD3009">
        <w:t xml:space="preserve">, </w:t>
      </w:r>
      <w:r w:rsidR="00593EDE">
        <w:rPr>
          <w:rStyle w:val="FontStyle19"/>
          <w:sz w:val="24"/>
          <w:szCs w:val="24"/>
        </w:rPr>
        <w:t>S</w:t>
      </w:r>
      <w:r w:rsidR="00BD3009" w:rsidRPr="00BD3009">
        <w:rPr>
          <w:rStyle w:val="FontStyle19"/>
          <w:sz w:val="24"/>
          <w:szCs w:val="24"/>
        </w:rPr>
        <w:t>avivaldybės strateginio planavimo</w:t>
      </w:r>
      <w:r w:rsidR="00593EDE">
        <w:rPr>
          <w:rStyle w:val="FontStyle19"/>
          <w:sz w:val="24"/>
          <w:szCs w:val="24"/>
        </w:rPr>
        <w:t xml:space="preserve"> dokumentais, S</w:t>
      </w:r>
      <w:r w:rsidR="00BD3009" w:rsidRPr="00BD3009">
        <w:rPr>
          <w:rStyle w:val="FontStyle19"/>
          <w:sz w:val="24"/>
          <w:szCs w:val="24"/>
        </w:rPr>
        <w:t>avivaldybės biudžeto projekto rengimo tvarkos aprašu</w:t>
      </w:r>
      <w:r w:rsidR="00BD3009">
        <w:rPr>
          <w:rStyle w:val="Puslapioinaosnuoroda"/>
          <w:color w:val="000000"/>
        </w:rPr>
        <w:footnoteReference w:id="13"/>
      </w:r>
      <w:r w:rsidR="00BD3009" w:rsidRPr="00BD3009">
        <w:rPr>
          <w:rStyle w:val="FontStyle19"/>
          <w:sz w:val="24"/>
          <w:szCs w:val="24"/>
        </w:rPr>
        <w:t xml:space="preserve">, </w:t>
      </w:r>
      <w:r w:rsidR="00593EDE">
        <w:rPr>
          <w:rStyle w:val="FontStyle19"/>
          <w:sz w:val="24"/>
          <w:szCs w:val="24"/>
        </w:rPr>
        <w:t>S</w:t>
      </w:r>
      <w:r w:rsidR="00BD3009" w:rsidRPr="00BD3009">
        <w:rPr>
          <w:rStyle w:val="FontStyle19"/>
          <w:sz w:val="24"/>
          <w:szCs w:val="24"/>
        </w:rPr>
        <w:t>avivaldybės patvirtintomis veiklos programomis, asignavimų valdytojų pateiktais sąmatų projektais, atsižvelgiant į finansines galimybes.</w:t>
      </w:r>
      <w:r w:rsidR="00BD3009">
        <w:rPr>
          <w:rStyle w:val="FontStyle19"/>
          <w:sz w:val="24"/>
          <w:szCs w:val="24"/>
        </w:rPr>
        <w:t xml:space="preserve"> </w:t>
      </w:r>
      <w:r w:rsidR="004F0C80" w:rsidRPr="00626E8B">
        <w:t xml:space="preserve">Savivaldybės </w:t>
      </w:r>
      <w:r w:rsidR="00C654A3">
        <w:t xml:space="preserve">     </w:t>
      </w:r>
      <w:r w:rsidR="00BD3009">
        <w:t>2020</w:t>
      </w:r>
      <w:r w:rsidR="008729F3">
        <w:t xml:space="preserve"> metų</w:t>
      </w:r>
      <w:r>
        <w:t xml:space="preserve"> </w:t>
      </w:r>
      <w:r w:rsidR="004F0C80">
        <w:rPr>
          <w:color w:val="000000"/>
        </w:rPr>
        <w:t xml:space="preserve">biudžetas </w:t>
      </w:r>
      <w:r>
        <w:rPr>
          <w:color w:val="000000"/>
        </w:rPr>
        <w:t xml:space="preserve">patvirtintas </w:t>
      </w:r>
      <w:r w:rsidR="00EB637E">
        <w:rPr>
          <w:color w:val="000000"/>
        </w:rPr>
        <w:t>S</w:t>
      </w:r>
      <w:r w:rsidR="005727F3">
        <w:rPr>
          <w:color w:val="000000"/>
        </w:rPr>
        <w:t>avivaldybės tary</w:t>
      </w:r>
      <w:r w:rsidR="005727F3" w:rsidRPr="007F75AD">
        <w:t xml:space="preserve">bos </w:t>
      </w:r>
      <w:r w:rsidR="007F75AD" w:rsidRPr="007F75AD">
        <w:t>2020</w:t>
      </w:r>
      <w:r w:rsidR="005727F3" w:rsidRPr="007F75AD">
        <w:t>-02-</w:t>
      </w:r>
      <w:r w:rsidR="007F75AD" w:rsidRPr="007F75AD">
        <w:t>20</w:t>
      </w:r>
      <w:r w:rsidR="005727F3" w:rsidRPr="007F75AD">
        <w:t xml:space="preserve"> sprendimu Nr. T2-</w:t>
      </w:r>
      <w:r w:rsidR="007F75AD" w:rsidRPr="007F75AD">
        <w:t>4</w:t>
      </w:r>
      <w:r w:rsidRPr="007F75AD">
        <w:t>1</w:t>
      </w:r>
      <w:r w:rsidR="005727F3" w:rsidRPr="007F75AD">
        <w:t xml:space="preserve"> „Dėl </w:t>
      </w:r>
      <w:r w:rsidRPr="007F75AD">
        <w:t>Kr</w:t>
      </w:r>
      <w:r w:rsidR="007F75AD" w:rsidRPr="007F75AD">
        <w:t>etingos rajono savivaldybės 2020</w:t>
      </w:r>
      <w:r w:rsidRPr="007F75AD">
        <w:t xml:space="preserve"> metų biudžeto</w:t>
      </w:r>
      <w:r w:rsidR="005727F3" w:rsidRPr="007F75AD">
        <w:t xml:space="preserve"> tvirtinimo“</w:t>
      </w:r>
      <w:r w:rsidR="00FC30F1" w:rsidRPr="007F75AD">
        <w:t xml:space="preserve"> </w:t>
      </w:r>
      <w:r w:rsidR="007F75AD" w:rsidRPr="007F75AD">
        <w:t>(</w:t>
      </w:r>
      <w:r w:rsidR="00756704">
        <w:t xml:space="preserve">9 </w:t>
      </w:r>
      <w:r w:rsidR="007F75AD" w:rsidRPr="007F75AD">
        <w:t xml:space="preserve">pakeitimai: </w:t>
      </w:r>
      <w:r w:rsidR="007F75AD" w:rsidRPr="007F75AD">
        <w:rPr>
          <w:bCs/>
        </w:rPr>
        <w:t xml:space="preserve">2020-04-09 </w:t>
      </w:r>
      <w:r w:rsidR="007F75AD" w:rsidRPr="007F75AD">
        <w:rPr>
          <w:bCs/>
        </w:rPr>
        <w:lastRenderedPageBreak/>
        <w:t>sprendimas Nr. T2-71, 2020-05-28 sprendimas Nr. T2-133, 2020-06-25 sprendimas Nr. T2-168, 2020-08-27 sprendimas Nr. T2-215, 2020-09-24 sprendimas Nr. T2-236, 2020-10-29 sprendimas Nr. T2-260, 2020-11-26 sprendimas Nr. T2-281, 2020-12-17 sprendimas Nr. T2-300</w:t>
      </w:r>
      <w:r w:rsidR="00756704">
        <w:rPr>
          <w:bCs/>
        </w:rPr>
        <w:t>, 2020-12-29 sprendimas Nr. T2-320</w:t>
      </w:r>
      <w:r w:rsidR="007F75AD">
        <w:rPr>
          <w:bCs/>
        </w:rPr>
        <w:t xml:space="preserve">). </w:t>
      </w:r>
      <w:r w:rsidR="007F75AD">
        <w:t>Šiais</w:t>
      </w:r>
      <w:r w:rsidR="004F0C80" w:rsidRPr="00601E0B">
        <w:t xml:space="preserve"> </w:t>
      </w:r>
      <w:r w:rsidR="007F75AD">
        <w:t>sprendimais buvo patvirtinto</w:t>
      </w:r>
      <w:r w:rsidR="00910661">
        <w:t>s</w:t>
      </w:r>
      <w:r w:rsidR="007F75AD">
        <w:t xml:space="preserve"> ir tikslinto</w:t>
      </w:r>
      <w:r w:rsidR="00BD3009">
        <w:t>s</w:t>
      </w:r>
      <w:r w:rsidR="00910661">
        <w:t xml:space="preserve"> 2020</w:t>
      </w:r>
      <w:r w:rsidR="008729F3">
        <w:t xml:space="preserve"> metų</w:t>
      </w:r>
      <w:r w:rsidR="005727F3" w:rsidRPr="00601E0B">
        <w:t xml:space="preserve"> S</w:t>
      </w:r>
      <w:r w:rsidRPr="00601E0B">
        <w:t>avivaldybės biudžeto pajamos</w:t>
      </w:r>
      <w:r w:rsidR="004F0C80" w:rsidRPr="00601E0B">
        <w:t xml:space="preserve"> ir asignavimai. </w:t>
      </w:r>
    </w:p>
    <w:p w14:paraId="7E25DC27" w14:textId="77777777" w:rsidR="00C654A3" w:rsidRDefault="00C654A3" w:rsidP="00CA27FC">
      <w:pPr>
        <w:pStyle w:val="Style11"/>
        <w:widowControl/>
        <w:spacing w:line="276" w:lineRule="auto"/>
        <w:ind w:firstLine="0"/>
      </w:pPr>
    </w:p>
    <w:p w14:paraId="6EACE2AF" w14:textId="383406F1" w:rsidR="00C01494" w:rsidRDefault="00626E8B" w:rsidP="00C654A3">
      <w:pPr>
        <w:pStyle w:val="Style11"/>
        <w:widowControl/>
        <w:spacing w:line="276" w:lineRule="auto"/>
        <w:ind w:firstLine="0"/>
      </w:pPr>
      <w:r w:rsidRPr="00601E0B">
        <w:t>Savivaldybės biudžeto lėšos gali būti naudojamo</w:t>
      </w:r>
      <w:r w:rsidR="00C654A3">
        <w:t>s tik savivaldybės funkcijoms: s</w:t>
      </w:r>
      <w:r w:rsidRPr="00601E0B">
        <w:t xml:space="preserve">avivaldybės tarybos ar </w:t>
      </w:r>
      <w:r w:rsidR="00727477">
        <w:t>jos vykdomosios institucijos</w:t>
      </w:r>
      <w:r w:rsidR="00C654A3">
        <w:t xml:space="preserve"> patvirtintiems s</w:t>
      </w:r>
      <w:r w:rsidR="006F75E2" w:rsidRPr="00601E0B">
        <w:t>avivaldybės</w:t>
      </w:r>
      <w:r w:rsidRPr="00601E0B">
        <w:t xml:space="preserve"> planavimo dokumentams įgyvendinti, biudžetinėms įstaigoms išlaikyti ir viešųjų paslaugų teikimui organizuoti. Lėšos valstybinėms (valstybės perduotoms savivaldybėms) funkcijoms atlikti skiriamos iš valstybės biudžeto arba valstybės</w:t>
      </w:r>
      <w:r w:rsidR="00C654A3">
        <w:t xml:space="preserve"> piniginių fondų ir pervedamos s</w:t>
      </w:r>
      <w:r w:rsidR="00EE0163">
        <w:t>avivaldybei</w:t>
      </w:r>
      <w:r w:rsidRPr="00601E0B">
        <w:t xml:space="preserve"> kai</w:t>
      </w:r>
      <w:r w:rsidR="00727477">
        <w:t>p specialioji tikslinė dotacija</w:t>
      </w:r>
      <w:r w:rsidR="006F75E2" w:rsidRPr="00601E0B">
        <w:rPr>
          <w:rStyle w:val="Puslapioinaosnuoroda"/>
        </w:rPr>
        <w:footnoteReference w:id="14"/>
      </w:r>
      <w:r w:rsidR="00727477">
        <w:t>.</w:t>
      </w:r>
      <w:r w:rsidR="00BD3009">
        <w:t xml:space="preserve"> </w:t>
      </w:r>
      <w:r w:rsidR="004F0C80" w:rsidRPr="004F0C80">
        <w:t xml:space="preserve">Vadovaujantis </w:t>
      </w:r>
      <w:r w:rsidR="007F75AD">
        <w:t>Lietuvos Respublikos b</w:t>
      </w:r>
      <w:r w:rsidR="004F0C80">
        <w:t>iudžeto sandaros įstatymu</w:t>
      </w:r>
      <w:r w:rsidR="004F0C80">
        <w:rPr>
          <w:rStyle w:val="Puslapioinaosnuoroda"/>
        </w:rPr>
        <w:footnoteReference w:id="15"/>
      </w:r>
      <w:r w:rsidR="00C654A3">
        <w:t>,</w:t>
      </w:r>
      <w:r>
        <w:t xml:space="preserve"> </w:t>
      </w:r>
      <w:r w:rsidR="004F0C80">
        <w:t xml:space="preserve">už programų vykdymą, programų sąmatų sudarymą ir vykdymą neviršijant patvirtintų asignavimų sumų, už paskirtų asignavimų efektyvų, atitinkantį programoje nustatytus tikslus ir rezultatyvų naudojimą atsako </w:t>
      </w:r>
      <w:r>
        <w:t xml:space="preserve">biudžeto asignavimų valdytojai ir jiems pavaldžių biudžetinių įstaigų ir kitų subjektų vadovai. </w:t>
      </w:r>
    </w:p>
    <w:p w14:paraId="4F6279EB" w14:textId="77777777" w:rsidR="008D2D2D" w:rsidRDefault="008D2D2D" w:rsidP="00C654A3">
      <w:pPr>
        <w:pStyle w:val="Style11"/>
        <w:widowControl/>
        <w:spacing w:line="276" w:lineRule="auto"/>
        <w:ind w:firstLine="0"/>
      </w:pPr>
    </w:p>
    <w:p w14:paraId="0FEC07DD" w14:textId="4A0E018F" w:rsidR="008D2D2D" w:rsidRPr="00D907E6" w:rsidRDefault="008D2D2D" w:rsidP="00C654A3">
      <w:pPr>
        <w:pStyle w:val="Style11"/>
        <w:widowControl/>
        <w:spacing w:line="276" w:lineRule="auto"/>
        <w:ind w:firstLine="0"/>
      </w:pPr>
      <w:r w:rsidRPr="00D907E6">
        <w:t xml:space="preserve">Pagal </w:t>
      </w:r>
      <w:r w:rsidR="00150C22" w:rsidRPr="00D907E6">
        <w:t>Lietuvos Respublikos f</w:t>
      </w:r>
      <w:r w:rsidRPr="00D907E6">
        <w:t>iskalinės drausmės įstatymą</w:t>
      </w:r>
      <w:r w:rsidR="00150C22" w:rsidRPr="00D907E6">
        <w:rPr>
          <w:rStyle w:val="Puslapioinaosnuoroda"/>
        </w:rPr>
        <w:footnoteReference w:id="16"/>
      </w:r>
      <w:r w:rsidR="00150C22" w:rsidRPr="00D907E6">
        <w:t xml:space="preserve"> </w:t>
      </w:r>
      <w:r w:rsidRPr="00D907E6">
        <w:t xml:space="preserve">valdžios sektoriaus finansai tvarkomi siekiant, kad vidutiniu laikotarpiu valdžios sektorius būtų perteklinis, o pagal </w:t>
      </w:r>
      <w:r w:rsidR="00150C22" w:rsidRPr="00D907E6">
        <w:t>Lietuvos Respublikos f</w:t>
      </w:r>
      <w:r w:rsidRPr="00D907E6">
        <w:t>iskalinės sutarties įgyv</w:t>
      </w:r>
      <w:r w:rsidR="00150C22" w:rsidRPr="00D907E6">
        <w:t>endinimo konstitucinį įstatymą</w:t>
      </w:r>
      <w:r w:rsidR="00150C22" w:rsidRPr="00D907E6">
        <w:rPr>
          <w:rStyle w:val="Puslapioinaosnuoroda"/>
        </w:rPr>
        <w:footnoteReference w:id="17"/>
      </w:r>
      <w:r w:rsidRPr="00D907E6">
        <w:t xml:space="preserve"> savivaldybės biudžetas turi būti planuojamas, tvirtinamas, keičiamas ir vykdomas taip, kad pagal biudžeto struktūrinį balanso rodiklį, apskaičiuotą kaupiamuoju principu, jis būtų perteklinis arba subalansuotas. </w:t>
      </w:r>
      <w:r w:rsidR="00150C22" w:rsidRPr="00D907E6">
        <w:t>Savivaldybės skola 2020 metais negali viršyti 60</w:t>
      </w:r>
      <w:r w:rsidRPr="00D907E6">
        <w:t xml:space="preserve"> procentų prognozuojamų</w:t>
      </w:r>
      <w:r w:rsidR="00150C22" w:rsidRPr="00D907E6">
        <w:t xml:space="preserve"> savivaldybės biudžeto pajamų</w:t>
      </w:r>
      <w:r w:rsidR="00150C22" w:rsidRPr="00D907E6">
        <w:rPr>
          <w:rStyle w:val="Puslapioinaosnuoroda"/>
        </w:rPr>
        <w:footnoteReference w:id="18"/>
      </w:r>
      <w:r w:rsidR="00150C22" w:rsidRPr="00D907E6">
        <w:t>.</w:t>
      </w:r>
    </w:p>
    <w:p w14:paraId="037E581C" w14:textId="0A3F999B" w:rsidR="00B77E6A" w:rsidRPr="007E1372" w:rsidRDefault="005E6D37" w:rsidP="00C90131">
      <w:pPr>
        <w:tabs>
          <w:tab w:val="left" w:pos="1134"/>
        </w:tabs>
        <w:jc w:val="both"/>
      </w:pPr>
      <w:r>
        <w:br w:type="page"/>
      </w:r>
    </w:p>
    <w:p w14:paraId="2106D362" w14:textId="77777777" w:rsidR="003F480F" w:rsidRPr="0059626D" w:rsidRDefault="003F480F" w:rsidP="003B09DB">
      <w:pPr>
        <w:pStyle w:val="Antrat1"/>
        <w:shd w:val="clear" w:color="auto" w:fill="002060"/>
        <w:rPr>
          <w:rFonts w:ascii="Palemonas" w:hAnsi="Palemonas" w:cs="Times New Roman"/>
          <w:b w:val="0"/>
          <w:color w:val="FFFFFF" w:themeColor="background1"/>
        </w:rPr>
      </w:pPr>
      <w:bookmarkStart w:id="3" w:name="_Toc75940876"/>
      <w:r w:rsidRPr="0059626D">
        <w:rPr>
          <w:rFonts w:ascii="Palemonas" w:hAnsi="Palemonas" w:cs="Times New Roman"/>
          <w:b w:val="0"/>
          <w:color w:val="FFFFFF" w:themeColor="background1"/>
        </w:rPr>
        <w:lastRenderedPageBreak/>
        <w:t>AUDITO REZULTATAI</w:t>
      </w:r>
      <w:bookmarkEnd w:id="3"/>
    </w:p>
    <w:p w14:paraId="577BE546" w14:textId="24660A16" w:rsidR="002B63BF" w:rsidRPr="00434E81" w:rsidRDefault="00690F75" w:rsidP="00434E81">
      <w:pPr>
        <w:pStyle w:val="Antrat1"/>
        <w:rPr>
          <w:rFonts w:ascii="Times New Roman" w:hAnsi="Times New Roman" w:cs="Times New Roman"/>
          <w:color w:val="002060"/>
          <w:sz w:val="24"/>
          <w:szCs w:val="24"/>
        </w:rPr>
      </w:pPr>
      <w:bookmarkStart w:id="4" w:name="_Toc75940877"/>
      <w:r w:rsidRPr="00434E81">
        <w:rPr>
          <w:rFonts w:ascii="Times New Roman" w:hAnsi="Times New Roman" w:cs="Times New Roman"/>
          <w:color w:val="002060"/>
          <w:sz w:val="24"/>
          <w:szCs w:val="24"/>
        </w:rPr>
        <w:t xml:space="preserve">1. KRETINGOS RAJONO </w:t>
      </w:r>
      <w:r w:rsidR="002B63BF" w:rsidRPr="00434E81">
        <w:rPr>
          <w:rFonts w:ascii="Times New Roman" w:hAnsi="Times New Roman" w:cs="Times New Roman"/>
          <w:color w:val="002060"/>
          <w:sz w:val="24"/>
          <w:szCs w:val="24"/>
        </w:rPr>
        <w:t>S</w:t>
      </w:r>
      <w:r w:rsidR="00DE592A" w:rsidRPr="00434E81">
        <w:rPr>
          <w:rFonts w:ascii="Times New Roman" w:hAnsi="Times New Roman" w:cs="Times New Roman"/>
          <w:color w:val="002060"/>
          <w:sz w:val="24"/>
          <w:szCs w:val="24"/>
        </w:rPr>
        <w:t xml:space="preserve">AVIVALDYBĖS </w:t>
      </w:r>
      <w:r w:rsidR="008729F3" w:rsidRPr="00434E81">
        <w:rPr>
          <w:rFonts w:ascii="Times New Roman" w:hAnsi="Times New Roman" w:cs="Times New Roman"/>
          <w:color w:val="002060"/>
          <w:sz w:val="24"/>
          <w:szCs w:val="24"/>
        </w:rPr>
        <w:t>2020 METŲ</w:t>
      </w:r>
      <w:r w:rsidR="00F213F8" w:rsidRPr="00434E81">
        <w:rPr>
          <w:rFonts w:ascii="Times New Roman" w:hAnsi="Times New Roman" w:cs="Times New Roman"/>
          <w:color w:val="002060"/>
          <w:sz w:val="24"/>
          <w:szCs w:val="24"/>
        </w:rPr>
        <w:t xml:space="preserve"> </w:t>
      </w:r>
      <w:r w:rsidR="00DE592A" w:rsidRPr="00434E81">
        <w:rPr>
          <w:rFonts w:ascii="Times New Roman" w:hAnsi="Times New Roman" w:cs="Times New Roman"/>
          <w:color w:val="002060"/>
          <w:sz w:val="24"/>
          <w:szCs w:val="24"/>
        </w:rPr>
        <w:t>KONSOLIDUOTŲJŲ ATAS</w:t>
      </w:r>
      <w:r w:rsidR="002B63BF" w:rsidRPr="00434E81">
        <w:rPr>
          <w:rFonts w:ascii="Times New Roman" w:hAnsi="Times New Roman" w:cs="Times New Roman"/>
          <w:color w:val="002060"/>
          <w:sz w:val="24"/>
          <w:szCs w:val="24"/>
        </w:rPr>
        <w:t>K</w:t>
      </w:r>
      <w:r w:rsidR="00DE592A" w:rsidRPr="00434E81">
        <w:rPr>
          <w:rFonts w:ascii="Times New Roman" w:hAnsi="Times New Roman" w:cs="Times New Roman"/>
          <w:color w:val="002060"/>
          <w:sz w:val="24"/>
          <w:szCs w:val="24"/>
        </w:rPr>
        <w:t>A</w:t>
      </w:r>
      <w:r w:rsidR="002B63BF" w:rsidRPr="00434E81">
        <w:rPr>
          <w:rFonts w:ascii="Times New Roman" w:hAnsi="Times New Roman" w:cs="Times New Roman"/>
          <w:color w:val="002060"/>
          <w:sz w:val="24"/>
          <w:szCs w:val="24"/>
        </w:rPr>
        <w:t>ITŲ RINKINIO VERTINIMAS</w:t>
      </w:r>
      <w:bookmarkEnd w:id="4"/>
    </w:p>
    <w:p w14:paraId="2BEC6731" w14:textId="77777777" w:rsidR="00690F75" w:rsidRDefault="00690F75" w:rsidP="00690F75"/>
    <w:p w14:paraId="47179947" w14:textId="059ACB8C" w:rsidR="002B63BF" w:rsidRPr="00434E81" w:rsidRDefault="002B63BF" w:rsidP="00434E81">
      <w:pPr>
        <w:pStyle w:val="Antrat2"/>
        <w:jc w:val="both"/>
        <w:rPr>
          <w:rFonts w:ascii="Times New Roman" w:hAnsi="Times New Roman" w:cs="Times New Roman"/>
          <w:color w:val="002060"/>
          <w:sz w:val="24"/>
          <w:szCs w:val="24"/>
        </w:rPr>
      </w:pPr>
      <w:bookmarkStart w:id="5" w:name="_Toc75940878"/>
      <w:r w:rsidRPr="00434E81">
        <w:rPr>
          <w:rFonts w:ascii="Times New Roman" w:hAnsi="Times New Roman" w:cs="Times New Roman"/>
          <w:color w:val="002060"/>
          <w:sz w:val="24"/>
          <w:szCs w:val="24"/>
        </w:rPr>
        <w:t>1.1. Savivaldybės konsoliduotųjų finansinių ataskaitų rinkinyje yra reikšmingų netikslumų</w:t>
      </w:r>
      <w:bookmarkEnd w:id="5"/>
    </w:p>
    <w:p w14:paraId="34B4827F" w14:textId="77777777" w:rsidR="009C214C" w:rsidRDefault="009C214C" w:rsidP="009C214C"/>
    <w:p w14:paraId="4ED1E2D5" w14:textId="533512C6" w:rsidR="004E2D5F" w:rsidRPr="004E2D5F" w:rsidRDefault="002B05DC" w:rsidP="004E2D5F">
      <w:pPr>
        <w:tabs>
          <w:tab w:val="left" w:pos="426"/>
        </w:tabs>
        <w:spacing w:line="276" w:lineRule="auto"/>
        <w:jc w:val="both"/>
      </w:pPr>
      <w:r w:rsidRPr="004E2D5F">
        <w:t>Savivaldybės konsoliduotųjų finansinių ataskaitų rinkinyje yra reikšmingų neti</w:t>
      </w:r>
      <w:r w:rsidR="004E2D5F" w:rsidRPr="004E2D5F">
        <w:t xml:space="preserve">kslumų, o tam turėjo įtakos </w:t>
      </w:r>
      <w:r w:rsidR="00231E07">
        <w:t>nepabaigta teisinė kelių ir gatvių registracija Nekilnojamojo turto registre (toliau – NTR)</w:t>
      </w:r>
      <w:r w:rsidR="004E2D5F" w:rsidRPr="004E2D5F">
        <w:t xml:space="preserve">, </w:t>
      </w:r>
      <w:r w:rsidR="00F30503" w:rsidRPr="00F30503">
        <w:t xml:space="preserve">neatlikta želdynų ir želdinių inventorizacija </w:t>
      </w:r>
      <w:r w:rsidR="00231E07">
        <w:t xml:space="preserve">savivaldybės lygiu </w:t>
      </w:r>
      <w:r w:rsidR="004E2D5F" w:rsidRPr="004E2D5F">
        <w:t>bei nepabaigtas kilnojamųjų kultūros vertybių (eksponatų) vertinimas.</w:t>
      </w:r>
    </w:p>
    <w:p w14:paraId="2C8C6F50" w14:textId="0A6F6B77" w:rsidR="009C214C" w:rsidRPr="00843ACA" w:rsidRDefault="00843ACA" w:rsidP="00843ACA">
      <w:pPr>
        <w:pStyle w:val="Antrat3"/>
        <w:rPr>
          <w:rFonts w:ascii="Times New Roman" w:hAnsi="Times New Roman" w:cs="Times New Roman"/>
        </w:rPr>
      </w:pPr>
      <w:bookmarkStart w:id="6" w:name="_Toc75940879"/>
      <w:r w:rsidRPr="00843ACA">
        <w:rPr>
          <w:rFonts w:ascii="Times New Roman" w:hAnsi="Times New Roman" w:cs="Times New Roman"/>
          <w:color w:val="002060"/>
        </w:rPr>
        <w:t xml:space="preserve">1.1.1. </w:t>
      </w:r>
      <w:r w:rsidR="00231E07" w:rsidRPr="00843ACA">
        <w:rPr>
          <w:rFonts w:ascii="Times New Roman" w:hAnsi="Times New Roman" w:cs="Times New Roman"/>
          <w:color w:val="002060"/>
        </w:rPr>
        <w:t>Ne visi keliai</w:t>
      </w:r>
      <w:r w:rsidR="009C214C" w:rsidRPr="00843ACA">
        <w:rPr>
          <w:rFonts w:ascii="Times New Roman" w:hAnsi="Times New Roman" w:cs="Times New Roman"/>
          <w:color w:val="002060"/>
        </w:rPr>
        <w:t xml:space="preserve"> i</w:t>
      </w:r>
      <w:r w:rsidR="00231E07" w:rsidRPr="00843ACA">
        <w:rPr>
          <w:rFonts w:ascii="Times New Roman" w:hAnsi="Times New Roman" w:cs="Times New Roman"/>
          <w:color w:val="002060"/>
        </w:rPr>
        <w:t>r gatvės įregistruoti Nekilnojamojo turto registre</w:t>
      </w:r>
      <w:bookmarkEnd w:id="6"/>
    </w:p>
    <w:p w14:paraId="5389FF90" w14:textId="6F7A5F89" w:rsidR="0029268F" w:rsidRDefault="00843ACA" w:rsidP="00843ACA">
      <w:pPr>
        <w:tabs>
          <w:tab w:val="left" w:pos="2160"/>
        </w:tabs>
        <w:jc w:val="both"/>
      </w:pPr>
      <w:r>
        <w:tab/>
      </w:r>
    </w:p>
    <w:p w14:paraId="05ACA392" w14:textId="595CD868" w:rsidR="009359AE" w:rsidRDefault="00243E0C" w:rsidP="00506DB7">
      <w:pPr>
        <w:spacing w:line="276" w:lineRule="auto"/>
        <w:jc w:val="both"/>
      </w:pPr>
      <w:r>
        <w:t>Įvertinus Savivaldybės administracijos veiksmus, įgyvendinant ankstesnių auditų metu pateiktas rekomendacijas dėl vietinės reikšmės kelių ir gatvių apskaitos, nustatyta</w:t>
      </w:r>
      <w:r w:rsidR="00AC2A66">
        <w:t xml:space="preserve"> </w:t>
      </w:r>
      <w:r>
        <w:t>pažanga</w:t>
      </w:r>
      <w:r w:rsidR="00B73921">
        <w:t xml:space="preserve">, tačiau vis dar išlieka kelių teisinės registracijos problema. </w:t>
      </w:r>
      <w:r w:rsidR="000C421E" w:rsidRPr="009E56BE">
        <w:t>Lietuvos Respublikos valstybės ir savivaldybių turto valdymo, naudojimo ir disponavimo juo įstatymo</w:t>
      </w:r>
      <w:r w:rsidR="000C421E" w:rsidRPr="009E56BE">
        <w:rPr>
          <w:rStyle w:val="Puslapioinaosnuoroda"/>
        </w:rPr>
        <w:footnoteReference w:id="19"/>
      </w:r>
      <w:r w:rsidR="000C421E" w:rsidRPr="009E56BE">
        <w:t xml:space="preserve"> 16 str. 4 d. nurodyta, kad valstybės ir savivaldybei nuosavybės teise priklausantis registruotinas turtas teisės aktų nustatyta tvarka turi būti registruojamas viešuosiuose registruose, o Lietuvos Respublikos nekilnojamojo turto registro įstatymo</w:t>
      </w:r>
      <w:r w:rsidR="000C421E" w:rsidRPr="009E56BE">
        <w:rPr>
          <w:rStyle w:val="Puslapioinaosnuoroda"/>
        </w:rPr>
        <w:footnoteReference w:id="20"/>
      </w:r>
      <w:r w:rsidR="000C421E" w:rsidRPr="009E56BE">
        <w:t xml:space="preserve"> 9 str. 1 d. nurodyta, kad Nekilnojamojo turto registre registruojami nekilnojamieji daiktai (žemės sklypai, statiniai ir kt.), jeigu jie Nekilnojamojo turto kadastro</w:t>
      </w:r>
      <w:r w:rsidR="00D67FE5">
        <w:t xml:space="preserve"> įstatymo</w:t>
      </w:r>
      <w:r w:rsidR="00DA43AB">
        <w:rPr>
          <w:rStyle w:val="Puslapioinaosnuoroda"/>
        </w:rPr>
        <w:footnoteReference w:id="21"/>
      </w:r>
      <w:r w:rsidR="000C421E" w:rsidRPr="009E56BE">
        <w:t xml:space="preserve"> nustatyta tvarka yra suformuoti kaip atskiri nekilnojamojo turto objektai ir jiems suteiktas unikalus numeris.</w:t>
      </w:r>
      <w:r w:rsidR="002C1C88" w:rsidRPr="009E56BE">
        <w:t xml:space="preserve"> </w:t>
      </w:r>
      <w:r w:rsidR="00FC5379">
        <w:t>Savivaldybės 2020 m. biudžete</w:t>
      </w:r>
      <w:r w:rsidR="00FC5379">
        <w:rPr>
          <w:rStyle w:val="Puslapioinaosnuoroda"/>
        </w:rPr>
        <w:footnoteReference w:id="22"/>
      </w:r>
      <w:r w:rsidR="00FC5379">
        <w:t xml:space="preserve"> priemonei 4.1.1.5 Savivaldybės valdomo turto vertinimas, inventorizavimas, teisinis registravimas ir kitos paslaugos buvo numatyta 300</w:t>
      </w:r>
      <w:r>
        <w:t xml:space="preserve"> </w:t>
      </w:r>
      <w:r w:rsidR="00566C8F">
        <w:t xml:space="preserve">000,00 </w:t>
      </w:r>
      <w:proofErr w:type="spellStart"/>
      <w:r w:rsidR="00FC5379">
        <w:t>E</w:t>
      </w:r>
      <w:r w:rsidR="00506DB7">
        <w:t>ur</w:t>
      </w:r>
      <w:proofErr w:type="spellEnd"/>
      <w:r w:rsidR="00FC5379" w:rsidRPr="00C862A1">
        <w:t>, motyvuojant</w:t>
      </w:r>
      <w:r w:rsidR="006B7106">
        <w:rPr>
          <w:rStyle w:val="Puslapioinaosnuoroda"/>
        </w:rPr>
        <w:footnoteReference w:id="23"/>
      </w:r>
      <w:r w:rsidR="00D67FE5">
        <w:t xml:space="preserve"> tuo</w:t>
      </w:r>
      <w:r w:rsidR="00FC5379">
        <w:t xml:space="preserve">, kad </w:t>
      </w:r>
      <w:r w:rsidR="00C32D17">
        <w:t>Savivaldybės vietinės reikšmės ke</w:t>
      </w:r>
      <w:r w:rsidR="006B7106">
        <w:t>lių sąraše yra 900,665 km kelių,</w:t>
      </w:r>
      <w:r w:rsidR="00C32D17">
        <w:t xml:space="preserve"> Nekilnojamojo turto registre 2019-10-01 įregistruota 2 proc. vietinės reikšmės kelių ir gatvių, priklausančių Savivaldybei. Visų likusių dar neįregistruotų vietinės reikšmės kelių ir gatvių techninei inventorizacijai bei teisinei registracijai reikia atlikti šiuos darbus: suformuoti žemės sklypus, atlikti kadastrinius matavimus ir suformuoti nekilnojamojo turto kadastro ir registro bylas. </w:t>
      </w:r>
      <w:r w:rsidR="009359AE">
        <w:t>Tačiau</w:t>
      </w:r>
      <w:r w:rsidR="009B4477">
        <w:t xml:space="preserve"> 2020 metais priemonės 4.1.1.5 Savivaldybės valdomo turto vertinimas, inventorizavimas, teisinis registravimas ir kitos paslaugos įvykdymas </w:t>
      </w:r>
      <w:r w:rsidR="00FD7B48">
        <w:t xml:space="preserve">siekė </w:t>
      </w:r>
      <w:r w:rsidR="00095E30">
        <w:t xml:space="preserve">          </w:t>
      </w:r>
      <w:r w:rsidR="00FD7B48">
        <w:t>150 548,68 Eur arba 50,18 proc.</w:t>
      </w:r>
      <w:r w:rsidR="00EA3A87">
        <w:t xml:space="preserve"> </w:t>
      </w:r>
      <w:r w:rsidR="00EA3A87" w:rsidRPr="009E56BE">
        <w:t>Savivaldybėje audituojamu laikotarpiu galiojo Savivaldybės tarybos 2018-12-20 sprendimas Nr. T2-326 „Dėl Kretingos rajono savivaldybės vietinės reikšmės kelių sąrašo tvirtinimo“</w:t>
      </w:r>
      <w:r w:rsidR="00EA3A87" w:rsidRPr="009E56BE">
        <w:rPr>
          <w:rStyle w:val="Puslapioinaosnuoroda"/>
        </w:rPr>
        <w:footnoteReference w:id="24"/>
      </w:r>
      <w:r w:rsidR="00EA3A87" w:rsidRPr="009E56BE">
        <w:t xml:space="preserve">, kuris 2020 metais buvo keistas 5 kartus. Savivaldybėje </w:t>
      </w:r>
      <w:r w:rsidR="00095E30">
        <w:t xml:space="preserve"> </w:t>
      </w:r>
      <w:r w:rsidR="00EA3A87" w:rsidRPr="009E56BE">
        <w:t>2020-12-31 iš viso buvo įregistruota 518 vietinės reikšmės kelių (550 nekilnojamojo tu</w:t>
      </w:r>
      <w:r w:rsidR="00D67FE5">
        <w:t xml:space="preserve">rto </w:t>
      </w:r>
      <w:r w:rsidR="00D67FE5">
        <w:lastRenderedPageBreak/>
        <w:t>vienetų) arba 40,7 proc. iš</w:t>
      </w:r>
      <w:r w:rsidR="00EA3A87">
        <w:t xml:space="preserve"> </w:t>
      </w:r>
      <w:r w:rsidR="00EA3A87" w:rsidRPr="009E56BE">
        <w:t>1 273 vietinės reikšmės kelių, esančių Savivaldybės vietinės reikšmės kelių sąraše</w:t>
      </w:r>
      <w:r w:rsidR="00D67FE5">
        <w:t xml:space="preserve"> iki</w:t>
      </w:r>
      <w:r w:rsidR="00EA3A87">
        <w:t xml:space="preserve"> 2020-12-31</w:t>
      </w:r>
      <w:r w:rsidR="00EA3A87" w:rsidRPr="009E56BE">
        <w:t>.</w:t>
      </w:r>
    </w:p>
    <w:p w14:paraId="06F75E0C" w14:textId="3506EF99" w:rsidR="00CA1AB7" w:rsidRPr="0087494E" w:rsidRDefault="00CA1AB7" w:rsidP="00506DB7">
      <w:pPr>
        <w:spacing w:line="276" w:lineRule="auto"/>
        <w:jc w:val="both"/>
      </w:pPr>
      <w:r>
        <w:t xml:space="preserve">Atsižvelgiant į tai, </w:t>
      </w:r>
      <w:r w:rsidR="00FD7B48">
        <w:t xml:space="preserve">kad ne visiems keliams ir gatvėms atlikta teisinė registracija NTR, </w:t>
      </w:r>
      <w:r>
        <w:t xml:space="preserve">negalime patvirtinti, </w:t>
      </w:r>
      <w:r w:rsidRPr="00EA3A87">
        <w:t>kad Savivaldybės KFAR Finansinės būklės ataskaitoje ataskaitini</w:t>
      </w:r>
      <w:r w:rsidR="002E6740">
        <w:t>o laikotarpio pabaigoje straipsnyje</w:t>
      </w:r>
      <w:r w:rsidRPr="00EA3A87">
        <w:t xml:space="preserve"> „Infrastruktūros ir kiti statiniai“ (</w:t>
      </w:r>
      <w:r w:rsidR="00EA3A87" w:rsidRPr="00EA3A87">
        <w:t>28 792,99</w:t>
      </w:r>
      <w:r w:rsidRPr="00EA3A87">
        <w:t xml:space="preserve"> tūkst. Eur) ir </w:t>
      </w:r>
      <w:r w:rsidR="002E6740">
        <w:t>straipsnyje</w:t>
      </w:r>
      <w:r w:rsidRPr="00EA3A87">
        <w:t xml:space="preserve"> „Finansavimo sumos“ (</w:t>
      </w:r>
      <w:r w:rsidR="00EA3A87" w:rsidRPr="00EA3A87">
        <w:t>42 735,85</w:t>
      </w:r>
      <w:r w:rsidRPr="00EA3A87">
        <w:t xml:space="preserve"> tūkst. Eur) </w:t>
      </w:r>
      <w:r w:rsidR="0087494E">
        <w:t xml:space="preserve">parodyti likučiai yra </w:t>
      </w:r>
      <w:r w:rsidR="0087494E" w:rsidRPr="0087494E">
        <w:t>teisingi.</w:t>
      </w:r>
    </w:p>
    <w:p w14:paraId="66D038CD" w14:textId="334A63E8" w:rsidR="009C214C" w:rsidRPr="00843ACA" w:rsidRDefault="00843ACA" w:rsidP="00843ACA">
      <w:pPr>
        <w:pStyle w:val="Antrat3"/>
        <w:rPr>
          <w:rFonts w:ascii="Times New Roman" w:hAnsi="Times New Roman" w:cs="Times New Roman"/>
          <w:color w:val="002060"/>
        </w:rPr>
      </w:pPr>
      <w:bookmarkStart w:id="7" w:name="_Toc75940880"/>
      <w:r w:rsidRPr="00843ACA">
        <w:rPr>
          <w:rFonts w:ascii="Times New Roman" w:hAnsi="Times New Roman" w:cs="Times New Roman"/>
          <w:color w:val="002060"/>
        </w:rPr>
        <w:t xml:space="preserve">1.1.2. </w:t>
      </w:r>
      <w:r w:rsidR="00231E07" w:rsidRPr="00843ACA">
        <w:rPr>
          <w:rFonts w:ascii="Times New Roman" w:hAnsi="Times New Roman" w:cs="Times New Roman"/>
          <w:color w:val="002060"/>
        </w:rPr>
        <w:t>N</w:t>
      </w:r>
      <w:r w:rsidR="00F30503" w:rsidRPr="00843ACA">
        <w:rPr>
          <w:rFonts w:ascii="Times New Roman" w:hAnsi="Times New Roman" w:cs="Times New Roman"/>
          <w:color w:val="002060"/>
        </w:rPr>
        <w:t>eatlikta želdynų ir želdinių inventorizacija</w:t>
      </w:r>
      <w:r w:rsidR="00231E07" w:rsidRPr="00843ACA">
        <w:rPr>
          <w:rFonts w:ascii="Times New Roman" w:hAnsi="Times New Roman" w:cs="Times New Roman"/>
          <w:color w:val="002060"/>
        </w:rPr>
        <w:t xml:space="preserve"> savivaldybės lygiu</w:t>
      </w:r>
      <w:bookmarkEnd w:id="7"/>
    </w:p>
    <w:p w14:paraId="2BE91A68" w14:textId="77777777" w:rsidR="00F30503" w:rsidRDefault="00F30503" w:rsidP="009C214C"/>
    <w:p w14:paraId="7AADBB1B" w14:textId="376824B7" w:rsidR="00C15C37" w:rsidRPr="00781068" w:rsidRDefault="00325F1B" w:rsidP="00AC2A66">
      <w:pPr>
        <w:spacing w:line="276" w:lineRule="auto"/>
        <w:jc w:val="both"/>
      </w:pPr>
      <w:r w:rsidRPr="00B623B3">
        <w:t>Lietuvos Respublikos vietos savivaldos įstatymo</w:t>
      </w:r>
      <w:r w:rsidRPr="00B623B3">
        <w:rPr>
          <w:rStyle w:val="Puslapioinaosnuoroda"/>
        </w:rPr>
        <w:footnoteReference w:id="25"/>
      </w:r>
      <w:r w:rsidRPr="00B623B3">
        <w:t xml:space="preserve"> 6 str. 26 p. nustatyta savarankiškoji savivaldybių funkcija – </w:t>
      </w:r>
      <w:r w:rsidR="0088336D" w:rsidRPr="00B623B3">
        <w:rPr>
          <w:color w:val="000000"/>
        </w:rPr>
        <w:t>&lt;...&gt;,</w:t>
      </w:r>
      <w:r w:rsidRPr="00B623B3">
        <w:rPr>
          <w:color w:val="000000"/>
        </w:rPr>
        <w:t xml:space="preserve"> savivaldybės teritorijoje esančių želdynų, želdinių apsauga, tvarkymas ir kūrimas, inventorizacijos, apskaitos, atskirųjų želdynų žemės sklypų kadastrinių matavimų ir įrašymo į Nekilnojamojo turto registrą organizavimas ir stebėsena</w:t>
      </w:r>
      <w:r w:rsidR="0088336D" w:rsidRPr="00B623B3">
        <w:rPr>
          <w:color w:val="000000"/>
        </w:rPr>
        <w:t>. Lietuvos Respublikos želdynų įstatymo</w:t>
      </w:r>
      <w:r w:rsidR="0088336D" w:rsidRPr="00B623B3">
        <w:rPr>
          <w:rStyle w:val="Puslapioinaosnuoroda"/>
          <w:color w:val="000000"/>
        </w:rPr>
        <w:footnoteReference w:id="26"/>
      </w:r>
      <w:r w:rsidR="0088336D" w:rsidRPr="00B623B3">
        <w:rPr>
          <w:color w:val="000000"/>
        </w:rPr>
        <w:t xml:space="preserve"> 10 str. 1 d. 1 p. nustatyta, kad želdynų ir želdinių apsaugos, tvarkymo, želdynų kūrimo, želdinių veisimo valdymą vykdo savivaldybės. Jos </w:t>
      </w:r>
      <w:bookmarkStart w:id="8" w:name="part_0e224cb7b7b9433f95b8bae0d11b8790"/>
      <w:bookmarkEnd w:id="8"/>
      <w:r w:rsidR="0088336D" w:rsidRPr="00B623B3">
        <w:rPr>
          <w:color w:val="000000"/>
        </w:rPr>
        <w:t xml:space="preserve">organizuoja savivaldybės teritorijoje esančių želdynų ir želdinių inventorizavimą ir apskaitą, vykdo jų būklės stebėseną, kuria ir tvarko jų duomenų bazes (skaitmenines ir geoinformacines). </w:t>
      </w:r>
      <w:r w:rsidR="00D73D16" w:rsidRPr="00B623B3">
        <w:t>Lietuvos Respublikos aplinkos ministro 2008-</w:t>
      </w:r>
      <w:r w:rsidRPr="00B623B3">
        <w:t>01-08 įsakymu Nr. D1-5</w:t>
      </w:r>
      <w:r w:rsidRPr="00B623B3">
        <w:rPr>
          <w:rStyle w:val="Puslapioinaosnuoroda"/>
        </w:rPr>
        <w:footnoteReference w:id="27"/>
      </w:r>
      <w:r w:rsidRPr="00B623B3">
        <w:t xml:space="preserve"> patvirtintų Želdynų ir želdinių inventorizavimo ir apskaitos taisyklių 3 p. nustatyta, kad </w:t>
      </w:r>
      <w:r w:rsidRPr="00B623B3">
        <w:rPr>
          <w:color w:val="000000"/>
        </w:rPr>
        <w:t xml:space="preserve">želdynų ir želdinių inventorizavimas savivaldybės lygiu atliekamas kas dešimt metų. </w:t>
      </w:r>
      <w:r w:rsidR="00D07B73" w:rsidRPr="00B623B3">
        <w:t>16 VSAFAS</w:t>
      </w:r>
      <w:r w:rsidR="00D07B73" w:rsidRPr="00B623B3">
        <w:rPr>
          <w:rStyle w:val="Puslapioinaosnuoroda"/>
          <w:color w:val="000000"/>
        </w:rPr>
        <w:footnoteReference w:id="28"/>
      </w:r>
      <w:r w:rsidR="00D07B73" w:rsidRPr="00B623B3">
        <w:rPr>
          <w:color w:val="000000"/>
        </w:rPr>
        <w:t xml:space="preserve"> 20 p. nustatytas biologinio turto tikrosios vertės pasikeitimo nustatymo periodiškumas – </w:t>
      </w:r>
      <w:bookmarkStart w:id="9" w:name="part_82095afc6c4449179a565e44a23c3cb7"/>
      <w:bookmarkEnd w:id="9"/>
      <w:r w:rsidR="004E1196" w:rsidRPr="00B623B3">
        <w:rPr>
          <w:color w:val="000000"/>
        </w:rPr>
        <w:t>kiekvienų finansinių metų pabaigoje tiek, kiek biologinio turto tikrajai vertei turi įtakos biologinio turto vieneto rinkos kainos pokytis</w:t>
      </w:r>
      <w:r w:rsidR="00D07B73" w:rsidRPr="00B623B3">
        <w:rPr>
          <w:color w:val="000000"/>
        </w:rPr>
        <w:t xml:space="preserve"> (20.1. p.)</w:t>
      </w:r>
      <w:r w:rsidR="004E1196" w:rsidRPr="00B623B3">
        <w:rPr>
          <w:color w:val="000000"/>
        </w:rPr>
        <w:t>;</w:t>
      </w:r>
      <w:r w:rsidR="00D07B73" w:rsidRPr="00B623B3">
        <w:rPr>
          <w:color w:val="000000"/>
        </w:rPr>
        <w:t xml:space="preserve"> </w:t>
      </w:r>
      <w:bookmarkStart w:id="10" w:name="part_2067018d50b24c58bd098280f9272a23"/>
      <w:bookmarkEnd w:id="10"/>
      <w:r w:rsidR="004E1196" w:rsidRPr="00B623B3">
        <w:rPr>
          <w:color w:val="000000"/>
        </w:rPr>
        <w:t>kiekvieno ataskaitinio laikotarpio pabaigoje tiek, kiek biologinio turto vieneto tikrajai vertei turi įtakos jo fiziniai pokyčiai, išskyrus standarto 20.3 p</w:t>
      </w:r>
      <w:r w:rsidR="00D07B73" w:rsidRPr="00B623B3">
        <w:rPr>
          <w:color w:val="000000"/>
        </w:rPr>
        <w:t xml:space="preserve">apunktyje nustatytą atvejį (20.2 p.); </w:t>
      </w:r>
      <w:bookmarkStart w:id="11" w:name="part_f638c884d4e54af89e64f800922dbf4e"/>
      <w:bookmarkEnd w:id="11"/>
      <w:r w:rsidR="004E1196" w:rsidRPr="00B623B3">
        <w:rPr>
          <w:color w:val="000000"/>
        </w:rPr>
        <w:t>viešojo sektoriaus subjekto nusistatytu periodiškumu, bet ne rečiau kaip kas 10 metų, kai dėl turto didelės apimties neįmanoma įvertinti fizinių savybių kitimo įtakos ti</w:t>
      </w:r>
      <w:r w:rsidR="00D07B73" w:rsidRPr="00B623B3">
        <w:rPr>
          <w:color w:val="000000"/>
        </w:rPr>
        <w:t>krajai vertei (20.3 p.). Savivaldybės administracijos Biologinio turto apskaitos tvarkos apraš</w:t>
      </w:r>
      <w:r w:rsidR="006A6225" w:rsidRPr="00B623B3">
        <w:rPr>
          <w:color w:val="000000"/>
        </w:rPr>
        <w:t>o</w:t>
      </w:r>
      <w:r w:rsidR="00D07B73" w:rsidRPr="00B623B3">
        <w:rPr>
          <w:rStyle w:val="Puslapioinaosnuoroda"/>
          <w:color w:val="000000"/>
        </w:rPr>
        <w:footnoteReference w:id="29"/>
      </w:r>
      <w:r w:rsidR="00D07B73" w:rsidRPr="00B623B3">
        <w:rPr>
          <w:color w:val="000000"/>
        </w:rPr>
        <w:t xml:space="preserve"> </w:t>
      </w:r>
      <w:r w:rsidR="006A6225" w:rsidRPr="00B623B3">
        <w:rPr>
          <w:color w:val="000000"/>
        </w:rPr>
        <w:t xml:space="preserve">26 p. nustatyta, kad </w:t>
      </w:r>
      <w:r w:rsidR="006A6225" w:rsidRPr="00B623B3">
        <w:t>biologinio turto grupės vieneto, registruojamo apskaitoje tikrąja verte, tikroji vertė turi būti įvertinama kiekvieno ataskaitinio laikotarpio pabaigoje, tačiau atskirai nedetalizuotas periodiškumas, kai dėl turto didelės apimti</w:t>
      </w:r>
      <w:r w:rsidR="00A5748E">
        <w:t>e</w:t>
      </w:r>
      <w:r w:rsidR="006A6225" w:rsidRPr="00B623B3">
        <w:t xml:space="preserve">s neįmanoma įvertinti </w:t>
      </w:r>
      <w:r w:rsidR="006A6225" w:rsidRPr="00B623B3">
        <w:rPr>
          <w:color w:val="000000"/>
        </w:rPr>
        <w:t xml:space="preserve">fizinių savybių kitimo įtakos tikrajai vertei, todėl </w:t>
      </w:r>
      <w:r w:rsidR="00B623B3">
        <w:rPr>
          <w:color w:val="000000"/>
        </w:rPr>
        <w:t>tokiu atveju tikroji vertė turi būti įvertinama ne rečiau kaip kas 10 metų.</w:t>
      </w:r>
      <w:r w:rsidR="0054508C">
        <w:rPr>
          <w:color w:val="000000"/>
        </w:rPr>
        <w:t xml:space="preserve"> Savivaldybės administracija želdynus ir želdinius savivaldybės lygiu paskutinį kartą inventorizavo 2010 metais.</w:t>
      </w:r>
      <w:r w:rsidR="00190F48">
        <w:rPr>
          <w:color w:val="000000"/>
        </w:rPr>
        <w:t xml:space="preserve"> Dalies Pastauninko parko teritorijos želdinių inventorizacija atlikta 2018 metais. </w:t>
      </w:r>
      <w:r w:rsidR="0054508C">
        <w:rPr>
          <w:color w:val="000000"/>
        </w:rPr>
        <w:t>Per dešimt metų (nuo 2010 metų) želdynų ir želdinių inventorizacija savivaldybės lygiu atlikta ne</w:t>
      </w:r>
      <w:r w:rsidR="00F100B9">
        <w:rPr>
          <w:color w:val="000000"/>
        </w:rPr>
        <w:t xml:space="preserve">buvo, </w:t>
      </w:r>
      <w:r w:rsidR="00F30503">
        <w:rPr>
          <w:color w:val="000000"/>
        </w:rPr>
        <w:t xml:space="preserve">nesukurtos duomenų bazės kaip reikalauja teisės aktai. </w:t>
      </w:r>
      <w:r w:rsidR="00C15C37">
        <w:rPr>
          <w:color w:val="000000"/>
        </w:rPr>
        <w:t xml:space="preserve">2020-12-31 </w:t>
      </w:r>
      <w:r w:rsidR="00467E3E">
        <w:rPr>
          <w:color w:val="000000"/>
        </w:rPr>
        <w:t xml:space="preserve">Savivaldybės administracijoje </w:t>
      </w:r>
      <w:r w:rsidR="00C15C37">
        <w:rPr>
          <w:color w:val="000000"/>
        </w:rPr>
        <w:t>buh</w:t>
      </w:r>
      <w:r w:rsidR="00B66093">
        <w:rPr>
          <w:color w:val="000000"/>
        </w:rPr>
        <w:t>alterinėje apskaitoje užregistruoti</w:t>
      </w:r>
      <w:r w:rsidR="00C15C37">
        <w:rPr>
          <w:color w:val="000000"/>
        </w:rPr>
        <w:t xml:space="preserve"> </w:t>
      </w:r>
      <w:r w:rsidR="008E0819">
        <w:rPr>
          <w:color w:val="000000"/>
        </w:rPr>
        <w:t>biologinio turto 8</w:t>
      </w:r>
      <w:r w:rsidR="00C15C37">
        <w:rPr>
          <w:color w:val="000000"/>
        </w:rPr>
        <w:t xml:space="preserve"> vienetai</w:t>
      </w:r>
      <w:r w:rsidR="00123451">
        <w:rPr>
          <w:color w:val="000000"/>
        </w:rPr>
        <w:t xml:space="preserve">, kurių likutinė vertė – </w:t>
      </w:r>
      <w:r w:rsidR="00123451" w:rsidRPr="00123451">
        <w:rPr>
          <w:color w:val="000000"/>
        </w:rPr>
        <w:t>2</w:t>
      </w:r>
      <w:r w:rsidR="00F80766">
        <w:rPr>
          <w:color w:val="000000"/>
        </w:rPr>
        <w:t> </w:t>
      </w:r>
      <w:r w:rsidR="00123451" w:rsidRPr="00123451">
        <w:rPr>
          <w:color w:val="000000"/>
        </w:rPr>
        <w:t>496</w:t>
      </w:r>
      <w:r w:rsidR="00F80766">
        <w:rPr>
          <w:color w:val="000000"/>
        </w:rPr>
        <w:t>,</w:t>
      </w:r>
      <w:r w:rsidR="00123451" w:rsidRPr="00123451">
        <w:rPr>
          <w:color w:val="000000"/>
        </w:rPr>
        <w:t>1</w:t>
      </w:r>
      <w:r w:rsidR="00F80766">
        <w:rPr>
          <w:color w:val="000000"/>
        </w:rPr>
        <w:t xml:space="preserve"> tūkst. Eur</w:t>
      </w:r>
      <w:r w:rsidR="00B0518C">
        <w:rPr>
          <w:color w:val="000000"/>
        </w:rPr>
        <w:t>.</w:t>
      </w:r>
    </w:p>
    <w:p w14:paraId="1F266092" w14:textId="77777777" w:rsidR="00B0518C" w:rsidRDefault="00B0518C" w:rsidP="00D07B73">
      <w:pPr>
        <w:spacing w:line="276" w:lineRule="auto"/>
        <w:jc w:val="both"/>
      </w:pPr>
    </w:p>
    <w:p w14:paraId="2732F434" w14:textId="215B9EDF" w:rsidR="009359AE" w:rsidRPr="009359AE" w:rsidRDefault="00F30503" w:rsidP="00D07B73">
      <w:pPr>
        <w:spacing w:line="276" w:lineRule="auto"/>
        <w:jc w:val="both"/>
      </w:pPr>
      <w:r w:rsidRPr="00AC2A66">
        <w:lastRenderedPageBreak/>
        <w:t>Neatlikus inventorizacijos pagal nustatytą tvarką, neįmanoma efektyviai administruoti želdynų plotų, atlik</w:t>
      </w:r>
      <w:r w:rsidR="00AC2A66" w:rsidRPr="00AC2A66">
        <w:t>ti būklės stebėseną bei užtikrinti, kad biologinio</w:t>
      </w:r>
      <w:r w:rsidRPr="00AC2A66">
        <w:t xml:space="preserve"> turto apskaita būtų tiksli.</w:t>
      </w:r>
      <w:r w:rsidR="009359AE">
        <w:t xml:space="preserve"> </w:t>
      </w:r>
      <w:r w:rsidR="009359AE">
        <w:rPr>
          <w:color w:val="000000"/>
        </w:rPr>
        <w:t>Dėl šių priežasčių n</w:t>
      </w:r>
      <w:r w:rsidR="00B66093">
        <w:rPr>
          <w:color w:val="000000"/>
        </w:rPr>
        <w:t xml:space="preserve">egalime patvirtinti, kad </w:t>
      </w:r>
      <w:r w:rsidR="00B66093" w:rsidRPr="00EA3A87">
        <w:t>Savivaldybės KFAR Finansinės būklės ataskaitoje ataskaitini</w:t>
      </w:r>
      <w:r w:rsidR="002E6740">
        <w:t>o laikotarpio pabaigoje straipsnyje</w:t>
      </w:r>
      <w:r w:rsidR="00B66093" w:rsidRPr="00EA3A87">
        <w:t xml:space="preserve"> „</w:t>
      </w:r>
      <w:r w:rsidR="00B66093">
        <w:t>Biologinis turtas</w:t>
      </w:r>
      <w:r w:rsidR="00B66093" w:rsidRPr="00EA3A87">
        <w:t>“ (</w:t>
      </w:r>
      <w:r w:rsidR="00B66093">
        <w:t>2</w:t>
      </w:r>
      <w:r w:rsidR="00844943">
        <w:t xml:space="preserve"> </w:t>
      </w:r>
      <w:r w:rsidR="00B66093">
        <w:t>516,80</w:t>
      </w:r>
      <w:r w:rsidR="00B66093" w:rsidRPr="00EA3A87">
        <w:t xml:space="preserve"> tūkst. Eur) </w:t>
      </w:r>
      <w:r w:rsidR="00B66093">
        <w:t>parodytas likutis</w:t>
      </w:r>
      <w:r w:rsidR="00B66093" w:rsidRPr="00EA3A87">
        <w:t xml:space="preserve"> y</w:t>
      </w:r>
      <w:r w:rsidR="00B66093">
        <w:t>ra teisingas.</w:t>
      </w:r>
    </w:p>
    <w:p w14:paraId="08898420" w14:textId="3EDE3F74" w:rsidR="009C214C" w:rsidRPr="00843ACA" w:rsidRDefault="00843ACA" w:rsidP="00843ACA">
      <w:pPr>
        <w:pStyle w:val="Antrat3"/>
        <w:rPr>
          <w:rFonts w:ascii="Times New Roman" w:hAnsi="Times New Roman" w:cs="Times New Roman"/>
          <w:color w:val="002060"/>
        </w:rPr>
      </w:pPr>
      <w:bookmarkStart w:id="12" w:name="_Toc75940881"/>
      <w:r w:rsidRPr="00843ACA">
        <w:rPr>
          <w:rFonts w:ascii="Times New Roman" w:hAnsi="Times New Roman" w:cs="Times New Roman"/>
          <w:color w:val="002060"/>
        </w:rPr>
        <w:t xml:space="preserve">1.1.3. </w:t>
      </w:r>
      <w:r w:rsidR="00D01B71" w:rsidRPr="00843ACA">
        <w:rPr>
          <w:rFonts w:ascii="Times New Roman" w:hAnsi="Times New Roman" w:cs="Times New Roman"/>
          <w:color w:val="002060"/>
        </w:rPr>
        <w:t>Nebaigtas kilnojamųjų kultūros vertybių (eksponatų) vertinimas</w:t>
      </w:r>
      <w:bookmarkEnd w:id="12"/>
      <w:r w:rsidR="00D01B71" w:rsidRPr="00843ACA">
        <w:rPr>
          <w:rFonts w:ascii="Times New Roman" w:hAnsi="Times New Roman" w:cs="Times New Roman"/>
          <w:color w:val="002060"/>
        </w:rPr>
        <w:t xml:space="preserve"> </w:t>
      </w:r>
    </w:p>
    <w:p w14:paraId="1E9E8097" w14:textId="77777777" w:rsidR="009C214C" w:rsidRPr="00BC2B8E" w:rsidRDefault="009C214C" w:rsidP="00C57D8C">
      <w:pPr>
        <w:tabs>
          <w:tab w:val="left" w:pos="426"/>
        </w:tabs>
        <w:spacing w:line="276" w:lineRule="auto"/>
        <w:jc w:val="both"/>
      </w:pPr>
    </w:p>
    <w:p w14:paraId="34D41A97" w14:textId="10954352" w:rsidR="001303B1" w:rsidRPr="000168F3" w:rsidRDefault="00807102" w:rsidP="00C57D8C">
      <w:pPr>
        <w:spacing w:line="276" w:lineRule="auto"/>
        <w:ind w:firstLine="720"/>
        <w:jc w:val="both"/>
        <w:rPr>
          <w:rFonts w:asciiTheme="majorBidi" w:hAnsiTheme="majorBidi" w:cstheme="majorBidi"/>
          <w:snapToGrid w:val="0"/>
          <w:sz w:val="22"/>
          <w:szCs w:val="22"/>
        </w:rPr>
      </w:pPr>
      <w:r w:rsidRPr="00C57D8C">
        <w:rPr>
          <w:color w:val="000000"/>
        </w:rPr>
        <w:t xml:space="preserve">Savivaldybių muziejai </w:t>
      </w:r>
      <w:r w:rsidR="00C57D8C" w:rsidRPr="00C57D8C">
        <w:rPr>
          <w:color w:val="000000"/>
        </w:rPr>
        <w:t xml:space="preserve">vykdydami savo funkcijas </w:t>
      </w:r>
      <w:r w:rsidRPr="00C57D8C">
        <w:rPr>
          <w:color w:val="000000"/>
        </w:rPr>
        <w:t>turi kaupti, saugoti, tirti, konservuoti ir eksponuoti tam tikros savivaldybės teritorijos kultūros istoriją atspindinčius muziejinių vertybių rinkinius</w:t>
      </w:r>
      <w:r w:rsidRPr="00C57D8C">
        <w:rPr>
          <w:rStyle w:val="Puslapioinaosnuoroda"/>
          <w:color w:val="000000"/>
        </w:rPr>
        <w:footnoteReference w:id="30"/>
      </w:r>
      <w:r w:rsidR="00991303">
        <w:t>.</w:t>
      </w:r>
      <w:r w:rsidR="00BE684E" w:rsidRPr="00C57D8C">
        <w:t xml:space="preserve"> </w:t>
      </w:r>
      <w:r w:rsidR="00623201">
        <w:t>M</w:t>
      </w:r>
      <w:r w:rsidR="00BE684E" w:rsidRPr="00C57D8C">
        <w:t xml:space="preserve">uziejuose kilnojamųjų kultūros vertybių apsaugos, apskaitos dokumentus (vertinimo tvarkas / instrukcijas / rekomendacijas) tvirtina Lietuvos Respublikos kultūros ministras ar įstaigų vadovai. Lietuvos Respublikos </w:t>
      </w:r>
      <w:r w:rsidR="00C57D8C" w:rsidRPr="00C57D8C">
        <w:t>k</w:t>
      </w:r>
      <w:r w:rsidR="00BC2B8E">
        <w:t>ultūros ministras patvirtino M</w:t>
      </w:r>
      <w:r w:rsidR="00BE684E" w:rsidRPr="00C57D8C">
        <w:t>uziejuose esančių rinkinių apsaugos, apskaitos ir saugojimo instrukciją</w:t>
      </w:r>
      <w:r w:rsidR="00BE684E" w:rsidRPr="00C57D8C">
        <w:rPr>
          <w:rStyle w:val="Puslapioinaosnuoroda"/>
        </w:rPr>
        <w:footnoteReference w:id="31"/>
      </w:r>
      <w:r w:rsidR="00C57D8C" w:rsidRPr="00C57D8C">
        <w:t xml:space="preserve"> ir Muziejinių vertybių (eksponatų) vertinimo metodines rekomendacijas</w:t>
      </w:r>
      <w:r w:rsidR="00BE684E" w:rsidRPr="00C57D8C">
        <w:rPr>
          <w:rStyle w:val="Puslapioinaosnuoroda"/>
        </w:rPr>
        <w:footnoteReference w:id="32"/>
      </w:r>
      <w:r w:rsidR="00BE684E" w:rsidRPr="00C57D8C">
        <w:t xml:space="preserve">. </w:t>
      </w:r>
      <w:r w:rsidR="00C57D8C" w:rsidRPr="00C57D8C">
        <w:rPr>
          <w:rFonts w:asciiTheme="majorBidi" w:hAnsiTheme="majorBidi" w:cstheme="majorBidi"/>
          <w:snapToGrid w:val="0"/>
        </w:rPr>
        <w:t>Lietuvos Respublikos kultūros m</w:t>
      </w:r>
      <w:r w:rsidR="00BE684E" w:rsidRPr="00C57D8C">
        <w:t>ini</w:t>
      </w:r>
      <w:r w:rsidR="00C57D8C" w:rsidRPr="00C57D8C">
        <w:t>sterija 2010 metais</w:t>
      </w:r>
      <w:r w:rsidR="00BE684E" w:rsidRPr="00C57D8C">
        <w:t xml:space="preserve"> rekomendavo muziejams įsivertinti turimas kilnojamąsias kultūros vertybes tikrąja verte</w:t>
      </w:r>
      <w:r w:rsidR="00C57D8C" w:rsidRPr="00C57D8C">
        <w:rPr>
          <w:rStyle w:val="Puslapioinaosnuoroda"/>
        </w:rPr>
        <w:footnoteReference w:id="33"/>
      </w:r>
      <w:r w:rsidR="00BE684E" w:rsidRPr="00C57D8C">
        <w:t>. Toks vertinimas sudaro prielaidas užtikrinti tinkamas jų saugojimo, priežiūros ir naudojimo sąlygas. Vertinimą rekomenduota baigti iki 2020-12-31. Rekomendacijose nurodyta, kad pirmiausia turi būti atliekamas muziejaus pagrindinio fondo vertybių vertinimas, o pagalbinio fondo – tik atlikus pagrindinio fondo vertinimą. Pagrindinio fondo vertinimą rekomenduojama atlikti šia tvarka: įvertinti nuolatinėse ekspozicijose esančius, parodose planuojamus eksponuoti, kitiems muziejams skolinamus bei didžiausią istorinę ir kultūrinę vertę turinčius eksponatus</w:t>
      </w:r>
      <w:r w:rsidR="00BE684E" w:rsidRPr="00C57D8C">
        <w:rPr>
          <w:rStyle w:val="Puslapioinaosnuoroda"/>
        </w:rPr>
        <w:footnoteReference w:id="34"/>
      </w:r>
      <w:r w:rsidR="00BE684E" w:rsidRPr="00C57D8C">
        <w:t>.</w:t>
      </w:r>
      <w:r w:rsidR="001303B1" w:rsidRPr="001303B1">
        <w:t xml:space="preserve"> </w:t>
      </w:r>
      <w:r w:rsidR="00C57D8C">
        <w:t>Kretingos muziejuje</w:t>
      </w:r>
      <w:r w:rsidR="000168F3">
        <w:t xml:space="preserve"> 2020-12-31 buvo 83 766 eksponatai, iš jų 35 494 įvertinti tikrąja verte, 48 272 įvertinti 1 Eur verte.</w:t>
      </w:r>
      <w:r w:rsidR="001303B1">
        <w:t xml:space="preserve"> </w:t>
      </w:r>
      <w:r w:rsidR="000168F3">
        <w:t>P</w:t>
      </w:r>
      <w:r w:rsidR="001303B1">
        <w:t>radėjus vykdyti tikrosios vertės nustatymą, šia verte</w:t>
      </w:r>
      <w:r w:rsidR="000168F3">
        <w:t xml:space="preserve"> Kretingos muziejuje</w:t>
      </w:r>
      <w:r w:rsidR="001303B1">
        <w:t xml:space="preserve"> iki </w:t>
      </w:r>
      <w:r w:rsidR="00C57D8C" w:rsidRPr="00C57D8C">
        <w:t>2020-12-</w:t>
      </w:r>
      <w:r w:rsidR="00C57D8C" w:rsidRPr="000168F3">
        <w:t>31</w:t>
      </w:r>
      <w:r w:rsidR="001303B1" w:rsidRPr="000168F3">
        <w:t xml:space="preserve"> įvertinta </w:t>
      </w:r>
      <w:r w:rsidR="000168F3" w:rsidRPr="000168F3">
        <w:t>42,4</w:t>
      </w:r>
      <w:r w:rsidR="001303B1" w:rsidRPr="000168F3">
        <w:t xml:space="preserve"> proc. visų kilnojamųjų kultūros vertybių.</w:t>
      </w:r>
    </w:p>
    <w:p w14:paraId="480CDA1D" w14:textId="77777777" w:rsidR="001303B1" w:rsidRPr="00BC2B8E" w:rsidRDefault="001303B1" w:rsidP="001303B1">
      <w:pPr>
        <w:jc w:val="both"/>
        <w:rPr>
          <w:rFonts w:asciiTheme="majorBidi" w:hAnsiTheme="majorBidi" w:cstheme="majorBidi"/>
          <w:snapToGrid w:val="0"/>
          <w:sz w:val="22"/>
          <w:szCs w:val="22"/>
        </w:rPr>
      </w:pPr>
    </w:p>
    <w:p w14:paraId="471F929B" w14:textId="68FC0AF4" w:rsidR="009C214C" w:rsidRDefault="00C57D8C" w:rsidP="00BC2B8E">
      <w:pPr>
        <w:spacing w:line="276" w:lineRule="auto"/>
        <w:jc w:val="both"/>
      </w:pPr>
      <w:r>
        <w:t>Ilg</w:t>
      </w:r>
      <w:r w:rsidR="000168F3">
        <w:t>alaikio materialaus turto grupės (žemė ir kultūros vertybės)</w:t>
      </w:r>
      <w:r>
        <w:t xml:space="preserve"> sudaro tikrosios vertės rezervą. </w:t>
      </w:r>
      <w:r w:rsidR="00623201">
        <w:t>Savivaldybėje t</w:t>
      </w:r>
      <w:r w:rsidR="00B27A74">
        <w:t>ikrosios vertės rezervas nebuvo tinkamai suformuotas, nes ne visoms kilnojamosioms kultūros vertybėms Kretingos muziejuje buvo atliktas perkainavimas, siekiant įvertinti tikrąja verte. Atsižvelgiant į tai, kad ne visos kilnojamosios kultūros vertybės buvo įvertintos tikrąja verte, tikrosios vertės rezerv</w:t>
      </w:r>
      <w:r w:rsidR="00BC2B8E">
        <w:t xml:space="preserve">as nebuvo tinkamai suformuotas, </w:t>
      </w:r>
      <w:r w:rsidR="00B27A74">
        <w:t>negalime patvirtinti Savivaldybės KFAR Finansi</w:t>
      </w:r>
      <w:r w:rsidR="002E6740">
        <w:t>nės būklės ataskaitos straipsnio</w:t>
      </w:r>
      <w:r w:rsidR="00B27A74">
        <w:t xml:space="preserve"> </w:t>
      </w:r>
      <w:r w:rsidR="00623201">
        <w:t>„Kilnojamosios kultūros vertybė</w:t>
      </w:r>
      <w:r w:rsidR="006D1DA3">
        <w:t>s</w:t>
      </w:r>
      <w:r w:rsidR="00623201">
        <w:t xml:space="preserve">“ </w:t>
      </w:r>
      <w:r w:rsidR="002E6740">
        <w:t xml:space="preserve">4 266,46 tūkst. Eur likučio bei Savivaldybės KFAR Finansinės būklės ataskaitos straipsnio </w:t>
      </w:r>
      <w:r w:rsidR="00B27A74">
        <w:t xml:space="preserve">„Rezervai“ ir </w:t>
      </w:r>
      <w:r w:rsidR="002E6740">
        <w:t xml:space="preserve">Savivaldybės KFAR </w:t>
      </w:r>
      <w:r w:rsidR="00B27A74">
        <w:t xml:space="preserve">Grynojo turto pokyčių ataskaitos </w:t>
      </w:r>
      <w:r w:rsidR="002E6740">
        <w:t xml:space="preserve">straipsnio </w:t>
      </w:r>
      <w:r w:rsidR="00B27A74">
        <w:t xml:space="preserve">„Tikrosios vertės rezervas“ likučio </w:t>
      </w:r>
      <w:r w:rsidR="00BC2B8E">
        <w:t xml:space="preserve">5 931,45 tūkst. Eur </w:t>
      </w:r>
      <w:r w:rsidR="00B27A74">
        <w:t>ataskaitin</w:t>
      </w:r>
      <w:r w:rsidR="002E6740">
        <w:t>io l</w:t>
      </w:r>
      <w:r w:rsidR="00BC2B8E">
        <w:t>aikotarpio pabaigai</w:t>
      </w:r>
      <w:r w:rsidR="00B27A74">
        <w:t xml:space="preserve"> teisingumo.</w:t>
      </w:r>
      <w:r w:rsidR="00B751B5">
        <w:t xml:space="preserve"> </w:t>
      </w:r>
    </w:p>
    <w:p w14:paraId="104624FF" w14:textId="77777777" w:rsidR="002219F9" w:rsidRDefault="002219F9" w:rsidP="00BC2B8E">
      <w:pPr>
        <w:spacing w:line="276" w:lineRule="auto"/>
        <w:jc w:val="both"/>
      </w:pPr>
    </w:p>
    <w:p w14:paraId="6E05FF16" w14:textId="77777777" w:rsidR="002219F9" w:rsidRPr="002062AE" w:rsidRDefault="002219F9" w:rsidP="00BC2B8E">
      <w:pPr>
        <w:spacing w:line="276" w:lineRule="auto"/>
        <w:jc w:val="both"/>
      </w:pPr>
    </w:p>
    <w:p w14:paraId="63B26BEA" w14:textId="1A801C0C" w:rsidR="0086288E" w:rsidRPr="00434E81" w:rsidRDefault="00690F75" w:rsidP="00434E81">
      <w:pPr>
        <w:pStyle w:val="Antrat2"/>
        <w:jc w:val="both"/>
        <w:rPr>
          <w:rFonts w:ascii="Times New Roman" w:hAnsi="Times New Roman" w:cs="Times New Roman"/>
          <w:color w:val="002060"/>
          <w:sz w:val="24"/>
          <w:szCs w:val="24"/>
        </w:rPr>
      </w:pPr>
      <w:bookmarkStart w:id="13" w:name="_Toc75940882"/>
      <w:r w:rsidRPr="00434E81">
        <w:rPr>
          <w:rFonts w:ascii="Times New Roman" w:hAnsi="Times New Roman" w:cs="Times New Roman"/>
          <w:color w:val="002060"/>
          <w:sz w:val="24"/>
          <w:szCs w:val="24"/>
        </w:rPr>
        <w:lastRenderedPageBreak/>
        <w:t xml:space="preserve">1.2. </w:t>
      </w:r>
      <w:r w:rsidR="0086288E" w:rsidRPr="00434E81">
        <w:rPr>
          <w:rFonts w:ascii="Times New Roman" w:hAnsi="Times New Roman" w:cs="Times New Roman"/>
          <w:color w:val="002060"/>
          <w:sz w:val="24"/>
          <w:szCs w:val="24"/>
        </w:rPr>
        <w:t xml:space="preserve">Savivaldybės </w:t>
      </w:r>
      <w:r w:rsidR="00327161" w:rsidRPr="00434E81">
        <w:rPr>
          <w:rFonts w:ascii="Times New Roman" w:hAnsi="Times New Roman" w:cs="Times New Roman"/>
          <w:color w:val="002060"/>
          <w:sz w:val="24"/>
          <w:szCs w:val="24"/>
        </w:rPr>
        <w:t xml:space="preserve">konsoliduotųjų </w:t>
      </w:r>
      <w:r w:rsidR="0086288E" w:rsidRPr="00434E81">
        <w:rPr>
          <w:rFonts w:ascii="Times New Roman" w:hAnsi="Times New Roman" w:cs="Times New Roman"/>
          <w:color w:val="002060"/>
          <w:sz w:val="24"/>
          <w:szCs w:val="24"/>
        </w:rPr>
        <w:t>biudžeto vykdymo ataskaitų rinkinyje nėra reikšmingų klaidų</w:t>
      </w:r>
      <w:bookmarkEnd w:id="13"/>
    </w:p>
    <w:p w14:paraId="5D5390F2" w14:textId="77777777" w:rsidR="001C5BBB" w:rsidRDefault="001C5BBB" w:rsidP="001C5BBB">
      <w:pPr>
        <w:tabs>
          <w:tab w:val="left" w:pos="426"/>
        </w:tabs>
        <w:jc w:val="both"/>
      </w:pPr>
    </w:p>
    <w:p w14:paraId="13E4303A" w14:textId="1A7BCFC8" w:rsidR="0086288E" w:rsidRPr="00963023" w:rsidRDefault="0086288E" w:rsidP="001C5BBB">
      <w:pPr>
        <w:tabs>
          <w:tab w:val="left" w:pos="426"/>
        </w:tabs>
        <w:spacing w:line="276" w:lineRule="auto"/>
        <w:jc w:val="both"/>
      </w:pPr>
      <w:r w:rsidRPr="00963023">
        <w:t xml:space="preserve">Pagal </w:t>
      </w:r>
      <w:r w:rsidR="007C0F5D" w:rsidRPr="00963023">
        <w:t>Lietuvos Respublikos v</w:t>
      </w:r>
      <w:r w:rsidRPr="00963023">
        <w:t>iešojo sektoriaus atskaitomybės įstatymą</w:t>
      </w:r>
      <w:r w:rsidRPr="00963023">
        <w:rPr>
          <w:rStyle w:val="Puslapioinaosnuoroda"/>
        </w:rPr>
        <w:footnoteReference w:id="35"/>
      </w:r>
      <w:r w:rsidRPr="00963023">
        <w:t xml:space="preserve">, Savivaldybės </w:t>
      </w:r>
      <w:r w:rsidR="00847AC1" w:rsidRPr="00963023">
        <w:t>BVAR</w:t>
      </w:r>
      <w:r w:rsidR="007C0F5D" w:rsidRPr="00963023">
        <w:t xml:space="preserve"> </w:t>
      </w:r>
      <w:r w:rsidRPr="00963023">
        <w:t>pateikiami Savivaldybės</w:t>
      </w:r>
      <w:r w:rsidR="005E4996" w:rsidRPr="00963023">
        <w:t xml:space="preserve"> biudžeto vykdymo duomenys. 2020 metais</w:t>
      </w:r>
      <w:r w:rsidRPr="00963023">
        <w:t xml:space="preserve"> Savivaldy</w:t>
      </w:r>
      <w:r w:rsidR="00963023" w:rsidRPr="00963023">
        <w:t>bės biudžeto pajamos</w:t>
      </w:r>
      <w:r w:rsidR="00BB6FB2" w:rsidRPr="00963023">
        <w:t xml:space="preserve"> sudarė </w:t>
      </w:r>
      <w:r w:rsidR="00963023" w:rsidRPr="00963023">
        <w:t>46 096,8</w:t>
      </w:r>
      <w:r w:rsidR="003C17B4" w:rsidRPr="00963023">
        <w:t xml:space="preserve"> tūkst. Eur</w:t>
      </w:r>
      <w:r w:rsidRPr="00963023">
        <w:t>, o įskaitant skolintas lėšas</w:t>
      </w:r>
      <w:r w:rsidR="00963023" w:rsidRPr="00963023">
        <w:t xml:space="preserve"> (195,9 tūkst. Eur) ir nepanaudotus 2020</w:t>
      </w:r>
      <w:r w:rsidRPr="00963023">
        <w:t xml:space="preserve"> metų p</w:t>
      </w:r>
      <w:r w:rsidR="003C17B4" w:rsidRPr="00963023">
        <w:t xml:space="preserve">radžios lėšų likučius </w:t>
      </w:r>
      <w:r w:rsidR="00963023" w:rsidRPr="00963023">
        <w:t xml:space="preserve">(2 563,4 tūkst. Eur) </w:t>
      </w:r>
      <w:r w:rsidR="003C17B4" w:rsidRPr="00963023">
        <w:t xml:space="preserve">– </w:t>
      </w:r>
      <w:r w:rsidR="00963023" w:rsidRPr="00963023">
        <w:t>48 856,1 tūkst. Eur.</w:t>
      </w:r>
      <w:r w:rsidR="003C17B4" w:rsidRPr="00963023">
        <w:t xml:space="preserve"> </w:t>
      </w:r>
      <w:r w:rsidR="00963023" w:rsidRPr="00963023">
        <w:t>2020 metais Savivaldybės biudžeto išlaidos sudarė 47 450,0 tūkst. Eur, iš jų: asignavimų 46 393,4 tūkst. Eur, grąžinta paskolų už 1 056,6 tūkst. Eur</w:t>
      </w:r>
      <w:r w:rsidR="002137DC" w:rsidRPr="00963023">
        <w:t>. 2020</w:t>
      </w:r>
      <w:r w:rsidRPr="00963023">
        <w:t xml:space="preserve"> metų Savivaldybės </w:t>
      </w:r>
      <w:r w:rsidR="00847AC1" w:rsidRPr="00963023">
        <w:t>BVAR</w:t>
      </w:r>
      <w:r w:rsidRPr="00963023">
        <w:t xml:space="preserve"> visais reikšmingais atžvilgiais parengtas pagal teisės aktų reikalavimus ir atitinka duomenis, iš kurių jis sudarytas.</w:t>
      </w:r>
    </w:p>
    <w:p w14:paraId="785843C4" w14:textId="77777777" w:rsidR="002C50BF" w:rsidRDefault="002C50BF" w:rsidP="001C5BBB">
      <w:pPr>
        <w:tabs>
          <w:tab w:val="left" w:pos="426"/>
        </w:tabs>
        <w:spacing w:line="276" w:lineRule="auto"/>
        <w:ind w:firstLine="1134"/>
        <w:jc w:val="both"/>
      </w:pPr>
    </w:p>
    <w:p w14:paraId="0A7371B4" w14:textId="0D0A8342" w:rsidR="00BE684E" w:rsidRDefault="00BE684E" w:rsidP="00031620">
      <w:pPr>
        <w:tabs>
          <w:tab w:val="left" w:pos="426"/>
        </w:tabs>
        <w:ind w:firstLine="1134"/>
        <w:jc w:val="both"/>
      </w:pPr>
    </w:p>
    <w:p w14:paraId="15A2EAFB" w14:textId="51E287DC" w:rsidR="002E6C3E" w:rsidRDefault="002E6C3E">
      <w:pPr>
        <w:rPr>
          <w:color w:val="FF0000"/>
        </w:rPr>
      </w:pPr>
      <w:r>
        <w:rPr>
          <w:color w:val="FF0000"/>
        </w:rPr>
        <w:br w:type="page"/>
      </w:r>
    </w:p>
    <w:p w14:paraId="3AD01AB2" w14:textId="19A0B2CB" w:rsidR="00444B59" w:rsidRPr="00434E81" w:rsidRDefault="008A162D" w:rsidP="00434E81">
      <w:pPr>
        <w:pStyle w:val="Antrat1"/>
        <w:jc w:val="both"/>
        <w:rPr>
          <w:rFonts w:ascii="Times New Roman" w:hAnsi="Times New Roman" w:cs="Times New Roman"/>
          <w:color w:val="002060"/>
          <w:sz w:val="24"/>
          <w:szCs w:val="24"/>
        </w:rPr>
      </w:pPr>
      <w:bookmarkStart w:id="14" w:name="_Toc75940883"/>
      <w:r w:rsidRPr="00434E81">
        <w:rPr>
          <w:rFonts w:ascii="Times New Roman" w:hAnsi="Times New Roman" w:cs="Times New Roman"/>
          <w:color w:val="002060"/>
          <w:sz w:val="24"/>
          <w:szCs w:val="24"/>
        </w:rPr>
        <w:lastRenderedPageBreak/>
        <w:t xml:space="preserve">2. </w:t>
      </w:r>
      <w:r w:rsidR="00F213F8" w:rsidRPr="00434E81">
        <w:rPr>
          <w:rFonts w:ascii="Times New Roman" w:hAnsi="Times New Roman" w:cs="Times New Roman"/>
          <w:color w:val="002060"/>
          <w:sz w:val="24"/>
          <w:szCs w:val="24"/>
        </w:rPr>
        <w:t xml:space="preserve">KRETINGOS RAJONO </w:t>
      </w:r>
      <w:r w:rsidR="002B63BF" w:rsidRPr="00434E81">
        <w:rPr>
          <w:rFonts w:ascii="Times New Roman" w:hAnsi="Times New Roman" w:cs="Times New Roman"/>
          <w:color w:val="002060"/>
          <w:sz w:val="24"/>
          <w:szCs w:val="24"/>
        </w:rPr>
        <w:t xml:space="preserve">SAVIVALDYBĖS </w:t>
      </w:r>
      <w:r w:rsidR="008729F3" w:rsidRPr="00434E81">
        <w:rPr>
          <w:rFonts w:ascii="Times New Roman" w:hAnsi="Times New Roman" w:cs="Times New Roman"/>
          <w:color w:val="002060"/>
          <w:sz w:val="24"/>
          <w:szCs w:val="24"/>
        </w:rPr>
        <w:t>2020 METŲ</w:t>
      </w:r>
      <w:r w:rsidR="00F213F8" w:rsidRPr="00434E81">
        <w:rPr>
          <w:rFonts w:ascii="Times New Roman" w:hAnsi="Times New Roman" w:cs="Times New Roman"/>
          <w:color w:val="002060"/>
          <w:sz w:val="24"/>
          <w:szCs w:val="24"/>
        </w:rPr>
        <w:t xml:space="preserve"> </w:t>
      </w:r>
      <w:r w:rsidR="002B63BF" w:rsidRPr="00434E81">
        <w:rPr>
          <w:rFonts w:ascii="Times New Roman" w:hAnsi="Times New Roman" w:cs="Times New Roman"/>
          <w:color w:val="002060"/>
          <w:sz w:val="24"/>
          <w:szCs w:val="24"/>
        </w:rPr>
        <w:t>BIUDŽETO VYKDYM</w:t>
      </w:r>
      <w:r w:rsidR="004C72D2" w:rsidRPr="00434E81">
        <w:rPr>
          <w:rFonts w:ascii="Times New Roman" w:hAnsi="Times New Roman" w:cs="Times New Roman"/>
          <w:color w:val="002060"/>
          <w:sz w:val="24"/>
          <w:szCs w:val="24"/>
        </w:rPr>
        <w:t>O IR KITŲ PINIGINIŲ IŠTEKLIŲ VER</w:t>
      </w:r>
      <w:r w:rsidR="002B63BF" w:rsidRPr="00434E81">
        <w:rPr>
          <w:rFonts w:ascii="Times New Roman" w:hAnsi="Times New Roman" w:cs="Times New Roman"/>
          <w:color w:val="002060"/>
          <w:sz w:val="24"/>
          <w:szCs w:val="24"/>
        </w:rPr>
        <w:t>TINIMAS</w:t>
      </w:r>
      <w:bookmarkEnd w:id="14"/>
    </w:p>
    <w:p w14:paraId="7454AFDE" w14:textId="77777777" w:rsidR="00B41B20" w:rsidRPr="00B41B20" w:rsidRDefault="00B41B20" w:rsidP="00B41B20"/>
    <w:p w14:paraId="654513A0" w14:textId="1C4E2CCB" w:rsidR="002B63BF" w:rsidRPr="00434E81" w:rsidRDefault="002B63BF" w:rsidP="00434E81">
      <w:pPr>
        <w:pStyle w:val="Antrat2"/>
        <w:rPr>
          <w:rFonts w:ascii="Times New Roman" w:hAnsi="Times New Roman" w:cs="Times New Roman"/>
          <w:color w:val="002060"/>
          <w:sz w:val="24"/>
          <w:szCs w:val="24"/>
        </w:rPr>
      </w:pPr>
      <w:bookmarkStart w:id="15" w:name="_Toc75940884"/>
      <w:r w:rsidRPr="00434E81">
        <w:rPr>
          <w:rFonts w:ascii="Times New Roman" w:hAnsi="Times New Roman" w:cs="Times New Roman"/>
          <w:color w:val="002060"/>
          <w:sz w:val="24"/>
          <w:szCs w:val="24"/>
        </w:rPr>
        <w:t>2.1. Pagrindiniai Savivaldybės biudžeto vykdymo rodikliai</w:t>
      </w:r>
      <w:bookmarkEnd w:id="15"/>
    </w:p>
    <w:p w14:paraId="181AFB6A" w14:textId="77777777" w:rsidR="00A53C7E" w:rsidRDefault="00A53C7E" w:rsidP="00CB01D9">
      <w:pPr>
        <w:tabs>
          <w:tab w:val="left" w:pos="426"/>
        </w:tabs>
        <w:ind w:firstLine="1134"/>
        <w:jc w:val="both"/>
      </w:pPr>
    </w:p>
    <w:p w14:paraId="02EAA942" w14:textId="77777777" w:rsidR="00D072B4" w:rsidRDefault="006517D4" w:rsidP="00E57B3E">
      <w:pPr>
        <w:tabs>
          <w:tab w:val="left" w:pos="426"/>
        </w:tabs>
        <w:spacing w:line="276" w:lineRule="auto"/>
        <w:jc w:val="both"/>
      </w:pPr>
      <w:r>
        <w:t>S</w:t>
      </w:r>
      <w:r w:rsidR="000A1601">
        <w:t>avivaldybės</w:t>
      </w:r>
      <w:r w:rsidR="002F5B30">
        <w:t xml:space="preserve"> </w:t>
      </w:r>
      <w:r w:rsidR="00A769C9">
        <w:t>2020 metų biudžetas</w:t>
      </w:r>
      <w:r w:rsidR="001F22FD">
        <w:t xml:space="preserve">, patvirtintas Savivaldybės tarybos 2020-02-20 sprendimu </w:t>
      </w:r>
      <w:r w:rsidR="00D072B4">
        <w:t xml:space="preserve">   </w:t>
      </w:r>
      <w:r w:rsidR="001F22FD">
        <w:t>Nr. T2-41</w:t>
      </w:r>
      <w:r w:rsidR="001F22FD">
        <w:rPr>
          <w:rStyle w:val="Puslapioinaosnuoroda"/>
        </w:rPr>
        <w:footnoteReference w:id="36"/>
      </w:r>
      <w:r w:rsidR="001F22FD">
        <w:t xml:space="preserve">: </w:t>
      </w:r>
    </w:p>
    <w:p w14:paraId="6F4A6296" w14:textId="42A9F1BA" w:rsidR="00D072B4" w:rsidRPr="00D072B4" w:rsidRDefault="00A769C9" w:rsidP="00D0350C">
      <w:pPr>
        <w:pStyle w:val="Sraopastraipa"/>
        <w:numPr>
          <w:ilvl w:val="0"/>
          <w:numId w:val="2"/>
        </w:numPr>
        <w:tabs>
          <w:tab w:val="left" w:pos="851"/>
        </w:tabs>
        <w:spacing w:after="0"/>
        <w:ind w:left="0" w:firstLine="567"/>
        <w:jc w:val="both"/>
        <w:rPr>
          <w:rFonts w:ascii="Times New Roman" w:hAnsi="Times New Roman"/>
          <w:sz w:val="24"/>
          <w:szCs w:val="24"/>
          <w:lang w:eastAsia="lt-LT"/>
        </w:rPr>
      </w:pPr>
      <w:r w:rsidRPr="00D072B4">
        <w:rPr>
          <w:rFonts w:ascii="Times New Roman" w:hAnsi="Times New Roman"/>
          <w:sz w:val="24"/>
          <w:szCs w:val="24"/>
          <w:lang w:eastAsia="lt-LT"/>
        </w:rPr>
        <w:t>pajamų ir dotacijų</w:t>
      </w:r>
      <w:r w:rsidR="001F22FD" w:rsidRPr="00D072B4">
        <w:rPr>
          <w:rFonts w:ascii="Times New Roman" w:hAnsi="Times New Roman"/>
          <w:sz w:val="24"/>
          <w:szCs w:val="24"/>
        </w:rPr>
        <w:t xml:space="preserve"> – </w:t>
      </w:r>
      <w:r w:rsidR="001F22FD" w:rsidRPr="00D072B4">
        <w:rPr>
          <w:rFonts w:ascii="Times New Roman" w:hAnsi="Times New Roman"/>
          <w:color w:val="000000"/>
          <w:sz w:val="24"/>
          <w:szCs w:val="24"/>
        </w:rPr>
        <w:t>39 577,0 tūkst. Eur,</w:t>
      </w:r>
      <w:r w:rsidR="001F22FD" w:rsidRPr="00D072B4">
        <w:rPr>
          <w:rFonts w:ascii="Times New Roman" w:hAnsi="Times New Roman"/>
          <w:sz w:val="24"/>
          <w:szCs w:val="24"/>
        </w:rPr>
        <w:t xml:space="preserve"> Europos Sąjungos finansinės paramos lėšų – </w:t>
      </w:r>
      <w:r w:rsidR="00EF59DD" w:rsidRPr="00D072B4">
        <w:rPr>
          <w:rFonts w:ascii="Times New Roman" w:hAnsi="Times New Roman"/>
          <w:sz w:val="24"/>
          <w:szCs w:val="24"/>
        </w:rPr>
        <w:t xml:space="preserve">  </w:t>
      </w:r>
      <w:r w:rsidR="001F22FD" w:rsidRPr="00D072B4">
        <w:rPr>
          <w:rFonts w:ascii="Times New Roman" w:hAnsi="Times New Roman"/>
          <w:sz w:val="24"/>
          <w:szCs w:val="24"/>
        </w:rPr>
        <w:t xml:space="preserve">3 641,9 tūkst. Eur, skolintų lėšų investiciniams projektams finansuoti – 1 056,5 tūkst. Eur, apyvartinių lėšų tikslinės paskirties išlaidoms padengti, paskoloms grąžinti – 1 992,1 tūkst. Eur, </w:t>
      </w:r>
      <w:r w:rsidR="001F22FD" w:rsidRPr="00D072B4">
        <w:rPr>
          <w:rFonts w:ascii="Times New Roman" w:hAnsi="Times New Roman"/>
          <w:b/>
          <w:sz w:val="24"/>
          <w:szCs w:val="24"/>
        </w:rPr>
        <w:t>iš viso – 46 267,5 tūkst. Eur</w:t>
      </w:r>
      <w:r w:rsidR="001F22FD" w:rsidRPr="00D072B4">
        <w:rPr>
          <w:rFonts w:ascii="Times New Roman" w:hAnsi="Times New Roman"/>
          <w:sz w:val="24"/>
          <w:szCs w:val="24"/>
        </w:rPr>
        <w:t>;</w:t>
      </w:r>
      <w:r w:rsidR="001F22FD" w:rsidRPr="00D072B4">
        <w:rPr>
          <w:rFonts w:ascii="Times New Roman" w:hAnsi="Times New Roman"/>
          <w:sz w:val="24"/>
          <w:szCs w:val="24"/>
          <w:lang w:eastAsia="lt-LT"/>
        </w:rPr>
        <w:t xml:space="preserve"> </w:t>
      </w:r>
    </w:p>
    <w:p w14:paraId="20EE3032" w14:textId="40AF8B2A" w:rsidR="00D072B4" w:rsidRPr="00D072B4" w:rsidRDefault="001F22FD" w:rsidP="00D0350C">
      <w:pPr>
        <w:pStyle w:val="Sraopastraipa"/>
        <w:numPr>
          <w:ilvl w:val="0"/>
          <w:numId w:val="2"/>
        </w:numPr>
        <w:tabs>
          <w:tab w:val="left" w:pos="851"/>
        </w:tabs>
        <w:spacing w:after="0"/>
        <w:ind w:left="0" w:firstLine="567"/>
        <w:jc w:val="both"/>
        <w:rPr>
          <w:rFonts w:ascii="Times New Roman" w:hAnsi="Times New Roman"/>
          <w:sz w:val="24"/>
          <w:szCs w:val="24"/>
        </w:rPr>
      </w:pPr>
      <w:r w:rsidRPr="00D072B4">
        <w:rPr>
          <w:rFonts w:ascii="Times New Roman" w:hAnsi="Times New Roman"/>
          <w:sz w:val="24"/>
          <w:szCs w:val="24"/>
        </w:rPr>
        <w:t>asignavimų – 45 210,9 tūkst. Eur, paskoloms grąžinti – 1 056,6 tūkst. Eur</w:t>
      </w:r>
      <w:r w:rsidRPr="00D072B4">
        <w:rPr>
          <w:rFonts w:ascii="Times New Roman" w:hAnsi="Times New Roman"/>
          <w:b/>
          <w:sz w:val="24"/>
          <w:szCs w:val="24"/>
        </w:rPr>
        <w:t xml:space="preserve">, iš viso – </w:t>
      </w:r>
      <w:r w:rsidR="00D072B4" w:rsidRPr="00D072B4">
        <w:rPr>
          <w:rFonts w:ascii="Times New Roman" w:hAnsi="Times New Roman"/>
          <w:b/>
          <w:sz w:val="24"/>
          <w:szCs w:val="24"/>
        </w:rPr>
        <w:t xml:space="preserve">      </w:t>
      </w:r>
      <w:r w:rsidRPr="00D072B4">
        <w:rPr>
          <w:rFonts w:ascii="Times New Roman" w:hAnsi="Times New Roman"/>
          <w:b/>
          <w:sz w:val="24"/>
          <w:szCs w:val="24"/>
        </w:rPr>
        <w:t>46 267,5 tūkst. Eur</w:t>
      </w:r>
      <w:r w:rsidRPr="00D072B4">
        <w:rPr>
          <w:rFonts w:ascii="Times New Roman" w:hAnsi="Times New Roman"/>
          <w:sz w:val="24"/>
          <w:szCs w:val="24"/>
        </w:rPr>
        <w:t xml:space="preserve">. </w:t>
      </w:r>
    </w:p>
    <w:p w14:paraId="628AA454" w14:textId="77777777" w:rsidR="006228E1" w:rsidRDefault="006228E1" w:rsidP="00E57B3E">
      <w:pPr>
        <w:tabs>
          <w:tab w:val="left" w:pos="426"/>
        </w:tabs>
        <w:spacing w:line="276" w:lineRule="auto"/>
        <w:jc w:val="both"/>
      </w:pPr>
    </w:p>
    <w:p w14:paraId="2E6C5F5F" w14:textId="654C624B" w:rsidR="00D072B4" w:rsidRDefault="001F22FD" w:rsidP="00E57B3E">
      <w:pPr>
        <w:tabs>
          <w:tab w:val="left" w:pos="426"/>
        </w:tabs>
        <w:spacing w:line="276" w:lineRule="auto"/>
        <w:jc w:val="both"/>
      </w:pPr>
      <w:r>
        <w:t xml:space="preserve">Savivaldybės 2020 metų biudžetas </w:t>
      </w:r>
      <w:r w:rsidR="00E57B3E">
        <w:t xml:space="preserve">Savivaldybės tarybos sprendimais </w:t>
      </w:r>
      <w:r>
        <w:t xml:space="preserve">tikslintas </w:t>
      </w:r>
      <w:r w:rsidR="00756704">
        <w:t>9</w:t>
      </w:r>
      <w:r>
        <w:t xml:space="preserve"> kartus</w:t>
      </w:r>
      <w:r w:rsidR="00E57B3E">
        <w:t xml:space="preserve">:      </w:t>
      </w:r>
      <w:r w:rsidR="00D072B4" w:rsidRPr="007F75AD">
        <w:rPr>
          <w:bCs/>
        </w:rPr>
        <w:t>2020-04-09 sprendimas Nr. T2-71, 2020-05-28 sprendimas Nr. T2-133, 2020-06-25 sprendimas Nr. T2-168, 2020-08-27 sprendimas Nr. T2-215, 2020-09-24 sprendimas Nr. T2-236, 2020-10-29 sprendimas Nr. T2-260, 2020-11-26 sprendimas Nr. T2-281, 2020-12-17 sprendimas Nr. T2-300</w:t>
      </w:r>
      <w:r w:rsidR="00756704">
        <w:rPr>
          <w:bCs/>
        </w:rPr>
        <w:t>, 2020-12-29 sprendimas Nr. T2-320</w:t>
      </w:r>
      <w:r>
        <w:t>. Savivaldybės tarybos 2020-12-17 sprendimu Nr. T2-300</w:t>
      </w:r>
      <w:r w:rsidR="00EF59DD">
        <w:rPr>
          <w:rStyle w:val="Puslapioinaosnuoroda"/>
        </w:rPr>
        <w:footnoteReference w:id="37"/>
      </w:r>
      <w:r w:rsidR="00EF59DD">
        <w:t>, vadovaujantis Lietuvos Respublikos socialinės apsaugos ir darbo ministro 2020-12-02 įsakymu Nr. A1-1191</w:t>
      </w:r>
      <w:r w:rsidR="00EF59DD">
        <w:rPr>
          <w:rStyle w:val="Puslapioinaosnuoroda"/>
        </w:rPr>
        <w:footnoteReference w:id="38"/>
      </w:r>
      <w:r w:rsidR="00EF59DD">
        <w:t xml:space="preserve">, </w:t>
      </w:r>
      <w:r w:rsidR="00EF59DD" w:rsidRPr="0071257A">
        <w:t>Lietuvos Respublikos susisiekimo ministro 2020</w:t>
      </w:r>
      <w:r w:rsidR="00EF59DD">
        <w:t>-12-02</w:t>
      </w:r>
      <w:r w:rsidR="00EF59DD" w:rsidRPr="0071257A">
        <w:t xml:space="preserve"> įsakymu Nr. 3-</w:t>
      </w:r>
      <w:r w:rsidR="00EF59DD">
        <w:t>731</w:t>
      </w:r>
      <w:r w:rsidR="00EF59DD">
        <w:rPr>
          <w:rStyle w:val="Puslapioinaosnuoroda"/>
        </w:rPr>
        <w:footnoteReference w:id="39"/>
      </w:r>
      <w:r w:rsidR="00EF59DD" w:rsidRPr="0071257A">
        <w:t>, Lietuvos Respublikos susisiekimo ministro 2020</w:t>
      </w:r>
      <w:r w:rsidR="00EF59DD">
        <w:t>-12-01</w:t>
      </w:r>
      <w:r w:rsidR="00EF59DD" w:rsidRPr="0071257A">
        <w:t xml:space="preserve"> įsakymu Nr. 3-</w:t>
      </w:r>
      <w:r w:rsidR="00EF59DD">
        <w:t>727</w:t>
      </w:r>
      <w:r w:rsidR="00EF59DD">
        <w:rPr>
          <w:rStyle w:val="Puslapioinaosnuoroda"/>
        </w:rPr>
        <w:footnoteReference w:id="40"/>
      </w:r>
      <w:r w:rsidR="00EF59DD">
        <w:t>, Savivaldybės 2020 metų biudžetas patikslintas, patvirtinant</w:t>
      </w:r>
      <w:r w:rsidR="00D072B4">
        <w:t>:</w:t>
      </w:r>
    </w:p>
    <w:p w14:paraId="2461A1A1" w14:textId="3CBDE8AB" w:rsidR="00D072B4" w:rsidRPr="00D072B4" w:rsidRDefault="00EF59DD" w:rsidP="00D0350C">
      <w:pPr>
        <w:pStyle w:val="Sraopastraipa"/>
        <w:numPr>
          <w:ilvl w:val="0"/>
          <w:numId w:val="2"/>
        </w:numPr>
        <w:tabs>
          <w:tab w:val="left" w:pos="567"/>
          <w:tab w:val="left" w:pos="851"/>
        </w:tabs>
        <w:spacing w:after="0"/>
        <w:ind w:left="0" w:firstLine="567"/>
        <w:jc w:val="both"/>
        <w:rPr>
          <w:rFonts w:ascii="Times New Roman" w:hAnsi="Times New Roman"/>
          <w:sz w:val="24"/>
          <w:szCs w:val="24"/>
        </w:rPr>
      </w:pPr>
      <w:r w:rsidRPr="00D072B4">
        <w:rPr>
          <w:rFonts w:ascii="Times New Roman" w:hAnsi="Times New Roman"/>
          <w:sz w:val="24"/>
          <w:szCs w:val="24"/>
        </w:rPr>
        <w:t xml:space="preserve">pajamų ir dotacijų – 44 554,796 tūkst. Eur, Europos Sąjungos finansinės paramos lėšų – </w:t>
      </w:r>
      <w:r w:rsidR="00A5335C">
        <w:rPr>
          <w:rFonts w:ascii="Times New Roman" w:hAnsi="Times New Roman"/>
          <w:sz w:val="24"/>
          <w:szCs w:val="24"/>
        </w:rPr>
        <w:t xml:space="preserve"> </w:t>
      </w:r>
      <w:r w:rsidRPr="00D072B4">
        <w:rPr>
          <w:rFonts w:ascii="Times New Roman" w:hAnsi="Times New Roman"/>
          <w:sz w:val="24"/>
          <w:szCs w:val="24"/>
        </w:rPr>
        <w:t xml:space="preserve">2 665,3 tūkst. Eur, skolintų lėšų investiciniams projektams finansuoti – 1 056,5 tūkst. Eur, apyvartinių lėšų tikslinės paskirties išlaidoms padengti, paskoloms grąžinti – 1 992,1 tūkst. Eur, </w:t>
      </w:r>
      <w:r w:rsidRPr="00D072B4">
        <w:rPr>
          <w:rFonts w:ascii="Times New Roman" w:hAnsi="Times New Roman"/>
          <w:b/>
          <w:sz w:val="24"/>
          <w:szCs w:val="24"/>
        </w:rPr>
        <w:t>iš viso – 50 268,696 tūkst. Eur</w:t>
      </w:r>
      <w:r w:rsidR="00D072B4" w:rsidRPr="00D072B4">
        <w:rPr>
          <w:rFonts w:ascii="Times New Roman" w:hAnsi="Times New Roman"/>
          <w:sz w:val="24"/>
          <w:szCs w:val="24"/>
        </w:rPr>
        <w:t>;</w:t>
      </w:r>
      <w:r w:rsidRPr="00D072B4">
        <w:rPr>
          <w:rFonts w:ascii="Times New Roman" w:hAnsi="Times New Roman"/>
          <w:sz w:val="24"/>
          <w:szCs w:val="24"/>
        </w:rPr>
        <w:t xml:space="preserve"> </w:t>
      </w:r>
    </w:p>
    <w:p w14:paraId="4EE60D48" w14:textId="4FAF33D6" w:rsidR="00EF59DD" w:rsidRPr="00D072B4" w:rsidRDefault="00EF59DD" w:rsidP="00D0350C">
      <w:pPr>
        <w:pStyle w:val="Sraopastraipa"/>
        <w:numPr>
          <w:ilvl w:val="0"/>
          <w:numId w:val="2"/>
        </w:numPr>
        <w:tabs>
          <w:tab w:val="left" w:pos="567"/>
          <w:tab w:val="left" w:pos="851"/>
        </w:tabs>
        <w:spacing w:after="0"/>
        <w:ind w:left="0" w:firstLine="567"/>
        <w:jc w:val="both"/>
        <w:rPr>
          <w:rFonts w:ascii="Times New Roman" w:hAnsi="Times New Roman"/>
          <w:b/>
          <w:sz w:val="24"/>
          <w:szCs w:val="24"/>
          <w:lang w:eastAsia="lt-LT"/>
        </w:rPr>
      </w:pPr>
      <w:r w:rsidRPr="00D072B4">
        <w:rPr>
          <w:rFonts w:ascii="Times New Roman" w:hAnsi="Times New Roman"/>
          <w:sz w:val="24"/>
          <w:szCs w:val="24"/>
        </w:rPr>
        <w:t xml:space="preserve">asignavimų – 49 212,096 tūkst. Eur, paskoloms grąžinti − 1 056,6 tūkst. Eur, </w:t>
      </w:r>
      <w:r w:rsidRPr="00D072B4">
        <w:rPr>
          <w:rFonts w:ascii="Times New Roman" w:hAnsi="Times New Roman"/>
          <w:b/>
          <w:sz w:val="24"/>
          <w:szCs w:val="24"/>
        </w:rPr>
        <w:t xml:space="preserve">iš viso – </w:t>
      </w:r>
      <w:r w:rsidR="00D072B4" w:rsidRPr="00D072B4">
        <w:rPr>
          <w:rFonts w:ascii="Times New Roman" w:hAnsi="Times New Roman"/>
          <w:b/>
          <w:sz w:val="24"/>
          <w:szCs w:val="24"/>
        </w:rPr>
        <w:t xml:space="preserve">  </w:t>
      </w:r>
      <w:r w:rsidRPr="00D072B4">
        <w:rPr>
          <w:rFonts w:ascii="Times New Roman" w:hAnsi="Times New Roman"/>
          <w:b/>
          <w:sz w:val="24"/>
          <w:szCs w:val="24"/>
        </w:rPr>
        <w:t>50 268,696 tūkst. Eur.</w:t>
      </w:r>
    </w:p>
    <w:p w14:paraId="76055300" w14:textId="77777777" w:rsidR="006228E1" w:rsidRDefault="006228E1" w:rsidP="00E57B3E">
      <w:pPr>
        <w:spacing w:line="276" w:lineRule="auto"/>
        <w:ind w:firstLine="426"/>
        <w:jc w:val="both"/>
      </w:pPr>
    </w:p>
    <w:p w14:paraId="59CAE235" w14:textId="77777777" w:rsidR="00E22C0C" w:rsidRDefault="00E22C0C" w:rsidP="00E22C0C">
      <w:pPr>
        <w:pStyle w:val="Sraopastraipa"/>
        <w:tabs>
          <w:tab w:val="left" w:pos="426"/>
        </w:tabs>
        <w:ind w:left="0"/>
        <w:jc w:val="both"/>
        <w:rPr>
          <w:rFonts w:ascii="Times New Roman" w:hAnsi="Times New Roman"/>
          <w:sz w:val="24"/>
          <w:szCs w:val="24"/>
          <w:lang w:eastAsia="lt-LT"/>
        </w:rPr>
      </w:pPr>
      <w:r w:rsidRPr="00720A27">
        <w:rPr>
          <w:rFonts w:ascii="Times New Roman" w:hAnsi="Times New Roman"/>
          <w:sz w:val="24"/>
          <w:szCs w:val="24"/>
          <w:lang w:eastAsia="lt-LT"/>
        </w:rPr>
        <w:t>Savivaldybės b</w:t>
      </w:r>
      <w:r>
        <w:rPr>
          <w:rFonts w:ascii="Times New Roman" w:hAnsi="Times New Roman"/>
          <w:sz w:val="24"/>
          <w:szCs w:val="24"/>
          <w:lang w:eastAsia="lt-LT"/>
        </w:rPr>
        <w:t>iudžeto pajamos ir išlaidos 2018-2020</w:t>
      </w:r>
      <w:r w:rsidRPr="00720A27">
        <w:rPr>
          <w:rFonts w:ascii="Times New Roman" w:hAnsi="Times New Roman"/>
          <w:sz w:val="24"/>
          <w:szCs w:val="24"/>
          <w:lang w:eastAsia="lt-LT"/>
        </w:rPr>
        <w:t xml:space="preserve"> metų laikotarpiu tolygiai didėjo</w:t>
      </w:r>
      <w:r w:rsidRPr="007B115F">
        <w:rPr>
          <w:rFonts w:ascii="Times New Roman" w:hAnsi="Times New Roman"/>
          <w:sz w:val="24"/>
          <w:szCs w:val="24"/>
          <w:lang w:eastAsia="lt-LT"/>
        </w:rPr>
        <w:t>. Per trejus metus biudžeto pajamos didėjo 9,5 mln. Eur , išlaidos</w:t>
      </w:r>
      <w:r>
        <w:rPr>
          <w:rFonts w:ascii="Times New Roman" w:hAnsi="Times New Roman"/>
          <w:sz w:val="24"/>
          <w:szCs w:val="24"/>
          <w:lang w:eastAsia="lt-LT"/>
        </w:rPr>
        <w:t xml:space="preserve"> didėjo</w:t>
      </w:r>
      <w:r w:rsidRPr="007B115F">
        <w:rPr>
          <w:rFonts w:ascii="Times New Roman" w:hAnsi="Times New Roman"/>
          <w:sz w:val="24"/>
          <w:szCs w:val="24"/>
          <w:lang w:eastAsia="lt-LT"/>
        </w:rPr>
        <w:t xml:space="preserve"> 9,7 mln. Eur </w:t>
      </w:r>
      <w:r w:rsidRPr="003423B2">
        <w:rPr>
          <w:rFonts w:ascii="Times New Roman" w:hAnsi="Times New Roman"/>
          <w:sz w:val="24"/>
          <w:szCs w:val="24"/>
          <w:lang w:eastAsia="lt-LT"/>
        </w:rPr>
        <w:t>(5 pav.)</w:t>
      </w:r>
    </w:p>
    <w:p w14:paraId="5754F32E" w14:textId="77777777" w:rsidR="00E22C0C" w:rsidRDefault="00E22C0C" w:rsidP="00E22C0C">
      <w:pPr>
        <w:pStyle w:val="Sraopastraipa"/>
        <w:tabs>
          <w:tab w:val="left" w:pos="426"/>
        </w:tabs>
        <w:rPr>
          <w:rFonts w:ascii="Times New Roman" w:hAnsi="Times New Roman"/>
          <w:lang w:eastAsia="lt-LT"/>
        </w:rPr>
      </w:pPr>
      <w:r>
        <w:rPr>
          <w:rFonts w:ascii="Times New Roman" w:hAnsi="Times New Roman"/>
          <w:noProof/>
          <w:lang w:eastAsia="lt-LT"/>
        </w:rPr>
        <w:lastRenderedPageBreak/>
        <w:drawing>
          <wp:inline distT="0" distB="0" distL="0" distR="0" wp14:anchorId="753CE829" wp14:editId="3CA35B44">
            <wp:extent cx="4867275" cy="2447925"/>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020313" w14:textId="689BE0B0" w:rsidR="00E22C0C" w:rsidRPr="00710B45" w:rsidRDefault="00E22C0C" w:rsidP="00E22C0C">
      <w:pPr>
        <w:jc w:val="both"/>
      </w:pPr>
      <w:r w:rsidRPr="00710B45">
        <w:rPr>
          <w:b/>
        </w:rPr>
        <w:t>5 pav.</w:t>
      </w:r>
      <w:r w:rsidRPr="00710B45">
        <w:t xml:space="preserve"> Kretingos rajono savivaldybės biudžeto pajamų ir išlaidų dinamika 2018-2020 metais, mln. Eur</w:t>
      </w:r>
      <w:r w:rsidR="00C3638D">
        <w:t xml:space="preserve"> </w:t>
      </w:r>
      <w:r w:rsidR="00C3638D">
        <w:rPr>
          <w:color w:val="000000"/>
        </w:rPr>
        <w:t>(šaltinis – Kretingos rajono savivaldybės administracija)</w:t>
      </w:r>
    </w:p>
    <w:p w14:paraId="395DAD37" w14:textId="77777777" w:rsidR="00E22C0C" w:rsidRDefault="00E22C0C" w:rsidP="00E57B3E">
      <w:pPr>
        <w:spacing w:line="276" w:lineRule="auto"/>
        <w:ind w:firstLine="426"/>
        <w:jc w:val="both"/>
      </w:pPr>
    </w:p>
    <w:p w14:paraId="3393D09A" w14:textId="6A4068CB" w:rsidR="00EF59DD" w:rsidRPr="00E22C0C" w:rsidRDefault="00E57B3E" w:rsidP="008729F3">
      <w:pPr>
        <w:spacing w:line="276" w:lineRule="auto"/>
        <w:jc w:val="both"/>
      </w:pPr>
      <w:r w:rsidRPr="00E22C0C">
        <w:t>Savivaldybės 2020 metų biudžete numatyti asignavimai skirti Savivaldybės tarybos patvirtintų 12 programų (</w:t>
      </w:r>
      <w:r w:rsidRPr="00E22C0C">
        <w:rPr>
          <w:rFonts w:eastAsia="Calibri"/>
          <w:lang w:eastAsia="en-US"/>
        </w:rPr>
        <w:t xml:space="preserve">01 Bendroji programa; 02 Seniūnijų programa; 03 Žemės ūkio programa; 04 Strateginio planavimo ir investicijų programa; 05 Vietinio ūkio ir turto valdymo programa; 06 Sveikatos apsaugos programa; 07 Kultūros programa; 08 Švietimo programa; 09 Socialinės paramos programa; 10 Kūno kultūros ir sporto programa; 11 Informacinių technologijų programa; 12 Architektūros ir teritorijų planavimo programa) </w:t>
      </w:r>
      <w:r w:rsidRPr="00E22C0C">
        <w:t>vykdymui</w:t>
      </w:r>
      <w:r w:rsidRPr="00E22C0C">
        <w:rPr>
          <w:rStyle w:val="Puslapioinaosnuoroda"/>
        </w:rPr>
        <w:footnoteReference w:id="41"/>
      </w:r>
      <w:r w:rsidR="00526EA2">
        <w:t>.</w:t>
      </w:r>
    </w:p>
    <w:p w14:paraId="51613BA0" w14:textId="77777777" w:rsidR="00232B79" w:rsidRDefault="00232B79" w:rsidP="000A1601">
      <w:pPr>
        <w:tabs>
          <w:tab w:val="left" w:pos="426"/>
        </w:tabs>
        <w:rPr>
          <w:b/>
        </w:rPr>
      </w:pPr>
    </w:p>
    <w:p w14:paraId="418A079D" w14:textId="77777777" w:rsidR="007D6F95" w:rsidRPr="001E6E8F" w:rsidRDefault="007D6F95" w:rsidP="000A1601">
      <w:pPr>
        <w:tabs>
          <w:tab w:val="left" w:pos="426"/>
        </w:tabs>
        <w:rPr>
          <w:b/>
        </w:rPr>
      </w:pPr>
    </w:p>
    <w:p w14:paraId="29E63253" w14:textId="5A770D3B" w:rsidR="00D82BD3" w:rsidRPr="00843ACA" w:rsidRDefault="00843ACA" w:rsidP="00843ACA">
      <w:pPr>
        <w:pStyle w:val="Antrat3"/>
        <w:rPr>
          <w:rFonts w:ascii="Times New Roman" w:hAnsi="Times New Roman" w:cs="Times New Roman"/>
          <w:color w:val="002060"/>
        </w:rPr>
      </w:pPr>
      <w:bookmarkStart w:id="16" w:name="_Toc75940885"/>
      <w:r w:rsidRPr="00843ACA">
        <w:rPr>
          <w:rFonts w:ascii="Times New Roman" w:hAnsi="Times New Roman" w:cs="Times New Roman"/>
          <w:color w:val="002060"/>
        </w:rPr>
        <w:t xml:space="preserve">2.1.1. </w:t>
      </w:r>
      <w:r w:rsidR="00D82BD3" w:rsidRPr="00843ACA">
        <w:rPr>
          <w:rFonts w:ascii="Times New Roman" w:hAnsi="Times New Roman" w:cs="Times New Roman"/>
          <w:color w:val="002060"/>
        </w:rPr>
        <w:t>Savivaldybės administracijos direktoriaus rezervas</w:t>
      </w:r>
      <w:bookmarkEnd w:id="16"/>
    </w:p>
    <w:p w14:paraId="7F2555DE" w14:textId="77777777" w:rsidR="00D82BD3" w:rsidRPr="00913AFF" w:rsidRDefault="00D82BD3" w:rsidP="000A1601">
      <w:pPr>
        <w:tabs>
          <w:tab w:val="left" w:pos="426"/>
        </w:tabs>
      </w:pPr>
    </w:p>
    <w:p w14:paraId="1B4E4B96" w14:textId="159B15F5" w:rsidR="00D82BD3" w:rsidRPr="00D82BD3" w:rsidRDefault="00D82BD3" w:rsidP="00913AFF">
      <w:pPr>
        <w:tabs>
          <w:tab w:val="left" w:pos="426"/>
        </w:tabs>
        <w:spacing w:line="276" w:lineRule="auto"/>
        <w:jc w:val="both"/>
      </w:pPr>
      <w:r w:rsidRPr="00913AFF">
        <w:t xml:space="preserve">Lietuvos </w:t>
      </w:r>
      <w:r w:rsidRPr="00D82BD3">
        <w:t>Respublikos biudžeto sandaros įstatymo</w:t>
      </w:r>
      <w:r w:rsidRPr="00D82BD3">
        <w:rPr>
          <w:rStyle w:val="Puslapioinaosnuoroda"/>
        </w:rPr>
        <w:footnoteReference w:id="42"/>
      </w:r>
      <w:r w:rsidRPr="00D82BD3">
        <w:t xml:space="preserve"> 25 str. 1 d. nustatyta, kad </w:t>
      </w:r>
      <w:r w:rsidRPr="00D82BD3">
        <w:rPr>
          <w:color w:val="000000"/>
          <w:spacing w:val="-2"/>
        </w:rPr>
        <w:t xml:space="preserve">savivaldybės gali sudaryti savivaldybės administracijos direktoriaus rezervą, kuris turi būti ne didesnis kaip 1 procentas patvirtintų savivaldybės biudžeto asignavimų sumos. Konkretų savivaldybės administracijos direktoriaus rezervo dydį kasmet nustato savivaldybės taryba, tvirtindama atitinkamų metų savivaldybės biudžetą. </w:t>
      </w:r>
      <w:r>
        <w:rPr>
          <w:color w:val="000000"/>
          <w:spacing w:val="-2"/>
        </w:rPr>
        <w:t>Savivaldybės patvirtintų savivaldybės biudžeto asignavimų suma sudarė 46 267,5 tūkst. Eur</w:t>
      </w:r>
      <w:r w:rsidR="00B64667">
        <w:rPr>
          <w:rStyle w:val="Puslapioinaosnuoroda"/>
          <w:color w:val="000000"/>
          <w:spacing w:val="-2"/>
        </w:rPr>
        <w:footnoteReference w:id="43"/>
      </w:r>
      <w:r>
        <w:rPr>
          <w:color w:val="000000"/>
          <w:spacing w:val="-2"/>
        </w:rPr>
        <w:t>,</w:t>
      </w:r>
      <w:r w:rsidR="00B64667">
        <w:rPr>
          <w:color w:val="000000"/>
          <w:spacing w:val="-2"/>
        </w:rPr>
        <w:t xml:space="preserve"> todėl</w:t>
      </w:r>
      <w:r>
        <w:rPr>
          <w:color w:val="000000"/>
          <w:spacing w:val="-2"/>
        </w:rPr>
        <w:t xml:space="preserve"> maksimalus galimas savivaldybės administracijos direktoriaus rezervas – 462,68 tūkst. E</w:t>
      </w:r>
      <w:r w:rsidR="008729F3">
        <w:rPr>
          <w:color w:val="000000"/>
          <w:spacing w:val="-2"/>
        </w:rPr>
        <w:t>ur. Dėl 2020 metais</w:t>
      </w:r>
      <w:r w:rsidR="00B64667">
        <w:rPr>
          <w:color w:val="000000"/>
          <w:spacing w:val="-2"/>
        </w:rPr>
        <w:t xml:space="preserve"> susidariusios koronaviruso infekcijos grėsmės, nepažeidžiant Lietuvos Respublikos biudžeto sandaros įstatymo nuostatų, Savivaldybės tarybos </w:t>
      </w:r>
      <w:r w:rsidR="00B64667">
        <w:rPr>
          <w:bCs/>
        </w:rPr>
        <w:t>2020-04-09 sprendimu</w:t>
      </w:r>
      <w:r w:rsidR="00B64667" w:rsidRPr="007F75AD">
        <w:rPr>
          <w:bCs/>
        </w:rPr>
        <w:t xml:space="preserve"> Nr. T2-71</w:t>
      </w:r>
      <w:r w:rsidR="00B64667">
        <w:rPr>
          <w:rStyle w:val="Puslapioinaosnuoroda"/>
          <w:bCs/>
        </w:rPr>
        <w:footnoteReference w:id="44"/>
      </w:r>
      <w:r w:rsidR="00B64667">
        <w:rPr>
          <w:bCs/>
        </w:rPr>
        <w:t xml:space="preserve"> Savivaldybės administracijos direktoriaus rezervas padidintas</w:t>
      </w:r>
      <w:r w:rsidR="00267DC9">
        <w:rPr>
          <w:bCs/>
        </w:rPr>
        <w:t xml:space="preserve"> 343</w:t>
      </w:r>
      <w:r w:rsidR="00271AEF">
        <w:rPr>
          <w:bCs/>
        </w:rPr>
        <w:t>,4 tūkst. Eur suma</w:t>
      </w:r>
      <w:r w:rsidR="00267DC9">
        <w:rPr>
          <w:bCs/>
        </w:rPr>
        <w:t xml:space="preserve"> iki 347</w:t>
      </w:r>
      <w:r w:rsidR="00B64667">
        <w:rPr>
          <w:bCs/>
        </w:rPr>
        <w:t>,4 tūkst. Eur.</w:t>
      </w:r>
    </w:p>
    <w:p w14:paraId="749F162B" w14:textId="77777777" w:rsidR="005A54B2" w:rsidRPr="005A54B2" w:rsidRDefault="005A54B2" w:rsidP="00D56106">
      <w:pPr>
        <w:tabs>
          <w:tab w:val="left" w:pos="426"/>
        </w:tabs>
      </w:pPr>
    </w:p>
    <w:p w14:paraId="3C55D4A8" w14:textId="77777777" w:rsidR="00E22C0C" w:rsidRDefault="00E22C0C" w:rsidP="00D56106">
      <w:pPr>
        <w:tabs>
          <w:tab w:val="left" w:pos="426"/>
        </w:tabs>
        <w:rPr>
          <w:b/>
          <w:color w:val="1F497D" w:themeColor="text2"/>
        </w:rPr>
      </w:pPr>
    </w:p>
    <w:p w14:paraId="11FA8552" w14:textId="77777777" w:rsidR="005E4996" w:rsidRDefault="005E4996" w:rsidP="00D56106">
      <w:pPr>
        <w:tabs>
          <w:tab w:val="left" w:pos="426"/>
        </w:tabs>
        <w:rPr>
          <w:b/>
          <w:color w:val="1F497D" w:themeColor="text2"/>
        </w:rPr>
      </w:pPr>
    </w:p>
    <w:p w14:paraId="52D9577B" w14:textId="77777777" w:rsidR="005E4996" w:rsidRDefault="005E4996" w:rsidP="00D56106">
      <w:pPr>
        <w:tabs>
          <w:tab w:val="left" w:pos="426"/>
        </w:tabs>
        <w:rPr>
          <w:b/>
          <w:color w:val="1F497D" w:themeColor="text2"/>
        </w:rPr>
      </w:pPr>
    </w:p>
    <w:p w14:paraId="7E192662" w14:textId="68D6B2FB" w:rsidR="002B63BF" w:rsidRPr="00843ACA" w:rsidRDefault="00843ACA" w:rsidP="00843ACA">
      <w:pPr>
        <w:pStyle w:val="Antrat3"/>
        <w:rPr>
          <w:rFonts w:ascii="Times New Roman" w:hAnsi="Times New Roman" w:cs="Times New Roman"/>
          <w:color w:val="002060"/>
        </w:rPr>
      </w:pPr>
      <w:bookmarkStart w:id="17" w:name="_Toc75940886"/>
      <w:r w:rsidRPr="00843ACA">
        <w:rPr>
          <w:rFonts w:ascii="Times New Roman" w:hAnsi="Times New Roman" w:cs="Times New Roman"/>
          <w:color w:val="002060"/>
        </w:rPr>
        <w:t xml:space="preserve">2.1.2. </w:t>
      </w:r>
      <w:r w:rsidR="002B63BF" w:rsidRPr="00843ACA">
        <w:rPr>
          <w:rFonts w:ascii="Times New Roman" w:hAnsi="Times New Roman" w:cs="Times New Roman"/>
          <w:color w:val="002060"/>
        </w:rPr>
        <w:t>Savivaldybės biudžeto pajamos</w:t>
      </w:r>
      <w:bookmarkEnd w:id="17"/>
    </w:p>
    <w:p w14:paraId="30A34721" w14:textId="77777777" w:rsidR="00D56106" w:rsidRDefault="00D56106" w:rsidP="00D56106">
      <w:pPr>
        <w:tabs>
          <w:tab w:val="left" w:pos="426"/>
        </w:tabs>
      </w:pPr>
    </w:p>
    <w:p w14:paraId="05597426" w14:textId="00C68E6E" w:rsidR="00F747B1" w:rsidRDefault="00F747B1" w:rsidP="00F747B1">
      <w:pPr>
        <w:tabs>
          <w:tab w:val="left" w:pos="426"/>
        </w:tabs>
        <w:spacing w:line="276" w:lineRule="auto"/>
        <w:jc w:val="both"/>
      </w:pPr>
      <w:r>
        <w:t xml:space="preserve">Savivaldybės 2020 metų biudžeto patikslintas pajamų ir skolintų lėšų planas (įskaitant metų pradžios lėšų likutį) – 50 850,0 tūkst. Eur, įvykdymas – 48 856,1 tūkst. Eur arba 96,1 procento. 2020 metų patikslintas mokesčių planas – 21 633,0 tūkst. Eur, faktiškai gauta – 20 850,3 tūkst. Eur, negauta 782,7 tūkst. Eur planuotų pajamų, todėl planas įvykdytas 96,4 proc. </w:t>
      </w:r>
      <w:r w:rsidR="00444B59">
        <w:t xml:space="preserve">Savivaldybės biudžeto </w:t>
      </w:r>
      <w:r w:rsidR="001E6E8F">
        <w:t>2020-12-31 gautų pajamų struktūra atvaizduota 2 pav.</w:t>
      </w:r>
    </w:p>
    <w:p w14:paraId="43CC07B9" w14:textId="77777777" w:rsidR="00E22C0C" w:rsidRDefault="00E22C0C" w:rsidP="00F747B1">
      <w:pPr>
        <w:tabs>
          <w:tab w:val="left" w:pos="426"/>
        </w:tabs>
        <w:spacing w:line="276" w:lineRule="auto"/>
        <w:jc w:val="both"/>
      </w:pPr>
    </w:p>
    <w:p w14:paraId="673266DE" w14:textId="77777777" w:rsidR="00444B59" w:rsidRDefault="00444B59" w:rsidP="00F747B1">
      <w:pPr>
        <w:tabs>
          <w:tab w:val="left" w:pos="426"/>
        </w:tabs>
        <w:spacing w:line="276" w:lineRule="auto"/>
        <w:jc w:val="both"/>
      </w:pPr>
    </w:p>
    <w:p w14:paraId="775183A3" w14:textId="609794A7" w:rsidR="001E6E8F" w:rsidRDefault="001E6E8F" w:rsidP="00D56106">
      <w:pPr>
        <w:tabs>
          <w:tab w:val="left" w:pos="426"/>
        </w:tabs>
      </w:pPr>
      <w:r>
        <w:rPr>
          <w:noProof/>
        </w:rPr>
        <w:drawing>
          <wp:inline distT="0" distB="0" distL="0" distR="0" wp14:anchorId="322EA8B4" wp14:editId="61E910E5">
            <wp:extent cx="5934075" cy="4010025"/>
            <wp:effectExtent l="0" t="0" r="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E78D6D" w14:textId="290050DE" w:rsidR="00F747B1" w:rsidRDefault="001E6E8F" w:rsidP="00D56106">
      <w:pPr>
        <w:tabs>
          <w:tab w:val="left" w:pos="426"/>
        </w:tabs>
      </w:pPr>
      <w:r w:rsidRPr="001E6E8F">
        <w:rPr>
          <w:b/>
        </w:rPr>
        <w:t>2 pav.</w:t>
      </w:r>
      <w:r>
        <w:t xml:space="preserve"> Kretingos rajono savivaldybės biudžeto gautų pajamų (2020-12-31) struktūra</w:t>
      </w:r>
      <w:r w:rsidR="00C3638D">
        <w:t xml:space="preserve"> </w:t>
      </w:r>
      <w:r w:rsidR="00C3638D">
        <w:rPr>
          <w:color w:val="000000"/>
        </w:rPr>
        <w:t>(šaltinis – Kretingos rajono savivaldybės Kontrolės ir audito tarnyba)</w:t>
      </w:r>
    </w:p>
    <w:p w14:paraId="14E3598F" w14:textId="5FCFA313" w:rsidR="00E22C0C" w:rsidRDefault="00D73B0C" w:rsidP="00D73B0C">
      <w:pPr>
        <w:tabs>
          <w:tab w:val="left" w:pos="7830"/>
        </w:tabs>
        <w:spacing w:line="276" w:lineRule="auto"/>
        <w:jc w:val="both"/>
      </w:pPr>
      <w:r>
        <w:tab/>
      </w:r>
    </w:p>
    <w:p w14:paraId="48A9415E" w14:textId="264E89BD" w:rsidR="00853174" w:rsidRDefault="003F7AFC" w:rsidP="00D0350C">
      <w:pPr>
        <w:tabs>
          <w:tab w:val="left" w:pos="426"/>
        </w:tabs>
        <w:spacing w:line="276" w:lineRule="auto"/>
        <w:jc w:val="both"/>
      </w:pPr>
      <w:r>
        <w:t xml:space="preserve">Savivaldybės biudžete 2020 metais didžiausią dalį sudarė </w:t>
      </w:r>
      <w:r w:rsidR="00853174">
        <w:t>dotacijos – 22</w:t>
      </w:r>
      <w:r w:rsidR="00184DA7">
        <w:t xml:space="preserve"> </w:t>
      </w:r>
      <w:r w:rsidR="00853174">
        <w:t>430,7 tūkst. Eur arba 49 proc.; lyginant su 2019 metais (</w:t>
      </w:r>
      <w:r w:rsidR="00853174" w:rsidRPr="00720A27">
        <w:t>17 902,8 tūkst</w:t>
      </w:r>
      <w:r w:rsidR="00853174">
        <w:t>. Eur), pajamos iš dotacijų didėjo 4 527,9 tūkst. Eur. Dotacijų iš kitų valdžios sektoriaus subjektų einamiesiems tikslams gauta 16 817,0 tūkst. Eur, 464,9 tūkst. Eur mažiau nei planuota. Dotacijų iš kitų valdžios sektoriaus subjektų turtui įsigyti gauta 5 613,7 tūkst. Eur, 251,8 tūkst. Eur daugiau nei planuota.</w:t>
      </w:r>
    </w:p>
    <w:p w14:paraId="50A2EE36" w14:textId="77777777" w:rsidR="00853174" w:rsidRDefault="00853174" w:rsidP="00D0350C">
      <w:pPr>
        <w:tabs>
          <w:tab w:val="left" w:pos="426"/>
        </w:tabs>
        <w:spacing w:line="276" w:lineRule="auto"/>
        <w:jc w:val="both"/>
      </w:pPr>
    </w:p>
    <w:p w14:paraId="6A7C0E2C" w14:textId="3C7EC635" w:rsidR="003F7AFC" w:rsidRDefault="00853174" w:rsidP="00D0350C">
      <w:pPr>
        <w:tabs>
          <w:tab w:val="left" w:pos="426"/>
        </w:tabs>
        <w:spacing w:line="276" w:lineRule="auto"/>
        <w:jc w:val="both"/>
      </w:pPr>
      <w:r>
        <w:t>M</w:t>
      </w:r>
      <w:r w:rsidR="003F7AFC">
        <w:t xml:space="preserve">okesčiai </w:t>
      </w:r>
      <w:r>
        <w:t>Savivaldybės 2020 metų biudžete sudarė</w:t>
      </w:r>
      <w:r w:rsidR="003F7AFC">
        <w:t xml:space="preserve"> 20 850,3 tūkst. Eur</w:t>
      </w:r>
      <w:r>
        <w:t xml:space="preserve"> arba 45</w:t>
      </w:r>
      <w:r w:rsidR="003F7AFC">
        <w:t xml:space="preserve"> proc.; lyginant su 2019 metais (20 635,8 tūkst. Eur), pajamos iš mokesčių didėjo 214,5 tūkst. Eur. Gyventojų pajamų mokesčių surinkta 19230,8 tūkst. Eur, 1073,2 tūkst. Eur mažiau nei planuota. Turto mokesčių (žemės mokestis, paveldimo turto mokestis</w:t>
      </w:r>
      <w:r>
        <w:t>, nekilnojamojo turto mokestis) surinkta 1577,0 tūkst. Eur, 288,0 tūkst. daugiau nei planuota. Prekių ir paslaugų mokesčių (mokesčiai už aplinkos teršimą) surinkta 42,5 tūkst. Eur, 2,5 tūkst. Eur daugiau nei planuota.</w:t>
      </w:r>
    </w:p>
    <w:p w14:paraId="34389E27" w14:textId="77777777" w:rsidR="003F7AFC" w:rsidRDefault="003F7AFC" w:rsidP="00D0350C">
      <w:pPr>
        <w:tabs>
          <w:tab w:val="left" w:pos="426"/>
        </w:tabs>
        <w:spacing w:line="276" w:lineRule="auto"/>
        <w:jc w:val="both"/>
      </w:pPr>
    </w:p>
    <w:p w14:paraId="599A56F7" w14:textId="77777777" w:rsidR="00E22C0C" w:rsidRDefault="00E22C0C" w:rsidP="00D0350C">
      <w:pPr>
        <w:tabs>
          <w:tab w:val="left" w:pos="426"/>
        </w:tabs>
        <w:spacing w:line="276" w:lineRule="auto"/>
        <w:jc w:val="both"/>
      </w:pPr>
    </w:p>
    <w:p w14:paraId="7867C420" w14:textId="3D23B700" w:rsidR="00F747B1" w:rsidRDefault="005D5FF6" w:rsidP="00D0350C">
      <w:pPr>
        <w:tabs>
          <w:tab w:val="left" w:pos="426"/>
        </w:tabs>
        <w:spacing w:line="276" w:lineRule="auto"/>
        <w:jc w:val="both"/>
      </w:pPr>
      <w:r>
        <w:t>Kitos pajamos Savivaldybės 2020 metų biudžete sudarė  2 738,3 tūkst. Eur arba 6 proc.; lyginant su 2019 metais (</w:t>
      </w:r>
      <w:r w:rsidRPr="00720A27">
        <w:t>3 383,5 tūkst. Eur</w:t>
      </w:r>
      <w:r>
        <w:t>), pajamos iš kitų pajamų mažėjo 645,2 tūkst. Eur. Turto pajamų (palūkanos už paskolas, dividendai ir kitos pelno įmokos, nuomos mokestis už valstybinę žemę, mokesčiai už valstybinius gamtos išteklius) surinkta 293,9 tūkst. Eur, 12,9 tūkst. Eur daugiau nei planuota. Pajamų už prekes ir paslaugas surinkta 2 343,5 tūkst. Eur, 157,8 tūkst. Eur mažiau nei planuota. Pajamų iš baudų, konfiskuoto turto ir kitų netesybų surinkta 25,0 tūkst. Eur, 5,0 tūkst. Eur daugiau nei planuota. Kitų neišvardintų pajamų gauta 75,9 tūkst. Eur, 70,9 tūkst. Eur daugiau nei planuota.</w:t>
      </w:r>
    </w:p>
    <w:p w14:paraId="27251991" w14:textId="77777777" w:rsidR="003F7AFC" w:rsidRDefault="003F7AFC" w:rsidP="00D0350C">
      <w:pPr>
        <w:tabs>
          <w:tab w:val="left" w:pos="426"/>
        </w:tabs>
        <w:spacing w:line="276" w:lineRule="auto"/>
        <w:jc w:val="both"/>
      </w:pPr>
    </w:p>
    <w:p w14:paraId="784FE8AA" w14:textId="3CC7CAED" w:rsidR="003F7AFC" w:rsidRDefault="005D5FF6" w:rsidP="00D0350C">
      <w:pPr>
        <w:tabs>
          <w:tab w:val="left" w:pos="426"/>
        </w:tabs>
        <w:spacing w:line="276" w:lineRule="auto"/>
        <w:jc w:val="both"/>
      </w:pPr>
      <w:r>
        <w:t xml:space="preserve">Materialiojo ir nematerialiojo turto realizavimo pajamos </w:t>
      </w:r>
      <w:r w:rsidR="000D16B6">
        <w:t>2020 metais Savivaldybės biudžete sudarė mažiausią dalį</w:t>
      </w:r>
      <w:r>
        <w:t xml:space="preserve"> </w:t>
      </w:r>
      <w:r w:rsidR="000D16B6">
        <w:t xml:space="preserve">– </w:t>
      </w:r>
      <w:r>
        <w:t>77,5 tūkst. Eur</w:t>
      </w:r>
      <w:r w:rsidR="000D16B6">
        <w:t xml:space="preserve">; lyginant su 2019 metais (219,5 tūkst.) materialiojo ir nematerialiojo turto realizavimo pajamos mažėjo 142,0 tūkst. Eur. </w:t>
      </w:r>
    </w:p>
    <w:p w14:paraId="40F01AB7" w14:textId="77777777" w:rsidR="00D0350C" w:rsidRDefault="00D0350C" w:rsidP="00CF70AC">
      <w:pPr>
        <w:tabs>
          <w:tab w:val="left" w:pos="426"/>
        </w:tabs>
        <w:jc w:val="both"/>
      </w:pPr>
    </w:p>
    <w:p w14:paraId="53BBD8F2" w14:textId="1D707CA3" w:rsidR="000040FF" w:rsidRPr="00CF70AC" w:rsidRDefault="000D16B6" w:rsidP="00D0350C">
      <w:pPr>
        <w:tabs>
          <w:tab w:val="left" w:pos="426"/>
        </w:tabs>
        <w:spacing w:line="276" w:lineRule="auto"/>
        <w:jc w:val="both"/>
      </w:pPr>
      <w:r>
        <w:t>2020</w:t>
      </w:r>
      <w:r w:rsidR="001A55F8" w:rsidRPr="00CF70AC">
        <w:t xml:space="preserve"> metais neįvykdyti </w:t>
      </w:r>
      <w:r w:rsidR="00A46A6F" w:rsidRPr="00CF70AC">
        <w:t xml:space="preserve">Savivaldybės </w:t>
      </w:r>
      <w:r>
        <w:t xml:space="preserve">biudžeto </w:t>
      </w:r>
      <w:r w:rsidR="001A55F8" w:rsidRPr="00CF70AC">
        <w:t>pajamų straipsniai:</w:t>
      </w:r>
    </w:p>
    <w:p w14:paraId="6686BD70" w14:textId="6C9DF007" w:rsidR="00C5040E" w:rsidRDefault="001A55F8" w:rsidP="00D0350C">
      <w:pPr>
        <w:tabs>
          <w:tab w:val="left" w:pos="426"/>
        </w:tabs>
        <w:spacing w:line="276" w:lineRule="auto"/>
        <w:ind w:firstLine="567"/>
        <w:jc w:val="both"/>
      </w:pPr>
      <w:r w:rsidRPr="001A55F8">
        <w:rPr>
          <w:rFonts w:eastAsia="Calibri"/>
        </w:rPr>
        <w:t>–</w:t>
      </w:r>
      <w:r>
        <w:t xml:space="preserve"> </w:t>
      </w:r>
      <w:r w:rsidR="00C5040E">
        <w:t>mokesčių planuota surinkti 21 633,0 tūkst. Eur, surinkta 20 850,3 tūkst. Eur, t. y. 782,7 tūkst. Eur mažiau. Mokesčių planas įvykdytas 96,4 proc.</w:t>
      </w:r>
    </w:p>
    <w:p w14:paraId="591E9660" w14:textId="0A7677EC" w:rsidR="00C5040E" w:rsidRDefault="00C5040E" w:rsidP="00D0350C">
      <w:pPr>
        <w:tabs>
          <w:tab w:val="left" w:pos="426"/>
        </w:tabs>
        <w:spacing w:line="276" w:lineRule="auto"/>
        <w:ind w:firstLine="567"/>
        <w:jc w:val="both"/>
      </w:pPr>
      <w:r>
        <w:t>– dotacijų planuota gauti 22 643,8 tūkst. Eur, gauta 22 430,7 tūkst. Eur, t. y.</w:t>
      </w:r>
      <w:r w:rsidRPr="00C5040E">
        <w:t xml:space="preserve"> </w:t>
      </w:r>
      <w:r>
        <w:t>213,1 tūkst. Eur mažiau. Dotacijų planas įvykdytas 99,1 proc.</w:t>
      </w:r>
    </w:p>
    <w:p w14:paraId="057BC4D5" w14:textId="7DE340D1" w:rsidR="00C5040E" w:rsidRDefault="00C5040E" w:rsidP="00D0350C">
      <w:pPr>
        <w:tabs>
          <w:tab w:val="left" w:pos="426"/>
        </w:tabs>
        <w:spacing w:line="276" w:lineRule="auto"/>
        <w:ind w:firstLine="567"/>
        <w:jc w:val="both"/>
      </w:pPr>
      <w:r>
        <w:t>– kitų pajamų planuota surinkti 2807,3 tūkst. Eur, surinkta 2 738,3 tūkst. Eur, t. y. 69,0 tūkst. Eur mažiau. Kitų pajamų planas įvykdytas 97,5 proc.</w:t>
      </w:r>
    </w:p>
    <w:p w14:paraId="23DA4B3C" w14:textId="43417736" w:rsidR="00C5040E" w:rsidRDefault="00C5040E" w:rsidP="00D0350C">
      <w:pPr>
        <w:tabs>
          <w:tab w:val="left" w:pos="426"/>
        </w:tabs>
        <w:spacing w:line="276" w:lineRule="auto"/>
        <w:ind w:firstLine="567"/>
        <w:jc w:val="both"/>
      </w:pPr>
      <w:r>
        <w:t xml:space="preserve">– materialiojo ir nematerialiojo turto realizavimo pajamų planuota gauti </w:t>
      </w:r>
      <w:r w:rsidR="00D0350C">
        <w:t>146,0 tūkst. Eur, gauta 77,5 tūkst. Eur, t. y. 68,5 tūkst. Eur mažiau. Materialiojo ir nematerialiojo turto realizavimo pajamų planas įvykdytas 53,1 proc.</w:t>
      </w:r>
    </w:p>
    <w:p w14:paraId="379A4B58" w14:textId="77777777" w:rsidR="003D638C" w:rsidRDefault="003D638C" w:rsidP="000040FF">
      <w:pPr>
        <w:tabs>
          <w:tab w:val="left" w:pos="426"/>
        </w:tabs>
        <w:rPr>
          <w:b/>
        </w:rPr>
      </w:pPr>
    </w:p>
    <w:p w14:paraId="58283BF4" w14:textId="078814B3" w:rsidR="000040FF" w:rsidRPr="00843ACA" w:rsidRDefault="00843ACA" w:rsidP="00843ACA">
      <w:pPr>
        <w:pStyle w:val="Antrat3"/>
        <w:rPr>
          <w:rFonts w:ascii="Times New Roman" w:hAnsi="Times New Roman" w:cs="Times New Roman"/>
          <w:color w:val="002060"/>
        </w:rPr>
      </w:pPr>
      <w:bookmarkStart w:id="18" w:name="_Toc75940887"/>
      <w:r w:rsidRPr="00843ACA">
        <w:rPr>
          <w:rFonts w:ascii="Times New Roman" w:hAnsi="Times New Roman" w:cs="Times New Roman"/>
          <w:color w:val="002060"/>
        </w:rPr>
        <w:t xml:space="preserve">2.1.3. </w:t>
      </w:r>
      <w:r w:rsidR="000040FF" w:rsidRPr="00843ACA">
        <w:rPr>
          <w:rFonts w:ascii="Times New Roman" w:hAnsi="Times New Roman" w:cs="Times New Roman"/>
          <w:color w:val="002060"/>
        </w:rPr>
        <w:t>Savivaldybės biudžeto išlaidos</w:t>
      </w:r>
      <w:bookmarkEnd w:id="18"/>
    </w:p>
    <w:p w14:paraId="5B8BBB8D" w14:textId="77777777" w:rsidR="000040FF" w:rsidRDefault="000040FF" w:rsidP="002B63BF">
      <w:pPr>
        <w:pStyle w:val="Sraopastraipa"/>
        <w:tabs>
          <w:tab w:val="left" w:pos="426"/>
        </w:tabs>
        <w:rPr>
          <w:rFonts w:ascii="Times New Roman" w:hAnsi="Times New Roman"/>
          <w:lang w:eastAsia="lt-LT"/>
        </w:rPr>
      </w:pPr>
    </w:p>
    <w:p w14:paraId="7F5803A0" w14:textId="00456C17" w:rsidR="00A42F49" w:rsidRDefault="00A42F49" w:rsidP="00A42F49">
      <w:pPr>
        <w:pStyle w:val="Sraopastraipa"/>
        <w:tabs>
          <w:tab w:val="left" w:pos="426"/>
        </w:tabs>
        <w:ind w:left="0"/>
        <w:jc w:val="both"/>
        <w:rPr>
          <w:rFonts w:ascii="Times New Roman" w:hAnsi="Times New Roman"/>
          <w:sz w:val="24"/>
          <w:szCs w:val="24"/>
          <w:lang w:eastAsia="lt-LT"/>
        </w:rPr>
      </w:pPr>
      <w:r>
        <w:rPr>
          <w:rFonts w:ascii="Times New Roman" w:hAnsi="Times New Roman"/>
          <w:sz w:val="24"/>
          <w:szCs w:val="24"/>
        </w:rPr>
        <w:t xml:space="preserve">Savivaldybės 2020 metų biudžeto patikslintas </w:t>
      </w:r>
      <w:r w:rsidRPr="00A42F49">
        <w:rPr>
          <w:rFonts w:ascii="Times New Roman" w:hAnsi="Times New Roman"/>
          <w:sz w:val="24"/>
          <w:szCs w:val="24"/>
        </w:rPr>
        <w:t xml:space="preserve">asignavimų planas – 50 278,7 tūkst. Eur, įvykdymas – 47 450,0 tūkst. Eur arba 94,4 proc. </w:t>
      </w:r>
      <w:r>
        <w:rPr>
          <w:rFonts w:ascii="Times New Roman" w:hAnsi="Times New Roman"/>
          <w:sz w:val="24"/>
          <w:szCs w:val="24"/>
          <w:lang w:eastAsia="lt-LT"/>
        </w:rPr>
        <w:t>Savivaldybės biudžeto išlaidos panaudotos 12 programų finansuoti (</w:t>
      </w:r>
      <w:r w:rsidRPr="003423B2">
        <w:rPr>
          <w:rFonts w:ascii="Times New Roman" w:hAnsi="Times New Roman"/>
          <w:sz w:val="24"/>
          <w:szCs w:val="24"/>
          <w:lang w:eastAsia="lt-LT"/>
        </w:rPr>
        <w:t>3 pav.)</w:t>
      </w:r>
      <w:r w:rsidR="00F47EB0">
        <w:rPr>
          <w:rFonts w:ascii="Times New Roman" w:hAnsi="Times New Roman"/>
          <w:sz w:val="24"/>
          <w:szCs w:val="24"/>
          <w:lang w:eastAsia="lt-LT"/>
        </w:rPr>
        <w:t xml:space="preserve"> Savivaldybės 2019-2020 m. biudžetų išlaidų pasiskirstyme pagal programas daugiausia biudžeto lėšų skiriama 08 Švietimo programai (2019 m. – 17 405,3 tūkst. Eur, 2020 m. – 19 085,6 tūkst. Eur)</w:t>
      </w:r>
      <w:r w:rsidR="00444B59">
        <w:rPr>
          <w:rFonts w:ascii="Times New Roman" w:hAnsi="Times New Roman"/>
          <w:sz w:val="24"/>
          <w:szCs w:val="24"/>
          <w:lang w:eastAsia="lt-LT"/>
        </w:rPr>
        <w:t>.</w:t>
      </w:r>
      <w:r w:rsidR="00F47EB0">
        <w:rPr>
          <w:rFonts w:ascii="Times New Roman" w:hAnsi="Times New Roman"/>
          <w:sz w:val="24"/>
          <w:szCs w:val="24"/>
          <w:lang w:eastAsia="lt-LT"/>
        </w:rPr>
        <w:t xml:space="preserve"> 05 Vietinio ūkio  ir turto valdymo programai 2020 metais skirta 7 251,8 tūkst., lyginant su 2019 metais </w:t>
      </w:r>
      <w:r w:rsidR="00444B59">
        <w:rPr>
          <w:rFonts w:ascii="Times New Roman" w:hAnsi="Times New Roman"/>
          <w:sz w:val="24"/>
          <w:szCs w:val="24"/>
          <w:lang w:eastAsia="lt-LT"/>
        </w:rPr>
        <w:t xml:space="preserve">– </w:t>
      </w:r>
      <w:r w:rsidR="00F47EB0">
        <w:rPr>
          <w:rFonts w:ascii="Times New Roman" w:hAnsi="Times New Roman"/>
          <w:sz w:val="24"/>
          <w:szCs w:val="24"/>
          <w:lang w:eastAsia="lt-LT"/>
        </w:rPr>
        <w:t>1 048,2 tūkst. E</w:t>
      </w:r>
      <w:r w:rsidR="00444B59">
        <w:rPr>
          <w:rFonts w:ascii="Times New Roman" w:hAnsi="Times New Roman"/>
          <w:sz w:val="24"/>
          <w:szCs w:val="24"/>
          <w:lang w:eastAsia="lt-LT"/>
        </w:rPr>
        <w:t>ur daugiau. 04 Strateginio planavimo ir investicijų programai 2020 metais skirta 5 209,8 tūkst. Eur, lyginant su 2019 metais – 1 602,9 tūkst. Eur mažiau.</w:t>
      </w:r>
    </w:p>
    <w:p w14:paraId="27EA6481" w14:textId="77777777" w:rsidR="00F47EB0" w:rsidRDefault="00F47EB0" w:rsidP="00A42F49">
      <w:pPr>
        <w:pStyle w:val="Sraopastraipa"/>
        <w:tabs>
          <w:tab w:val="left" w:pos="426"/>
        </w:tabs>
        <w:ind w:left="0"/>
        <w:jc w:val="both"/>
        <w:rPr>
          <w:rFonts w:ascii="Times New Roman" w:hAnsi="Times New Roman"/>
          <w:sz w:val="24"/>
          <w:szCs w:val="24"/>
        </w:rPr>
      </w:pPr>
    </w:p>
    <w:p w14:paraId="22E22CFF" w14:textId="0C3257A9" w:rsidR="00A42F49" w:rsidRDefault="00A42F49" w:rsidP="00424635">
      <w:pPr>
        <w:pStyle w:val="Sraopastraipa"/>
        <w:tabs>
          <w:tab w:val="left" w:pos="426"/>
        </w:tabs>
        <w:ind w:left="0"/>
        <w:rPr>
          <w:rFonts w:ascii="Times New Roman" w:hAnsi="Times New Roman"/>
          <w:lang w:eastAsia="lt-LT"/>
        </w:rPr>
      </w:pPr>
      <w:r>
        <w:rPr>
          <w:rFonts w:ascii="Times New Roman" w:hAnsi="Times New Roman"/>
          <w:noProof/>
          <w:lang w:eastAsia="lt-LT"/>
        </w:rPr>
        <w:lastRenderedPageBreak/>
        <w:drawing>
          <wp:inline distT="0" distB="0" distL="0" distR="0" wp14:anchorId="0259A47F" wp14:editId="79D75620">
            <wp:extent cx="6096000" cy="529590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5091B" w14:textId="4EAAB1B3" w:rsidR="00A42F49" w:rsidRPr="00424635" w:rsidRDefault="00424635" w:rsidP="00424635">
      <w:pPr>
        <w:tabs>
          <w:tab w:val="left" w:pos="426"/>
        </w:tabs>
        <w:jc w:val="both"/>
      </w:pPr>
      <w:r w:rsidRPr="00424635">
        <w:rPr>
          <w:b/>
        </w:rPr>
        <w:t>3 pav</w:t>
      </w:r>
      <w:r w:rsidRPr="00424635">
        <w:t xml:space="preserve">. Kretingos rajono savivaldybės biudžeto asignavimų pagal programas </w:t>
      </w:r>
      <w:r w:rsidR="00F47EB0">
        <w:t>įvykdymas 2019-2020 metais</w:t>
      </w:r>
      <w:r w:rsidR="00C3638D">
        <w:t xml:space="preserve"> </w:t>
      </w:r>
      <w:r w:rsidR="00C3638D">
        <w:rPr>
          <w:color w:val="000000"/>
        </w:rPr>
        <w:t>(šaltinis – Kretingos rajono savivaldybės Kontrolės ir audito tarnyba)</w:t>
      </w:r>
    </w:p>
    <w:p w14:paraId="085E38EA" w14:textId="77777777" w:rsidR="005147F5" w:rsidRPr="005147F5" w:rsidRDefault="005147F5" w:rsidP="005147F5">
      <w:pPr>
        <w:tabs>
          <w:tab w:val="left" w:pos="426"/>
        </w:tabs>
      </w:pPr>
    </w:p>
    <w:p w14:paraId="6DA3B8AB" w14:textId="21087258" w:rsidR="00E36804" w:rsidRDefault="00424635" w:rsidP="00BD0BCC">
      <w:pPr>
        <w:pStyle w:val="Sraopastraipa"/>
        <w:tabs>
          <w:tab w:val="left" w:pos="426"/>
        </w:tabs>
        <w:spacing w:after="0"/>
        <w:ind w:left="0"/>
        <w:jc w:val="both"/>
        <w:rPr>
          <w:rFonts w:ascii="Times New Roman" w:hAnsi="Times New Roman"/>
          <w:sz w:val="24"/>
          <w:szCs w:val="24"/>
        </w:rPr>
      </w:pPr>
      <w:r w:rsidRPr="00A42F49">
        <w:rPr>
          <w:rFonts w:ascii="Times New Roman" w:hAnsi="Times New Roman"/>
          <w:sz w:val="24"/>
          <w:szCs w:val="24"/>
        </w:rPr>
        <w:t xml:space="preserve">Pagal savivaldybės biudžeto asignavimų funkcinę klasifikaciją </w:t>
      </w:r>
      <w:r w:rsidR="008729F3">
        <w:rPr>
          <w:rFonts w:ascii="Times New Roman" w:hAnsi="Times New Roman"/>
          <w:sz w:val="24"/>
          <w:szCs w:val="24"/>
        </w:rPr>
        <w:t>2020 metais</w:t>
      </w:r>
      <w:r w:rsidR="00E36804">
        <w:rPr>
          <w:rFonts w:ascii="Times New Roman" w:hAnsi="Times New Roman"/>
          <w:sz w:val="24"/>
          <w:szCs w:val="24"/>
        </w:rPr>
        <w:t xml:space="preserve"> biudžeto išlaid</w:t>
      </w:r>
      <w:r w:rsidR="00DB7BC3">
        <w:rPr>
          <w:rFonts w:ascii="Times New Roman" w:hAnsi="Times New Roman"/>
          <w:sz w:val="24"/>
          <w:szCs w:val="24"/>
        </w:rPr>
        <w:t>os sudarė: 01 Bendros valstybės paslaugos – 3 839,7 tūkst. Eur;</w:t>
      </w:r>
      <w:r w:rsidRPr="00A42F49">
        <w:rPr>
          <w:rFonts w:ascii="Times New Roman" w:hAnsi="Times New Roman"/>
          <w:sz w:val="24"/>
          <w:szCs w:val="24"/>
        </w:rPr>
        <w:t xml:space="preserve"> </w:t>
      </w:r>
      <w:r w:rsidR="00DB7BC3">
        <w:rPr>
          <w:rFonts w:ascii="Times New Roman" w:hAnsi="Times New Roman"/>
          <w:sz w:val="24"/>
          <w:szCs w:val="24"/>
        </w:rPr>
        <w:t>02 Gynyba – 29,5 tūkst. Eur; 03 Viešoji tvarka ir visuomenės apsauga – 551,7 tūkst. Eur; 04 Ekonomika</w:t>
      </w:r>
      <w:r w:rsidRPr="00A42F49">
        <w:rPr>
          <w:rFonts w:ascii="Times New Roman" w:hAnsi="Times New Roman"/>
          <w:sz w:val="24"/>
          <w:szCs w:val="24"/>
        </w:rPr>
        <w:t xml:space="preserve"> –</w:t>
      </w:r>
      <w:r w:rsidR="00DB7BC3">
        <w:rPr>
          <w:rFonts w:ascii="Times New Roman" w:hAnsi="Times New Roman"/>
          <w:sz w:val="24"/>
          <w:szCs w:val="24"/>
        </w:rPr>
        <w:t xml:space="preserve"> 8 429,5 tūkst. Eur; </w:t>
      </w:r>
      <w:r w:rsidR="00BD0BCC">
        <w:rPr>
          <w:rFonts w:ascii="Times New Roman" w:hAnsi="Times New Roman"/>
          <w:sz w:val="24"/>
          <w:szCs w:val="24"/>
        </w:rPr>
        <w:t xml:space="preserve">               </w:t>
      </w:r>
      <w:r w:rsidR="00DB7BC3">
        <w:rPr>
          <w:rFonts w:ascii="Times New Roman" w:hAnsi="Times New Roman"/>
          <w:sz w:val="24"/>
          <w:szCs w:val="24"/>
        </w:rPr>
        <w:t xml:space="preserve">05 Aplinkos apsauga – 1 930,2 tūkst. Eur; 06 Būstas ir komunalinis ūkis – 1 692,6 tūkst. Eur; </w:t>
      </w:r>
      <w:r w:rsidR="00BD0BCC">
        <w:rPr>
          <w:rFonts w:ascii="Times New Roman" w:hAnsi="Times New Roman"/>
          <w:sz w:val="24"/>
          <w:szCs w:val="24"/>
        </w:rPr>
        <w:t xml:space="preserve">  </w:t>
      </w:r>
      <w:r w:rsidR="00DB7BC3">
        <w:rPr>
          <w:rFonts w:ascii="Times New Roman" w:hAnsi="Times New Roman"/>
          <w:sz w:val="24"/>
          <w:szCs w:val="24"/>
        </w:rPr>
        <w:t xml:space="preserve">07 Sveikatos apsauga – 967,7 tūkst. Eur; 08 Poilsis, kultūra ir religija – 4 015,4 tūkst. Eur; </w:t>
      </w:r>
      <w:r w:rsidR="00BD0BCC">
        <w:rPr>
          <w:rFonts w:ascii="Times New Roman" w:hAnsi="Times New Roman"/>
          <w:sz w:val="24"/>
          <w:szCs w:val="24"/>
        </w:rPr>
        <w:t xml:space="preserve">       </w:t>
      </w:r>
      <w:r w:rsidR="00DB7BC3">
        <w:rPr>
          <w:rFonts w:ascii="Times New Roman" w:hAnsi="Times New Roman"/>
          <w:sz w:val="24"/>
          <w:szCs w:val="24"/>
        </w:rPr>
        <w:t>09 Švietimas – 20 586,2 tūkst. Eur; 10 Socialinė</w:t>
      </w:r>
      <w:r w:rsidRPr="00A42F49">
        <w:rPr>
          <w:rFonts w:ascii="Times New Roman" w:hAnsi="Times New Roman"/>
          <w:sz w:val="24"/>
          <w:szCs w:val="24"/>
        </w:rPr>
        <w:t xml:space="preserve"> apsauga – 4 350,9 tūkst. Eur. </w:t>
      </w:r>
    </w:p>
    <w:p w14:paraId="70BD9477" w14:textId="77777777" w:rsidR="00E36804" w:rsidRDefault="00E36804" w:rsidP="00BD0BCC">
      <w:pPr>
        <w:pStyle w:val="Sraopastraipa"/>
        <w:tabs>
          <w:tab w:val="left" w:pos="426"/>
        </w:tabs>
        <w:spacing w:after="0"/>
        <w:ind w:left="0"/>
        <w:jc w:val="both"/>
        <w:rPr>
          <w:rFonts w:ascii="Times New Roman" w:hAnsi="Times New Roman"/>
          <w:sz w:val="24"/>
          <w:szCs w:val="24"/>
        </w:rPr>
      </w:pPr>
    </w:p>
    <w:p w14:paraId="1C7A32C6" w14:textId="5FEDE8B6" w:rsidR="00DB7BC3" w:rsidRPr="00617BFD" w:rsidRDefault="00424635" w:rsidP="00BD0BCC">
      <w:pPr>
        <w:pStyle w:val="Sraopastraipa"/>
        <w:tabs>
          <w:tab w:val="left" w:pos="426"/>
        </w:tabs>
        <w:spacing w:after="0"/>
        <w:ind w:left="0"/>
        <w:jc w:val="both"/>
        <w:rPr>
          <w:rFonts w:ascii="Times New Roman" w:hAnsi="Times New Roman"/>
          <w:sz w:val="24"/>
          <w:szCs w:val="24"/>
        </w:rPr>
      </w:pPr>
      <w:r w:rsidRPr="00A42F49">
        <w:rPr>
          <w:rFonts w:ascii="Times New Roman" w:hAnsi="Times New Roman"/>
          <w:sz w:val="24"/>
          <w:szCs w:val="24"/>
        </w:rPr>
        <w:t>Pagal savivaldybės biudžeto asignavimų ekonominę klasifikaciją daugiausiai biudžeto asignavimų panaudota darbo užmokesčiui</w:t>
      </w:r>
      <w:r w:rsidR="00617BFD">
        <w:rPr>
          <w:rFonts w:ascii="Times New Roman" w:hAnsi="Times New Roman"/>
          <w:sz w:val="24"/>
          <w:szCs w:val="24"/>
        </w:rPr>
        <w:t xml:space="preserve"> ir socialiniam draudimui</w:t>
      </w:r>
      <w:r w:rsidRPr="00A42F49">
        <w:rPr>
          <w:rFonts w:ascii="Times New Roman" w:hAnsi="Times New Roman"/>
          <w:sz w:val="24"/>
          <w:szCs w:val="24"/>
        </w:rPr>
        <w:t xml:space="preserve"> – 23 </w:t>
      </w:r>
      <w:r w:rsidR="00617BFD">
        <w:rPr>
          <w:rFonts w:ascii="Times New Roman" w:hAnsi="Times New Roman"/>
          <w:sz w:val="24"/>
          <w:szCs w:val="24"/>
        </w:rPr>
        <w:t>751,1</w:t>
      </w:r>
      <w:r w:rsidRPr="00A42F49">
        <w:rPr>
          <w:rFonts w:ascii="Times New Roman" w:hAnsi="Times New Roman"/>
          <w:sz w:val="24"/>
          <w:szCs w:val="24"/>
        </w:rPr>
        <w:t xml:space="preserve"> tūkst. Eur arba </w:t>
      </w:r>
      <w:r w:rsidR="00617BFD" w:rsidRPr="00617BFD">
        <w:rPr>
          <w:rFonts w:ascii="Times New Roman" w:hAnsi="Times New Roman"/>
          <w:sz w:val="24"/>
          <w:szCs w:val="24"/>
        </w:rPr>
        <w:t>51,2</w:t>
      </w:r>
      <w:r w:rsidRPr="00617BFD">
        <w:rPr>
          <w:rFonts w:ascii="Times New Roman" w:hAnsi="Times New Roman"/>
          <w:sz w:val="24"/>
          <w:szCs w:val="24"/>
        </w:rPr>
        <w:t xml:space="preserve"> proc. </w:t>
      </w:r>
      <w:r w:rsidRPr="00A42F49">
        <w:rPr>
          <w:rFonts w:ascii="Times New Roman" w:hAnsi="Times New Roman"/>
          <w:sz w:val="24"/>
          <w:szCs w:val="24"/>
        </w:rPr>
        <w:t xml:space="preserve">nuo visų asignavimų, prekių ir paslaugų naudojimo </w:t>
      </w:r>
      <w:r w:rsidR="00BD0BCC">
        <w:rPr>
          <w:rFonts w:ascii="Times New Roman" w:hAnsi="Times New Roman"/>
          <w:sz w:val="24"/>
          <w:szCs w:val="24"/>
        </w:rPr>
        <w:t xml:space="preserve">išlaidoms – 8 579,4 tūkst. Eur  arba </w:t>
      </w:r>
      <w:r w:rsidRPr="00A42F49">
        <w:rPr>
          <w:rFonts w:ascii="Times New Roman" w:hAnsi="Times New Roman"/>
          <w:sz w:val="24"/>
          <w:szCs w:val="24"/>
        </w:rPr>
        <w:t>18,5 proc. visų asigna</w:t>
      </w:r>
      <w:r w:rsidR="00BD0BCC">
        <w:rPr>
          <w:rFonts w:ascii="Times New Roman" w:hAnsi="Times New Roman"/>
          <w:sz w:val="24"/>
          <w:szCs w:val="24"/>
        </w:rPr>
        <w:t>vimų</w:t>
      </w:r>
      <w:r w:rsidR="00617BFD">
        <w:rPr>
          <w:rFonts w:ascii="Times New Roman" w:hAnsi="Times New Roman"/>
          <w:sz w:val="24"/>
          <w:szCs w:val="24"/>
        </w:rPr>
        <w:t xml:space="preserve">, materialiojo ir nematerialiojo turto įsigijimo išlaidoms – </w:t>
      </w:r>
      <w:r w:rsidR="00046CAF">
        <w:rPr>
          <w:rFonts w:ascii="Times New Roman" w:hAnsi="Times New Roman"/>
          <w:sz w:val="24"/>
          <w:szCs w:val="24"/>
        </w:rPr>
        <w:t xml:space="preserve">          </w:t>
      </w:r>
      <w:r w:rsidR="00617BFD">
        <w:rPr>
          <w:rFonts w:ascii="Times New Roman" w:hAnsi="Times New Roman"/>
          <w:sz w:val="24"/>
          <w:szCs w:val="24"/>
        </w:rPr>
        <w:t>7</w:t>
      </w:r>
      <w:r w:rsidR="00046CAF">
        <w:rPr>
          <w:rFonts w:ascii="Times New Roman" w:hAnsi="Times New Roman"/>
          <w:sz w:val="24"/>
          <w:szCs w:val="24"/>
        </w:rPr>
        <w:t xml:space="preserve"> </w:t>
      </w:r>
      <w:r w:rsidR="00617BFD">
        <w:rPr>
          <w:rFonts w:ascii="Times New Roman" w:hAnsi="Times New Roman"/>
          <w:sz w:val="24"/>
          <w:szCs w:val="24"/>
        </w:rPr>
        <w:t>488,7 tūkst. Eur arba 16,1 proc. visų asignavimų</w:t>
      </w:r>
      <w:r w:rsidRPr="00A42F49">
        <w:rPr>
          <w:rFonts w:ascii="Times New Roman" w:hAnsi="Times New Roman"/>
          <w:sz w:val="24"/>
          <w:szCs w:val="24"/>
        </w:rPr>
        <w:t xml:space="preserve">. </w:t>
      </w:r>
      <w:r w:rsidR="00BD0BCC">
        <w:rPr>
          <w:rFonts w:ascii="Times New Roman" w:hAnsi="Times New Roman"/>
          <w:sz w:val="24"/>
          <w:szCs w:val="24"/>
        </w:rPr>
        <w:t>Lyginant su 2019 metais</w:t>
      </w:r>
      <w:r w:rsidR="00617BFD">
        <w:rPr>
          <w:rFonts w:ascii="Times New Roman" w:hAnsi="Times New Roman"/>
          <w:sz w:val="24"/>
          <w:szCs w:val="24"/>
        </w:rPr>
        <w:t xml:space="preserve"> (21 370,9 tūkst. Eur) darbo užmokesčiui ir socialiniam draudimui asignavimai didėjo 2 380,2 tūkst. Eur, prekių ir paslaugų naudojimo išlaidoms (7 581,4 tūkst. Eur) asignavimai didėjo 998,0 </w:t>
      </w:r>
      <w:r w:rsidR="00617BFD" w:rsidRPr="00617BFD">
        <w:rPr>
          <w:rFonts w:ascii="Times New Roman" w:hAnsi="Times New Roman"/>
          <w:sz w:val="24"/>
          <w:szCs w:val="24"/>
        </w:rPr>
        <w:t xml:space="preserve">tūkst. Eur, </w:t>
      </w:r>
      <w:r w:rsidR="00617BFD" w:rsidRPr="00617BFD">
        <w:rPr>
          <w:rFonts w:ascii="Times New Roman" w:hAnsi="Times New Roman"/>
          <w:sz w:val="24"/>
          <w:szCs w:val="24"/>
        </w:rPr>
        <w:lastRenderedPageBreak/>
        <w:t>materialiojo ir nematerialiojo turto įsigijimo išlaidoms (8 328,0 tūkst. Eur)  asig</w:t>
      </w:r>
      <w:r w:rsidR="00046CAF">
        <w:rPr>
          <w:rFonts w:ascii="Times New Roman" w:hAnsi="Times New Roman"/>
          <w:sz w:val="24"/>
          <w:szCs w:val="24"/>
        </w:rPr>
        <w:t xml:space="preserve">navimai mažėjo 839,3 tūkst. Eur (4 pav.) </w:t>
      </w:r>
    </w:p>
    <w:p w14:paraId="7B455B45" w14:textId="77777777" w:rsidR="00617BFD" w:rsidRDefault="00617BFD" w:rsidP="00BD0BCC">
      <w:pPr>
        <w:pStyle w:val="Sraopastraipa"/>
        <w:tabs>
          <w:tab w:val="left" w:pos="426"/>
        </w:tabs>
        <w:spacing w:after="0"/>
        <w:ind w:left="0"/>
        <w:jc w:val="both"/>
        <w:rPr>
          <w:rFonts w:ascii="Times New Roman" w:hAnsi="Times New Roman"/>
          <w:sz w:val="24"/>
          <w:szCs w:val="24"/>
        </w:rPr>
      </w:pPr>
    </w:p>
    <w:p w14:paraId="3786BE17" w14:textId="77777777" w:rsidR="00046CAF" w:rsidRDefault="00046CAF" w:rsidP="00BD0BCC">
      <w:pPr>
        <w:pStyle w:val="Sraopastraipa"/>
        <w:tabs>
          <w:tab w:val="left" w:pos="426"/>
        </w:tabs>
        <w:spacing w:after="0"/>
        <w:ind w:left="0"/>
        <w:jc w:val="both"/>
        <w:rPr>
          <w:rFonts w:ascii="Times New Roman" w:hAnsi="Times New Roman"/>
          <w:sz w:val="24"/>
          <w:szCs w:val="24"/>
        </w:rPr>
      </w:pPr>
    </w:p>
    <w:p w14:paraId="47374E73" w14:textId="7FB082C9" w:rsidR="00046CAF" w:rsidRDefault="00046CAF" w:rsidP="00BD0BCC">
      <w:pPr>
        <w:pStyle w:val="Sraopastraipa"/>
        <w:tabs>
          <w:tab w:val="left" w:pos="426"/>
        </w:tabs>
        <w:spacing w:after="0"/>
        <w:ind w:left="0"/>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319667E9" wp14:editId="459731F8">
            <wp:extent cx="5486400" cy="3200400"/>
            <wp:effectExtent l="0" t="0" r="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F95C78" w14:textId="57A0CC0D" w:rsidR="004B5FE8" w:rsidRDefault="004B5FE8" w:rsidP="004B5FE8">
      <w:pPr>
        <w:jc w:val="both"/>
        <w:rPr>
          <w:i/>
        </w:rPr>
      </w:pPr>
      <w:r w:rsidRPr="004B5FE8">
        <w:rPr>
          <w:b/>
        </w:rPr>
        <w:t>4 pav.</w:t>
      </w:r>
      <w:r>
        <w:t xml:space="preserve"> Kretingos rajono savivaldybės biudžeto išlaidų pagal ekonominę klasifikaciją </w:t>
      </w:r>
      <w:r w:rsidR="00751D5F">
        <w:t>dinamika 2019-2020 metais, tūkst. Eur</w:t>
      </w:r>
      <w:r w:rsidR="00C3638D">
        <w:t xml:space="preserve"> </w:t>
      </w:r>
      <w:r w:rsidR="00C3638D">
        <w:rPr>
          <w:color w:val="000000"/>
        </w:rPr>
        <w:t>(šaltinis – Kretingos rajono savivaldybės Kontrolės ir audito tarnyba)</w:t>
      </w:r>
    </w:p>
    <w:p w14:paraId="2FC9604E" w14:textId="5464C0BF" w:rsidR="00046CAF" w:rsidRDefault="00046CAF" w:rsidP="00BD0BCC">
      <w:pPr>
        <w:pStyle w:val="Sraopastraipa"/>
        <w:tabs>
          <w:tab w:val="left" w:pos="426"/>
        </w:tabs>
        <w:spacing w:after="0"/>
        <w:ind w:left="0"/>
        <w:jc w:val="both"/>
        <w:rPr>
          <w:rFonts w:ascii="Times New Roman" w:hAnsi="Times New Roman"/>
          <w:sz w:val="24"/>
          <w:szCs w:val="24"/>
        </w:rPr>
      </w:pPr>
    </w:p>
    <w:p w14:paraId="3ED244F2" w14:textId="30566CB4" w:rsidR="00444B59" w:rsidRPr="00E22C0C" w:rsidRDefault="00E22C0C" w:rsidP="00E22C0C">
      <w:pPr>
        <w:pStyle w:val="Sraopastraipa"/>
        <w:tabs>
          <w:tab w:val="left" w:pos="426"/>
        </w:tabs>
        <w:spacing w:after="0"/>
        <w:ind w:left="0"/>
        <w:jc w:val="both"/>
        <w:rPr>
          <w:rFonts w:ascii="Times New Roman" w:hAnsi="Times New Roman"/>
          <w:sz w:val="24"/>
          <w:szCs w:val="24"/>
          <w:lang w:eastAsia="lt-LT"/>
        </w:rPr>
      </w:pPr>
      <w:r w:rsidRPr="00E22C0C">
        <w:rPr>
          <w:rFonts w:ascii="Times New Roman" w:hAnsi="Times New Roman"/>
          <w:sz w:val="24"/>
          <w:szCs w:val="24"/>
        </w:rPr>
        <w:t xml:space="preserve">Specialios tikslinės dotacijos mokinio krepšeliui finansuoti </w:t>
      </w:r>
      <w:r>
        <w:rPr>
          <w:rFonts w:ascii="Times New Roman" w:hAnsi="Times New Roman"/>
          <w:sz w:val="24"/>
          <w:szCs w:val="24"/>
        </w:rPr>
        <w:t xml:space="preserve">2020 metų </w:t>
      </w:r>
      <w:r w:rsidRPr="00E22C0C">
        <w:rPr>
          <w:rFonts w:ascii="Times New Roman" w:hAnsi="Times New Roman"/>
          <w:sz w:val="24"/>
          <w:szCs w:val="24"/>
        </w:rPr>
        <w:t>plana</w:t>
      </w:r>
      <w:r>
        <w:rPr>
          <w:rFonts w:ascii="Times New Roman" w:hAnsi="Times New Roman"/>
          <w:sz w:val="24"/>
          <w:szCs w:val="24"/>
        </w:rPr>
        <w:t>s –</w:t>
      </w:r>
      <w:r w:rsidRPr="00E22C0C">
        <w:rPr>
          <w:rFonts w:ascii="Times New Roman" w:hAnsi="Times New Roman"/>
          <w:sz w:val="24"/>
          <w:szCs w:val="24"/>
        </w:rPr>
        <w:t xml:space="preserve"> 10512,8 tūkst. Eur, įvy</w:t>
      </w:r>
      <w:r>
        <w:rPr>
          <w:rFonts w:ascii="Times New Roman" w:hAnsi="Times New Roman"/>
          <w:sz w:val="24"/>
          <w:szCs w:val="24"/>
        </w:rPr>
        <w:t xml:space="preserve">kdymas – 10 512,6 tūkst. Eur, </w:t>
      </w:r>
      <w:r w:rsidRPr="00E22C0C">
        <w:rPr>
          <w:rFonts w:ascii="Times New Roman" w:hAnsi="Times New Roman"/>
          <w:sz w:val="24"/>
          <w:szCs w:val="24"/>
        </w:rPr>
        <w:t>grąžinta 0,2 tūkst. Eur nepanaudotų lėšų. Specialios tikslinės dotacijos valstybinėms (perduotoms savivaldybėms) funkcijoms vykdyti</w:t>
      </w:r>
      <w:r>
        <w:rPr>
          <w:rFonts w:ascii="Times New Roman" w:hAnsi="Times New Roman"/>
          <w:sz w:val="24"/>
          <w:szCs w:val="24"/>
        </w:rPr>
        <w:t xml:space="preserve"> 2020 metų</w:t>
      </w:r>
      <w:r w:rsidRPr="00E22C0C">
        <w:rPr>
          <w:rFonts w:ascii="Times New Roman" w:hAnsi="Times New Roman"/>
          <w:sz w:val="24"/>
          <w:szCs w:val="24"/>
        </w:rPr>
        <w:t xml:space="preserve"> patikslintas planas – 2 841,5 tūkst. Eur, </w:t>
      </w:r>
      <w:r>
        <w:rPr>
          <w:rFonts w:ascii="Times New Roman" w:hAnsi="Times New Roman"/>
          <w:sz w:val="24"/>
          <w:szCs w:val="24"/>
        </w:rPr>
        <w:t>panaudota – 2 792,0 tūkst. Eur, li</w:t>
      </w:r>
      <w:r w:rsidRPr="00E22C0C">
        <w:rPr>
          <w:rFonts w:ascii="Times New Roman" w:hAnsi="Times New Roman"/>
          <w:sz w:val="24"/>
          <w:szCs w:val="24"/>
        </w:rPr>
        <w:t xml:space="preserve">ko nepanaudota ir grąžinta 49,5 tūkst. Eur, iš </w:t>
      </w:r>
      <w:r>
        <w:rPr>
          <w:rFonts w:ascii="Times New Roman" w:hAnsi="Times New Roman"/>
          <w:sz w:val="24"/>
          <w:szCs w:val="24"/>
        </w:rPr>
        <w:t>jų: 22,2 tūkst. Eur – socialinė</w:t>
      </w:r>
      <w:r w:rsidR="00445E5C">
        <w:rPr>
          <w:rFonts w:ascii="Times New Roman" w:hAnsi="Times New Roman"/>
          <w:sz w:val="24"/>
          <w:szCs w:val="24"/>
        </w:rPr>
        <w:t xml:space="preserve"> parama</w:t>
      </w:r>
      <w:r w:rsidRPr="00E22C0C">
        <w:rPr>
          <w:rFonts w:ascii="Times New Roman" w:hAnsi="Times New Roman"/>
          <w:sz w:val="24"/>
          <w:szCs w:val="24"/>
        </w:rPr>
        <w:t xml:space="preserve"> mokinia</w:t>
      </w:r>
      <w:r>
        <w:rPr>
          <w:rFonts w:ascii="Times New Roman" w:hAnsi="Times New Roman"/>
          <w:sz w:val="24"/>
          <w:szCs w:val="24"/>
        </w:rPr>
        <w:t>ms, 19,4 tūkst. Eur – socialinės paslaugo</w:t>
      </w:r>
      <w:r w:rsidRPr="00E22C0C">
        <w:rPr>
          <w:rFonts w:ascii="Times New Roman" w:hAnsi="Times New Roman"/>
          <w:sz w:val="24"/>
          <w:szCs w:val="24"/>
        </w:rPr>
        <w:t>s, 2,4 tūkst. Eur – erdvinių duomenų rinkinio tvarkymo funkcijai skirtų lėšų ir kt.</w:t>
      </w:r>
    </w:p>
    <w:p w14:paraId="0163059E" w14:textId="70F02DF7" w:rsidR="00F148E4" w:rsidRPr="00434E81" w:rsidRDefault="008A162D" w:rsidP="00434E81">
      <w:pPr>
        <w:pStyle w:val="Antrat2"/>
        <w:rPr>
          <w:rFonts w:ascii="Times New Roman" w:hAnsi="Times New Roman" w:cs="Times New Roman"/>
          <w:color w:val="002060"/>
          <w:sz w:val="24"/>
          <w:szCs w:val="24"/>
        </w:rPr>
      </w:pPr>
      <w:bookmarkStart w:id="19" w:name="_Toc75940888"/>
      <w:r w:rsidRPr="00434E81">
        <w:rPr>
          <w:rFonts w:ascii="Times New Roman" w:hAnsi="Times New Roman" w:cs="Times New Roman"/>
          <w:color w:val="002060"/>
          <w:sz w:val="24"/>
          <w:szCs w:val="24"/>
        </w:rPr>
        <w:t>2.2.</w:t>
      </w:r>
      <w:r w:rsidR="00031620" w:rsidRPr="00434E81">
        <w:rPr>
          <w:rFonts w:ascii="Times New Roman" w:hAnsi="Times New Roman" w:cs="Times New Roman"/>
          <w:color w:val="002060"/>
          <w:sz w:val="24"/>
          <w:szCs w:val="24"/>
        </w:rPr>
        <w:t xml:space="preserve"> </w:t>
      </w:r>
      <w:r w:rsidR="00F148E4" w:rsidRPr="00434E81">
        <w:rPr>
          <w:rFonts w:ascii="Times New Roman" w:eastAsia="Times New Roman" w:hAnsi="Times New Roman" w:cs="Times New Roman"/>
          <w:color w:val="002060"/>
          <w:sz w:val="24"/>
          <w:szCs w:val="24"/>
        </w:rPr>
        <w:t>Savivaldybė</w:t>
      </w:r>
      <w:r w:rsidR="006702F9" w:rsidRPr="00434E81">
        <w:rPr>
          <w:rFonts w:ascii="Times New Roman" w:eastAsia="Times New Roman" w:hAnsi="Times New Roman" w:cs="Times New Roman"/>
          <w:color w:val="002060"/>
          <w:sz w:val="24"/>
          <w:szCs w:val="24"/>
        </w:rPr>
        <w:t xml:space="preserve">s skola, skolinimasis ir </w:t>
      </w:r>
      <w:r w:rsidR="00324F9D" w:rsidRPr="00434E81">
        <w:rPr>
          <w:rFonts w:ascii="Times New Roman" w:eastAsia="Times New Roman" w:hAnsi="Times New Roman" w:cs="Times New Roman"/>
          <w:color w:val="002060"/>
          <w:sz w:val="24"/>
          <w:szCs w:val="24"/>
        </w:rPr>
        <w:t>paskolų grąžinimas</w:t>
      </w:r>
      <w:bookmarkEnd w:id="19"/>
    </w:p>
    <w:p w14:paraId="3EBA13FA" w14:textId="77777777" w:rsidR="00645586" w:rsidRDefault="00645586" w:rsidP="00645586">
      <w:pPr>
        <w:pStyle w:val="Sraopastraipa"/>
        <w:tabs>
          <w:tab w:val="left" w:pos="426"/>
        </w:tabs>
        <w:spacing w:after="0" w:line="240" w:lineRule="auto"/>
        <w:ind w:left="0"/>
        <w:rPr>
          <w:rFonts w:ascii="Times New Roman" w:hAnsi="Times New Roman"/>
          <w:color w:val="1F497D" w:themeColor="text2"/>
          <w:sz w:val="24"/>
          <w:szCs w:val="24"/>
          <w:lang w:eastAsia="lt-LT"/>
        </w:rPr>
      </w:pPr>
    </w:p>
    <w:p w14:paraId="05494C4A" w14:textId="660EACDB" w:rsidR="00AF0453" w:rsidRPr="00AF0453" w:rsidRDefault="00AF0453" w:rsidP="00AF0453">
      <w:pPr>
        <w:pStyle w:val="Sraopastraipa"/>
        <w:tabs>
          <w:tab w:val="left" w:pos="426"/>
        </w:tabs>
        <w:spacing w:after="0"/>
        <w:ind w:left="0"/>
        <w:jc w:val="both"/>
        <w:rPr>
          <w:rFonts w:ascii="Times New Roman" w:hAnsi="Times New Roman"/>
          <w:sz w:val="24"/>
          <w:szCs w:val="24"/>
          <w:lang w:eastAsia="lt-LT"/>
        </w:rPr>
      </w:pPr>
      <w:r w:rsidRPr="00AF0453">
        <w:rPr>
          <w:rFonts w:ascii="Times New Roman" w:hAnsi="Times New Roman"/>
          <w:sz w:val="24"/>
          <w:szCs w:val="24"/>
          <w:lang w:eastAsia="lt-LT"/>
        </w:rPr>
        <w:t xml:space="preserve">Savivaldybės skola 2020 metų pabaigoje sudarė </w:t>
      </w:r>
      <w:r w:rsidRPr="00AF0453">
        <w:rPr>
          <w:rFonts w:ascii="Times New Roman" w:hAnsi="Times New Roman"/>
          <w:sz w:val="24"/>
          <w:szCs w:val="24"/>
        </w:rPr>
        <w:t xml:space="preserve">5257,3 tūkst. Eur (iš jų 4 326,8 tūkst. Eur sudarė paskolos bankams), lyginant su 2019 metų pabaiga (6 086,9 tūkst. Eur, iš jų </w:t>
      </w:r>
      <w:r w:rsidRPr="00AF0453">
        <w:rPr>
          <w:rFonts w:ascii="Times New Roman" w:hAnsi="Times New Roman"/>
          <w:sz w:val="24"/>
          <w:szCs w:val="24"/>
          <w:lang w:eastAsia="lt-LT"/>
        </w:rPr>
        <w:t>5 187,4  tūkst. Eur sudarė paskolos bankams</w:t>
      </w:r>
      <w:r w:rsidR="005A470C">
        <w:rPr>
          <w:rFonts w:ascii="Times New Roman" w:hAnsi="Times New Roman"/>
          <w:sz w:val="24"/>
          <w:szCs w:val="24"/>
        </w:rPr>
        <w:t xml:space="preserve"> ) skola sumažėjo </w:t>
      </w:r>
      <w:r w:rsidRPr="00AF0453">
        <w:rPr>
          <w:rFonts w:ascii="Times New Roman" w:hAnsi="Times New Roman"/>
          <w:sz w:val="24"/>
          <w:szCs w:val="24"/>
        </w:rPr>
        <w:t xml:space="preserve">829,6 tūkst. Eur. Per </w:t>
      </w:r>
      <w:r>
        <w:rPr>
          <w:rFonts w:ascii="Times New Roman" w:hAnsi="Times New Roman"/>
          <w:sz w:val="24"/>
          <w:szCs w:val="24"/>
        </w:rPr>
        <w:t xml:space="preserve">2020 metų </w:t>
      </w:r>
      <w:r w:rsidRPr="00AF0453">
        <w:rPr>
          <w:rFonts w:ascii="Times New Roman" w:hAnsi="Times New Roman"/>
          <w:sz w:val="24"/>
          <w:szCs w:val="24"/>
        </w:rPr>
        <w:t xml:space="preserve">ataskaitinį laikotarpį komerciniams bankams ir </w:t>
      </w:r>
      <w:r>
        <w:rPr>
          <w:rFonts w:ascii="Times New Roman" w:hAnsi="Times New Roman"/>
          <w:sz w:val="24"/>
          <w:szCs w:val="24"/>
        </w:rPr>
        <w:t>Lietuvos Respublikos f</w:t>
      </w:r>
      <w:r w:rsidRPr="00AF0453">
        <w:rPr>
          <w:rFonts w:ascii="Times New Roman" w:hAnsi="Times New Roman"/>
          <w:sz w:val="24"/>
          <w:szCs w:val="24"/>
        </w:rPr>
        <w:t>inansų ministerijai buvo grąžinta 1 056,6 tūkst. Eur ilgalaikių paskolų, sumokėta 60,7 tūkst</w:t>
      </w:r>
      <w:r w:rsidR="005A470C">
        <w:rPr>
          <w:rFonts w:ascii="Times New Roman" w:hAnsi="Times New Roman"/>
          <w:sz w:val="24"/>
          <w:szCs w:val="24"/>
        </w:rPr>
        <w:t>. Eur palūkanų. 2020 metais paimtų ilgalaikių paskolų vertė lygi</w:t>
      </w:r>
      <w:r w:rsidRPr="00AF0453">
        <w:rPr>
          <w:rFonts w:ascii="Times New Roman" w:hAnsi="Times New Roman"/>
          <w:sz w:val="24"/>
          <w:szCs w:val="24"/>
        </w:rPr>
        <w:t xml:space="preserve"> 195,9</w:t>
      </w:r>
      <w:r w:rsidR="005A470C">
        <w:rPr>
          <w:rFonts w:ascii="Times New Roman" w:hAnsi="Times New Roman"/>
          <w:sz w:val="24"/>
          <w:szCs w:val="24"/>
        </w:rPr>
        <w:t xml:space="preserve"> tūkst. Eur.</w:t>
      </w:r>
    </w:p>
    <w:p w14:paraId="30DBBB48" w14:textId="77777777" w:rsidR="00AF0453" w:rsidRDefault="00AF0453" w:rsidP="00AF0453">
      <w:pPr>
        <w:tabs>
          <w:tab w:val="left" w:pos="284"/>
        </w:tabs>
        <w:jc w:val="both"/>
      </w:pPr>
    </w:p>
    <w:p w14:paraId="05254B7A" w14:textId="516640CB" w:rsidR="000A1601" w:rsidRPr="00AF0453" w:rsidRDefault="000A1601">
      <w:r>
        <w:rPr>
          <w:color w:val="FF0000"/>
        </w:rPr>
        <w:br w:type="page"/>
      </w:r>
    </w:p>
    <w:p w14:paraId="12EB81B5" w14:textId="69AF3382" w:rsidR="00F148E4" w:rsidRPr="00434E81" w:rsidRDefault="008A162D" w:rsidP="00434E81">
      <w:pPr>
        <w:pStyle w:val="Antrat1"/>
        <w:rPr>
          <w:rFonts w:ascii="Times New Roman" w:hAnsi="Times New Roman" w:cs="Times New Roman"/>
          <w:color w:val="002060"/>
          <w:sz w:val="24"/>
          <w:szCs w:val="24"/>
        </w:rPr>
      </w:pPr>
      <w:bookmarkStart w:id="20" w:name="_Toc75940889"/>
      <w:r w:rsidRPr="00434E81">
        <w:rPr>
          <w:rFonts w:ascii="Times New Roman" w:hAnsi="Times New Roman" w:cs="Times New Roman"/>
          <w:color w:val="002060"/>
          <w:sz w:val="24"/>
          <w:szCs w:val="24"/>
        </w:rPr>
        <w:lastRenderedPageBreak/>
        <w:t xml:space="preserve">3. </w:t>
      </w:r>
      <w:r w:rsidR="00F148E4" w:rsidRPr="00434E81">
        <w:rPr>
          <w:rFonts w:ascii="Times New Roman" w:hAnsi="Times New Roman" w:cs="Times New Roman"/>
          <w:color w:val="002060"/>
          <w:sz w:val="24"/>
          <w:szCs w:val="24"/>
        </w:rPr>
        <w:t xml:space="preserve">SAVIVALDYBĖS LĖŠŲ IR TURTO </w:t>
      </w:r>
      <w:r w:rsidR="00887F65" w:rsidRPr="00434E81">
        <w:rPr>
          <w:rFonts w:ascii="Times New Roman" w:hAnsi="Times New Roman" w:cs="Times New Roman"/>
          <w:color w:val="002060"/>
          <w:sz w:val="24"/>
          <w:szCs w:val="24"/>
        </w:rPr>
        <w:t xml:space="preserve">VALDYMO, </w:t>
      </w:r>
      <w:r w:rsidR="00F148E4" w:rsidRPr="00434E81">
        <w:rPr>
          <w:rFonts w:ascii="Times New Roman" w:hAnsi="Times New Roman" w:cs="Times New Roman"/>
          <w:color w:val="002060"/>
          <w:sz w:val="24"/>
          <w:szCs w:val="24"/>
        </w:rPr>
        <w:t>NAUDOJIMO</w:t>
      </w:r>
      <w:r w:rsidR="00887F65" w:rsidRPr="00434E81">
        <w:rPr>
          <w:rFonts w:ascii="Times New Roman" w:hAnsi="Times New Roman" w:cs="Times New Roman"/>
          <w:color w:val="002060"/>
          <w:sz w:val="24"/>
          <w:szCs w:val="24"/>
        </w:rPr>
        <w:t xml:space="preserve"> IR DISPONAVIMO</w:t>
      </w:r>
      <w:r w:rsidR="00F148E4" w:rsidRPr="00434E81">
        <w:rPr>
          <w:rFonts w:ascii="Times New Roman" w:hAnsi="Times New Roman" w:cs="Times New Roman"/>
          <w:color w:val="002060"/>
          <w:sz w:val="24"/>
          <w:szCs w:val="24"/>
        </w:rPr>
        <w:t xml:space="preserve"> </w:t>
      </w:r>
      <w:r w:rsidR="005941ED">
        <w:rPr>
          <w:rFonts w:ascii="Times New Roman" w:hAnsi="Times New Roman" w:cs="Times New Roman"/>
          <w:color w:val="002060"/>
          <w:sz w:val="24"/>
          <w:szCs w:val="24"/>
        </w:rPr>
        <w:t xml:space="preserve">JAIS </w:t>
      </w:r>
      <w:r w:rsidR="00F148E4" w:rsidRPr="00434E81">
        <w:rPr>
          <w:rFonts w:ascii="Times New Roman" w:hAnsi="Times New Roman" w:cs="Times New Roman"/>
          <w:color w:val="002060"/>
          <w:sz w:val="24"/>
          <w:szCs w:val="24"/>
        </w:rPr>
        <w:t>TEISĖTUMO VERTINIMAS</w:t>
      </w:r>
      <w:bookmarkEnd w:id="20"/>
    </w:p>
    <w:p w14:paraId="648EB551" w14:textId="77777777" w:rsidR="008A162D" w:rsidRDefault="008A162D" w:rsidP="00E437A0">
      <w:pPr>
        <w:tabs>
          <w:tab w:val="left" w:pos="284"/>
        </w:tabs>
        <w:rPr>
          <w:b/>
        </w:rPr>
      </w:pPr>
    </w:p>
    <w:p w14:paraId="4556543A" w14:textId="3C367590" w:rsidR="00EA7331" w:rsidRPr="00AF3AC0" w:rsidRDefault="00AF3AC0" w:rsidP="00E7330E">
      <w:pPr>
        <w:pStyle w:val="Antrat2"/>
        <w:jc w:val="both"/>
        <w:rPr>
          <w:rFonts w:ascii="Times New Roman" w:hAnsi="Times New Roman" w:cs="Times New Roman"/>
          <w:color w:val="002060"/>
          <w:sz w:val="24"/>
          <w:szCs w:val="24"/>
        </w:rPr>
      </w:pPr>
      <w:bookmarkStart w:id="21" w:name="_Toc75940890"/>
      <w:r w:rsidRPr="00AF3AC0">
        <w:rPr>
          <w:rFonts w:ascii="Times New Roman" w:hAnsi="Times New Roman" w:cs="Times New Roman"/>
          <w:color w:val="002060"/>
          <w:sz w:val="24"/>
          <w:szCs w:val="24"/>
        </w:rPr>
        <w:t>3.1</w:t>
      </w:r>
      <w:r>
        <w:rPr>
          <w:rFonts w:ascii="Times New Roman" w:hAnsi="Times New Roman" w:cs="Times New Roman"/>
          <w:color w:val="002060"/>
          <w:sz w:val="24"/>
          <w:szCs w:val="24"/>
        </w:rPr>
        <w:t>.</w:t>
      </w:r>
      <w:r w:rsidRPr="00AF3AC0">
        <w:rPr>
          <w:rFonts w:ascii="Times New Roman" w:hAnsi="Times New Roman" w:cs="Times New Roman"/>
          <w:color w:val="002060"/>
          <w:sz w:val="24"/>
          <w:szCs w:val="24"/>
        </w:rPr>
        <w:t xml:space="preserve"> </w:t>
      </w:r>
      <w:r w:rsidR="008C0011" w:rsidRPr="008C0011">
        <w:rPr>
          <w:rFonts w:ascii="Times New Roman" w:hAnsi="Times New Roman" w:cs="Times New Roman"/>
          <w:color w:val="002060"/>
          <w:sz w:val="24"/>
          <w:szCs w:val="24"/>
        </w:rPr>
        <w:t>Moka</w:t>
      </w:r>
      <w:r w:rsidR="007B2113">
        <w:rPr>
          <w:rFonts w:ascii="Times New Roman" w:hAnsi="Times New Roman" w:cs="Times New Roman"/>
          <w:color w:val="002060"/>
          <w:sz w:val="24"/>
          <w:szCs w:val="24"/>
        </w:rPr>
        <w:t>mi</w:t>
      </w:r>
      <w:r w:rsidR="008C0011" w:rsidRPr="008C0011">
        <w:rPr>
          <w:rFonts w:ascii="Times New Roman" w:hAnsi="Times New Roman" w:cs="Times New Roman"/>
          <w:color w:val="002060"/>
          <w:sz w:val="24"/>
          <w:szCs w:val="24"/>
        </w:rPr>
        <w:t xml:space="preserve"> </w:t>
      </w:r>
      <w:r w:rsidR="00745A71">
        <w:rPr>
          <w:rFonts w:ascii="Times New Roman" w:hAnsi="Times New Roman" w:cs="Times New Roman"/>
          <w:color w:val="002060"/>
          <w:sz w:val="24"/>
          <w:szCs w:val="24"/>
        </w:rPr>
        <w:t>mokesčiai</w:t>
      </w:r>
      <w:r w:rsidR="00745A71" w:rsidRPr="008C0011">
        <w:rPr>
          <w:rFonts w:ascii="Times New Roman" w:hAnsi="Times New Roman" w:cs="Times New Roman"/>
          <w:color w:val="002060"/>
          <w:sz w:val="24"/>
          <w:szCs w:val="24"/>
        </w:rPr>
        <w:t xml:space="preserve"> </w:t>
      </w:r>
      <w:r w:rsidR="008C0011" w:rsidRPr="008C0011">
        <w:rPr>
          <w:rFonts w:ascii="Times New Roman" w:hAnsi="Times New Roman" w:cs="Times New Roman"/>
          <w:color w:val="002060"/>
          <w:sz w:val="24"/>
          <w:szCs w:val="24"/>
        </w:rPr>
        <w:t>už</w:t>
      </w:r>
      <w:r w:rsidR="007B2113">
        <w:rPr>
          <w:rFonts w:ascii="Times New Roman" w:hAnsi="Times New Roman" w:cs="Times New Roman"/>
          <w:color w:val="002060"/>
          <w:sz w:val="24"/>
          <w:szCs w:val="24"/>
        </w:rPr>
        <w:t xml:space="preserve"> komunalines paslaugas</w:t>
      </w:r>
      <w:r w:rsidR="008C0011" w:rsidRPr="008C0011">
        <w:rPr>
          <w:rFonts w:ascii="Times New Roman" w:hAnsi="Times New Roman" w:cs="Times New Roman"/>
          <w:color w:val="002060"/>
          <w:sz w:val="24"/>
          <w:szCs w:val="24"/>
        </w:rPr>
        <w:t>, nors n</w:t>
      </w:r>
      <w:r w:rsidR="008B6A40" w:rsidRPr="008C0011">
        <w:rPr>
          <w:rFonts w:ascii="Times New Roman" w:hAnsi="Times New Roman" w:cs="Times New Roman"/>
          <w:color w:val="002060"/>
          <w:sz w:val="24"/>
          <w:szCs w:val="24"/>
        </w:rPr>
        <w:t>ekilnojamojo turto patikėjimo teis</w:t>
      </w:r>
      <w:r w:rsidR="008C0011" w:rsidRPr="008C0011">
        <w:rPr>
          <w:rFonts w:ascii="Times New Roman" w:hAnsi="Times New Roman" w:cs="Times New Roman"/>
          <w:color w:val="002060"/>
          <w:sz w:val="24"/>
          <w:szCs w:val="24"/>
        </w:rPr>
        <w:t>ė</w:t>
      </w:r>
      <w:r w:rsidR="00EA7331" w:rsidRPr="008C0011">
        <w:rPr>
          <w:rFonts w:ascii="Times New Roman" w:hAnsi="Times New Roman" w:cs="Times New Roman"/>
          <w:color w:val="002060"/>
          <w:sz w:val="24"/>
          <w:szCs w:val="24"/>
        </w:rPr>
        <w:t xml:space="preserve"> </w:t>
      </w:r>
      <w:r w:rsidR="005A294A" w:rsidRPr="008C0011">
        <w:rPr>
          <w:rFonts w:ascii="Times New Roman" w:hAnsi="Times New Roman" w:cs="Times New Roman"/>
          <w:color w:val="002060"/>
          <w:sz w:val="24"/>
          <w:szCs w:val="24"/>
        </w:rPr>
        <w:t>perd</w:t>
      </w:r>
      <w:r w:rsidR="008C0011" w:rsidRPr="008C0011">
        <w:rPr>
          <w:rFonts w:ascii="Times New Roman" w:hAnsi="Times New Roman" w:cs="Times New Roman"/>
          <w:color w:val="002060"/>
          <w:sz w:val="24"/>
          <w:szCs w:val="24"/>
        </w:rPr>
        <w:t>uota</w:t>
      </w:r>
      <w:bookmarkEnd w:id="21"/>
    </w:p>
    <w:p w14:paraId="6451C56B" w14:textId="77777777" w:rsidR="001F37F2" w:rsidRDefault="001F37F2" w:rsidP="00B32A33">
      <w:pPr>
        <w:tabs>
          <w:tab w:val="left" w:pos="284"/>
        </w:tabs>
        <w:spacing w:line="23" w:lineRule="atLeast"/>
      </w:pPr>
    </w:p>
    <w:p w14:paraId="588630E5" w14:textId="006AAEB8" w:rsidR="001F37F2" w:rsidRPr="001F37F2" w:rsidRDefault="001F37F2" w:rsidP="00974449">
      <w:pPr>
        <w:tabs>
          <w:tab w:val="left" w:pos="284"/>
        </w:tabs>
        <w:spacing w:line="276" w:lineRule="auto"/>
        <w:jc w:val="both"/>
        <w:rPr>
          <w:rFonts w:eastAsia="MS Mincho"/>
        </w:rPr>
      </w:pPr>
      <w:r w:rsidRPr="00F81B7D">
        <w:t>Lietuvos Respublikos valstybės ir savivaldybių turto valdymo, naudojimo ir disponavimo juo įstatymo</w:t>
      </w:r>
      <w:r>
        <w:rPr>
          <w:rStyle w:val="Puslapioinaosnuoroda"/>
        </w:rPr>
        <w:footnoteReference w:id="45"/>
      </w:r>
      <w:r w:rsidR="001935AA">
        <w:t xml:space="preserve"> 12 str. 1 d. nustatyta</w:t>
      </w:r>
      <w:r w:rsidRPr="00F81B7D">
        <w:t>, kad savivaldybei nuosavybės teise priklausančio turto savininko funkcijas įgyvendina savivaldybės Taryba. Savivaldybės įstaigos joms patikėjimo teise perduotą savivaldybės turtą valdo, naudoja bei disponuoja juo pagal įstatymus savivaldybės tarybos sprendimų nustatyta tvarka. Patikėjimo teisė į perduodamą turtą atsiranda nuo turto perdavimo patikėjimo teisės subjektui ir turto perdavimo akto pasirašymo.</w:t>
      </w:r>
      <w:r>
        <w:rPr>
          <w:rFonts w:eastAsia="MS Mincho"/>
        </w:rPr>
        <w:t xml:space="preserve"> </w:t>
      </w:r>
      <w:r w:rsidR="00974449">
        <w:rPr>
          <w:rFonts w:eastAsia="MS Mincho"/>
        </w:rPr>
        <w:t>Patikėjimo teisės subjektas, pasirašęs</w:t>
      </w:r>
      <w:r w:rsidRPr="006E536C">
        <w:t xml:space="preserve"> nekilnojamojo turto perdavimo</w:t>
      </w:r>
      <w:r>
        <w:t>-</w:t>
      </w:r>
      <w:r w:rsidR="00974449">
        <w:t>priėmimo aktą,</w:t>
      </w:r>
      <w:r w:rsidR="002459B0">
        <w:t xml:space="preserve"> turi sudaryti</w:t>
      </w:r>
      <w:r w:rsidRPr="006E536C">
        <w:t xml:space="preserve"> su atitinkamomis įmonėmis ir organizacijomis sutartis dėl atsiskaitymo už komunalines, elektros energijos tiekimo, šilumos energijos tiekimo, ryšių ir kitas</w:t>
      </w:r>
      <w:r w:rsidRPr="006E536C">
        <w:rPr>
          <w:color w:val="0000FF"/>
        </w:rPr>
        <w:t xml:space="preserve"> </w:t>
      </w:r>
      <w:r>
        <w:t>paslaugas ir</w:t>
      </w:r>
      <w:r w:rsidRPr="006E536C">
        <w:t xml:space="preserve"> mok</w:t>
      </w:r>
      <w:r>
        <w:t>a</w:t>
      </w:r>
      <w:r w:rsidRPr="006E536C">
        <w:t xml:space="preserve"> mokesčius</w:t>
      </w:r>
      <w:r w:rsidR="00974449">
        <w:t>.</w:t>
      </w:r>
    </w:p>
    <w:p w14:paraId="6023CD41" w14:textId="77777777" w:rsidR="001F37F2" w:rsidRPr="00311626" w:rsidRDefault="001F37F2" w:rsidP="00974449">
      <w:pPr>
        <w:tabs>
          <w:tab w:val="left" w:pos="284"/>
        </w:tabs>
        <w:spacing w:line="276" w:lineRule="auto"/>
      </w:pPr>
    </w:p>
    <w:p w14:paraId="258A17E2" w14:textId="65BA7742" w:rsidR="00311626" w:rsidRDefault="00B32A33" w:rsidP="00974449">
      <w:pPr>
        <w:tabs>
          <w:tab w:val="left" w:pos="284"/>
        </w:tabs>
        <w:spacing w:line="276" w:lineRule="auto"/>
        <w:jc w:val="both"/>
      </w:pPr>
      <w:r w:rsidRPr="008B5359">
        <w:rPr>
          <w:color w:val="000000"/>
          <w:szCs w:val="20"/>
        </w:rPr>
        <w:t>Kretingos rajono savivaldybės taryba 2016 m. rugsėjo 29 d. sprendimu Nr. T2-250</w:t>
      </w:r>
      <w:r>
        <w:rPr>
          <w:rStyle w:val="Puslapioinaosnuoroda"/>
          <w:color w:val="000000"/>
          <w:szCs w:val="20"/>
        </w:rPr>
        <w:footnoteReference w:id="46"/>
      </w:r>
      <w:r w:rsidRPr="008B5359">
        <w:rPr>
          <w:color w:val="000000"/>
          <w:szCs w:val="20"/>
        </w:rPr>
        <w:t xml:space="preserve"> „Dėl lėšų projektams pagal Lietuvos kaimo plėtros 2014-2020 metų programos priemonę „Pagrindinės paslaugos ir kaimų atnaujinimas kaimo vie</w:t>
      </w:r>
      <w:r>
        <w:rPr>
          <w:color w:val="000000"/>
          <w:szCs w:val="20"/>
        </w:rPr>
        <w:t>tovėse“ skyrimo, numatė projekto</w:t>
      </w:r>
      <w:r w:rsidRPr="008B5359">
        <w:rPr>
          <w:color w:val="000000"/>
          <w:szCs w:val="20"/>
        </w:rPr>
        <w:t xml:space="preserve"> „Laivių kaimo viešosios infrastruktūros ir gyvenamosios aplinkos sutvarkymas</w:t>
      </w:r>
      <w:r>
        <w:rPr>
          <w:color w:val="000000"/>
          <w:szCs w:val="20"/>
        </w:rPr>
        <w:t xml:space="preserve">“ </w:t>
      </w:r>
      <w:r>
        <w:rPr>
          <w:color w:val="000000"/>
          <w:szCs w:val="20"/>
          <w:shd w:val="clear" w:color="auto" w:fill="FFFFFF"/>
        </w:rPr>
        <w:t>dalinį finansavimą ir pavedė S</w:t>
      </w:r>
      <w:r w:rsidRPr="008B5359">
        <w:rPr>
          <w:color w:val="000000"/>
          <w:szCs w:val="20"/>
          <w:shd w:val="clear" w:color="auto" w:fill="FFFFFF"/>
        </w:rPr>
        <w:t>avivaldyb</w:t>
      </w:r>
      <w:r>
        <w:rPr>
          <w:color w:val="000000"/>
          <w:szCs w:val="20"/>
          <w:shd w:val="clear" w:color="auto" w:fill="FFFFFF"/>
        </w:rPr>
        <w:t>ės administracijai vykdyti šį projektą</w:t>
      </w:r>
      <w:r w:rsidRPr="008B5359">
        <w:rPr>
          <w:color w:val="000000"/>
          <w:szCs w:val="20"/>
          <w:shd w:val="clear" w:color="auto" w:fill="FFFFFF"/>
        </w:rPr>
        <w:t xml:space="preserve">. </w:t>
      </w:r>
      <w:r>
        <w:rPr>
          <w:color w:val="000000"/>
          <w:szCs w:val="20"/>
          <w:shd w:val="clear" w:color="auto" w:fill="FFFFFF"/>
        </w:rPr>
        <w:t xml:space="preserve">Projektams </w:t>
      </w:r>
      <w:r w:rsidR="000F538F">
        <w:rPr>
          <w:color w:val="000000"/>
          <w:shd w:val="clear" w:color="auto" w:fill="FFFFFF"/>
        </w:rPr>
        <w:t>taikytas</w:t>
      </w:r>
      <w:r w:rsidRPr="00E851CC">
        <w:rPr>
          <w:color w:val="000000"/>
          <w:shd w:val="clear" w:color="auto" w:fill="FFFFFF"/>
        </w:rPr>
        <w:t xml:space="preserve"> reikalavima</w:t>
      </w:r>
      <w:r>
        <w:rPr>
          <w:color w:val="000000"/>
          <w:shd w:val="clear" w:color="auto" w:fill="FFFFFF"/>
        </w:rPr>
        <w:t xml:space="preserve">s, kad </w:t>
      </w:r>
      <w:r w:rsidRPr="00E851CC">
        <w:rPr>
          <w:color w:val="000000"/>
          <w:shd w:val="clear" w:color="auto" w:fill="FFFFFF"/>
        </w:rPr>
        <w:t>nekilnojamojo turto valdymo, naudojimo ir disponavimo įrodymo daiktinės teisės, juridiniai fa</w:t>
      </w:r>
      <w:r>
        <w:rPr>
          <w:color w:val="000000"/>
          <w:shd w:val="clear" w:color="auto" w:fill="FFFFFF"/>
        </w:rPr>
        <w:t xml:space="preserve">ktai turi būti įregistruoti NTR </w:t>
      </w:r>
      <w:r w:rsidR="00C77A11">
        <w:rPr>
          <w:color w:val="000000"/>
          <w:shd w:val="clear" w:color="auto" w:fill="FFFFFF"/>
        </w:rPr>
        <w:t xml:space="preserve">nuo paraiškos pateikimo dienos </w:t>
      </w:r>
      <w:r w:rsidRPr="00E851CC">
        <w:rPr>
          <w:color w:val="000000"/>
          <w:shd w:val="clear" w:color="auto" w:fill="FFFFFF"/>
        </w:rPr>
        <w:t>iki projekto kontrolės laikotarpio pabaigos, todėl minėtiems pastatams negali būti sudarytos patikėjimo ar panaudos sutartys su kitomis įstaigomis ar or</w:t>
      </w:r>
      <w:r>
        <w:rPr>
          <w:color w:val="000000"/>
          <w:shd w:val="clear" w:color="auto" w:fill="FFFFFF"/>
        </w:rPr>
        <w:t>ganizacijomis.</w:t>
      </w:r>
      <w:r w:rsidR="000F538F">
        <w:rPr>
          <w:color w:val="000000"/>
          <w:shd w:val="clear" w:color="auto" w:fill="FFFFFF"/>
        </w:rPr>
        <w:t xml:space="preserve"> Atsižvelgiant į tai, </w:t>
      </w:r>
      <w:r w:rsidR="00311626" w:rsidRPr="00311626">
        <w:t>Savivaldybės tarybos 2017-09-28 sprendimu Nr. T2-264</w:t>
      </w:r>
      <w:r w:rsidR="00311626">
        <w:rPr>
          <w:rStyle w:val="Puslapioinaosnuoroda"/>
        </w:rPr>
        <w:footnoteReference w:id="47"/>
      </w:r>
      <w:r w:rsidR="00311626">
        <w:t xml:space="preserve"> Kretingos rajono Salantų kultūros centro negyvenamosios patalpos, esančios </w:t>
      </w:r>
      <w:r w:rsidR="00311626">
        <w:rPr>
          <w:rFonts w:eastAsia="MS Mincho"/>
        </w:rPr>
        <w:t>Platelių g. 26, Laivių k., Imbarės sen., Kretingos r. sav., 785,43 m</w:t>
      </w:r>
      <w:r w:rsidR="00311626">
        <w:rPr>
          <w:rFonts w:eastAsia="MS Mincho"/>
          <w:vertAlign w:val="superscript"/>
        </w:rPr>
        <w:t>2</w:t>
      </w:r>
      <w:r w:rsidR="00311626">
        <w:rPr>
          <w:rFonts w:eastAsia="MS Mincho"/>
        </w:rPr>
        <w:t xml:space="preserve"> ploto, </w:t>
      </w:r>
      <w:r w:rsidR="00311626" w:rsidRPr="003A6CA5">
        <w:rPr>
          <w:rFonts w:eastAsia="MS Mincho"/>
        </w:rPr>
        <w:t>įsigijimo vertė – 36847,39 Eur, likutinė vertė 2017</w:t>
      </w:r>
      <w:r w:rsidR="002459B0">
        <w:rPr>
          <w:rFonts w:eastAsia="MS Mincho"/>
        </w:rPr>
        <w:t>-08-31</w:t>
      </w:r>
      <w:r w:rsidR="00311626" w:rsidRPr="003A6CA5">
        <w:rPr>
          <w:rFonts w:eastAsia="MS Mincho"/>
        </w:rPr>
        <w:t xml:space="preserve"> – 17498,87 Eur</w:t>
      </w:r>
      <w:r>
        <w:rPr>
          <w:rFonts w:eastAsia="MS Mincho"/>
        </w:rPr>
        <w:t>,</w:t>
      </w:r>
      <w:r w:rsidR="00311626">
        <w:rPr>
          <w:rFonts w:eastAsia="MS Mincho"/>
        </w:rPr>
        <w:t xml:space="preserve"> </w:t>
      </w:r>
      <w:r w:rsidR="00974449">
        <w:rPr>
          <w:rFonts w:eastAsia="MS Mincho"/>
        </w:rPr>
        <w:t xml:space="preserve">unikalus Nr. 5696-8009-8022, </w:t>
      </w:r>
      <w:r w:rsidR="00311626">
        <w:rPr>
          <w:rFonts w:eastAsia="MS Mincho"/>
        </w:rPr>
        <w:t xml:space="preserve">perduotos </w:t>
      </w:r>
      <w:r w:rsidR="00311626">
        <w:t xml:space="preserve">Kretingos rajono savivaldybės administracijai </w:t>
      </w:r>
      <w:r w:rsidR="00311626" w:rsidRPr="004E1695">
        <w:t xml:space="preserve">patikėjimo teise valdyti, </w:t>
      </w:r>
      <w:r w:rsidR="00311626" w:rsidRPr="004E1695">
        <w:rPr>
          <w:rFonts w:eastAsia="MS Mincho"/>
        </w:rPr>
        <w:t>naudoti ir disponuoti</w:t>
      </w:r>
      <w:r w:rsidR="00311626">
        <w:rPr>
          <w:rFonts w:eastAsia="MS Mincho"/>
        </w:rPr>
        <w:t>.</w:t>
      </w:r>
      <w:r w:rsidR="001F37F2">
        <w:rPr>
          <w:rFonts w:eastAsia="MS Mincho"/>
        </w:rPr>
        <w:t xml:space="preserve"> </w:t>
      </w:r>
      <w:r w:rsidR="00974449" w:rsidRPr="00974449">
        <w:t>Savivaldybės administracija</w:t>
      </w:r>
      <w:r w:rsidR="00974449">
        <w:t xml:space="preserve">, perėmusi iš Kretingos rajono Salantų kultūros centro negyvenamąsias patalpas, esančias </w:t>
      </w:r>
      <w:r w:rsidR="00974449">
        <w:rPr>
          <w:rFonts w:eastAsia="MS Mincho"/>
        </w:rPr>
        <w:t xml:space="preserve">Platelių g. 26, Laivių k., Imbarės sen., Kretingos r. sav., unikalus Nr. 5696-8009-8022, su </w:t>
      </w:r>
      <w:r w:rsidR="00974449" w:rsidRPr="006E536C">
        <w:t>atitinkamomis įmonėmis ir organizacijomis</w:t>
      </w:r>
      <w:r w:rsidR="00974449">
        <w:t xml:space="preserve"> nesudarė sutarčių</w:t>
      </w:r>
      <w:r w:rsidR="00974449" w:rsidRPr="006E536C">
        <w:t xml:space="preserve"> dėl atsiskaitymo už komunalines, elektros energijos tiekimo, šilumos energijos tiekimo, ryšių ir kitas</w:t>
      </w:r>
      <w:r w:rsidR="00974449" w:rsidRPr="006E536C">
        <w:rPr>
          <w:color w:val="0000FF"/>
        </w:rPr>
        <w:t xml:space="preserve"> </w:t>
      </w:r>
      <w:r w:rsidR="00974449">
        <w:t xml:space="preserve">paslaugas, </w:t>
      </w:r>
      <w:r w:rsidR="008B6A40">
        <w:t xml:space="preserve">o </w:t>
      </w:r>
      <w:r w:rsidR="00974449">
        <w:t xml:space="preserve">prievolė </w:t>
      </w:r>
      <w:r w:rsidR="002459B0" w:rsidRPr="002459B0">
        <w:t xml:space="preserve">mokėti už komunalines ir kitas paslaugas mokesčius </w:t>
      </w:r>
      <w:r w:rsidR="00974449">
        <w:t>liko</w:t>
      </w:r>
      <w:r w:rsidR="008B6A40">
        <w:t xml:space="preserve"> nekilnojamąjį</w:t>
      </w:r>
      <w:r w:rsidR="00974449">
        <w:t xml:space="preserve"> turtą perdavusiam Kretingos rajono Salantų kultūros centrui.</w:t>
      </w:r>
    </w:p>
    <w:p w14:paraId="2B2108DD" w14:textId="77777777" w:rsidR="00A3672E" w:rsidRDefault="00A3672E" w:rsidP="00974449">
      <w:pPr>
        <w:tabs>
          <w:tab w:val="left" w:pos="284"/>
        </w:tabs>
        <w:spacing w:line="276" w:lineRule="auto"/>
        <w:jc w:val="both"/>
      </w:pPr>
    </w:p>
    <w:p w14:paraId="2D5DCCCB" w14:textId="77777777" w:rsidR="00A3672E" w:rsidRDefault="00A3672E" w:rsidP="00974449">
      <w:pPr>
        <w:tabs>
          <w:tab w:val="left" w:pos="284"/>
        </w:tabs>
        <w:spacing w:line="276" w:lineRule="auto"/>
        <w:jc w:val="both"/>
      </w:pPr>
    </w:p>
    <w:p w14:paraId="02865EAB" w14:textId="77777777" w:rsidR="00A3672E" w:rsidRPr="00974449" w:rsidRDefault="00A3672E" w:rsidP="00974449">
      <w:pPr>
        <w:tabs>
          <w:tab w:val="left" w:pos="284"/>
        </w:tabs>
        <w:spacing w:line="276" w:lineRule="auto"/>
        <w:jc w:val="both"/>
      </w:pPr>
    </w:p>
    <w:p w14:paraId="200D3A84" w14:textId="674FCC5C" w:rsidR="00A93186" w:rsidRPr="006A39CF" w:rsidRDefault="008F7736" w:rsidP="00AF3AC0">
      <w:pPr>
        <w:pStyle w:val="Antrat2"/>
        <w:rPr>
          <w:rFonts w:ascii="Times New Roman" w:hAnsi="Times New Roman" w:cs="Times New Roman"/>
          <w:color w:val="002060"/>
          <w:sz w:val="24"/>
          <w:szCs w:val="24"/>
        </w:rPr>
      </w:pPr>
      <w:bookmarkStart w:id="22" w:name="_Toc75940891"/>
      <w:r>
        <w:rPr>
          <w:rFonts w:ascii="Times New Roman" w:hAnsi="Times New Roman" w:cs="Times New Roman"/>
          <w:color w:val="002060"/>
          <w:sz w:val="24"/>
          <w:szCs w:val="24"/>
        </w:rPr>
        <w:lastRenderedPageBreak/>
        <w:t>3.2</w:t>
      </w:r>
      <w:r w:rsidR="00AF3AC0" w:rsidRPr="006A39CF">
        <w:rPr>
          <w:rFonts w:ascii="Times New Roman" w:hAnsi="Times New Roman" w:cs="Times New Roman"/>
          <w:color w:val="002060"/>
          <w:sz w:val="24"/>
          <w:szCs w:val="24"/>
        </w:rPr>
        <w:t xml:space="preserve">. </w:t>
      </w:r>
      <w:r w:rsidR="00971B12" w:rsidRPr="006A39CF">
        <w:rPr>
          <w:rFonts w:ascii="Times New Roman" w:hAnsi="Times New Roman" w:cs="Times New Roman"/>
          <w:color w:val="002060"/>
          <w:sz w:val="24"/>
          <w:szCs w:val="24"/>
        </w:rPr>
        <w:t>S</w:t>
      </w:r>
      <w:r w:rsidR="008A70A9" w:rsidRPr="006A39CF">
        <w:rPr>
          <w:rFonts w:ascii="Times New Roman" w:hAnsi="Times New Roman" w:cs="Times New Roman"/>
          <w:color w:val="002060"/>
          <w:sz w:val="24"/>
          <w:szCs w:val="24"/>
        </w:rPr>
        <w:t>avivaldybės būst</w:t>
      </w:r>
      <w:r w:rsidR="00E7330E" w:rsidRPr="006A39CF">
        <w:rPr>
          <w:rFonts w:ascii="Times New Roman" w:hAnsi="Times New Roman" w:cs="Times New Roman"/>
          <w:color w:val="002060"/>
          <w:sz w:val="24"/>
          <w:szCs w:val="24"/>
        </w:rPr>
        <w:t>o daliai neįteisinta</w:t>
      </w:r>
      <w:r w:rsidR="008A70A9" w:rsidRPr="006A39CF">
        <w:rPr>
          <w:rFonts w:ascii="Times New Roman" w:hAnsi="Times New Roman" w:cs="Times New Roman"/>
          <w:color w:val="002060"/>
          <w:sz w:val="24"/>
          <w:szCs w:val="24"/>
        </w:rPr>
        <w:t xml:space="preserve"> nuosavybės teisė</w:t>
      </w:r>
      <w:bookmarkEnd w:id="22"/>
    </w:p>
    <w:p w14:paraId="412DC260" w14:textId="3A793BF4" w:rsidR="006D16FB" w:rsidRDefault="006D16FB" w:rsidP="00971B12">
      <w:pPr>
        <w:tabs>
          <w:tab w:val="left" w:pos="3915"/>
        </w:tabs>
      </w:pPr>
    </w:p>
    <w:p w14:paraId="721FFAAE" w14:textId="00F918DB" w:rsidR="00636F38" w:rsidRDefault="005840E5" w:rsidP="00971B12">
      <w:pPr>
        <w:tabs>
          <w:tab w:val="left" w:pos="284"/>
        </w:tabs>
        <w:spacing w:line="276" w:lineRule="auto"/>
        <w:jc w:val="both"/>
      </w:pPr>
      <w:r w:rsidRPr="00F82A7A">
        <w:rPr>
          <w:color w:val="000000"/>
        </w:rPr>
        <w:t xml:space="preserve">Audituojamu laikotarpiu galiojo </w:t>
      </w:r>
      <w:r w:rsidRPr="00F82A7A">
        <w:t>Kretingos rajono savivaldybės tarybos 2015-04-30 sprendimu Nr. T2-132</w:t>
      </w:r>
      <w:r w:rsidRPr="00F82A7A">
        <w:rPr>
          <w:rStyle w:val="Puslapioinaosnuoroda"/>
        </w:rPr>
        <w:footnoteReference w:id="48"/>
      </w:r>
      <w:r w:rsidRPr="00F82A7A">
        <w:t xml:space="preserve"> patvirtinti Kretingos rajono savivaldybės būsto fondo ir Kretingos rajono savivaldybės socialinio būsto, kaip savivaldybės būsto fondo dalies, sąrašai</w:t>
      </w:r>
      <w:r w:rsidR="00971B12">
        <w:t xml:space="preserve">. Savivaldybės socialinio būsto, kaip savivaldybės būsto fondo dalies, sąraše įtrauktas būstas, esantis Turgaus a. </w:t>
      </w:r>
      <w:r w:rsidR="005A294A">
        <w:t>10-</w:t>
      </w:r>
      <w:r w:rsidR="00971B12">
        <w:t>16, Salantų m</w:t>
      </w:r>
      <w:r w:rsidR="00971B12" w:rsidRPr="00971B12">
        <w:t xml:space="preserve">., </w:t>
      </w:r>
      <w:r w:rsidR="00971B12" w:rsidRPr="00971B12">
        <w:rPr>
          <w:rFonts w:eastAsia="Arial"/>
          <w:color w:val="000000"/>
        </w:rPr>
        <w:t>37,80</w:t>
      </w:r>
      <w:r w:rsidR="00971B12">
        <w:rPr>
          <w:rFonts w:eastAsia="Arial"/>
          <w:color w:val="000000"/>
        </w:rPr>
        <w:t xml:space="preserve"> </w:t>
      </w:r>
      <w:r w:rsidR="00971B12">
        <w:rPr>
          <w:rFonts w:eastAsia="MS Mincho"/>
        </w:rPr>
        <w:t>m</w:t>
      </w:r>
      <w:r w:rsidR="00971B12">
        <w:rPr>
          <w:rFonts w:eastAsia="MS Mincho"/>
          <w:vertAlign w:val="superscript"/>
        </w:rPr>
        <w:t>2</w:t>
      </w:r>
      <w:r w:rsidR="00971B12">
        <w:rPr>
          <w:rFonts w:eastAsia="MS Mincho"/>
        </w:rPr>
        <w:t xml:space="preserve"> ploto, unikalus Nr.</w:t>
      </w:r>
      <w:r w:rsidR="00971B12">
        <w:rPr>
          <w:rFonts w:eastAsia="Arial"/>
          <w:color w:val="000000"/>
        </w:rPr>
        <w:t xml:space="preserve"> </w:t>
      </w:r>
      <w:r w:rsidR="00971B12" w:rsidRPr="00971B12">
        <w:rPr>
          <w:rFonts w:eastAsia="Arial"/>
          <w:color w:val="000000"/>
        </w:rPr>
        <w:t>5692-7002-1026:0010</w:t>
      </w:r>
      <w:r w:rsidR="00971B12">
        <w:rPr>
          <w:rFonts w:eastAsia="Arial"/>
          <w:color w:val="000000"/>
        </w:rPr>
        <w:t xml:space="preserve">. Audito metu nustatyta, kad </w:t>
      </w:r>
      <w:r w:rsidR="005D0ED2">
        <w:rPr>
          <w:rFonts w:eastAsia="Arial"/>
          <w:color w:val="000000"/>
        </w:rPr>
        <w:t>N</w:t>
      </w:r>
      <w:r w:rsidR="00971B12">
        <w:rPr>
          <w:rFonts w:eastAsia="MS Mincho"/>
        </w:rPr>
        <w:t>uomininkas</w:t>
      </w:r>
      <w:r w:rsidR="005A294A">
        <w:rPr>
          <w:rFonts w:eastAsia="MS Mincho"/>
        </w:rPr>
        <w:t>, išsinuomojęs socialinį būstą, esantį</w:t>
      </w:r>
      <w:r w:rsidR="00971B12">
        <w:rPr>
          <w:rFonts w:eastAsia="MS Mincho"/>
        </w:rPr>
        <w:t xml:space="preserve"> </w:t>
      </w:r>
      <w:r w:rsidR="005A294A">
        <w:t>Turgaus a. 10-16, Salantų m</w:t>
      </w:r>
      <w:r w:rsidR="005A294A" w:rsidRPr="00971B12">
        <w:t>.,</w:t>
      </w:r>
      <w:r w:rsidR="005A294A">
        <w:t xml:space="preserve"> </w:t>
      </w:r>
      <w:r w:rsidR="00BC51AE">
        <w:rPr>
          <w:rFonts w:eastAsia="MS Mincho"/>
        </w:rPr>
        <w:t xml:space="preserve">faktiškai naudojasi ir </w:t>
      </w:r>
      <w:r w:rsidR="00971B12">
        <w:rPr>
          <w:rFonts w:eastAsia="MS Mincho"/>
        </w:rPr>
        <w:t xml:space="preserve">moka nuomos mokestį </w:t>
      </w:r>
      <w:r w:rsidR="00BC51AE" w:rsidRPr="00E10320">
        <w:rPr>
          <w:rFonts w:eastAsia="MS Mincho"/>
        </w:rPr>
        <w:t xml:space="preserve">už </w:t>
      </w:r>
      <w:r w:rsidR="00E10320" w:rsidRPr="00E10320">
        <w:rPr>
          <w:rFonts w:eastAsia="Arial"/>
          <w:color w:val="000000"/>
        </w:rPr>
        <w:t>62,00</w:t>
      </w:r>
      <w:r w:rsidR="00971B12">
        <w:rPr>
          <w:rFonts w:eastAsia="Arial"/>
          <w:color w:val="000000"/>
        </w:rPr>
        <w:t xml:space="preserve"> </w:t>
      </w:r>
      <w:r w:rsidR="00971B12">
        <w:rPr>
          <w:rFonts w:eastAsia="MS Mincho"/>
        </w:rPr>
        <w:t>m</w:t>
      </w:r>
      <w:r w:rsidR="00971B12">
        <w:rPr>
          <w:rFonts w:eastAsia="MS Mincho"/>
          <w:vertAlign w:val="superscript"/>
        </w:rPr>
        <w:t>2</w:t>
      </w:r>
      <w:r w:rsidR="00971B12">
        <w:rPr>
          <w:rFonts w:eastAsia="MS Mincho"/>
        </w:rPr>
        <w:t xml:space="preserve"> plot</w:t>
      </w:r>
      <w:r w:rsidR="00BC51AE">
        <w:rPr>
          <w:rFonts w:eastAsia="MS Mincho"/>
        </w:rPr>
        <w:t>ą</w:t>
      </w:r>
      <w:r w:rsidR="005A294A">
        <w:rPr>
          <w:rFonts w:eastAsia="MS Mincho"/>
        </w:rPr>
        <w:t xml:space="preserve">, t. y. prie šio būsto prijungta dalis </w:t>
      </w:r>
      <w:r w:rsidR="005A294A">
        <w:t>Turgaus a. 10-9, Salantų m., tačiau Savivaldybė šios dalies nuosavybės teisės nėra įteisinusi, neatlikta teisinė registracija.</w:t>
      </w:r>
    </w:p>
    <w:p w14:paraId="01684CB3" w14:textId="255B6671" w:rsidR="00A93186" w:rsidRPr="00F40735" w:rsidRDefault="00AF3AC0" w:rsidP="00AF3AC0">
      <w:pPr>
        <w:pStyle w:val="Antrat2"/>
        <w:rPr>
          <w:rFonts w:ascii="Times New Roman" w:hAnsi="Times New Roman" w:cs="Times New Roman"/>
          <w:color w:val="002060"/>
          <w:sz w:val="24"/>
          <w:szCs w:val="24"/>
        </w:rPr>
      </w:pPr>
      <w:bookmarkStart w:id="23" w:name="_Toc75940892"/>
      <w:r w:rsidRPr="00F40735">
        <w:rPr>
          <w:rFonts w:ascii="Times New Roman" w:hAnsi="Times New Roman" w:cs="Times New Roman"/>
          <w:color w:val="002060"/>
          <w:sz w:val="24"/>
          <w:szCs w:val="24"/>
        </w:rPr>
        <w:t>3.</w:t>
      </w:r>
      <w:r w:rsidR="008F7736">
        <w:rPr>
          <w:rFonts w:ascii="Times New Roman" w:hAnsi="Times New Roman" w:cs="Times New Roman"/>
          <w:color w:val="002060"/>
          <w:sz w:val="24"/>
          <w:szCs w:val="24"/>
        </w:rPr>
        <w:t>3</w:t>
      </w:r>
      <w:r w:rsidRPr="00F40735">
        <w:rPr>
          <w:rFonts w:ascii="Times New Roman" w:hAnsi="Times New Roman" w:cs="Times New Roman"/>
          <w:color w:val="002060"/>
          <w:sz w:val="24"/>
          <w:szCs w:val="24"/>
        </w:rPr>
        <w:t xml:space="preserve">. </w:t>
      </w:r>
      <w:r w:rsidR="006A39CF" w:rsidRPr="00F40735">
        <w:rPr>
          <w:rFonts w:ascii="Times New Roman" w:hAnsi="Times New Roman" w:cs="Times New Roman"/>
          <w:color w:val="002060"/>
          <w:sz w:val="24"/>
          <w:szCs w:val="24"/>
        </w:rPr>
        <w:t>Savivaldybės būsto fondo sąrašas 2020 metais atnaujintas nebuvo</w:t>
      </w:r>
      <w:bookmarkEnd w:id="23"/>
    </w:p>
    <w:p w14:paraId="1C264065" w14:textId="77777777" w:rsidR="00A93186" w:rsidRPr="008A70A9" w:rsidRDefault="00A93186" w:rsidP="00E437A0">
      <w:pPr>
        <w:tabs>
          <w:tab w:val="left" w:pos="284"/>
        </w:tabs>
      </w:pPr>
    </w:p>
    <w:p w14:paraId="3A48EF0A" w14:textId="4BEFA51E" w:rsidR="00C324EF" w:rsidRPr="00693F21" w:rsidRDefault="006A39CF" w:rsidP="008F4261">
      <w:pPr>
        <w:tabs>
          <w:tab w:val="left" w:pos="993"/>
          <w:tab w:val="left" w:pos="1276"/>
        </w:tabs>
        <w:spacing w:line="276" w:lineRule="auto"/>
        <w:jc w:val="both"/>
      </w:pPr>
      <w:r w:rsidRPr="00961959">
        <w:t>Lietuvos Respublikos paramos būstui įsigyti ar išsinuomoti įstatymo</w:t>
      </w:r>
      <w:r w:rsidRPr="00961959">
        <w:rPr>
          <w:rStyle w:val="Puslapioinaosnuoroda"/>
        </w:rPr>
        <w:footnoteReference w:id="49"/>
      </w:r>
      <w:r w:rsidRPr="00961959">
        <w:t xml:space="preserve"> </w:t>
      </w:r>
      <w:r w:rsidRPr="00961959">
        <w:rPr>
          <w:color w:val="000000"/>
        </w:rPr>
        <w:t>2 str. 8 d. apibrėžta, kad  s</w:t>
      </w:r>
      <w:r w:rsidRPr="00961959">
        <w:rPr>
          <w:bCs/>
          <w:color w:val="000000"/>
        </w:rPr>
        <w:t>avivaldybės būstas</w:t>
      </w:r>
      <w:r>
        <w:rPr>
          <w:bCs/>
          <w:color w:val="000000"/>
        </w:rPr>
        <w:t xml:space="preserve"> </w:t>
      </w:r>
      <w:r w:rsidRPr="00961959">
        <w:rPr>
          <w:color w:val="000000"/>
        </w:rPr>
        <w:t>– savivaldybei nuosavybės teise priklausantis ar iš fizinių ar juridinių asmenų išsinuomotas būstas, įtrauktas į savivaldybės tarybos ar jos įgaliotos savivaldybės administracijos patvirtintą savivaldybės būsto fondo sąrašą. To paties įstatymo 2 str. 10 d. nustatyta, kad s</w:t>
      </w:r>
      <w:r w:rsidRPr="00961959">
        <w:rPr>
          <w:bCs/>
          <w:color w:val="000000"/>
        </w:rPr>
        <w:t>ocialinis būstas</w:t>
      </w:r>
      <w:r>
        <w:rPr>
          <w:color w:val="000000"/>
        </w:rPr>
        <w:t xml:space="preserve"> </w:t>
      </w:r>
      <w:r w:rsidRPr="00961959">
        <w:rPr>
          <w:color w:val="000000"/>
        </w:rPr>
        <w:t>– savivaldybei nuosavybės teise priklausantis ar iš fizinių ar juridinių asmenų išsinuomotas būstas</w:t>
      </w:r>
      <w:r>
        <w:rPr>
          <w:color w:val="000000"/>
        </w:rPr>
        <w:t xml:space="preserve">, įtrauktas į savivaldybės tarybos ar jos įgaliotos </w:t>
      </w:r>
      <w:r>
        <w:rPr>
          <w:color w:val="000000"/>
        </w:rPr>
        <w:lastRenderedPageBreak/>
        <w:t>savivaldybės administracijos patvirtintą savivaldybės socialinio būsto fondo sąrašą, kuris yra savivaldybės būsto fondo sąrašo dalis.</w:t>
      </w:r>
      <w:r w:rsidR="00A87746">
        <w:rPr>
          <w:color w:val="000000"/>
        </w:rPr>
        <w:t xml:space="preserve"> </w:t>
      </w:r>
      <w:r w:rsidR="00C324EF">
        <w:rPr>
          <w:color w:val="000000"/>
        </w:rPr>
        <w:t>Savivaldybės tarybos 2019-12-19 sprendimu Nr. T2-341</w:t>
      </w:r>
      <w:r w:rsidR="00C324EF">
        <w:rPr>
          <w:rStyle w:val="Puslapioinaosnuoroda"/>
          <w:color w:val="000000"/>
        </w:rPr>
        <w:footnoteReference w:id="50"/>
      </w:r>
      <w:r w:rsidR="008F4261">
        <w:rPr>
          <w:color w:val="000000"/>
        </w:rPr>
        <w:t xml:space="preserve"> patvirtinto Kretingos rajono savivaldybės būsto ir socialinio būsto nuomos tvarkos aprašo  61 p. nustatyta, kad </w:t>
      </w:r>
      <w:r w:rsidR="00C324EF" w:rsidRPr="00172D4F">
        <w:t>Savivaldybės būsto fondo ir Savivaldybės socialinio būsto kaip savivaldybės būsto fondo dalies sąrašai tvirtinami ir keičiami Savivaldybės administracijos direktoriaus</w:t>
      </w:r>
      <w:r w:rsidR="00C324EF">
        <w:t xml:space="preserve"> įsakymu ne rečiau kaip kartą per metus</w:t>
      </w:r>
      <w:r w:rsidR="00C324EF" w:rsidRPr="00693F21">
        <w:t>.</w:t>
      </w:r>
    </w:p>
    <w:p w14:paraId="6FFE1883" w14:textId="77777777" w:rsidR="006A39CF" w:rsidRDefault="006A39CF" w:rsidP="008F4261">
      <w:pPr>
        <w:tabs>
          <w:tab w:val="left" w:pos="284"/>
        </w:tabs>
        <w:spacing w:line="276" w:lineRule="auto"/>
        <w:jc w:val="both"/>
      </w:pPr>
    </w:p>
    <w:p w14:paraId="495FED83" w14:textId="24C25025" w:rsidR="005C3E35" w:rsidRPr="008F4261" w:rsidRDefault="006A39CF" w:rsidP="008F4261">
      <w:pPr>
        <w:tabs>
          <w:tab w:val="left" w:pos="284"/>
        </w:tabs>
        <w:spacing w:line="276" w:lineRule="auto"/>
        <w:jc w:val="both"/>
      </w:pPr>
      <w:r w:rsidRPr="008F4261">
        <w:t xml:space="preserve">Savivaldybės administracijoje audituojamu laikotarpiu Savivaldybės būsto fondo sąrašas nebuvo keistas, nors 2020 metais Savivaldybė įsigijo butą, esantį Savanorių g. 62-44, Kretinga, unikalus Nr. </w:t>
      </w:r>
      <w:r w:rsidRPr="008F4261">
        <w:rPr>
          <w:rFonts w:eastAsia="Arial"/>
        </w:rPr>
        <w:t>5698-9000-8012:0044</w:t>
      </w:r>
      <w:r w:rsidRPr="008F4261">
        <w:t xml:space="preserve">, kuris buvo išnuomotas kaip turintis socialinio būsto statusą. Būstai, esantys Vilniaus g. 27-8, Kretinga, unikalus Nr. 5696-0005-7014:0008, ir Mokyklos g. 3, Lubių k., Kretingos r., unikalus Nr. 5697-7007-1015, 2020 metais buvo parduoti, tačiau iš Savivaldybės būsto fondo sąrašo audituojamu laikotarpiu išbraukti nebuvo. </w:t>
      </w:r>
      <w:r w:rsidR="00DE0C29">
        <w:t>T</w:t>
      </w:r>
      <w:r w:rsidR="00DE0C29" w:rsidRPr="00DE0C29">
        <w:t xml:space="preserve">aip pat buvo keičiami </w:t>
      </w:r>
      <w:r w:rsidR="00DE0C29">
        <w:t xml:space="preserve">kai kurių </w:t>
      </w:r>
      <w:r w:rsidR="00DE0C29" w:rsidRPr="00DE0C29">
        <w:t xml:space="preserve">būstų statusai iš </w:t>
      </w:r>
      <w:r w:rsidR="00DE0C29">
        <w:t xml:space="preserve">savivaldybės į socialinius būstus. </w:t>
      </w:r>
      <w:r w:rsidR="00803539">
        <w:t xml:space="preserve">Pažymėtina, kad </w:t>
      </w:r>
      <w:r w:rsidR="00A57487" w:rsidRPr="008F4261">
        <w:t xml:space="preserve">Savivaldybės būsto </w:t>
      </w:r>
      <w:r w:rsidR="00A57487" w:rsidRPr="005C3E35">
        <w:t>fondo sąraše</w:t>
      </w:r>
      <w:r w:rsidR="00803539" w:rsidRPr="005C3E35">
        <w:t xml:space="preserve"> nurodomas būsto adresas, unikalus numeris, tačiau nedetalizuojamas būsto plotas. </w:t>
      </w:r>
      <w:r w:rsidR="00A57487" w:rsidRPr="005C3E35">
        <w:t>A</w:t>
      </w:r>
      <w:r w:rsidRPr="005C3E35">
        <w:t>tsižvelgiant į teisinį reglamentavimą</w:t>
      </w:r>
      <w:r w:rsidR="00A57487" w:rsidRPr="005C3E35">
        <w:t xml:space="preserve"> ir siekiant stiprinti vidaus kontrolę</w:t>
      </w:r>
      <w:r w:rsidRPr="005C3E35">
        <w:t xml:space="preserve">, </w:t>
      </w:r>
      <w:r w:rsidR="00DB33CD" w:rsidRPr="005C3E35">
        <w:t xml:space="preserve">būtina </w:t>
      </w:r>
      <w:r w:rsidR="00DB33CD" w:rsidRPr="005C3E35">
        <w:rPr>
          <w:bCs/>
        </w:rPr>
        <w:t xml:space="preserve">inicijuoti </w:t>
      </w:r>
      <w:r w:rsidR="00DB33CD" w:rsidRPr="005C3E35">
        <w:t xml:space="preserve">Kretingos rajono savivaldybės būsto ir socialinio būsto nuomos </w:t>
      </w:r>
      <w:r w:rsidR="00DB33CD" w:rsidRPr="005C3E35">
        <w:rPr>
          <w:bCs/>
        </w:rPr>
        <w:t>tvarkos aprašo pakeitimus, užtikrinant, kad Savivaldybės būsto fondo sąrašas būtų atna</w:t>
      </w:r>
      <w:r w:rsidR="005C3E35" w:rsidRPr="005C3E35">
        <w:rPr>
          <w:bCs/>
        </w:rPr>
        <w:t>ujinamas pasikeitus aplinkybėms bei</w:t>
      </w:r>
      <w:r w:rsidR="00DB33CD" w:rsidRPr="005C3E35">
        <w:rPr>
          <w:bCs/>
        </w:rPr>
        <w:t xml:space="preserve"> numatant </w:t>
      </w:r>
      <w:r w:rsidR="005C3E35" w:rsidRPr="005C3E35">
        <w:rPr>
          <w:bCs/>
        </w:rPr>
        <w:t>reikalavimą Savivaldybės būsto fond</w:t>
      </w:r>
      <w:r w:rsidR="007038B2">
        <w:rPr>
          <w:bCs/>
        </w:rPr>
        <w:t>o sąraše nurodyti pagrindinius</w:t>
      </w:r>
      <w:r w:rsidR="005C3E35" w:rsidRPr="005C3E35">
        <w:rPr>
          <w:bCs/>
        </w:rPr>
        <w:t xml:space="preserve"> būsto duomenis (adresą, unikalų Nr. ir plotą).</w:t>
      </w:r>
    </w:p>
    <w:p w14:paraId="02812A8D" w14:textId="1FF2FCC6" w:rsidR="00A93186" w:rsidRDefault="000D4B55" w:rsidP="00AF3AC0">
      <w:pPr>
        <w:pStyle w:val="Antrat2"/>
        <w:rPr>
          <w:rFonts w:ascii="Times New Roman" w:hAnsi="Times New Roman" w:cs="Times New Roman"/>
          <w:color w:val="002060"/>
          <w:sz w:val="24"/>
          <w:szCs w:val="24"/>
        </w:rPr>
      </w:pPr>
      <w:bookmarkStart w:id="24" w:name="_Toc75940893"/>
      <w:r>
        <w:rPr>
          <w:rFonts w:ascii="Times New Roman" w:hAnsi="Times New Roman" w:cs="Times New Roman"/>
          <w:color w:val="002060"/>
          <w:sz w:val="24"/>
          <w:szCs w:val="24"/>
        </w:rPr>
        <w:t>3.4</w:t>
      </w:r>
      <w:r w:rsidR="00AF3AC0">
        <w:rPr>
          <w:rFonts w:ascii="Times New Roman" w:hAnsi="Times New Roman" w:cs="Times New Roman"/>
          <w:color w:val="002060"/>
          <w:sz w:val="24"/>
          <w:szCs w:val="24"/>
        </w:rPr>
        <w:t>.</w:t>
      </w:r>
      <w:r w:rsidR="00AF3AC0" w:rsidRPr="00AF3AC0">
        <w:rPr>
          <w:rFonts w:ascii="Times New Roman" w:hAnsi="Times New Roman" w:cs="Times New Roman"/>
          <w:color w:val="002060"/>
          <w:sz w:val="24"/>
          <w:szCs w:val="24"/>
        </w:rPr>
        <w:t xml:space="preserve"> </w:t>
      </w:r>
      <w:r w:rsidR="00A93186" w:rsidRPr="00AF3AC0">
        <w:rPr>
          <w:rFonts w:ascii="Times New Roman" w:hAnsi="Times New Roman" w:cs="Times New Roman"/>
          <w:color w:val="002060"/>
          <w:sz w:val="24"/>
          <w:szCs w:val="24"/>
        </w:rPr>
        <w:t>Savivaldybės ar socialinio būsto nuomos su</w:t>
      </w:r>
      <w:r w:rsidR="00AF3AC0" w:rsidRPr="00AF3AC0">
        <w:rPr>
          <w:rFonts w:ascii="Times New Roman" w:hAnsi="Times New Roman" w:cs="Times New Roman"/>
          <w:color w:val="002060"/>
          <w:sz w:val="24"/>
          <w:szCs w:val="24"/>
        </w:rPr>
        <w:t>tartys ne visos įregistruotos /</w:t>
      </w:r>
      <w:r w:rsidR="00A93186" w:rsidRPr="00AF3AC0">
        <w:rPr>
          <w:rFonts w:ascii="Times New Roman" w:hAnsi="Times New Roman" w:cs="Times New Roman"/>
          <w:color w:val="002060"/>
          <w:sz w:val="24"/>
          <w:szCs w:val="24"/>
        </w:rPr>
        <w:t xml:space="preserve"> išregistruotos Nekilnojamojo turto registre</w:t>
      </w:r>
      <w:bookmarkEnd w:id="24"/>
    </w:p>
    <w:p w14:paraId="6643CD5D" w14:textId="77777777" w:rsidR="00793C24" w:rsidRDefault="00793C24" w:rsidP="008F4261"/>
    <w:p w14:paraId="267235E6" w14:textId="4FBBC544" w:rsidR="00A93186" w:rsidRPr="00897D43" w:rsidRDefault="00A93186" w:rsidP="00897D43">
      <w:pPr>
        <w:tabs>
          <w:tab w:val="left" w:pos="426"/>
        </w:tabs>
        <w:spacing w:line="300" w:lineRule="auto"/>
        <w:jc w:val="both"/>
      </w:pPr>
      <w:r w:rsidRPr="002D01F0">
        <w:t>Lietuvos Respublikos v</w:t>
      </w:r>
      <w:r w:rsidRPr="002D01F0">
        <w:rPr>
          <w:bCs/>
          <w:sz w:val="23"/>
          <w:szCs w:val="23"/>
          <w:shd w:val="clear" w:color="auto" w:fill="FFFFFF"/>
        </w:rPr>
        <w:t>alstybės ir savivaldybių turto valdymo, naudojimo ir disponavimo juo įstatymo</w:t>
      </w:r>
      <w:r>
        <w:rPr>
          <w:rStyle w:val="Puslapioinaosnuoroda"/>
          <w:bCs/>
          <w:sz w:val="23"/>
          <w:szCs w:val="23"/>
          <w:shd w:val="clear" w:color="auto" w:fill="FFFFFF"/>
        </w:rPr>
        <w:footnoteReference w:id="51"/>
      </w:r>
      <w:r w:rsidRPr="002D01F0">
        <w:rPr>
          <w:bCs/>
          <w:sz w:val="23"/>
          <w:szCs w:val="23"/>
          <w:shd w:val="clear" w:color="auto" w:fill="FFFFFF"/>
        </w:rPr>
        <w:t xml:space="preserve"> 16 str. 4 d. nustatyta, kad &lt;..&gt;</w:t>
      </w:r>
      <w:bookmarkStart w:id="25" w:name="part_2e7fa79ce2df49b7b2bd206356b708d7"/>
      <w:bookmarkEnd w:id="25"/>
      <w:r w:rsidRPr="002D01F0">
        <w:t xml:space="preserve"> </w:t>
      </w:r>
      <w:r w:rsidRPr="009A3E71">
        <w:t>savivaldybėms nuosavybės teise priklausantis registruotinas turtas, su šiuo turtu, daiktinėmis teisėmis į jį ir su šių teisių suvaržymais susiję juridiniai faktai teisės aktų nustatyta tvarka registruojami viešuosiuose registruose.</w:t>
      </w:r>
      <w:r>
        <w:t xml:space="preserve"> Vienas iš daiktinės teisės principų – viešumas, t. y. daiktinės teisės turi būti žinomos, viešai prieinamos. Tam sukurti specialūs registrai (nekilnojamojo turto registras, žemės kadastras ir kt.). Kretingos rajono savivaldybės būsto ir socialinio būsto nuomos tvarkos aprašo</w:t>
      </w:r>
      <w:r>
        <w:rPr>
          <w:rStyle w:val="Puslapioinaosnuoroda"/>
        </w:rPr>
        <w:footnoteReference w:id="52"/>
      </w:r>
      <w:r>
        <w:t xml:space="preserve"> 53 p. nustatyta, kad S</w:t>
      </w:r>
      <w:r w:rsidRPr="009A3E71">
        <w:t xml:space="preserve">avivaldybės </w:t>
      </w:r>
      <w:r w:rsidRPr="00E10DE7">
        <w:t xml:space="preserve">administracijai ar Savivaldybės </w:t>
      </w:r>
      <w:r w:rsidRPr="009A3E71">
        <w:t>tarybai priėmus sprendimą dėl Savivaldybės būsto nuomos, Nuomotojas pagal turto buvimo vietą pasirašytinai sudaro su nuomininku būsto nuomos sutartį. Teisės aktų nustatyta tvarka sutartį įregistruoja VĮ Registrų centre ir sutarties kopiją per 5 darbo dienas pateikia Kretingos rajono savivald</w:t>
      </w:r>
      <w:r>
        <w:t xml:space="preserve">ybės Socialinės paramos skyriui. Įpareigojimai nuomotojui įregistruoti ar išregistruoti sutartis NTR įtvirtinti ir Savivaldybės tarybos patvirtintose sutarčių formose. Pagal NTR duomenis, savivaldybės / socialinio būsto nuomos sutartys ne visos įregistruotos ar išregistruotos viešame registre (pavyzdžiai pateikti 4 priede). Neregistruojant savivaldybės ir socialinių būstų nuomos sutarčių NTR, pažeidžiamas daiktinės </w:t>
      </w:r>
      <w:r>
        <w:lastRenderedPageBreak/>
        <w:t>teisės viešumo principas. Šio principo įgyvendinimas apsaugo tiek daiktinės teisės turėtojo, tiek trečiųjų asmenų teises ir teisėtus interesus: daiktinės teisės turėtojas gali būti tikras, kad apie jo ryšį su daiktu yra informuoti visi tretieji asmenys ir niekas negalės teisintis aplinkybe, kad nežinojo apie egzistuojančią daiktinę teisę, tuo tarpu tretieji asmenys bus informuoti, kokios daiktinės teisės egzistuoja ir riboja jų elgesio galimybes.</w:t>
      </w:r>
    </w:p>
    <w:p w14:paraId="76C67988" w14:textId="718B8F40" w:rsidR="003F480F" w:rsidRPr="007E1372" w:rsidRDefault="000647C7" w:rsidP="00897D43">
      <w:pPr>
        <w:spacing w:line="360" w:lineRule="auto"/>
        <w:jc w:val="center"/>
        <w:rPr>
          <w:bCs/>
        </w:rPr>
      </w:pPr>
      <w:r w:rsidRPr="007E1372">
        <w:rPr>
          <w:i/>
        </w:rPr>
        <w:t>__________________________________</w:t>
      </w:r>
      <w:r w:rsidR="003F480F" w:rsidRPr="007E1372">
        <w:rPr>
          <w:bCs/>
          <w:color w:val="FF0000"/>
        </w:rPr>
        <w:br w:type="page"/>
      </w:r>
    </w:p>
    <w:p w14:paraId="373155B6" w14:textId="77777777" w:rsidR="003F480F" w:rsidRPr="0059626D" w:rsidRDefault="003F480F" w:rsidP="003B09DB">
      <w:pPr>
        <w:pStyle w:val="Antrat1"/>
        <w:shd w:val="clear" w:color="auto" w:fill="002060"/>
        <w:rPr>
          <w:rFonts w:ascii="Palemonas" w:hAnsi="Palemonas" w:cs="Times New Roman"/>
          <w:b w:val="0"/>
          <w:color w:val="FFFFFF" w:themeColor="background1"/>
        </w:rPr>
      </w:pPr>
      <w:bookmarkStart w:id="26" w:name="_Toc75940894"/>
      <w:r w:rsidRPr="0059626D">
        <w:rPr>
          <w:rFonts w:ascii="Palemonas" w:hAnsi="Palemonas" w:cs="Times New Roman"/>
          <w:b w:val="0"/>
          <w:color w:val="FFFFFF" w:themeColor="background1"/>
        </w:rPr>
        <w:lastRenderedPageBreak/>
        <w:t>REKOMENDACIJŲ ĮGYVENDINIMO PLANAS</w:t>
      </w:r>
      <w:bookmarkEnd w:id="26"/>
    </w:p>
    <w:p w14:paraId="04CDCFCD" w14:textId="77777777" w:rsidR="00F8433F" w:rsidRPr="007E1372" w:rsidRDefault="00F8433F" w:rsidP="000349F6">
      <w:pPr>
        <w:rPr>
          <w:rFonts w:ascii="Palemonas" w:hAnsi="Palemonas"/>
        </w:rPr>
      </w:pPr>
    </w:p>
    <w:p w14:paraId="1B4C9FB0" w14:textId="77777777" w:rsidR="0052173B" w:rsidRPr="007E1372" w:rsidRDefault="0052173B" w:rsidP="0052173B">
      <w:pPr>
        <w:ind w:left="709"/>
        <w:jc w:val="center"/>
        <w:rPr>
          <w:b/>
          <w:bCs/>
        </w:rPr>
      </w:pPr>
      <w:r w:rsidRPr="007E1372">
        <w:rPr>
          <w:b/>
        </w:rPr>
        <w:t>Rekomendacijų įgyvendinimo plan</w:t>
      </w:r>
      <w:r w:rsidRPr="007E1372">
        <w:rPr>
          <w:b/>
          <w:bCs/>
        </w:rPr>
        <w:t>as</w:t>
      </w:r>
    </w:p>
    <w:p w14:paraId="6596D92F" w14:textId="77777777" w:rsidR="0052173B" w:rsidRPr="00355BCC" w:rsidRDefault="0052173B" w:rsidP="0052173B">
      <w:pPr>
        <w:ind w:left="709"/>
        <w:jc w:val="center"/>
        <w:rPr>
          <w:b/>
          <w:bCs/>
          <w:sz w:val="20"/>
          <w:szCs w:val="20"/>
        </w:rPr>
      </w:pPr>
    </w:p>
    <w:tbl>
      <w:tblPr>
        <w:tblW w:w="9923"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8"/>
        <w:gridCol w:w="2126"/>
        <w:gridCol w:w="1701"/>
        <w:gridCol w:w="1843"/>
        <w:gridCol w:w="1559"/>
        <w:gridCol w:w="2126"/>
      </w:tblGrid>
      <w:tr w:rsidR="0052173B" w:rsidRPr="00355BCC" w14:paraId="03B91AFB" w14:textId="77777777" w:rsidTr="00CB0770">
        <w:trPr>
          <w:trHeight w:val="871"/>
          <w:tblHeader/>
        </w:trPr>
        <w:tc>
          <w:tcPr>
            <w:tcW w:w="568" w:type="dxa"/>
            <w:vAlign w:val="center"/>
          </w:tcPr>
          <w:p w14:paraId="6716CD64" w14:textId="77777777" w:rsidR="0052173B" w:rsidRPr="00355BCC" w:rsidRDefault="0052173B" w:rsidP="00CB0770">
            <w:pPr>
              <w:jc w:val="center"/>
              <w:rPr>
                <w:b/>
                <w:sz w:val="20"/>
                <w:szCs w:val="20"/>
              </w:rPr>
            </w:pPr>
            <w:r w:rsidRPr="00355BCC">
              <w:rPr>
                <w:b/>
                <w:sz w:val="20"/>
                <w:szCs w:val="20"/>
              </w:rPr>
              <w:t>Eil.</w:t>
            </w:r>
          </w:p>
          <w:p w14:paraId="70D2760D" w14:textId="77777777" w:rsidR="0052173B" w:rsidRPr="00355BCC" w:rsidRDefault="0052173B" w:rsidP="00CB0770">
            <w:pPr>
              <w:jc w:val="center"/>
              <w:rPr>
                <w:b/>
                <w:sz w:val="20"/>
                <w:szCs w:val="20"/>
                <w:highlight w:val="magenta"/>
                <w:lang w:eastAsia="en-US"/>
              </w:rPr>
            </w:pPr>
            <w:r w:rsidRPr="00355BCC">
              <w:rPr>
                <w:b/>
                <w:sz w:val="20"/>
                <w:szCs w:val="20"/>
              </w:rPr>
              <w:t>Nr.</w:t>
            </w:r>
          </w:p>
        </w:tc>
        <w:tc>
          <w:tcPr>
            <w:tcW w:w="2126" w:type="dxa"/>
            <w:vAlign w:val="center"/>
          </w:tcPr>
          <w:p w14:paraId="5507D32C" w14:textId="77777777" w:rsidR="0052173B" w:rsidRPr="00355BCC" w:rsidRDefault="0052173B" w:rsidP="00CB0770">
            <w:pPr>
              <w:tabs>
                <w:tab w:val="left" w:pos="1418"/>
              </w:tabs>
              <w:ind w:hanging="11"/>
              <w:jc w:val="center"/>
              <w:rPr>
                <w:b/>
                <w:sz w:val="20"/>
                <w:szCs w:val="20"/>
              </w:rPr>
            </w:pPr>
            <w:r w:rsidRPr="00355BCC">
              <w:rPr>
                <w:b/>
                <w:sz w:val="20"/>
                <w:szCs w:val="20"/>
              </w:rPr>
              <w:t xml:space="preserve">Rekomendacija </w:t>
            </w:r>
          </w:p>
        </w:tc>
        <w:tc>
          <w:tcPr>
            <w:tcW w:w="1701" w:type="dxa"/>
            <w:vAlign w:val="center"/>
          </w:tcPr>
          <w:p w14:paraId="283D21F7" w14:textId="77777777" w:rsidR="0052173B" w:rsidRPr="00355BCC" w:rsidRDefault="0052173B" w:rsidP="00CB0770">
            <w:pPr>
              <w:tabs>
                <w:tab w:val="left" w:pos="1418"/>
              </w:tabs>
              <w:ind w:hanging="11"/>
              <w:jc w:val="center"/>
              <w:rPr>
                <w:b/>
                <w:sz w:val="20"/>
                <w:szCs w:val="20"/>
              </w:rPr>
            </w:pPr>
            <w:r w:rsidRPr="00355BCC">
              <w:rPr>
                <w:b/>
                <w:sz w:val="20"/>
                <w:szCs w:val="20"/>
              </w:rPr>
              <w:t>Subjektas, kuriam pateikta rekomendacija</w:t>
            </w:r>
          </w:p>
        </w:tc>
        <w:tc>
          <w:tcPr>
            <w:tcW w:w="1843" w:type="dxa"/>
            <w:vAlign w:val="center"/>
          </w:tcPr>
          <w:p w14:paraId="4C4CD88C" w14:textId="77777777" w:rsidR="0052173B" w:rsidRPr="00355BCC" w:rsidRDefault="0052173B" w:rsidP="00CB0770">
            <w:pPr>
              <w:jc w:val="center"/>
              <w:rPr>
                <w:b/>
                <w:sz w:val="20"/>
                <w:szCs w:val="20"/>
                <w:lang w:eastAsia="en-US"/>
              </w:rPr>
            </w:pPr>
            <w:r w:rsidRPr="00355BCC">
              <w:rPr>
                <w:b/>
                <w:sz w:val="20"/>
                <w:szCs w:val="20"/>
              </w:rPr>
              <w:t>Veiksmas/ Priemonės / Komentarai*</w:t>
            </w:r>
          </w:p>
        </w:tc>
        <w:tc>
          <w:tcPr>
            <w:tcW w:w="1559" w:type="dxa"/>
            <w:vAlign w:val="center"/>
          </w:tcPr>
          <w:p w14:paraId="3B1C4834" w14:textId="77777777" w:rsidR="0052173B" w:rsidRPr="00355BCC" w:rsidRDefault="0052173B" w:rsidP="00CB0770">
            <w:pPr>
              <w:ind w:right="-103"/>
              <w:jc w:val="center"/>
              <w:rPr>
                <w:b/>
                <w:sz w:val="20"/>
                <w:szCs w:val="20"/>
                <w:lang w:eastAsia="en-US"/>
              </w:rPr>
            </w:pPr>
            <w:r w:rsidRPr="00355BCC">
              <w:rPr>
                <w:b/>
                <w:sz w:val="20"/>
                <w:szCs w:val="20"/>
              </w:rPr>
              <w:t>Rekomendacijos įgyvendinimo terminas (data)*</w:t>
            </w:r>
          </w:p>
        </w:tc>
        <w:tc>
          <w:tcPr>
            <w:tcW w:w="2126" w:type="dxa"/>
          </w:tcPr>
          <w:p w14:paraId="470AC875" w14:textId="77777777" w:rsidR="0052173B" w:rsidRPr="00355BCC" w:rsidRDefault="0052173B" w:rsidP="00CB0770">
            <w:pPr>
              <w:jc w:val="center"/>
              <w:rPr>
                <w:b/>
                <w:sz w:val="20"/>
                <w:szCs w:val="20"/>
              </w:rPr>
            </w:pPr>
            <w:r>
              <w:rPr>
                <w:b/>
                <w:sz w:val="20"/>
              </w:rPr>
              <w:t xml:space="preserve">Asmenys, atsakingi už Kontrolės ir audito tarnybos informavimą apie rekomendacijų įgyvendinimą plane nustatytais terminais*  </w:t>
            </w:r>
          </w:p>
        </w:tc>
      </w:tr>
      <w:tr w:rsidR="0052173B" w:rsidRPr="007E1372" w14:paraId="161AB505" w14:textId="77777777" w:rsidTr="00CB0770">
        <w:trPr>
          <w:trHeight w:val="28"/>
        </w:trPr>
        <w:tc>
          <w:tcPr>
            <w:tcW w:w="568" w:type="dxa"/>
          </w:tcPr>
          <w:p w14:paraId="6F4CC6ED" w14:textId="77777777" w:rsidR="0052173B" w:rsidRPr="007E1372" w:rsidRDefault="0052173B" w:rsidP="00CB0770">
            <w:pPr>
              <w:jc w:val="both"/>
              <w:rPr>
                <w:i/>
                <w:sz w:val="20"/>
                <w:szCs w:val="20"/>
                <w:highlight w:val="magenta"/>
                <w:lang w:eastAsia="en-US"/>
              </w:rPr>
            </w:pPr>
            <w:r w:rsidRPr="007E1372">
              <w:rPr>
                <w:i/>
                <w:sz w:val="20"/>
                <w:szCs w:val="20"/>
              </w:rPr>
              <w:t>1</w:t>
            </w:r>
          </w:p>
        </w:tc>
        <w:tc>
          <w:tcPr>
            <w:tcW w:w="2126" w:type="dxa"/>
          </w:tcPr>
          <w:p w14:paraId="6F7877B1" w14:textId="77777777" w:rsidR="0052173B" w:rsidRPr="007E1372" w:rsidRDefault="0052173B" w:rsidP="00CB0770">
            <w:pPr>
              <w:tabs>
                <w:tab w:val="left" w:pos="1418"/>
              </w:tabs>
              <w:jc w:val="center"/>
              <w:rPr>
                <w:i/>
                <w:sz w:val="20"/>
                <w:szCs w:val="20"/>
              </w:rPr>
            </w:pPr>
            <w:r w:rsidRPr="007E1372">
              <w:rPr>
                <w:i/>
                <w:sz w:val="20"/>
                <w:szCs w:val="20"/>
              </w:rPr>
              <w:t>2</w:t>
            </w:r>
          </w:p>
        </w:tc>
        <w:tc>
          <w:tcPr>
            <w:tcW w:w="1701" w:type="dxa"/>
          </w:tcPr>
          <w:p w14:paraId="7B94BC68" w14:textId="77777777" w:rsidR="0052173B" w:rsidRPr="007E1372" w:rsidRDefault="0052173B" w:rsidP="00CB0770">
            <w:pPr>
              <w:ind w:firstLine="720"/>
              <w:jc w:val="both"/>
              <w:rPr>
                <w:i/>
                <w:sz w:val="20"/>
                <w:szCs w:val="20"/>
                <w:lang w:eastAsia="en-US"/>
              </w:rPr>
            </w:pPr>
            <w:r w:rsidRPr="007E1372">
              <w:rPr>
                <w:i/>
                <w:sz w:val="20"/>
                <w:szCs w:val="20"/>
              </w:rPr>
              <w:t>3</w:t>
            </w:r>
          </w:p>
        </w:tc>
        <w:tc>
          <w:tcPr>
            <w:tcW w:w="1843" w:type="dxa"/>
          </w:tcPr>
          <w:p w14:paraId="140CCC68" w14:textId="77777777" w:rsidR="0052173B" w:rsidRPr="007E1372" w:rsidRDefault="0052173B" w:rsidP="00CB0770">
            <w:pPr>
              <w:ind w:firstLine="720"/>
              <w:jc w:val="both"/>
              <w:rPr>
                <w:i/>
                <w:sz w:val="20"/>
                <w:szCs w:val="20"/>
                <w:lang w:eastAsia="en-US"/>
              </w:rPr>
            </w:pPr>
            <w:r w:rsidRPr="007E1372">
              <w:rPr>
                <w:i/>
                <w:sz w:val="20"/>
                <w:szCs w:val="20"/>
              </w:rPr>
              <w:t>4</w:t>
            </w:r>
          </w:p>
        </w:tc>
        <w:tc>
          <w:tcPr>
            <w:tcW w:w="1559" w:type="dxa"/>
          </w:tcPr>
          <w:p w14:paraId="4A0A778A" w14:textId="77777777" w:rsidR="0052173B" w:rsidRPr="007E1372" w:rsidRDefault="0052173B" w:rsidP="00CB0770">
            <w:pPr>
              <w:ind w:right="-103" w:firstLine="720"/>
              <w:jc w:val="both"/>
              <w:rPr>
                <w:i/>
                <w:sz w:val="20"/>
                <w:szCs w:val="20"/>
                <w:lang w:eastAsia="en-US"/>
              </w:rPr>
            </w:pPr>
            <w:r w:rsidRPr="007E1372">
              <w:rPr>
                <w:i/>
                <w:sz w:val="20"/>
                <w:szCs w:val="20"/>
              </w:rPr>
              <w:t>5</w:t>
            </w:r>
          </w:p>
        </w:tc>
        <w:tc>
          <w:tcPr>
            <w:tcW w:w="2126" w:type="dxa"/>
          </w:tcPr>
          <w:p w14:paraId="0E98C719" w14:textId="77777777" w:rsidR="0052173B" w:rsidRPr="007E1372" w:rsidRDefault="0052173B" w:rsidP="00CB0770">
            <w:pPr>
              <w:ind w:firstLine="720"/>
              <w:jc w:val="both"/>
              <w:rPr>
                <w:i/>
                <w:sz w:val="20"/>
                <w:szCs w:val="20"/>
              </w:rPr>
            </w:pPr>
            <w:r>
              <w:rPr>
                <w:i/>
                <w:sz w:val="20"/>
                <w:szCs w:val="20"/>
              </w:rPr>
              <w:t>6</w:t>
            </w:r>
          </w:p>
        </w:tc>
      </w:tr>
      <w:tr w:rsidR="0052173B" w:rsidRPr="00B13E28" w14:paraId="2EBC8933" w14:textId="77777777" w:rsidTr="00CB0770">
        <w:trPr>
          <w:trHeight w:val="28"/>
        </w:trPr>
        <w:tc>
          <w:tcPr>
            <w:tcW w:w="568" w:type="dxa"/>
          </w:tcPr>
          <w:p w14:paraId="199F375E" w14:textId="77777777" w:rsidR="0052173B" w:rsidRPr="00B13E28" w:rsidRDefault="0052173B" w:rsidP="00CB0770">
            <w:pPr>
              <w:jc w:val="both"/>
              <w:rPr>
                <w:sz w:val="18"/>
                <w:szCs w:val="18"/>
              </w:rPr>
            </w:pPr>
            <w:r w:rsidRPr="00B13E28">
              <w:rPr>
                <w:sz w:val="18"/>
                <w:szCs w:val="18"/>
              </w:rPr>
              <w:t>1.</w:t>
            </w:r>
          </w:p>
        </w:tc>
        <w:tc>
          <w:tcPr>
            <w:tcW w:w="2126" w:type="dxa"/>
          </w:tcPr>
          <w:p w14:paraId="0C1BCD9E" w14:textId="77777777" w:rsidR="0052173B" w:rsidRPr="0083523F" w:rsidRDefault="0052173B" w:rsidP="00CB0770">
            <w:pPr>
              <w:tabs>
                <w:tab w:val="left" w:pos="284"/>
                <w:tab w:val="left" w:pos="1418"/>
              </w:tabs>
              <w:jc w:val="both"/>
              <w:rPr>
                <w:sz w:val="18"/>
                <w:szCs w:val="18"/>
              </w:rPr>
            </w:pPr>
            <w:r w:rsidRPr="0083523F">
              <w:rPr>
                <w:sz w:val="18"/>
                <w:szCs w:val="18"/>
              </w:rPr>
              <w:t xml:space="preserve">Baigti teisiškai įregistruoti kelius ir gatves, esančias </w:t>
            </w:r>
            <w:r w:rsidRPr="0083523F">
              <w:rPr>
                <w:rStyle w:val="Emfaz"/>
                <w:bCs/>
                <w:i w:val="0"/>
                <w:iCs w:val="0"/>
                <w:sz w:val="18"/>
                <w:szCs w:val="18"/>
                <w:shd w:val="clear" w:color="auto" w:fill="FFFFFF"/>
              </w:rPr>
              <w:t>Kretingos</w:t>
            </w:r>
            <w:r w:rsidRPr="0083523F">
              <w:rPr>
                <w:sz w:val="18"/>
                <w:szCs w:val="18"/>
                <w:shd w:val="clear" w:color="auto" w:fill="FFFFFF"/>
              </w:rPr>
              <w:t xml:space="preserve"> rajono savivaldybės </w:t>
            </w:r>
            <w:r w:rsidRPr="0083523F">
              <w:rPr>
                <w:rStyle w:val="Emfaz"/>
                <w:bCs/>
                <w:i w:val="0"/>
                <w:iCs w:val="0"/>
                <w:sz w:val="18"/>
                <w:szCs w:val="18"/>
                <w:shd w:val="clear" w:color="auto" w:fill="FFFFFF"/>
              </w:rPr>
              <w:t>vietinės reikšmės kelių sąraše</w:t>
            </w:r>
          </w:p>
        </w:tc>
        <w:tc>
          <w:tcPr>
            <w:tcW w:w="1701" w:type="dxa"/>
          </w:tcPr>
          <w:p w14:paraId="21ABF048" w14:textId="77777777" w:rsidR="0052173B" w:rsidRPr="0083523F" w:rsidRDefault="0052173B" w:rsidP="00CB0770">
            <w:pPr>
              <w:jc w:val="both"/>
              <w:rPr>
                <w:sz w:val="18"/>
                <w:szCs w:val="18"/>
              </w:rPr>
            </w:pPr>
            <w:r w:rsidRPr="0083523F">
              <w:rPr>
                <w:sz w:val="18"/>
                <w:szCs w:val="18"/>
              </w:rPr>
              <w:t>Kretingos rajono savivaldybės administracija</w:t>
            </w:r>
          </w:p>
        </w:tc>
        <w:tc>
          <w:tcPr>
            <w:tcW w:w="1843" w:type="dxa"/>
          </w:tcPr>
          <w:p w14:paraId="5C2DB161" w14:textId="77777777" w:rsidR="0052173B" w:rsidRPr="0083523F" w:rsidRDefault="0052173B" w:rsidP="00CB0770">
            <w:pPr>
              <w:jc w:val="both"/>
              <w:rPr>
                <w:sz w:val="18"/>
                <w:szCs w:val="18"/>
              </w:rPr>
            </w:pPr>
            <w:r w:rsidRPr="0083523F">
              <w:rPr>
                <w:sz w:val="18"/>
                <w:szCs w:val="18"/>
              </w:rPr>
              <w:t>1. Ir toliau skirti savivaldybės biudžeto lėšas programoje Nr. 05 vietinės reikšmes kelių (gatvių) registracijai.</w:t>
            </w:r>
          </w:p>
          <w:p w14:paraId="5FFAAB0E" w14:textId="77777777" w:rsidR="0052173B" w:rsidRPr="0083523F" w:rsidRDefault="0052173B" w:rsidP="00CB0770">
            <w:pPr>
              <w:jc w:val="both"/>
              <w:rPr>
                <w:sz w:val="18"/>
                <w:szCs w:val="18"/>
              </w:rPr>
            </w:pPr>
            <w:r w:rsidRPr="0083523F">
              <w:rPr>
                <w:sz w:val="18"/>
                <w:szCs w:val="18"/>
              </w:rPr>
              <w:t>2. Pratęsti / sudaryti paslaugų teikimo sutartis dėl vietinės reikšmės kelių ir gatvių žemės sklypų ir statinių kadastrinių matavimų bylų parengimo</w:t>
            </w:r>
          </w:p>
        </w:tc>
        <w:tc>
          <w:tcPr>
            <w:tcW w:w="1559" w:type="dxa"/>
          </w:tcPr>
          <w:p w14:paraId="2E81299B" w14:textId="77777777" w:rsidR="0052173B" w:rsidRPr="0083523F" w:rsidRDefault="0052173B" w:rsidP="00CB0770">
            <w:pPr>
              <w:jc w:val="both"/>
              <w:rPr>
                <w:sz w:val="18"/>
                <w:szCs w:val="18"/>
              </w:rPr>
            </w:pPr>
            <w:r w:rsidRPr="0083523F">
              <w:rPr>
                <w:sz w:val="18"/>
                <w:szCs w:val="18"/>
              </w:rPr>
              <w:t>Formuojant 2022 m. biudžetą iki 2022-02-28.</w:t>
            </w:r>
          </w:p>
          <w:p w14:paraId="2C25D9E7" w14:textId="77777777" w:rsidR="0052173B" w:rsidRPr="0083523F" w:rsidRDefault="0052173B" w:rsidP="00CB0770">
            <w:pPr>
              <w:jc w:val="both"/>
              <w:rPr>
                <w:sz w:val="18"/>
                <w:szCs w:val="18"/>
              </w:rPr>
            </w:pPr>
          </w:p>
          <w:p w14:paraId="43254E68" w14:textId="77777777" w:rsidR="0052173B" w:rsidRPr="0083523F" w:rsidRDefault="0052173B" w:rsidP="00CB0770">
            <w:pPr>
              <w:jc w:val="both"/>
              <w:rPr>
                <w:sz w:val="18"/>
                <w:szCs w:val="18"/>
              </w:rPr>
            </w:pPr>
          </w:p>
          <w:p w14:paraId="093DBD4F" w14:textId="77777777" w:rsidR="0052173B" w:rsidRPr="0083523F" w:rsidRDefault="0052173B" w:rsidP="00CB0770">
            <w:pPr>
              <w:jc w:val="both"/>
              <w:rPr>
                <w:sz w:val="18"/>
                <w:szCs w:val="18"/>
              </w:rPr>
            </w:pPr>
          </w:p>
          <w:p w14:paraId="209424CA" w14:textId="77777777" w:rsidR="0052173B" w:rsidRPr="0083523F" w:rsidRDefault="0052173B" w:rsidP="00CB0770">
            <w:pPr>
              <w:jc w:val="both"/>
              <w:rPr>
                <w:sz w:val="18"/>
                <w:szCs w:val="18"/>
              </w:rPr>
            </w:pPr>
            <w:r w:rsidRPr="0083523F">
              <w:rPr>
                <w:sz w:val="18"/>
                <w:szCs w:val="18"/>
              </w:rPr>
              <w:t>2021 m. II pusmetį atlikti viešuosius pirkimus paslaugos teikėjui parinkti. Iki 2022 -12-31 vietinės reikšmės kelius įregistruoti NTR</w:t>
            </w:r>
          </w:p>
        </w:tc>
        <w:tc>
          <w:tcPr>
            <w:tcW w:w="2126" w:type="dxa"/>
          </w:tcPr>
          <w:p w14:paraId="6E542FD9" w14:textId="77777777" w:rsidR="0052173B" w:rsidRPr="0083523F" w:rsidRDefault="0052173B" w:rsidP="00CB0770">
            <w:pPr>
              <w:jc w:val="both"/>
              <w:rPr>
                <w:sz w:val="18"/>
                <w:szCs w:val="18"/>
              </w:rPr>
            </w:pPr>
            <w:r w:rsidRPr="0083523F">
              <w:rPr>
                <w:sz w:val="18"/>
                <w:szCs w:val="18"/>
              </w:rPr>
              <w:t xml:space="preserve">Vietinio ūkio ir turto valdymo skyriaus vedėja S. </w:t>
            </w:r>
            <w:proofErr w:type="spellStart"/>
            <w:r w:rsidRPr="0083523F">
              <w:rPr>
                <w:sz w:val="18"/>
                <w:szCs w:val="18"/>
              </w:rPr>
              <w:t>Jazbutienė</w:t>
            </w:r>
            <w:proofErr w:type="spellEnd"/>
          </w:p>
        </w:tc>
      </w:tr>
      <w:tr w:rsidR="0052173B" w:rsidRPr="00B13E28" w14:paraId="5844EB09" w14:textId="77777777" w:rsidTr="00CB0770">
        <w:trPr>
          <w:trHeight w:val="28"/>
        </w:trPr>
        <w:tc>
          <w:tcPr>
            <w:tcW w:w="568" w:type="dxa"/>
          </w:tcPr>
          <w:p w14:paraId="11E83CA0" w14:textId="77777777" w:rsidR="0052173B" w:rsidRPr="00B13E28" w:rsidRDefault="0052173B" w:rsidP="00CB0770">
            <w:pPr>
              <w:jc w:val="both"/>
              <w:rPr>
                <w:sz w:val="18"/>
                <w:szCs w:val="18"/>
              </w:rPr>
            </w:pPr>
            <w:r w:rsidRPr="00B13E28">
              <w:rPr>
                <w:sz w:val="18"/>
                <w:szCs w:val="18"/>
              </w:rPr>
              <w:t>2.</w:t>
            </w:r>
          </w:p>
        </w:tc>
        <w:tc>
          <w:tcPr>
            <w:tcW w:w="2126" w:type="dxa"/>
          </w:tcPr>
          <w:p w14:paraId="156A8A76" w14:textId="77777777" w:rsidR="0052173B" w:rsidRPr="0083523F" w:rsidRDefault="0052173B" w:rsidP="00CB0770">
            <w:pPr>
              <w:tabs>
                <w:tab w:val="left" w:pos="284"/>
                <w:tab w:val="left" w:pos="1418"/>
              </w:tabs>
              <w:jc w:val="both"/>
              <w:rPr>
                <w:sz w:val="18"/>
                <w:szCs w:val="18"/>
              </w:rPr>
            </w:pPr>
            <w:r w:rsidRPr="0083523F">
              <w:rPr>
                <w:sz w:val="18"/>
                <w:szCs w:val="18"/>
              </w:rPr>
              <w:t>Atlikti želdynų ir želdinių inventorizaciją savivaldybės lygiu teisės aktų nustatyta tvarka</w:t>
            </w:r>
          </w:p>
        </w:tc>
        <w:tc>
          <w:tcPr>
            <w:tcW w:w="1701" w:type="dxa"/>
          </w:tcPr>
          <w:p w14:paraId="334E9D85" w14:textId="77777777" w:rsidR="0052173B" w:rsidRPr="0083523F" w:rsidRDefault="0052173B" w:rsidP="00CB0770">
            <w:pPr>
              <w:jc w:val="both"/>
              <w:rPr>
                <w:sz w:val="18"/>
                <w:szCs w:val="18"/>
              </w:rPr>
            </w:pPr>
            <w:r w:rsidRPr="0083523F">
              <w:rPr>
                <w:sz w:val="18"/>
                <w:szCs w:val="18"/>
              </w:rPr>
              <w:t>Kretingos rajono savivaldybės administracija</w:t>
            </w:r>
          </w:p>
        </w:tc>
        <w:tc>
          <w:tcPr>
            <w:tcW w:w="1843" w:type="dxa"/>
          </w:tcPr>
          <w:p w14:paraId="69FDCA2F" w14:textId="77777777" w:rsidR="0052173B" w:rsidRPr="0083523F" w:rsidRDefault="0052173B" w:rsidP="00CB0770">
            <w:pPr>
              <w:jc w:val="both"/>
              <w:rPr>
                <w:sz w:val="18"/>
                <w:szCs w:val="18"/>
              </w:rPr>
            </w:pPr>
            <w:r w:rsidRPr="0083523F">
              <w:rPr>
                <w:sz w:val="18"/>
                <w:szCs w:val="18"/>
              </w:rPr>
              <w:t xml:space="preserve">1. 2022 m. Aplinkos apsaugos rėmimo specialiojoje programoje numatyti lėšas želdynų ir želdinių inventorizacijai. </w:t>
            </w:r>
          </w:p>
          <w:p w14:paraId="4842693B" w14:textId="77777777" w:rsidR="0052173B" w:rsidRPr="0083523F" w:rsidRDefault="0052173B" w:rsidP="00CB0770">
            <w:pPr>
              <w:jc w:val="both"/>
              <w:rPr>
                <w:sz w:val="18"/>
                <w:szCs w:val="18"/>
              </w:rPr>
            </w:pPr>
            <w:r w:rsidRPr="0083523F">
              <w:rPr>
                <w:sz w:val="18"/>
                <w:szCs w:val="18"/>
              </w:rPr>
              <w:t xml:space="preserve">2. 2021 m. III </w:t>
            </w:r>
            <w:proofErr w:type="spellStart"/>
            <w:r w:rsidRPr="0083523F">
              <w:rPr>
                <w:sz w:val="18"/>
                <w:szCs w:val="18"/>
              </w:rPr>
              <w:t>ketv</w:t>
            </w:r>
            <w:proofErr w:type="spellEnd"/>
            <w:r w:rsidRPr="0083523F">
              <w:rPr>
                <w:sz w:val="18"/>
                <w:szCs w:val="18"/>
              </w:rPr>
              <w:t xml:space="preserve">. pirkti paslaugą želdynų inventorizacijai. </w:t>
            </w:r>
          </w:p>
        </w:tc>
        <w:tc>
          <w:tcPr>
            <w:tcW w:w="1559" w:type="dxa"/>
          </w:tcPr>
          <w:p w14:paraId="36CBD573" w14:textId="77777777" w:rsidR="0052173B" w:rsidRPr="0083523F" w:rsidRDefault="0052173B" w:rsidP="00CB0770">
            <w:pPr>
              <w:jc w:val="both"/>
              <w:rPr>
                <w:sz w:val="18"/>
                <w:szCs w:val="18"/>
              </w:rPr>
            </w:pPr>
            <w:r w:rsidRPr="0083523F">
              <w:rPr>
                <w:sz w:val="18"/>
                <w:szCs w:val="18"/>
              </w:rPr>
              <w:t>Želdynų inventorizaciją atlikti iki 2022-06-30</w:t>
            </w:r>
          </w:p>
        </w:tc>
        <w:tc>
          <w:tcPr>
            <w:tcW w:w="2126" w:type="dxa"/>
          </w:tcPr>
          <w:p w14:paraId="44C86E86" w14:textId="77777777" w:rsidR="0052173B" w:rsidRPr="0083523F" w:rsidRDefault="0052173B" w:rsidP="00CB0770">
            <w:pPr>
              <w:jc w:val="both"/>
              <w:rPr>
                <w:sz w:val="18"/>
                <w:szCs w:val="18"/>
              </w:rPr>
            </w:pPr>
            <w:r w:rsidRPr="0083523F">
              <w:rPr>
                <w:sz w:val="18"/>
                <w:szCs w:val="18"/>
              </w:rPr>
              <w:t xml:space="preserve">Vietinio ūkio ir turto valdymo skyriaus vedėja S. </w:t>
            </w:r>
            <w:proofErr w:type="spellStart"/>
            <w:r w:rsidRPr="0083523F">
              <w:rPr>
                <w:sz w:val="18"/>
                <w:szCs w:val="18"/>
              </w:rPr>
              <w:t>Jazbutienė</w:t>
            </w:r>
            <w:proofErr w:type="spellEnd"/>
          </w:p>
        </w:tc>
      </w:tr>
      <w:tr w:rsidR="0052173B" w:rsidRPr="00B13E28" w14:paraId="6BF29B7F" w14:textId="77777777" w:rsidTr="00CB0770">
        <w:trPr>
          <w:trHeight w:val="28"/>
        </w:trPr>
        <w:tc>
          <w:tcPr>
            <w:tcW w:w="568" w:type="dxa"/>
          </w:tcPr>
          <w:p w14:paraId="66F9A8BC" w14:textId="77777777" w:rsidR="0052173B" w:rsidRPr="00B13E28" w:rsidRDefault="0052173B" w:rsidP="00CB0770">
            <w:pPr>
              <w:jc w:val="both"/>
              <w:rPr>
                <w:sz w:val="18"/>
                <w:szCs w:val="18"/>
              </w:rPr>
            </w:pPr>
            <w:r w:rsidRPr="00B13E28">
              <w:rPr>
                <w:sz w:val="18"/>
                <w:szCs w:val="18"/>
              </w:rPr>
              <w:t>3.</w:t>
            </w:r>
          </w:p>
        </w:tc>
        <w:tc>
          <w:tcPr>
            <w:tcW w:w="2126" w:type="dxa"/>
          </w:tcPr>
          <w:p w14:paraId="12CB26CA" w14:textId="77777777" w:rsidR="0052173B" w:rsidRPr="0083523F" w:rsidRDefault="0052173B" w:rsidP="00CB0770">
            <w:pPr>
              <w:tabs>
                <w:tab w:val="left" w:pos="426"/>
              </w:tabs>
              <w:jc w:val="both"/>
              <w:rPr>
                <w:sz w:val="18"/>
                <w:szCs w:val="18"/>
              </w:rPr>
            </w:pPr>
            <w:r w:rsidRPr="0083523F">
              <w:rPr>
                <w:sz w:val="18"/>
                <w:szCs w:val="18"/>
              </w:rPr>
              <w:t>Baigti kilnojamųjų kultūros vertybių vertinimą</w:t>
            </w:r>
          </w:p>
        </w:tc>
        <w:tc>
          <w:tcPr>
            <w:tcW w:w="1701" w:type="dxa"/>
          </w:tcPr>
          <w:p w14:paraId="169BDBD7" w14:textId="77777777" w:rsidR="0052173B" w:rsidRPr="0083523F" w:rsidRDefault="0052173B" w:rsidP="00CB0770">
            <w:pPr>
              <w:jc w:val="both"/>
              <w:rPr>
                <w:sz w:val="18"/>
                <w:szCs w:val="18"/>
              </w:rPr>
            </w:pPr>
            <w:r w:rsidRPr="0083523F">
              <w:rPr>
                <w:sz w:val="18"/>
                <w:szCs w:val="18"/>
              </w:rPr>
              <w:t>Kretingos muziejus</w:t>
            </w:r>
          </w:p>
        </w:tc>
        <w:tc>
          <w:tcPr>
            <w:tcW w:w="1843" w:type="dxa"/>
          </w:tcPr>
          <w:p w14:paraId="744D9361" w14:textId="77777777" w:rsidR="0052173B" w:rsidRPr="0083523F" w:rsidRDefault="0052173B" w:rsidP="00CB0770">
            <w:pPr>
              <w:jc w:val="both"/>
              <w:rPr>
                <w:sz w:val="18"/>
                <w:szCs w:val="18"/>
              </w:rPr>
            </w:pPr>
            <w:r w:rsidRPr="0083523F">
              <w:rPr>
                <w:sz w:val="18"/>
                <w:szCs w:val="18"/>
              </w:rPr>
              <w:t>Pervertinti ir įvertinti tikrąją verte visas muziejaus saugomas kilnojamąsias vertybes.</w:t>
            </w:r>
          </w:p>
        </w:tc>
        <w:tc>
          <w:tcPr>
            <w:tcW w:w="1559" w:type="dxa"/>
          </w:tcPr>
          <w:p w14:paraId="5F1BECFE" w14:textId="77777777" w:rsidR="0052173B" w:rsidRPr="0083523F" w:rsidRDefault="0052173B" w:rsidP="00CB0770">
            <w:pPr>
              <w:ind w:right="-103"/>
              <w:jc w:val="both"/>
              <w:rPr>
                <w:sz w:val="18"/>
                <w:szCs w:val="18"/>
              </w:rPr>
            </w:pPr>
            <w:r w:rsidRPr="0083523F">
              <w:rPr>
                <w:sz w:val="18"/>
                <w:szCs w:val="18"/>
              </w:rPr>
              <w:t>Iki 2023-12-31</w:t>
            </w:r>
          </w:p>
        </w:tc>
        <w:tc>
          <w:tcPr>
            <w:tcW w:w="2126" w:type="dxa"/>
          </w:tcPr>
          <w:p w14:paraId="4D5FB6BF" w14:textId="77777777" w:rsidR="0052173B" w:rsidRPr="0083523F" w:rsidRDefault="0052173B" w:rsidP="00CB0770">
            <w:pPr>
              <w:jc w:val="both"/>
              <w:rPr>
                <w:sz w:val="18"/>
                <w:szCs w:val="18"/>
              </w:rPr>
            </w:pPr>
            <w:r w:rsidRPr="0083523F">
              <w:rPr>
                <w:sz w:val="18"/>
                <w:szCs w:val="18"/>
              </w:rPr>
              <w:t xml:space="preserve">Direktorė Vida </w:t>
            </w:r>
            <w:proofErr w:type="spellStart"/>
            <w:r w:rsidRPr="0083523F">
              <w:rPr>
                <w:sz w:val="18"/>
                <w:szCs w:val="18"/>
              </w:rPr>
              <w:t>Kanapkienė</w:t>
            </w:r>
            <w:proofErr w:type="spellEnd"/>
          </w:p>
        </w:tc>
      </w:tr>
      <w:tr w:rsidR="0052173B" w:rsidRPr="00B13E28" w14:paraId="0222BA89" w14:textId="77777777" w:rsidTr="00CB0770">
        <w:trPr>
          <w:trHeight w:val="28"/>
        </w:trPr>
        <w:tc>
          <w:tcPr>
            <w:tcW w:w="568" w:type="dxa"/>
          </w:tcPr>
          <w:p w14:paraId="5544365F" w14:textId="77777777" w:rsidR="0052173B" w:rsidRPr="00B13E28" w:rsidRDefault="0052173B" w:rsidP="00CB0770">
            <w:pPr>
              <w:jc w:val="both"/>
              <w:rPr>
                <w:sz w:val="18"/>
                <w:szCs w:val="18"/>
              </w:rPr>
            </w:pPr>
            <w:r w:rsidRPr="00B13E28">
              <w:rPr>
                <w:sz w:val="18"/>
                <w:szCs w:val="18"/>
              </w:rPr>
              <w:t>4.</w:t>
            </w:r>
          </w:p>
        </w:tc>
        <w:tc>
          <w:tcPr>
            <w:tcW w:w="2126" w:type="dxa"/>
          </w:tcPr>
          <w:p w14:paraId="34E6AF42" w14:textId="4B542EE5" w:rsidR="0052173B" w:rsidRPr="0083523F" w:rsidRDefault="0052173B" w:rsidP="00CB0770">
            <w:pPr>
              <w:tabs>
                <w:tab w:val="left" w:pos="709"/>
              </w:tabs>
              <w:jc w:val="both"/>
              <w:rPr>
                <w:bCs/>
                <w:sz w:val="18"/>
                <w:szCs w:val="18"/>
              </w:rPr>
            </w:pPr>
            <w:r w:rsidRPr="0083523F">
              <w:rPr>
                <w:bCs/>
                <w:sz w:val="18"/>
                <w:szCs w:val="18"/>
              </w:rPr>
              <w:t xml:space="preserve">Sudaryti sutartis dėl komunalinių mokesčių mokėjimo už </w:t>
            </w:r>
            <w:r w:rsidRPr="0083523F">
              <w:rPr>
                <w:sz w:val="18"/>
                <w:szCs w:val="18"/>
              </w:rPr>
              <w:t xml:space="preserve">negyvenamąsias patalpas, esančias </w:t>
            </w:r>
            <w:r w:rsidRPr="0083523F">
              <w:rPr>
                <w:rFonts w:eastAsia="MS Mincho"/>
                <w:sz w:val="18"/>
                <w:szCs w:val="18"/>
              </w:rPr>
              <w:t>Platelių g. 26, Laivių k., Imbarės sen., Kretingos r. sav., unikalus Nr. 5696-8009-8022</w:t>
            </w:r>
            <w:r>
              <w:rPr>
                <w:rFonts w:eastAsia="MS Mincho"/>
                <w:sz w:val="18"/>
                <w:szCs w:val="18"/>
              </w:rPr>
              <w:t>, arba kitaip išspręsti šį klausimą</w:t>
            </w:r>
          </w:p>
        </w:tc>
        <w:tc>
          <w:tcPr>
            <w:tcW w:w="1701" w:type="dxa"/>
          </w:tcPr>
          <w:p w14:paraId="10DE3B2A" w14:textId="77777777" w:rsidR="0052173B" w:rsidRPr="0083523F" w:rsidRDefault="0052173B" w:rsidP="00CB0770">
            <w:pPr>
              <w:jc w:val="both"/>
              <w:rPr>
                <w:sz w:val="18"/>
                <w:szCs w:val="18"/>
              </w:rPr>
            </w:pPr>
            <w:r w:rsidRPr="0083523F">
              <w:rPr>
                <w:sz w:val="18"/>
                <w:szCs w:val="18"/>
              </w:rPr>
              <w:t>Kretingos rajono savivaldybės administracija</w:t>
            </w:r>
          </w:p>
        </w:tc>
        <w:tc>
          <w:tcPr>
            <w:tcW w:w="1843" w:type="dxa"/>
          </w:tcPr>
          <w:p w14:paraId="389078F9" w14:textId="77777777" w:rsidR="0052173B" w:rsidRPr="0083523F" w:rsidRDefault="0052173B" w:rsidP="00CB0770">
            <w:pPr>
              <w:jc w:val="both"/>
              <w:rPr>
                <w:bCs/>
                <w:sz w:val="18"/>
                <w:szCs w:val="18"/>
              </w:rPr>
            </w:pPr>
            <w:r w:rsidRPr="0083523F">
              <w:rPr>
                <w:sz w:val="18"/>
                <w:szCs w:val="18"/>
              </w:rPr>
              <w:t xml:space="preserve">1. Sudaryti bendradarbiavimo sutartį su Salantų kultūros centru </w:t>
            </w:r>
            <w:r w:rsidRPr="0083523F">
              <w:rPr>
                <w:bCs/>
                <w:sz w:val="18"/>
                <w:szCs w:val="18"/>
              </w:rPr>
              <w:t>dėl komunalinių mokesčių mokėjimo.</w:t>
            </w:r>
          </w:p>
          <w:p w14:paraId="197DC393" w14:textId="77777777" w:rsidR="0052173B" w:rsidRPr="0083523F" w:rsidRDefault="0052173B" w:rsidP="00CB0770">
            <w:pPr>
              <w:jc w:val="both"/>
              <w:rPr>
                <w:sz w:val="18"/>
                <w:szCs w:val="18"/>
              </w:rPr>
            </w:pPr>
            <w:r w:rsidRPr="0083523F">
              <w:rPr>
                <w:bCs/>
                <w:sz w:val="18"/>
                <w:szCs w:val="18"/>
              </w:rPr>
              <w:t>2. Kreiptis į agentūrą su prašymu dėl sutikimo gavimo perduoti patalpas patikėjimo teise Salantų kultūros centrui</w:t>
            </w:r>
          </w:p>
        </w:tc>
        <w:tc>
          <w:tcPr>
            <w:tcW w:w="1559" w:type="dxa"/>
          </w:tcPr>
          <w:p w14:paraId="08C48D16" w14:textId="77777777" w:rsidR="0052173B" w:rsidRPr="0083523F" w:rsidRDefault="0052173B" w:rsidP="00CB0770">
            <w:pPr>
              <w:ind w:right="-103"/>
              <w:jc w:val="both"/>
              <w:rPr>
                <w:sz w:val="18"/>
                <w:szCs w:val="18"/>
              </w:rPr>
            </w:pPr>
            <w:r w:rsidRPr="0083523F">
              <w:rPr>
                <w:sz w:val="18"/>
                <w:szCs w:val="18"/>
              </w:rPr>
              <w:t>2021-08-30</w:t>
            </w:r>
          </w:p>
        </w:tc>
        <w:tc>
          <w:tcPr>
            <w:tcW w:w="2126" w:type="dxa"/>
          </w:tcPr>
          <w:p w14:paraId="77653EAF" w14:textId="77777777" w:rsidR="0052173B" w:rsidRPr="0083523F" w:rsidRDefault="0052173B" w:rsidP="00CB0770">
            <w:pPr>
              <w:jc w:val="both"/>
              <w:rPr>
                <w:sz w:val="18"/>
                <w:szCs w:val="18"/>
              </w:rPr>
            </w:pPr>
            <w:r w:rsidRPr="0083523F">
              <w:rPr>
                <w:sz w:val="18"/>
                <w:szCs w:val="18"/>
              </w:rPr>
              <w:t xml:space="preserve">Vietinio ūkio ir turto valdymo skyriaus vedėja S. </w:t>
            </w:r>
            <w:proofErr w:type="spellStart"/>
            <w:r w:rsidRPr="0083523F">
              <w:rPr>
                <w:sz w:val="18"/>
                <w:szCs w:val="18"/>
              </w:rPr>
              <w:t>Jazbutienė</w:t>
            </w:r>
            <w:proofErr w:type="spellEnd"/>
          </w:p>
        </w:tc>
      </w:tr>
      <w:tr w:rsidR="0052173B" w:rsidRPr="00B13E28" w14:paraId="065BC072" w14:textId="77777777" w:rsidTr="00CB0770">
        <w:trPr>
          <w:trHeight w:val="28"/>
        </w:trPr>
        <w:tc>
          <w:tcPr>
            <w:tcW w:w="568" w:type="dxa"/>
          </w:tcPr>
          <w:p w14:paraId="095AD019" w14:textId="77777777" w:rsidR="0052173B" w:rsidRPr="00B13E28" w:rsidRDefault="0052173B" w:rsidP="00CB0770">
            <w:pPr>
              <w:jc w:val="both"/>
              <w:rPr>
                <w:sz w:val="18"/>
                <w:szCs w:val="18"/>
              </w:rPr>
            </w:pPr>
            <w:r w:rsidRPr="00B13E28">
              <w:rPr>
                <w:sz w:val="18"/>
                <w:szCs w:val="18"/>
              </w:rPr>
              <w:t>5.</w:t>
            </w:r>
          </w:p>
        </w:tc>
        <w:tc>
          <w:tcPr>
            <w:tcW w:w="2126" w:type="dxa"/>
          </w:tcPr>
          <w:p w14:paraId="7BEDF6A5" w14:textId="77777777" w:rsidR="0052173B" w:rsidRPr="0083523F" w:rsidRDefault="0052173B" w:rsidP="00CB0770">
            <w:pPr>
              <w:tabs>
                <w:tab w:val="left" w:pos="709"/>
              </w:tabs>
              <w:jc w:val="both"/>
              <w:rPr>
                <w:bCs/>
                <w:sz w:val="18"/>
                <w:szCs w:val="18"/>
              </w:rPr>
            </w:pPr>
            <w:r w:rsidRPr="0083523F">
              <w:rPr>
                <w:bCs/>
                <w:sz w:val="18"/>
                <w:szCs w:val="18"/>
              </w:rPr>
              <w:t xml:space="preserve">Teisiškai įregistruoti būsto, esančio Turgaus a. 10-9, Salantai, dalį </w:t>
            </w:r>
          </w:p>
        </w:tc>
        <w:tc>
          <w:tcPr>
            <w:tcW w:w="1701" w:type="dxa"/>
          </w:tcPr>
          <w:p w14:paraId="731C052D" w14:textId="77777777" w:rsidR="0052173B" w:rsidRPr="0083523F" w:rsidRDefault="0052173B" w:rsidP="00CB0770">
            <w:pPr>
              <w:jc w:val="both"/>
              <w:rPr>
                <w:sz w:val="18"/>
                <w:szCs w:val="18"/>
              </w:rPr>
            </w:pPr>
            <w:r w:rsidRPr="0083523F">
              <w:rPr>
                <w:sz w:val="18"/>
                <w:szCs w:val="18"/>
              </w:rPr>
              <w:t>Kretingos rajono savivaldybės administracija</w:t>
            </w:r>
          </w:p>
        </w:tc>
        <w:tc>
          <w:tcPr>
            <w:tcW w:w="1843" w:type="dxa"/>
          </w:tcPr>
          <w:p w14:paraId="14FF79D3" w14:textId="77777777" w:rsidR="0052173B" w:rsidRPr="0083523F" w:rsidRDefault="0052173B" w:rsidP="00CB0770">
            <w:pPr>
              <w:jc w:val="both"/>
              <w:rPr>
                <w:sz w:val="18"/>
                <w:szCs w:val="18"/>
              </w:rPr>
            </w:pPr>
            <w:r w:rsidRPr="0083523F">
              <w:rPr>
                <w:sz w:val="18"/>
                <w:szCs w:val="18"/>
              </w:rPr>
              <w:t xml:space="preserve">Parengti </w:t>
            </w:r>
            <w:r w:rsidRPr="0083523F">
              <w:rPr>
                <w:bCs/>
                <w:sz w:val="18"/>
                <w:szCs w:val="18"/>
              </w:rPr>
              <w:t>Turgaus a. 10-9, Salantai</w:t>
            </w:r>
            <w:r w:rsidRPr="0083523F">
              <w:rPr>
                <w:sz w:val="18"/>
                <w:szCs w:val="18"/>
              </w:rPr>
              <w:t xml:space="preserve"> kadastrinių matavimų bylą ir įregistruoti NTR</w:t>
            </w:r>
          </w:p>
        </w:tc>
        <w:tc>
          <w:tcPr>
            <w:tcW w:w="1559" w:type="dxa"/>
          </w:tcPr>
          <w:p w14:paraId="27F14B7A" w14:textId="77777777" w:rsidR="0052173B" w:rsidRPr="0083523F" w:rsidRDefault="0052173B" w:rsidP="00CB0770">
            <w:pPr>
              <w:ind w:right="-103"/>
              <w:jc w:val="both"/>
              <w:rPr>
                <w:sz w:val="18"/>
                <w:szCs w:val="18"/>
              </w:rPr>
            </w:pPr>
            <w:r w:rsidRPr="0083523F">
              <w:rPr>
                <w:sz w:val="18"/>
                <w:szCs w:val="18"/>
              </w:rPr>
              <w:t>2021-12-31</w:t>
            </w:r>
          </w:p>
        </w:tc>
        <w:tc>
          <w:tcPr>
            <w:tcW w:w="2126" w:type="dxa"/>
          </w:tcPr>
          <w:p w14:paraId="6EE94728" w14:textId="77777777" w:rsidR="0052173B" w:rsidRPr="0083523F" w:rsidRDefault="0052173B" w:rsidP="00CB0770">
            <w:pPr>
              <w:jc w:val="both"/>
              <w:rPr>
                <w:sz w:val="18"/>
                <w:szCs w:val="18"/>
              </w:rPr>
            </w:pPr>
            <w:r w:rsidRPr="0083523F">
              <w:rPr>
                <w:sz w:val="18"/>
                <w:szCs w:val="18"/>
              </w:rPr>
              <w:t xml:space="preserve">Vietinio ūkio ir turto valdymo skyriaus vedėja S. </w:t>
            </w:r>
            <w:proofErr w:type="spellStart"/>
            <w:r w:rsidRPr="0083523F">
              <w:rPr>
                <w:sz w:val="18"/>
                <w:szCs w:val="18"/>
              </w:rPr>
              <w:t>Jazbutienė</w:t>
            </w:r>
            <w:proofErr w:type="spellEnd"/>
          </w:p>
        </w:tc>
      </w:tr>
      <w:tr w:rsidR="0052173B" w:rsidRPr="00B13E28" w14:paraId="4C35BB84" w14:textId="77777777" w:rsidTr="00CB0770">
        <w:trPr>
          <w:trHeight w:val="28"/>
        </w:trPr>
        <w:tc>
          <w:tcPr>
            <w:tcW w:w="568" w:type="dxa"/>
          </w:tcPr>
          <w:p w14:paraId="08F29315" w14:textId="77777777" w:rsidR="0052173B" w:rsidRPr="00B13E28" w:rsidRDefault="0052173B" w:rsidP="00CB0770">
            <w:pPr>
              <w:jc w:val="both"/>
              <w:rPr>
                <w:sz w:val="18"/>
                <w:szCs w:val="18"/>
              </w:rPr>
            </w:pPr>
            <w:r w:rsidRPr="00B13E28">
              <w:rPr>
                <w:sz w:val="18"/>
                <w:szCs w:val="18"/>
              </w:rPr>
              <w:lastRenderedPageBreak/>
              <w:t>6.</w:t>
            </w:r>
          </w:p>
        </w:tc>
        <w:tc>
          <w:tcPr>
            <w:tcW w:w="2126" w:type="dxa"/>
          </w:tcPr>
          <w:p w14:paraId="5D0152E9" w14:textId="77777777" w:rsidR="0052173B" w:rsidRPr="0083523F" w:rsidRDefault="0052173B" w:rsidP="00CB0770">
            <w:pPr>
              <w:tabs>
                <w:tab w:val="left" w:pos="709"/>
              </w:tabs>
              <w:jc w:val="both"/>
              <w:rPr>
                <w:bCs/>
                <w:sz w:val="18"/>
                <w:szCs w:val="18"/>
              </w:rPr>
            </w:pPr>
            <w:r w:rsidRPr="0083523F">
              <w:rPr>
                <w:bCs/>
                <w:sz w:val="18"/>
                <w:szCs w:val="18"/>
              </w:rPr>
              <w:t xml:space="preserve">Inicijuoti </w:t>
            </w:r>
            <w:r w:rsidRPr="0083523F">
              <w:rPr>
                <w:color w:val="000000"/>
                <w:sz w:val="18"/>
                <w:szCs w:val="18"/>
              </w:rPr>
              <w:t xml:space="preserve">Kretingos rajono savivaldybės būsto ir </w:t>
            </w:r>
            <w:r w:rsidRPr="0083523F">
              <w:rPr>
                <w:sz w:val="18"/>
                <w:szCs w:val="18"/>
              </w:rPr>
              <w:t xml:space="preserve">socialinio būsto nuomos </w:t>
            </w:r>
            <w:r w:rsidRPr="0083523F">
              <w:rPr>
                <w:bCs/>
                <w:sz w:val="18"/>
                <w:szCs w:val="18"/>
              </w:rPr>
              <w:t>tvarkos aprašo pakeitimus, užtikrinant, kad Savivaldybės būsto fondo sąrašas būtų atnaujinamas pasikeitus aplinkybėms bei numatant reikalavimą Savivaldybės būsto fondo sąraše nurodyti pagrindinius būsto duomenis (adresą, unikalų Nr. ir plotą)</w:t>
            </w:r>
          </w:p>
        </w:tc>
        <w:tc>
          <w:tcPr>
            <w:tcW w:w="1701" w:type="dxa"/>
          </w:tcPr>
          <w:p w14:paraId="16D69D06" w14:textId="77777777" w:rsidR="0052173B" w:rsidRPr="0083523F" w:rsidRDefault="0052173B" w:rsidP="00CB0770">
            <w:pPr>
              <w:jc w:val="both"/>
              <w:rPr>
                <w:sz w:val="18"/>
                <w:szCs w:val="18"/>
              </w:rPr>
            </w:pPr>
            <w:r w:rsidRPr="0083523F">
              <w:rPr>
                <w:sz w:val="18"/>
                <w:szCs w:val="18"/>
              </w:rPr>
              <w:t>Kretingos rajono savivaldybės administracija</w:t>
            </w:r>
          </w:p>
        </w:tc>
        <w:tc>
          <w:tcPr>
            <w:tcW w:w="1843" w:type="dxa"/>
          </w:tcPr>
          <w:p w14:paraId="4252A3A1" w14:textId="77777777" w:rsidR="0052173B" w:rsidRPr="0083523F" w:rsidRDefault="0052173B" w:rsidP="00CB0770">
            <w:pPr>
              <w:jc w:val="both"/>
              <w:rPr>
                <w:sz w:val="18"/>
                <w:szCs w:val="18"/>
              </w:rPr>
            </w:pPr>
            <w:r w:rsidRPr="0083523F">
              <w:rPr>
                <w:bCs/>
                <w:sz w:val="18"/>
                <w:szCs w:val="18"/>
              </w:rPr>
              <w:t xml:space="preserve">Bus inicijuotas </w:t>
            </w:r>
            <w:r w:rsidRPr="0083523F">
              <w:rPr>
                <w:color w:val="000000"/>
                <w:sz w:val="18"/>
                <w:szCs w:val="18"/>
              </w:rPr>
              <w:t xml:space="preserve">Kretingos rajono savivaldybės būsto ir </w:t>
            </w:r>
            <w:r w:rsidRPr="0083523F">
              <w:rPr>
                <w:sz w:val="18"/>
                <w:szCs w:val="18"/>
              </w:rPr>
              <w:t xml:space="preserve">socialinio būsto nuomos </w:t>
            </w:r>
            <w:r w:rsidRPr="0083523F">
              <w:rPr>
                <w:bCs/>
                <w:sz w:val="18"/>
                <w:szCs w:val="18"/>
              </w:rPr>
              <w:t>tvarkos aprašo pakeitimas, užtikrinant, kad Savivaldybės būsto fondo sąrašas būtų atnaujinamas pasikeitus aplinkybėms bei numatant reikalavimą Savivaldybės būsto fondo sąraše nurodyti pagrindinius būsto duomenis (adresą, unikalų Nr. ir plotą)</w:t>
            </w:r>
          </w:p>
        </w:tc>
        <w:tc>
          <w:tcPr>
            <w:tcW w:w="1559" w:type="dxa"/>
          </w:tcPr>
          <w:p w14:paraId="775C3705" w14:textId="77777777" w:rsidR="0052173B" w:rsidRPr="0083523F" w:rsidRDefault="0052173B" w:rsidP="00CB0770">
            <w:pPr>
              <w:ind w:right="-103"/>
              <w:jc w:val="both"/>
              <w:rPr>
                <w:sz w:val="18"/>
                <w:szCs w:val="18"/>
              </w:rPr>
            </w:pPr>
            <w:r w:rsidRPr="0083523F">
              <w:rPr>
                <w:sz w:val="18"/>
                <w:szCs w:val="18"/>
              </w:rPr>
              <w:t>Iki 2022-05-31</w:t>
            </w:r>
          </w:p>
        </w:tc>
        <w:tc>
          <w:tcPr>
            <w:tcW w:w="2126" w:type="dxa"/>
          </w:tcPr>
          <w:p w14:paraId="27B7AB5C" w14:textId="77777777" w:rsidR="0052173B" w:rsidRPr="0083523F" w:rsidRDefault="0052173B" w:rsidP="00CB0770">
            <w:pPr>
              <w:jc w:val="both"/>
              <w:rPr>
                <w:sz w:val="18"/>
                <w:szCs w:val="18"/>
              </w:rPr>
            </w:pPr>
            <w:r w:rsidRPr="0083523F">
              <w:rPr>
                <w:sz w:val="18"/>
                <w:szCs w:val="18"/>
              </w:rPr>
              <w:t xml:space="preserve">Socialinės paramos skyriaus vyr. specialistė Simona </w:t>
            </w:r>
            <w:proofErr w:type="spellStart"/>
            <w:r w:rsidRPr="0083523F">
              <w:rPr>
                <w:sz w:val="18"/>
                <w:szCs w:val="18"/>
              </w:rPr>
              <w:t>Mėžetienė</w:t>
            </w:r>
            <w:proofErr w:type="spellEnd"/>
          </w:p>
        </w:tc>
      </w:tr>
      <w:tr w:rsidR="0052173B" w:rsidRPr="00B13E28" w14:paraId="188F68B7" w14:textId="77777777" w:rsidTr="00CB0770">
        <w:trPr>
          <w:trHeight w:val="28"/>
        </w:trPr>
        <w:tc>
          <w:tcPr>
            <w:tcW w:w="568" w:type="dxa"/>
          </w:tcPr>
          <w:p w14:paraId="4467A1A7" w14:textId="77777777" w:rsidR="0052173B" w:rsidRPr="00B13E28" w:rsidRDefault="0052173B" w:rsidP="00CB0770">
            <w:pPr>
              <w:jc w:val="both"/>
              <w:rPr>
                <w:sz w:val="18"/>
                <w:szCs w:val="18"/>
              </w:rPr>
            </w:pPr>
            <w:r w:rsidRPr="00B13E28">
              <w:rPr>
                <w:sz w:val="18"/>
                <w:szCs w:val="18"/>
              </w:rPr>
              <w:t>7.</w:t>
            </w:r>
          </w:p>
        </w:tc>
        <w:tc>
          <w:tcPr>
            <w:tcW w:w="2126" w:type="dxa"/>
          </w:tcPr>
          <w:p w14:paraId="56B15052" w14:textId="77777777" w:rsidR="0052173B" w:rsidRPr="0083523F" w:rsidRDefault="0052173B" w:rsidP="00CB0770">
            <w:pPr>
              <w:tabs>
                <w:tab w:val="left" w:pos="709"/>
              </w:tabs>
              <w:jc w:val="both"/>
              <w:rPr>
                <w:bCs/>
                <w:sz w:val="18"/>
                <w:szCs w:val="18"/>
              </w:rPr>
            </w:pPr>
            <w:r w:rsidRPr="0083523F">
              <w:rPr>
                <w:bCs/>
                <w:sz w:val="18"/>
                <w:szCs w:val="18"/>
              </w:rPr>
              <w:t>Įregistruoti / išregistruoti savivaldybės ar socialinio būsto nuomos sutartis Nekilnojamojo turto registre</w:t>
            </w:r>
          </w:p>
        </w:tc>
        <w:tc>
          <w:tcPr>
            <w:tcW w:w="1701" w:type="dxa"/>
          </w:tcPr>
          <w:p w14:paraId="6B632CA8" w14:textId="77777777" w:rsidR="0052173B" w:rsidRPr="0083523F" w:rsidRDefault="0052173B" w:rsidP="00CB0770">
            <w:pPr>
              <w:jc w:val="both"/>
              <w:rPr>
                <w:sz w:val="18"/>
                <w:szCs w:val="18"/>
              </w:rPr>
            </w:pPr>
            <w:r w:rsidRPr="0083523F">
              <w:rPr>
                <w:sz w:val="18"/>
                <w:szCs w:val="18"/>
              </w:rPr>
              <w:t>Kretingos rajono savivaldybės administracija</w:t>
            </w:r>
          </w:p>
        </w:tc>
        <w:tc>
          <w:tcPr>
            <w:tcW w:w="1843" w:type="dxa"/>
          </w:tcPr>
          <w:p w14:paraId="56B52530" w14:textId="77777777" w:rsidR="0052173B" w:rsidRPr="0083523F" w:rsidRDefault="0052173B" w:rsidP="00CB0770">
            <w:pPr>
              <w:jc w:val="both"/>
              <w:rPr>
                <w:sz w:val="18"/>
                <w:szCs w:val="18"/>
              </w:rPr>
            </w:pPr>
            <w:r w:rsidRPr="0083523F">
              <w:rPr>
                <w:sz w:val="18"/>
                <w:szCs w:val="18"/>
              </w:rPr>
              <w:t>Savivaldybės ir socialiniai būstų sutartys bus įregistruotos ir išregistruotos.</w:t>
            </w:r>
          </w:p>
        </w:tc>
        <w:tc>
          <w:tcPr>
            <w:tcW w:w="1559" w:type="dxa"/>
          </w:tcPr>
          <w:p w14:paraId="7E607B86" w14:textId="77777777" w:rsidR="0052173B" w:rsidRPr="0083523F" w:rsidRDefault="0052173B" w:rsidP="00CB0770">
            <w:pPr>
              <w:ind w:right="-103"/>
              <w:jc w:val="both"/>
              <w:rPr>
                <w:sz w:val="18"/>
                <w:szCs w:val="18"/>
              </w:rPr>
            </w:pPr>
            <w:r w:rsidRPr="0083523F">
              <w:rPr>
                <w:sz w:val="18"/>
                <w:szCs w:val="18"/>
              </w:rPr>
              <w:t>Iki 2021-09-30</w:t>
            </w:r>
          </w:p>
        </w:tc>
        <w:tc>
          <w:tcPr>
            <w:tcW w:w="2126" w:type="dxa"/>
          </w:tcPr>
          <w:p w14:paraId="566FC2C2" w14:textId="77777777" w:rsidR="0052173B" w:rsidRPr="0083523F" w:rsidRDefault="0052173B" w:rsidP="00CB0770">
            <w:pPr>
              <w:jc w:val="both"/>
              <w:rPr>
                <w:sz w:val="18"/>
                <w:szCs w:val="18"/>
              </w:rPr>
            </w:pPr>
            <w:r w:rsidRPr="0083523F">
              <w:rPr>
                <w:sz w:val="18"/>
                <w:szCs w:val="18"/>
              </w:rPr>
              <w:t xml:space="preserve">Atitinkamai pagal būsto adresą: Kretingos miesto seniūnijos specialistė Daiva </w:t>
            </w:r>
            <w:proofErr w:type="spellStart"/>
            <w:r w:rsidRPr="0083523F">
              <w:rPr>
                <w:sz w:val="18"/>
                <w:szCs w:val="18"/>
              </w:rPr>
              <w:t>Pipiraitė</w:t>
            </w:r>
            <w:proofErr w:type="spellEnd"/>
            <w:r w:rsidRPr="0083523F">
              <w:rPr>
                <w:sz w:val="18"/>
                <w:szCs w:val="18"/>
              </w:rPr>
              <w:t>; Salantų miesto seniūnijos specialistė Daiva Mickienė; Darbėnų seniūnijos</w:t>
            </w:r>
            <w:r>
              <w:rPr>
                <w:sz w:val="18"/>
                <w:szCs w:val="18"/>
              </w:rPr>
              <w:t xml:space="preserve"> seniūno pavaduotoja Bernadeta Litvinienė</w:t>
            </w:r>
          </w:p>
        </w:tc>
      </w:tr>
      <w:tr w:rsidR="0052173B" w:rsidRPr="00B13E28" w14:paraId="3131EBF9" w14:textId="77777777" w:rsidTr="00CB0770">
        <w:trPr>
          <w:trHeight w:val="33"/>
        </w:trPr>
        <w:tc>
          <w:tcPr>
            <w:tcW w:w="9923" w:type="dxa"/>
            <w:gridSpan w:val="6"/>
          </w:tcPr>
          <w:p w14:paraId="50B0FEF5" w14:textId="77777777" w:rsidR="0052173B" w:rsidRPr="00B13E28" w:rsidRDefault="0052173B" w:rsidP="00CB0770">
            <w:pPr>
              <w:ind w:right="-103"/>
              <w:jc w:val="both"/>
              <w:rPr>
                <w:color w:val="FF0000"/>
                <w:sz w:val="18"/>
                <w:szCs w:val="18"/>
                <w:lang w:eastAsia="en-US"/>
              </w:rPr>
            </w:pPr>
            <w:r w:rsidRPr="00B13E28">
              <w:rPr>
                <w:sz w:val="18"/>
                <w:szCs w:val="18"/>
                <w:lang w:eastAsia="en-US"/>
              </w:rPr>
              <w:t xml:space="preserve">*Veiksmą, priemones, komentarus, rekomendacijų įgyvendinimo terminus bei asmenis, atsakingus už Kontrolės ir audito tarnybos </w:t>
            </w:r>
            <w:r w:rsidRPr="00B13E28">
              <w:rPr>
                <w:color w:val="000000" w:themeColor="text1"/>
                <w:sz w:val="18"/>
                <w:szCs w:val="18"/>
                <w:lang w:eastAsia="en-US"/>
              </w:rPr>
              <w:t xml:space="preserve">informavimą apie rekomendacijų įgyvendinimą nustatytais terminais nurodė Kretingos rajono savivaldybės </w:t>
            </w:r>
            <w:r w:rsidRPr="00B13E28">
              <w:rPr>
                <w:sz w:val="18"/>
                <w:szCs w:val="18"/>
                <w:lang w:eastAsia="en-US"/>
              </w:rPr>
              <w:t>administracija.</w:t>
            </w:r>
          </w:p>
        </w:tc>
      </w:tr>
    </w:tbl>
    <w:p w14:paraId="633689AB" w14:textId="77777777" w:rsidR="0052173B" w:rsidRPr="007E1372" w:rsidRDefault="0052173B" w:rsidP="0052173B">
      <w:pPr>
        <w:tabs>
          <w:tab w:val="left" w:pos="0"/>
          <w:tab w:val="left" w:pos="709"/>
          <w:tab w:val="left" w:pos="851"/>
          <w:tab w:val="left" w:pos="993"/>
        </w:tabs>
        <w:autoSpaceDE w:val="0"/>
        <w:autoSpaceDN w:val="0"/>
        <w:adjustRightInd w:val="0"/>
        <w:jc w:val="both"/>
        <w:rPr>
          <w:bCs/>
          <w:sz w:val="22"/>
          <w:szCs w:val="22"/>
        </w:rPr>
      </w:pPr>
    </w:p>
    <w:p w14:paraId="02968035" w14:textId="77777777" w:rsidR="00683226" w:rsidRPr="007E1372" w:rsidRDefault="00683226" w:rsidP="002C20FE">
      <w:pPr>
        <w:tabs>
          <w:tab w:val="left" w:pos="0"/>
          <w:tab w:val="left" w:pos="709"/>
          <w:tab w:val="left" w:pos="851"/>
          <w:tab w:val="left" w:pos="993"/>
        </w:tabs>
        <w:autoSpaceDE w:val="0"/>
        <w:autoSpaceDN w:val="0"/>
        <w:adjustRightInd w:val="0"/>
        <w:jc w:val="both"/>
        <w:rPr>
          <w:bCs/>
          <w:sz w:val="22"/>
          <w:szCs w:val="22"/>
        </w:rPr>
      </w:pPr>
      <w:bookmarkStart w:id="27" w:name="_GoBack"/>
      <w:bookmarkEnd w:id="27"/>
    </w:p>
    <w:p w14:paraId="03F0D663" w14:textId="357C94F1" w:rsidR="00E861B1" w:rsidRDefault="00AC3B7F" w:rsidP="00E861B1">
      <w:pPr>
        <w:autoSpaceDE w:val="0"/>
        <w:autoSpaceDN w:val="0"/>
        <w:adjustRightInd w:val="0"/>
        <w:spacing w:line="276" w:lineRule="auto"/>
        <w:rPr>
          <w:bCs/>
          <w:sz w:val="22"/>
          <w:szCs w:val="22"/>
        </w:rPr>
      </w:pPr>
      <w:r>
        <w:rPr>
          <w:bCs/>
          <w:sz w:val="22"/>
          <w:szCs w:val="22"/>
        </w:rPr>
        <w:t>Savivaldybės kontrolierė</w:t>
      </w:r>
      <w:r>
        <w:rPr>
          <w:bCs/>
          <w:sz w:val="22"/>
          <w:szCs w:val="22"/>
        </w:rPr>
        <w:tab/>
      </w:r>
      <w:r>
        <w:rPr>
          <w:bCs/>
          <w:sz w:val="22"/>
          <w:szCs w:val="22"/>
        </w:rPr>
        <w:tab/>
      </w:r>
      <w:r>
        <w:rPr>
          <w:bCs/>
          <w:sz w:val="22"/>
          <w:szCs w:val="22"/>
        </w:rPr>
        <w:tab/>
      </w:r>
      <w:r>
        <w:rPr>
          <w:bCs/>
          <w:sz w:val="22"/>
          <w:szCs w:val="22"/>
        </w:rPr>
        <w:tab/>
      </w:r>
      <w:r w:rsidR="00E861B1">
        <w:rPr>
          <w:bCs/>
          <w:sz w:val="22"/>
          <w:szCs w:val="22"/>
        </w:rPr>
        <w:t xml:space="preserve">     Sandra Grigaitytė-Gedvilienė</w:t>
      </w:r>
    </w:p>
    <w:p w14:paraId="495D535B" w14:textId="77777777" w:rsidR="00E861B1" w:rsidRDefault="00E861B1" w:rsidP="00E861B1">
      <w:pPr>
        <w:autoSpaceDE w:val="0"/>
        <w:autoSpaceDN w:val="0"/>
        <w:adjustRightInd w:val="0"/>
        <w:spacing w:line="276" w:lineRule="auto"/>
        <w:rPr>
          <w:bCs/>
          <w:sz w:val="22"/>
          <w:szCs w:val="22"/>
        </w:rPr>
      </w:pPr>
    </w:p>
    <w:p w14:paraId="70ADCBDC" w14:textId="77777777" w:rsidR="00C277D4" w:rsidRPr="00AF552A" w:rsidRDefault="00C277D4" w:rsidP="00C277D4">
      <w:pPr>
        <w:autoSpaceDE w:val="0"/>
        <w:autoSpaceDN w:val="0"/>
        <w:adjustRightInd w:val="0"/>
        <w:spacing w:line="276" w:lineRule="auto"/>
        <w:rPr>
          <w:bCs/>
          <w:sz w:val="22"/>
          <w:szCs w:val="22"/>
        </w:rPr>
      </w:pPr>
      <w:r w:rsidRPr="00AF552A">
        <w:rPr>
          <w:bCs/>
          <w:sz w:val="22"/>
          <w:szCs w:val="22"/>
        </w:rPr>
        <w:t>Savivaldybės k</w:t>
      </w:r>
      <w:r>
        <w:rPr>
          <w:bCs/>
          <w:sz w:val="22"/>
          <w:szCs w:val="22"/>
        </w:rPr>
        <w:t>ontrolieriaus pavaduotoja</w:t>
      </w:r>
      <w:r>
        <w:rPr>
          <w:bCs/>
          <w:sz w:val="22"/>
          <w:szCs w:val="22"/>
        </w:rPr>
        <w:tab/>
      </w:r>
      <w:r w:rsidRPr="00AF552A">
        <w:rPr>
          <w:bCs/>
          <w:sz w:val="22"/>
          <w:szCs w:val="22"/>
        </w:rPr>
        <w:tab/>
      </w:r>
      <w:r w:rsidRPr="00AF552A">
        <w:rPr>
          <w:bCs/>
          <w:sz w:val="22"/>
          <w:szCs w:val="22"/>
        </w:rPr>
        <w:tab/>
      </w:r>
      <w:r>
        <w:rPr>
          <w:bCs/>
          <w:sz w:val="22"/>
          <w:szCs w:val="22"/>
        </w:rPr>
        <w:t xml:space="preserve">      </w:t>
      </w:r>
      <w:r w:rsidRPr="00AF552A">
        <w:rPr>
          <w:bCs/>
          <w:sz w:val="22"/>
          <w:szCs w:val="22"/>
        </w:rPr>
        <w:t>Danutė Juškienė</w:t>
      </w:r>
    </w:p>
    <w:p w14:paraId="5672AA16" w14:textId="77777777" w:rsidR="00C277D4" w:rsidRDefault="00C277D4" w:rsidP="00E861B1">
      <w:pPr>
        <w:autoSpaceDE w:val="0"/>
        <w:autoSpaceDN w:val="0"/>
        <w:adjustRightInd w:val="0"/>
        <w:spacing w:line="276" w:lineRule="auto"/>
        <w:rPr>
          <w:bCs/>
          <w:sz w:val="22"/>
          <w:szCs w:val="22"/>
        </w:rPr>
      </w:pPr>
    </w:p>
    <w:p w14:paraId="69BFDC9F" w14:textId="1509A872" w:rsidR="00E861B1" w:rsidRPr="00AF552A" w:rsidRDefault="009A08D8" w:rsidP="00E861B1">
      <w:pPr>
        <w:autoSpaceDE w:val="0"/>
        <w:autoSpaceDN w:val="0"/>
        <w:adjustRightInd w:val="0"/>
        <w:spacing w:line="276" w:lineRule="auto"/>
        <w:rPr>
          <w:bCs/>
          <w:sz w:val="22"/>
          <w:szCs w:val="22"/>
        </w:rPr>
      </w:pPr>
      <w:r>
        <w:rPr>
          <w:bCs/>
          <w:sz w:val="22"/>
          <w:szCs w:val="22"/>
        </w:rPr>
        <w:t>V</w:t>
      </w:r>
      <w:r w:rsidR="00E861B1" w:rsidRPr="00AF552A">
        <w:rPr>
          <w:bCs/>
          <w:sz w:val="22"/>
          <w:szCs w:val="22"/>
        </w:rPr>
        <w:t>yriausioji specialistė</w:t>
      </w:r>
      <w:r w:rsidR="00E861B1" w:rsidRPr="00AF552A">
        <w:rPr>
          <w:bCs/>
          <w:sz w:val="22"/>
          <w:szCs w:val="22"/>
        </w:rPr>
        <w:tab/>
      </w:r>
      <w:r w:rsidR="00E861B1" w:rsidRPr="00AF552A">
        <w:rPr>
          <w:bCs/>
          <w:sz w:val="22"/>
          <w:szCs w:val="22"/>
        </w:rPr>
        <w:tab/>
      </w:r>
      <w:r w:rsidR="00E861B1" w:rsidRPr="00AF552A">
        <w:rPr>
          <w:bCs/>
          <w:sz w:val="22"/>
          <w:szCs w:val="22"/>
        </w:rPr>
        <w:tab/>
      </w:r>
      <w:r w:rsidR="00E861B1" w:rsidRPr="00AF552A">
        <w:rPr>
          <w:bCs/>
          <w:sz w:val="22"/>
          <w:szCs w:val="22"/>
        </w:rPr>
        <w:tab/>
      </w:r>
      <w:r w:rsidR="00E861B1">
        <w:rPr>
          <w:bCs/>
          <w:sz w:val="22"/>
          <w:szCs w:val="22"/>
        </w:rPr>
        <w:t xml:space="preserve">      </w:t>
      </w:r>
      <w:r w:rsidR="00E861B1" w:rsidRPr="00AF552A">
        <w:rPr>
          <w:bCs/>
          <w:sz w:val="22"/>
          <w:szCs w:val="22"/>
        </w:rPr>
        <w:t>Vaida Bačiulienė</w:t>
      </w:r>
    </w:p>
    <w:p w14:paraId="3B932AD7" w14:textId="77777777" w:rsidR="000F33FA" w:rsidRPr="007E1372" w:rsidRDefault="000F33FA" w:rsidP="0014792E">
      <w:pPr>
        <w:autoSpaceDE w:val="0"/>
        <w:autoSpaceDN w:val="0"/>
        <w:adjustRightInd w:val="0"/>
        <w:spacing w:line="276" w:lineRule="auto"/>
        <w:rPr>
          <w:bCs/>
          <w:sz w:val="22"/>
          <w:szCs w:val="22"/>
        </w:rPr>
      </w:pPr>
    </w:p>
    <w:p w14:paraId="0A633CB5" w14:textId="77777777" w:rsidR="003F480F" w:rsidRPr="007E1372" w:rsidRDefault="00AF077D" w:rsidP="00065653">
      <w:pPr>
        <w:autoSpaceDE w:val="0"/>
        <w:autoSpaceDN w:val="0"/>
        <w:adjustRightInd w:val="0"/>
        <w:spacing w:line="276" w:lineRule="auto"/>
        <w:rPr>
          <w:bCs/>
        </w:rPr>
      </w:pPr>
      <w:r w:rsidRPr="007E1372">
        <w:rPr>
          <w:bCs/>
        </w:rPr>
        <w:br w:type="page"/>
      </w:r>
    </w:p>
    <w:p w14:paraId="44A85C87" w14:textId="77777777" w:rsidR="003F480F" w:rsidRPr="003B09DB" w:rsidRDefault="00993937" w:rsidP="003B09DB">
      <w:pPr>
        <w:pStyle w:val="Antrat1"/>
        <w:jc w:val="right"/>
        <w:rPr>
          <w:rFonts w:ascii="Times New Roman" w:hAnsi="Times New Roman" w:cs="Times New Roman"/>
          <w:color w:val="auto"/>
          <w:sz w:val="24"/>
          <w:szCs w:val="24"/>
        </w:rPr>
      </w:pPr>
      <w:bookmarkStart w:id="28" w:name="_Toc75940895"/>
      <w:r w:rsidRPr="003B09DB">
        <w:rPr>
          <w:rFonts w:ascii="Times New Roman" w:hAnsi="Times New Roman" w:cs="Times New Roman"/>
          <w:color w:val="auto"/>
          <w:sz w:val="24"/>
          <w:szCs w:val="24"/>
        </w:rPr>
        <w:lastRenderedPageBreak/>
        <w:t>1</w:t>
      </w:r>
      <w:r w:rsidR="00CC6266" w:rsidRPr="003B09DB">
        <w:rPr>
          <w:rFonts w:ascii="Times New Roman" w:hAnsi="Times New Roman" w:cs="Times New Roman"/>
          <w:color w:val="auto"/>
          <w:sz w:val="24"/>
          <w:szCs w:val="24"/>
        </w:rPr>
        <w:t xml:space="preserve"> priedas</w:t>
      </w:r>
      <w:bookmarkEnd w:id="28"/>
    </w:p>
    <w:p w14:paraId="09F28C20" w14:textId="77777777" w:rsidR="001C6E88" w:rsidRPr="007E1372" w:rsidRDefault="001C6E88" w:rsidP="008900AF">
      <w:pPr>
        <w:jc w:val="right"/>
        <w:rPr>
          <w:b/>
        </w:rPr>
      </w:pPr>
    </w:p>
    <w:p w14:paraId="38F65C60" w14:textId="77777777" w:rsidR="00505D7C" w:rsidRDefault="00505D7C" w:rsidP="00505D7C">
      <w:pPr>
        <w:tabs>
          <w:tab w:val="left" w:pos="6495"/>
        </w:tabs>
        <w:spacing w:line="360" w:lineRule="auto"/>
        <w:rPr>
          <w:b/>
          <w:color w:val="365F91"/>
          <w:sz w:val="28"/>
          <w:szCs w:val="28"/>
          <w:lang w:eastAsia="en-US"/>
        </w:rPr>
      </w:pPr>
      <w:r w:rsidRPr="00855596">
        <w:rPr>
          <w:b/>
          <w:color w:val="365F91"/>
          <w:sz w:val="28"/>
          <w:szCs w:val="28"/>
          <w:lang w:eastAsia="en-US"/>
        </w:rPr>
        <w:t>Santrumpos ir sąvokos</w:t>
      </w:r>
    </w:p>
    <w:p w14:paraId="5A411D8F" w14:textId="657157D8" w:rsidR="002D59AC" w:rsidRDefault="002D59AC" w:rsidP="0042783A">
      <w:pPr>
        <w:tabs>
          <w:tab w:val="left" w:pos="6495"/>
        </w:tabs>
        <w:spacing w:before="120" w:after="120"/>
        <w:jc w:val="both"/>
        <w:rPr>
          <w:b/>
          <w:lang w:eastAsia="en-US"/>
        </w:rPr>
      </w:pPr>
      <w:r>
        <w:rPr>
          <w:b/>
          <w:lang w:eastAsia="en-US"/>
        </w:rPr>
        <w:t xml:space="preserve">Asignavimai </w:t>
      </w:r>
      <w:r w:rsidRPr="002D59AC">
        <w:rPr>
          <w:lang w:eastAsia="en-US"/>
        </w:rPr>
        <w:t>– valstybės biudžete ar savivaldybės biudžete patvirtinta lėšų išlaidoms i</w:t>
      </w:r>
      <w:r w:rsidR="004B471E">
        <w:rPr>
          <w:lang w:eastAsia="en-US"/>
        </w:rPr>
        <w:t>r ilgalaikiam</w:t>
      </w:r>
      <w:r>
        <w:rPr>
          <w:lang w:eastAsia="en-US"/>
        </w:rPr>
        <w:t xml:space="preserve"> materialiajam ir nematerialiajam turtui įsigyti suma, kurią asignavimų valdytojas turi teisę biudžetiniais metais gauti iš valstybės biudžete arba savivaldybės biudžete sukauptų lėšų, pateikęs paraišką valstybės iždą valdančiai institucijai arba savivaldyb</w:t>
      </w:r>
      <w:r w:rsidR="004B471E">
        <w:rPr>
          <w:lang w:eastAsia="en-US"/>
        </w:rPr>
        <w:t>ės administracijai, patvirtinto</w:t>
      </w:r>
      <w:r>
        <w:rPr>
          <w:lang w:eastAsia="en-US"/>
        </w:rPr>
        <w:t>ms programoms finansuoti</w:t>
      </w:r>
      <w:r>
        <w:rPr>
          <w:rStyle w:val="Puslapioinaosnuoroda"/>
          <w:lang w:eastAsia="en-US"/>
        </w:rPr>
        <w:footnoteReference w:id="53"/>
      </w:r>
    </w:p>
    <w:p w14:paraId="5303D400" w14:textId="292F719C" w:rsidR="009F7D96" w:rsidRDefault="009F7D96" w:rsidP="0042783A">
      <w:pPr>
        <w:tabs>
          <w:tab w:val="left" w:pos="6495"/>
        </w:tabs>
        <w:spacing w:before="120" w:after="120"/>
        <w:jc w:val="both"/>
        <w:rPr>
          <w:lang w:eastAsia="en-US"/>
        </w:rPr>
      </w:pPr>
      <w:r w:rsidRPr="009F7D96">
        <w:rPr>
          <w:b/>
          <w:lang w:eastAsia="en-US"/>
        </w:rPr>
        <w:t>NT</w:t>
      </w:r>
      <w:r w:rsidR="00A93186">
        <w:rPr>
          <w:b/>
          <w:lang w:eastAsia="en-US"/>
        </w:rPr>
        <w:t>R</w:t>
      </w:r>
      <w:r>
        <w:rPr>
          <w:lang w:eastAsia="en-US"/>
        </w:rPr>
        <w:t xml:space="preserve"> – Nekilnojamojo turto </w:t>
      </w:r>
      <w:r w:rsidR="007564D1">
        <w:rPr>
          <w:lang w:eastAsia="en-US"/>
        </w:rPr>
        <w:t xml:space="preserve">kadastras ir </w:t>
      </w:r>
      <w:r>
        <w:rPr>
          <w:lang w:eastAsia="en-US"/>
        </w:rPr>
        <w:t>registras</w:t>
      </w:r>
    </w:p>
    <w:p w14:paraId="2CB1690C" w14:textId="77777777" w:rsidR="0042783A" w:rsidRPr="00A2669A" w:rsidRDefault="0042783A" w:rsidP="0042783A">
      <w:pPr>
        <w:spacing w:before="120" w:after="120" w:line="23" w:lineRule="atLeast"/>
        <w:jc w:val="both"/>
        <w:rPr>
          <w:b/>
        </w:rPr>
      </w:pPr>
      <w:r w:rsidRPr="00A2669A">
        <w:rPr>
          <w:b/>
        </w:rPr>
        <w:t xml:space="preserve">Nuomininkas – </w:t>
      </w:r>
      <w:r w:rsidRPr="00A2669A">
        <w:t>asmuo ar šeima, išsinuomojęs socialinį būstą ar kitą savivaldybės būstą</w:t>
      </w:r>
    </w:p>
    <w:p w14:paraId="54E8E45B" w14:textId="42255B9E" w:rsidR="009F7D96" w:rsidRDefault="009F7D96" w:rsidP="0042783A">
      <w:pPr>
        <w:tabs>
          <w:tab w:val="left" w:pos="6495"/>
        </w:tabs>
        <w:spacing w:before="120" w:after="120"/>
        <w:jc w:val="both"/>
        <w:rPr>
          <w:lang w:eastAsia="en-US"/>
        </w:rPr>
      </w:pPr>
      <w:r w:rsidRPr="00120495">
        <w:rPr>
          <w:b/>
          <w:lang w:eastAsia="en-US"/>
        </w:rPr>
        <w:t>Savivaldybė</w:t>
      </w:r>
      <w:r>
        <w:rPr>
          <w:lang w:eastAsia="en-US"/>
        </w:rPr>
        <w:t xml:space="preserve"> – Kretingos rajono savivaldybė</w:t>
      </w:r>
    </w:p>
    <w:p w14:paraId="75BEA45C" w14:textId="554FAEDD" w:rsidR="002D59AC" w:rsidRPr="00BD37A4" w:rsidRDefault="002D59AC" w:rsidP="0042783A">
      <w:pPr>
        <w:tabs>
          <w:tab w:val="left" w:pos="6495"/>
        </w:tabs>
        <w:spacing w:before="120" w:after="120"/>
        <w:jc w:val="both"/>
        <w:rPr>
          <w:lang w:eastAsia="en-US"/>
        </w:rPr>
      </w:pPr>
      <w:r w:rsidRPr="002D59AC">
        <w:rPr>
          <w:b/>
          <w:lang w:eastAsia="en-US"/>
        </w:rPr>
        <w:t>Savivaldybės biudžetas</w:t>
      </w:r>
      <w:r>
        <w:rPr>
          <w:lang w:eastAsia="en-US"/>
        </w:rPr>
        <w:t xml:space="preserve"> – </w:t>
      </w:r>
      <w:r w:rsidR="00415A08" w:rsidRPr="00BD37A4">
        <w:rPr>
          <w:color w:val="000000"/>
        </w:rPr>
        <w:t>savivaldybės tarybos tvirtinamas savivaldybės biudžeto pajamų ir asignavimų planas biudžetiniams metams</w:t>
      </w:r>
      <w:r w:rsidR="00415A08" w:rsidRPr="00BD37A4">
        <w:rPr>
          <w:rStyle w:val="Puslapioinaosnuoroda"/>
          <w:color w:val="000000"/>
        </w:rPr>
        <w:footnoteReference w:id="54"/>
      </w:r>
    </w:p>
    <w:p w14:paraId="3CA6655C" w14:textId="39AAE936" w:rsidR="00A05DF5" w:rsidRDefault="00A05DF5" w:rsidP="0042783A">
      <w:pPr>
        <w:tabs>
          <w:tab w:val="left" w:pos="6495"/>
        </w:tabs>
        <w:spacing w:before="120" w:after="120"/>
        <w:jc w:val="both"/>
        <w:rPr>
          <w:lang w:eastAsia="en-US"/>
        </w:rPr>
      </w:pPr>
      <w:r w:rsidRPr="00120495">
        <w:rPr>
          <w:b/>
          <w:lang w:eastAsia="en-US"/>
        </w:rPr>
        <w:t>Savivaldybės BVAR</w:t>
      </w:r>
      <w:r>
        <w:rPr>
          <w:lang w:eastAsia="en-US"/>
        </w:rPr>
        <w:t xml:space="preserve"> – Kretingos rajono savivaldybės </w:t>
      </w:r>
      <w:r w:rsidR="00577DAD" w:rsidRPr="00DA4F23">
        <w:rPr>
          <w:lang w:eastAsia="en-US"/>
        </w:rPr>
        <w:t>konsoliduotųjų</w:t>
      </w:r>
      <w:r w:rsidR="00577DAD">
        <w:rPr>
          <w:lang w:eastAsia="en-US"/>
        </w:rPr>
        <w:t xml:space="preserve"> </w:t>
      </w:r>
      <w:r>
        <w:rPr>
          <w:lang w:eastAsia="en-US"/>
        </w:rPr>
        <w:t>biudžeto vykdymo ataskaitų rinkinys</w:t>
      </w:r>
    </w:p>
    <w:p w14:paraId="5D3C3A0C" w14:textId="44C0D894" w:rsidR="00A05DF5" w:rsidRDefault="00A05DF5" w:rsidP="0042783A">
      <w:pPr>
        <w:tabs>
          <w:tab w:val="left" w:pos="6495"/>
        </w:tabs>
        <w:spacing w:before="120" w:after="120"/>
        <w:jc w:val="both"/>
        <w:rPr>
          <w:lang w:eastAsia="en-US"/>
        </w:rPr>
      </w:pPr>
      <w:r w:rsidRPr="00120495">
        <w:rPr>
          <w:b/>
          <w:lang w:eastAsia="en-US"/>
        </w:rPr>
        <w:t>Savivaldybės KFAR</w:t>
      </w:r>
      <w:r>
        <w:rPr>
          <w:lang w:eastAsia="en-US"/>
        </w:rPr>
        <w:t xml:space="preserve"> – Kretingos rajono savivaldybės konsoliduotųjų finansinių ataskaitų rinkinys</w:t>
      </w:r>
    </w:p>
    <w:p w14:paraId="0B8DD3E2" w14:textId="77777777" w:rsidR="007564D1" w:rsidRDefault="00DF6E7E" w:rsidP="0042783A">
      <w:pPr>
        <w:spacing w:before="120" w:after="120"/>
        <w:jc w:val="both"/>
        <w:rPr>
          <w:b/>
          <w:noProof/>
        </w:rPr>
      </w:pPr>
      <w:r w:rsidRPr="00120495">
        <w:rPr>
          <w:b/>
          <w:lang w:eastAsia="en-US"/>
        </w:rPr>
        <w:t>Savivaldybės taryba</w:t>
      </w:r>
      <w:r>
        <w:rPr>
          <w:lang w:eastAsia="en-US"/>
        </w:rPr>
        <w:t xml:space="preserve"> – Kretingos rajono savivaldybės taryba</w:t>
      </w:r>
      <w:r w:rsidR="007564D1" w:rsidRPr="007564D1">
        <w:rPr>
          <w:b/>
          <w:noProof/>
        </w:rPr>
        <w:t xml:space="preserve"> </w:t>
      </w:r>
    </w:p>
    <w:p w14:paraId="4EBD8084" w14:textId="5B0637AD" w:rsidR="007564D1" w:rsidRDefault="007564D1" w:rsidP="0042783A">
      <w:pPr>
        <w:spacing w:before="120" w:after="120"/>
        <w:jc w:val="both"/>
        <w:rPr>
          <w:sz w:val="22"/>
          <w:szCs w:val="22"/>
        </w:rPr>
      </w:pPr>
      <w:r w:rsidRPr="00F93458">
        <w:rPr>
          <w:b/>
          <w:noProof/>
        </w:rPr>
        <w:t>Turto patikėjimo teisė</w:t>
      </w:r>
      <w:r w:rsidRPr="00A87BD5">
        <w:rPr>
          <w:noProof/>
        </w:rPr>
        <w:t xml:space="preserve"> – </w:t>
      </w:r>
      <w:r w:rsidRPr="00A87BD5">
        <w:rPr>
          <w:shd w:val="clear" w:color="auto" w:fill="FFFFFF"/>
        </w:rPr>
        <w:t>tai patikėtinio teisė patikėtojo nustatyta tvarka ir sąlygomis valdyti, naudoti perduotą turtą bei juo disponuoti</w:t>
      </w:r>
    </w:p>
    <w:p w14:paraId="2A4DEB90" w14:textId="46F0A2A3" w:rsidR="00A05DF5" w:rsidRDefault="00A05DF5" w:rsidP="0042783A">
      <w:pPr>
        <w:tabs>
          <w:tab w:val="left" w:pos="6495"/>
        </w:tabs>
        <w:spacing w:before="120" w:after="120"/>
        <w:jc w:val="both"/>
        <w:rPr>
          <w:color w:val="000000"/>
        </w:rPr>
      </w:pPr>
      <w:r w:rsidRPr="00120495">
        <w:rPr>
          <w:b/>
          <w:color w:val="000000"/>
        </w:rPr>
        <w:t>VSAFAS</w:t>
      </w:r>
      <w:r>
        <w:rPr>
          <w:color w:val="000000"/>
        </w:rPr>
        <w:t xml:space="preserve"> – </w:t>
      </w:r>
      <w:r w:rsidRPr="00D86008">
        <w:rPr>
          <w:color w:val="000000"/>
        </w:rPr>
        <w:t>viešojo sektoriaus apskaitos ir fin</w:t>
      </w:r>
      <w:r>
        <w:rPr>
          <w:color w:val="000000"/>
        </w:rPr>
        <w:t>ansinės atskaitomybės standartai</w:t>
      </w:r>
    </w:p>
    <w:p w14:paraId="465E87F2" w14:textId="505DE568" w:rsidR="002F04A8" w:rsidRDefault="002F04A8" w:rsidP="0042783A">
      <w:pPr>
        <w:tabs>
          <w:tab w:val="left" w:pos="6495"/>
        </w:tabs>
        <w:spacing w:before="120" w:after="120"/>
        <w:jc w:val="both"/>
        <w:rPr>
          <w:color w:val="000000"/>
        </w:rPr>
      </w:pPr>
      <w:r w:rsidRPr="00120495">
        <w:rPr>
          <w:b/>
          <w:color w:val="000000"/>
        </w:rPr>
        <w:t>VSAKIS</w:t>
      </w:r>
      <w:r>
        <w:rPr>
          <w:color w:val="000000"/>
        </w:rPr>
        <w:t xml:space="preserve"> – </w:t>
      </w:r>
      <w:r w:rsidRPr="00D86008">
        <w:rPr>
          <w:color w:val="000000"/>
        </w:rPr>
        <w:t>viešojo sektoriaus apskaitos ir atask</w:t>
      </w:r>
      <w:r>
        <w:rPr>
          <w:color w:val="000000"/>
        </w:rPr>
        <w:t>aitų konsolidavimo informacinė sistema</w:t>
      </w:r>
    </w:p>
    <w:p w14:paraId="0FCAF607" w14:textId="77777777" w:rsidR="007564D1" w:rsidRDefault="007564D1" w:rsidP="0042783A">
      <w:pPr>
        <w:tabs>
          <w:tab w:val="left" w:pos="6495"/>
        </w:tabs>
        <w:spacing w:before="120" w:after="120" w:line="360" w:lineRule="auto"/>
        <w:jc w:val="both"/>
        <w:rPr>
          <w:color w:val="000000"/>
        </w:rPr>
      </w:pPr>
    </w:p>
    <w:p w14:paraId="2DB6D474" w14:textId="77777777" w:rsidR="00505D7C" w:rsidRPr="003B09DB" w:rsidRDefault="00505D7C" w:rsidP="003B09DB">
      <w:pPr>
        <w:pStyle w:val="Antrat1"/>
        <w:jc w:val="right"/>
        <w:rPr>
          <w:rFonts w:ascii="Times New Roman" w:hAnsi="Times New Roman" w:cs="Times New Roman"/>
          <w:sz w:val="24"/>
          <w:szCs w:val="24"/>
          <w:lang w:eastAsia="en-US"/>
        </w:rPr>
      </w:pPr>
      <w:r w:rsidRPr="00A87BD5">
        <w:rPr>
          <w:lang w:eastAsia="en-US"/>
        </w:rPr>
        <w:br w:type="page"/>
      </w:r>
      <w:bookmarkStart w:id="29" w:name="_Toc75940896"/>
      <w:r w:rsidRPr="003B09DB">
        <w:rPr>
          <w:rFonts w:ascii="Times New Roman" w:hAnsi="Times New Roman" w:cs="Times New Roman"/>
          <w:color w:val="auto"/>
          <w:sz w:val="24"/>
          <w:szCs w:val="24"/>
          <w:lang w:eastAsia="en-US"/>
        </w:rPr>
        <w:lastRenderedPageBreak/>
        <w:t>2 priedas</w:t>
      </w:r>
      <w:bookmarkEnd w:id="29"/>
    </w:p>
    <w:p w14:paraId="5A013F9B" w14:textId="77777777" w:rsidR="00505D7C" w:rsidRPr="00EA0762" w:rsidRDefault="00505D7C" w:rsidP="00AB1227">
      <w:pPr>
        <w:widowControl w:val="0"/>
        <w:ind w:right="-79"/>
        <w:jc w:val="right"/>
        <w:rPr>
          <w:sz w:val="28"/>
          <w:szCs w:val="28"/>
          <w:lang w:eastAsia="en-US"/>
        </w:rPr>
      </w:pPr>
    </w:p>
    <w:p w14:paraId="7CF1F280" w14:textId="77777777" w:rsidR="00505D7C" w:rsidRPr="006A39CF" w:rsidRDefault="00505D7C" w:rsidP="00A40C73">
      <w:pPr>
        <w:widowControl w:val="0"/>
        <w:ind w:right="-79"/>
        <w:rPr>
          <w:b/>
          <w:sz w:val="28"/>
          <w:szCs w:val="28"/>
          <w:lang w:eastAsia="en-US"/>
        </w:rPr>
      </w:pPr>
      <w:r w:rsidRPr="006A39CF">
        <w:rPr>
          <w:b/>
          <w:sz w:val="28"/>
          <w:szCs w:val="28"/>
          <w:lang w:eastAsia="en-US"/>
        </w:rPr>
        <w:t>Audito apimtis ir metodai</w:t>
      </w:r>
    </w:p>
    <w:p w14:paraId="4889B9B4" w14:textId="77777777" w:rsidR="00C446FB" w:rsidRPr="006A39CF" w:rsidRDefault="00C446FB" w:rsidP="00116841">
      <w:pPr>
        <w:widowControl w:val="0"/>
        <w:ind w:right="-79"/>
        <w:rPr>
          <w:b/>
          <w:lang w:eastAsia="en-US"/>
        </w:rPr>
      </w:pPr>
    </w:p>
    <w:p w14:paraId="0193027E" w14:textId="77777777" w:rsidR="00116841" w:rsidRPr="006A39CF" w:rsidRDefault="00116841" w:rsidP="00116841">
      <w:pPr>
        <w:widowControl w:val="0"/>
        <w:ind w:right="-79"/>
        <w:rPr>
          <w:b/>
          <w:lang w:eastAsia="en-US"/>
        </w:rPr>
      </w:pPr>
      <w:r w:rsidRPr="006A39CF">
        <w:rPr>
          <w:b/>
          <w:lang w:eastAsia="en-US"/>
        </w:rPr>
        <w:t>Audito apimtis</w:t>
      </w:r>
    </w:p>
    <w:p w14:paraId="7FD352C4" w14:textId="7A18A0DC" w:rsidR="00A40C73" w:rsidRPr="006A39CF" w:rsidRDefault="00A40C73" w:rsidP="00690A4C">
      <w:pPr>
        <w:widowControl w:val="0"/>
        <w:ind w:right="-79"/>
        <w:jc w:val="both"/>
        <w:rPr>
          <w:b/>
          <w:lang w:eastAsia="en-US"/>
        </w:rPr>
      </w:pPr>
    </w:p>
    <w:p w14:paraId="1DE01282" w14:textId="586C83CD" w:rsidR="00682AED" w:rsidRPr="006A39CF" w:rsidRDefault="00807B0B" w:rsidP="00690A4C">
      <w:pPr>
        <w:widowControl w:val="0"/>
        <w:ind w:right="-79"/>
        <w:jc w:val="both"/>
        <w:rPr>
          <w:lang w:eastAsia="en-US"/>
        </w:rPr>
      </w:pPr>
      <w:r w:rsidRPr="006A39CF">
        <w:rPr>
          <w:lang w:eastAsia="en-US"/>
        </w:rPr>
        <w:t>Audito tikslai</w:t>
      </w:r>
      <w:r w:rsidR="00682AED" w:rsidRPr="006A39CF">
        <w:rPr>
          <w:lang w:eastAsia="en-US"/>
        </w:rPr>
        <w:t>:</w:t>
      </w:r>
    </w:p>
    <w:p w14:paraId="7A91DAF4" w14:textId="0FF370FB" w:rsidR="00C446FB" w:rsidRPr="006A39CF" w:rsidRDefault="00807B0B" w:rsidP="00C446FB">
      <w:pPr>
        <w:widowControl w:val="0"/>
        <w:ind w:right="-79"/>
        <w:jc w:val="both"/>
      </w:pPr>
      <w:r w:rsidRPr="006A39CF">
        <w:t>– įvertinti Kretingos rajono savivaldybės konsoliduotųjų ataskaitų rinkinio duomenis ir pareikšti nepriklausomą nuomonę;</w:t>
      </w:r>
    </w:p>
    <w:p w14:paraId="3C07BD3C" w14:textId="431D70B5" w:rsidR="00807B0B" w:rsidRPr="006A39CF" w:rsidRDefault="00807B0B" w:rsidP="00C446FB">
      <w:pPr>
        <w:widowControl w:val="0"/>
        <w:ind w:right="-79"/>
        <w:jc w:val="both"/>
      </w:pPr>
      <w:r w:rsidRPr="006A39CF">
        <w:t>– įvertinti Kretingos rajono savivaldybės lėšų ir turto valdymo, naudojimo ir disponavimo jais teisėtumą pasirinktose srityse.</w:t>
      </w:r>
    </w:p>
    <w:p w14:paraId="3490F63C" w14:textId="77777777" w:rsidR="006A39CF" w:rsidRPr="006A39CF" w:rsidRDefault="006A39CF" w:rsidP="00C446FB">
      <w:pPr>
        <w:widowControl w:val="0"/>
        <w:ind w:right="-79"/>
        <w:jc w:val="both"/>
      </w:pPr>
    </w:p>
    <w:p w14:paraId="558AAF7F" w14:textId="77777777" w:rsidR="006A39CF" w:rsidRPr="00C446FB" w:rsidRDefault="006A39CF" w:rsidP="006A39CF">
      <w:pPr>
        <w:widowControl w:val="0"/>
        <w:ind w:right="-79"/>
        <w:jc w:val="both"/>
      </w:pPr>
    </w:p>
    <w:tbl>
      <w:tblPr>
        <w:tblStyle w:val="Lentelstinklelis"/>
        <w:tblW w:w="0" w:type="auto"/>
        <w:tblLook w:val="04A0" w:firstRow="1" w:lastRow="0" w:firstColumn="1" w:lastColumn="0" w:noHBand="0" w:noVBand="1"/>
      </w:tblPr>
      <w:tblGrid>
        <w:gridCol w:w="2857"/>
        <w:gridCol w:w="6715"/>
      </w:tblGrid>
      <w:tr w:rsidR="006A39CF" w:rsidRPr="002A1963" w14:paraId="4E9F9F54" w14:textId="77777777" w:rsidTr="00617F14">
        <w:tc>
          <w:tcPr>
            <w:tcW w:w="9713" w:type="dxa"/>
            <w:gridSpan w:val="2"/>
          </w:tcPr>
          <w:p w14:paraId="447B70B5" w14:textId="77777777" w:rsidR="006A39CF" w:rsidRPr="00541F08" w:rsidRDefault="006A39CF" w:rsidP="00617F14">
            <w:pPr>
              <w:widowControl w:val="0"/>
              <w:ind w:right="-79"/>
              <w:jc w:val="center"/>
              <w:rPr>
                <w:lang w:eastAsia="en-US"/>
              </w:rPr>
            </w:pPr>
            <w:r w:rsidRPr="00541F08">
              <w:rPr>
                <w:lang w:eastAsia="en-US"/>
              </w:rPr>
              <w:t>Audito apimti</w:t>
            </w:r>
            <w:r>
              <w:rPr>
                <w:lang w:eastAsia="en-US"/>
              </w:rPr>
              <w:t>s</w:t>
            </w:r>
            <w:r w:rsidRPr="00541F08">
              <w:rPr>
                <w:lang w:eastAsia="en-US"/>
              </w:rPr>
              <w:t xml:space="preserve"> ir metodai</w:t>
            </w:r>
          </w:p>
        </w:tc>
      </w:tr>
      <w:tr w:rsidR="006A39CF" w:rsidRPr="002A1963" w14:paraId="4B297BE1" w14:textId="77777777" w:rsidTr="00617F14">
        <w:tc>
          <w:tcPr>
            <w:tcW w:w="2884" w:type="dxa"/>
          </w:tcPr>
          <w:p w14:paraId="5CB02F9B" w14:textId="77777777" w:rsidR="006A39CF" w:rsidRPr="006B35EF" w:rsidRDefault="006A39CF" w:rsidP="00617F14">
            <w:pPr>
              <w:widowControl w:val="0"/>
              <w:ind w:right="-79"/>
              <w:jc w:val="both"/>
              <w:rPr>
                <w:sz w:val="22"/>
                <w:szCs w:val="22"/>
                <w:lang w:eastAsia="en-US"/>
              </w:rPr>
            </w:pPr>
            <w:r w:rsidRPr="006B35EF">
              <w:rPr>
                <w:sz w:val="22"/>
                <w:szCs w:val="22"/>
                <w:lang w:eastAsia="en-US"/>
              </w:rPr>
              <w:t>Audituotos konsoliduotos finansinės ir biudžeto vykdymo ataskaitos</w:t>
            </w:r>
          </w:p>
        </w:tc>
        <w:tc>
          <w:tcPr>
            <w:tcW w:w="6829" w:type="dxa"/>
          </w:tcPr>
          <w:p w14:paraId="6E1F4232" w14:textId="77777777" w:rsidR="006A39CF" w:rsidRPr="006B35EF" w:rsidRDefault="006A39CF" w:rsidP="00617F14">
            <w:pPr>
              <w:widowControl w:val="0"/>
              <w:ind w:right="-79"/>
              <w:jc w:val="both"/>
              <w:rPr>
                <w:sz w:val="22"/>
                <w:szCs w:val="22"/>
                <w:lang w:eastAsia="en-US"/>
              </w:rPr>
            </w:pPr>
            <w:r w:rsidRPr="006B35EF">
              <w:rPr>
                <w:sz w:val="22"/>
                <w:szCs w:val="22"/>
                <w:lang w:eastAsia="en-US"/>
              </w:rPr>
              <w:t>Savivaldybės 2020 metų konsoliduotųjų finansinių ataskaitų rinkinys:</w:t>
            </w:r>
          </w:p>
          <w:p w14:paraId="403B5FCA" w14:textId="77777777" w:rsidR="006A39CF" w:rsidRPr="006B35EF" w:rsidRDefault="006A39CF" w:rsidP="00617F14">
            <w:pPr>
              <w:widowControl w:val="0"/>
              <w:ind w:right="-79"/>
              <w:jc w:val="both"/>
              <w:rPr>
                <w:sz w:val="22"/>
                <w:szCs w:val="22"/>
                <w:lang w:eastAsia="en-US"/>
              </w:rPr>
            </w:pPr>
          </w:p>
          <w:p w14:paraId="40D6AA50" w14:textId="77777777" w:rsidR="006A39CF" w:rsidRPr="006B35EF" w:rsidRDefault="006A39CF" w:rsidP="00617F14">
            <w:pPr>
              <w:widowControl w:val="0"/>
              <w:ind w:right="-79"/>
              <w:jc w:val="both"/>
              <w:rPr>
                <w:sz w:val="22"/>
                <w:szCs w:val="22"/>
                <w:lang w:eastAsia="en-US"/>
              </w:rPr>
            </w:pPr>
            <w:r w:rsidRPr="006B35EF">
              <w:rPr>
                <w:sz w:val="22"/>
                <w:szCs w:val="22"/>
                <w:lang w:eastAsia="en-US"/>
              </w:rPr>
              <w:t>Finansinės būklės ataskaita pagal 2020 m. gruodžio 31 d. duomenis;</w:t>
            </w:r>
          </w:p>
          <w:p w14:paraId="0650A86A" w14:textId="77777777" w:rsidR="006A39CF" w:rsidRPr="006B35EF" w:rsidRDefault="006A39CF" w:rsidP="00617F14">
            <w:pPr>
              <w:widowControl w:val="0"/>
              <w:ind w:right="-79"/>
              <w:jc w:val="both"/>
              <w:rPr>
                <w:sz w:val="22"/>
                <w:szCs w:val="22"/>
                <w:lang w:eastAsia="en-US"/>
              </w:rPr>
            </w:pPr>
            <w:r w:rsidRPr="006B35EF">
              <w:rPr>
                <w:sz w:val="22"/>
                <w:szCs w:val="22"/>
                <w:lang w:eastAsia="en-US"/>
              </w:rPr>
              <w:t>Veiklos rezultatų ataskaita pagal 2020 m. gruodžio 31 d. duomenis;</w:t>
            </w:r>
          </w:p>
          <w:p w14:paraId="5F59ACD1" w14:textId="77777777" w:rsidR="006A39CF" w:rsidRPr="006B35EF" w:rsidRDefault="006A39CF" w:rsidP="00617F14">
            <w:pPr>
              <w:widowControl w:val="0"/>
              <w:ind w:right="-79"/>
              <w:jc w:val="both"/>
              <w:rPr>
                <w:sz w:val="22"/>
                <w:szCs w:val="22"/>
                <w:lang w:eastAsia="en-US"/>
              </w:rPr>
            </w:pPr>
            <w:r w:rsidRPr="006B35EF">
              <w:rPr>
                <w:sz w:val="22"/>
                <w:szCs w:val="22"/>
                <w:lang w:eastAsia="en-US"/>
              </w:rPr>
              <w:t>Grynojo turto pokyčių ataskaita pagal 2020 m. gruodžio 31 d. duomenis;</w:t>
            </w:r>
          </w:p>
          <w:p w14:paraId="0E47C49E" w14:textId="77777777" w:rsidR="006A39CF" w:rsidRPr="006B35EF" w:rsidRDefault="006A39CF" w:rsidP="00617F14">
            <w:pPr>
              <w:widowControl w:val="0"/>
              <w:ind w:right="-79"/>
              <w:jc w:val="both"/>
              <w:rPr>
                <w:sz w:val="22"/>
                <w:szCs w:val="22"/>
                <w:lang w:eastAsia="en-US"/>
              </w:rPr>
            </w:pPr>
            <w:r w:rsidRPr="006B35EF">
              <w:rPr>
                <w:sz w:val="22"/>
                <w:szCs w:val="22"/>
                <w:lang w:eastAsia="en-US"/>
              </w:rPr>
              <w:t>Pinigų srautų ataskaita pagal 2020 m. gruodžio 31 d. duomenis;</w:t>
            </w:r>
          </w:p>
          <w:p w14:paraId="724E8A15" w14:textId="77777777" w:rsidR="006A39CF" w:rsidRPr="006B35EF" w:rsidRDefault="006A39CF" w:rsidP="00617F14">
            <w:pPr>
              <w:widowControl w:val="0"/>
              <w:ind w:right="-79"/>
              <w:jc w:val="both"/>
              <w:rPr>
                <w:sz w:val="22"/>
                <w:szCs w:val="22"/>
                <w:lang w:eastAsia="en-US"/>
              </w:rPr>
            </w:pPr>
            <w:r w:rsidRPr="006B35EF">
              <w:rPr>
                <w:sz w:val="22"/>
                <w:szCs w:val="22"/>
                <w:lang w:eastAsia="en-US"/>
              </w:rPr>
              <w:t>Finansinių ataskaitų aiškinamasis raštas.</w:t>
            </w:r>
          </w:p>
          <w:p w14:paraId="4A1439AB" w14:textId="77777777" w:rsidR="006A39CF" w:rsidRPr="006B35EF" w:rsidRDefault="006A39CF" w:rsidP="00617F14">
            <w:pPr>
              <w:widowControl w:val="0"/>
              <w:ind w:right="-79"/>
              <w:jc w:val="both"/>
              <w:rPr>
                <w:sz w:val="22"/>
                <w:szCs w:val="22"/>
                <w:lang w:eastAsia="en-US"/>
              </w:rPr>
            </w:pPr>
          </w:p>
          <w:p w14:paraId="04F5407F" w14:textId="77777777" w:rsidR="006A39CF" w:rsidRPr="006B35EF" w:rsidRDefault="006A39CF" w:rsidP="00617F14">
            <w:pPr>
              <w:widowControl w:val="0"/>
              <w:ind w:right="-79"/>
              <w:jc w:val="both"/>
              <w:rPr>
                <w:sz w:val="22"/>
                <w:szCs w:val="22"/>
                <w:lang w:eastAsia="en-US"/>
              </w:rPr>
            </w:pPr>
            <w:r w:rsidRPr="006B35EF">
              <w:rPr>
                <w:sz w:val="22"/>
                <w:szCs w:val="22"/>
                <w:lang w:eastAsia="en-US"/>
              </w:rPr>
              <w:t>Savivaldybės 2020 metų konsoliduotųjų biudžeto vykdymo ataskaitų rinkinys:</w:t>
            </w:r>
          </w:p>
          <w:p w14:paraId="4FB806C7" w14:textId="77777777" w:rsidR="006A39CF" w:rsidRPr="006B35EF" w:rsidRDefault="006A39CF" w:rsidP="00617F14">
            <w:pPr>
              <w:jc w:val="both"/>
              <w:rPr>
                <w:sz w:val="22"/>
                <w:szCs w:val="22"/>
              </w:rPr>
            </w:pPr>
            <w:bookmarkStart w:id="30" w:name="part_c9177ae505024996a78d9343275fd74a"/>
            <w:bookmarkEnd w:id="30"/>
            <w:r w:rsidRPr="006B35EF">
              <w:rPr>
                <w:sz w:val="22"/>
                <w:szCs w:val="22"/>
              </w:rPr>
              <w:t>Biudžeto pajamų ir išlaidų plano vykdymo 2020 m. gruodžio 31 d. metinė ataskaita (forma Nr. 1-sav.);</w:t>
            </w:r>
          </w:p>
          <w:p w14:paraId="61E8D470" w14:textId="77777777" w:rsidR="006A39CF" w:rsidRPr="006B35EF" w:rsidRDefault="006A39CF" w:rsidP="00617F14">
            <w:pPr>
              <w:jc w:val="both"/>
              <w:rPr>
                <w:sz w:val="22"/>
                <w:szCs w:val="22"/>
              </w:rPr>
            </w:pPr>
            <w:bookmarkStart w:id="31" w:name="part_30062951fd5740f8b624cbb21b225c45"/>
            <w:bookmarkEnd w:id="31"/>
            <w:r w:rsidRPr="006B35EF">
              <w:rPr>
                <w:sz w:val="22"/>
                <w:szCs w:val="22"/>
              </w:rPr>
              <w:t xml:space="preserve">Biudžeto išlaidų sąmatos vykdymo 2020 m. gruodžio 31 d. metinė ataskaita (forma Nr. 2-sav.); </w:t>
            </w:r>
          </w:p>
          <w:p w14:paraId="3C2AA5DA" w14:textId="77777777" w:rsidR="006A39CF" w:rsidRPr="006B35EF" w:rsidRDefault="006A39CF" w:rsidP="00617F14">
            <w:pPr>
              <w:jc w:val="both"/>
              <w:rPr>
                <w:sz w:val="22"/>
                <w:szCs w:val="22"/>
                <w:lang w:eastAsia="en-US"/>
              </w:rPr>
            </w:pPr>
            <w:bookmarkStart w:id="32" w:name="part_7a8bc43b313244dd9e1f504d7df878c4"/>
            <w:bookmarkEnd w:id="32"/>
            <w:r w:rsidRPr="006B35EF">
              <w:rPr>
                <w:sz w:val="22"/>
                <w:szCs w:val="22"/>
              </w:rPr>
              <w:t>Konsoliduotųjų biudžeto vykdymo ataskaitų aiškinamasis raštas.</w:t>
            </w:r>
            <w:r w:rsidRPr="006B35EF">
              <w:rPr>
                <w:sz w:val="22"/>
                <w:szCs w:val="22"/>
                <w:lang w:eastAsia="en-US"/>
              </w:rPr>
              <w:t xml:space="preserve"> </w:t>
            </w:r>
          </w:p>
        </w:tc>
      </w:tr>
      <w:tr w:rsidR="006A39CF" w:rsidRPr="002A1963" w14:paraId="68DF0197" w14:textId="77777777" w:rsidTr="00617F14">
        <w:tc>
          <w:tcPr>
            <w:tcW w:w="2884" w:type="dxa"/>
          </w:tcPr>
          <w:p w14:paraId="11823EDB" w14:textId="77777777" w:rsidR="006A39CF" w:rsidRPr="006B35EF" w:rsidRDefault="006A39CF" w:rsidP="00617F14">
            <w:pPr>
              <w:widowControl w:val="0"/>
              <w:ind w:right="-79"/>
              <w:jc w:val="both"/>
              <w:rPr>
                <w:sz w:val="22"/>
                <w:szCs w:val="22"/>
                <w:lang w:eastAsia="en-US"/>
              </w:rPr>
            </w:pPr>
            <w:r w:rsidRPr="006B35EF">
              <w:rPr>
                <w:sz w:val="22"/>
                <w:szCs w:val="22"/>
                <w:lang w:eastAsia="en-US"/>
              </w:rPr>
              <w:t>2020 m. pradžios ir pabaigos turto ir atitinkamai finansavimo sumų, įsipareigojimų ir grynojo turto likučiai</w:t>
            </w:r>
          </w:p>
        </w:tc>
        <w:tc>
          <w:tcPr>
            <w:tcW w:w="6829" w:type="dxa"/>
          </w:tcPr>
          <w:p w14:paraId="4CB22269" w14:textId="77777777" w:rsidR="006A39CF" w:rsidRPr="006B35EF" w:rsidRDefault="006A39CF" w:rsidP="00617F14">
            <w:pPr>
              <w:widowControl w:val="0"/>
              <w:ind w:right="-79"/>
              <w:jc w:val="both"/>
              <w:rPr>
                <w:sz w:val="22"/>
                <w:szCs w:val="22"/>
                <w:lang w:eastAsia="en-US"/>
              </w:rPr>
            </w:pPr>
            <w:r w:rsidRPr="006B35EF">
              <w:rPr>
                <w:color w:val="000000" w:themeColor="text1"/>
                <w:sz w:val="22"/>
                <w:szCs w:val="22"/>
                <w:lang w:eastAsia="en-US"/>
              </w:rPr>
              <w:t>2020 m. pradžioje turto ir atitinkamai finansavimo sumų, įsipareigojimų ir grynojo turto likutis buvo iš viso 107 </w:t>
            </w:r>
            <w:r w:rsidRPr="006B35EF">
              <w:rPr>
                <w:sz w:val="22"/>
                <w:szCs w:val="22"/>
                <w:lang w:eastAsia="en-US"/>
              </w:rPr>
              <w:t>874,02 tūkst. Eur, pabaigoje –        114 593,41 tūkst. Eur.</w:t>
            </w:r>
          </w:p>
        </w:tc>
      </w:tr>
      <w:tr w:rsidR="006A39CF" w:rsidRPr="002A1963" w14:paraId="31C66B2C" w14:textId="77777777" w:rsidTr="00617F14">
        <w:tc>
          <w:tcPr>
            <w:tcW w:w="2884" w:type="dxa"/>
          </w:tcPr>
          <w:p w14:paraId="4E4CE9D4" w14:textId="77777777" w:rsidR="006A39CF" w:rsidRPr="006B35EF" w:rsidRDefault="006A39CF" w:rsidP="00617F14">
            <w:pPr>
              <w:widowControl w:val="0"/>
              <w:ind w:right="-79"/>
              <w:jc w:val="both"/>
              <w:rPr>
                <w:sz w:val="22"/>
                <w:szCs w:val="22"/>
                <w:lang w:eastAsia="en-US"/>
              </w:rPr>
            </w:pPr>
            <w:r w:rsidRPr="006B35EF">
              <w:rPr>
                <w:sz w:val="22"/>
                <w:szCs w:val="22"/>
                <w:lang w:eastAsia="en-US"/>
              </w:rPr>
              <w:t xml:space="preserve">2020 m. pagrindinės veiklos pajamos ir sąnaudos </w:t>
            </w:r>
          </w:p>
        </w:tc>
        <w:tc>
          <w:tcPr>
            <w:tcW w:w="6829" w:type="dxa"/>
          </w:tcPr>
          <w:p w14:paraId="77B33A09" w14:textId="77777777" w:rsidR="006A39CF" w:rsidRPr="006B35EF" w:rsidRDefault="006A39CF" w:rsidP="00617F14">
            <w:pPr>
              <w:widowControl w:val="0"/>
              <w:ind w:right="-79"/>
              <w:jc w:val="both"/>
              <w:rPr>
                <w:sz w:val="22"/>
                <w:szCs w:val="22"/>
                <w:lang w:eastAsia="en-US"/>
              </w:rPr>
            </w:pPr>
            <w:r w:rsidRPr="006B35EF">
              <w:rPr>
                <w:sz w:val="22"/>
                <w:szCs w:val="22"/>
                <w:lang w:eastAsia="en-US"/>
              </w:rPr>
              <w:t>Savivaldybės pagrindinės veiklos pajamos sudarė 63 120,85 tūkst. Eur, pagrindinės veiklos sąnaudos – 62 259,31 tūkst. Eur. Savivaldybės pagrindinės veiklos rezultatas teigiamas – pajamos viršijo sąnaudas</w:t>
            </w:r>
            <w:r w:rsidRPr="006B35EF">
              <w:rPr>
                <w:color w:val="000000" w:themeColor="text1"/>
                <w:sz w:val="22"/>
                <w:szCs w:val="22"/>
                <w:lang w:eastAsia="en-US"/>
              </w:rPr>
              <w:t>.</w:t>
            </w:r>
          </w:p>
        </w:tc>
      </w:tr>
      <w:tr w:rsidR="006A39CF" w:rsidRPr="002A1963" w14:paraId="04F8AE37" w14:textId="77777777" w:rsidTr="00617F14">
        <w:tc>
          <w:tcPr>
            <w:tcW w:w="2884" w:type="dxa"/>
          </w:tcPr>
          <w:p w14:paraId="240A5339" w14:textId="77777777" w:rsidR="006A39CF" w:rsidRPr="006B35EF" w:rsidRDefault="006A39CF" w:rsidP="00617F14">
            <w:pPr>
              <w:widowControl w:val="0"/>
              <w:ind w:right="-79"/>
              <w:jc w:val="both"/>
              <w:rPr>
                <w:sz w:val="22"/>
                <w:szCs w:val="22"/>
                <w:lang w:eastAsia="en-US"/>
              </w:rPr>
            </w:pPr>
            <w:r w:rsidRPr="006B35EF">
              <w:rPr>
                <w:sz w:val="22"/>
                <w:szCs w:val="22"/>
                <w:lang w:eastAsia="en-US"/>
              </w:rPr>
              <w:t>2020 m. Savivaldybės skolos duomenys</w:t>
            </w:r>
          </w:p>
        </w:tc>
        <w:tc>
          <w:tcPr>
            <w:tcW w:w="6829" w:type="dxa"/>
          </w:tcPr>
          <w:p w14:paraId="3B277C30" w14:textId="56E4D93F" w:rsidR="006A39CF" w:rsidRPr="006B35EF" w:rsidRDefault="006A39CF" w:rsidP="00617F14">
            <w:pPr>
              <w:pStyle w:val="Sraopastraipa"/>
              <w:tabs>
                <w:tab w:val="left" w:pos="426"/>
              </w:tabs>
              <w:spacing w:after="0" w:line="240" w:lineRule="auto"/>
              <w:ind w:left="0"/>
              <w:jc w:val="both"/>
              <w:rPr>
                <w:rFonts w:ascii="Times New Roman" w:hAnsi="Times New Roman"/>
                <w:lang w:eastAsia="lt-LT"/>
              </w:rPr>
            </w:pPr>
            <w:r w:rsidRPr="006B35EF">
              <w:rPr>
                <w:rFonts w:ascii="Times New Roman" w:hAnsi="Times New Roman"/>
                <w:lang w:eastAsia="lt-LT"/>
              </w:rPr>
              <w:t xml:space="preserve">Savivaldybės skola 2020 metų pabaigoje sudarė </w:t>
            </w:r>
            <w:r w:rsidRPr="006B35EF">
              <w:rPr>
                <w:rFonts w:ascii="Times New Roman" w:hAnsi="Times New Roman"/>
              </w:rPr>
              <w:t>5</w:t>
            </w:r>
            <w:r w:rsidR="006B35EF" w:rsidRPr="006B35EF">
              <w:rPr>
                <w:rFonts w:ascii="Times New Roman" w:hAnsi="Times New Roman"/>
              </w:rPr>
              <w:t xml:space="preserve"> </w:t>
            </w:r>
            <w:r w:rsidRPr="006B35EF">
              <w:rPr>
                <w:rFonts w:ascii="Times New Roman" w:hAnsi="Times New Roman"/>
              </w:rPr>
              <w:t>257,3 tūkst. Eur (iš jų 4 326,8 tūkst. Eur sudarė paskolos bankams). Per 2020 metų ataskaitinį laikotarpį komerciniams bankams ir Lietuvos Respublikos finansų ministerijai buvo grąžinta 1 056,6 tūkst. Eur ilgalaikių paskolų, sumokėta 60,7 tūkst. Eur palūkanų. 2020 metais paimtų ilgalaikių paskolų vertė lygi 195,9 tūkst. Eur.</w:t>
            </w:r>
          </w:p>
          <w:p w14:paraId="74D4060A" w14:textId="77777777" w:rsidR="006A39CF" w:rsidRPr="006B35EF" w:rsidRDefault="006A39CF" w:rsidP="00617F14">
            <w:pPr>
              <w:widowControl w:val="0"/>
              <w:ind w:right="-79"/>
              <w:jc w:val="both"/>
              <w:rPr>
                <w:sz w:val="22"/>
                <w:szCs w:val="22"/>
                <w:lang w:eastAsia="en-US"/>
              </w:rPr>
            </w:pPr>
          </w:p>
        </w:tc>
      </w:tr>
      <w:tr w:rsidR="006A39CF" w:rsidRPr="002A1963" w14:paraId="16B761CC" w14:textId="77777777" w:rsidTr="00617F14">
        <w:tc>
          <w:tcPr>
            <w:tcW w:w="2884" w:type="dxa"/>
          </w:tcPr>
          <w:p w14:paraId="53401BC4" w14:textId="77777777" w:rsidR="006A39CF" w:rsidRPr="006B35EF" w:rsidRDefault="006A39CF" w:rsidP="00617F14">
            <w:pPr>
              <w:widowControl w:val="0"/>
              <w:ind w:right="-79"/>
              <w:jc w:val="both"/>
              <w:rPr>
                <w:sz w:val="22"/>
                <w:szCs w:val="22"/>
                <w:lang w:eastAsia="en-US"/>
              </w:rPr>
            </w:pPr>
            <w:r w:rsidRPr="006B35EF">
              <w:rPr>
                <w:sz w:val="22"/>
                <w:szCs w:val="22"/>
                <w:lang w:eastAsia="en-US"/>
              </w:rPr>
              <w:t>Savivaldybės biudžeto asignavimų suma, kurią valdė asignavimų valdytojas (asignavimų valdytojo konsoliduojamų subjektų grupė) audituojamais metais</w:t>
            </w:r>
          </w:p>
        </w:tc>
        <w:tc>
          <w:tcPr>
            <w:tcW w:w="6829" w:type="dxa"/>
          </w:tcPr>
          <w:p w14:paraId="5D761959" w14:textId="77777777" w:rsidR="006A39CF" w:rsidRPr="006B35EF" w:rsidRDefault="006A39CF" w:rsidP="00617F14">
            <w:pPr>
              <w:widowControl w:val="0"/>
              <w:ind w:right="-79"/>
              <w:jc w:val="both"/>
              <w:rPr>
                <w:sz w:val="22"/>
                <w:szCs w:val="22"/>
                <w:lang w:eastAsia="en-US"/>
              </w:rPr>
            </w:pPr>
            <w:r w:rsidRPr="006B35EF">
              <w:rPr>
                <w:sz w:val="22"/>
                <w:szCs w:val="22"/>
                <w:lang w:eastAsia="en-US"/>
              </w:rPr>
              <w:t>Savivaldybės biudžeto asignavimų suma 2020 metais yra 49 222,1 tūkst. Eur (planas su patikslinimais).</w:t>
            </w:r>
          </w:p>
        </w:tc>
      </w:tr>
      <w:tr w:rsidR="006A39CF" w:rsidRPr="002A1963" w14:paraId="34532513" w14:textId="77777777" w:rsidTr="00617F14">
        <w:tc>
          <w:tcPr>
            <w:tcW w:w="2884" w:type="dxa"/>
          </w:tcPr>
          <w:p w14:paraId="142F8942" w14:textId="77777777" w:rsidR="006A39CF" w:rsidRPr="006B35EF" w:rsidRDefault="006A39CF" w:rsidP="00617F14">
            <w:pPr>
              <w:widowControl w:val="0"/>
              <w:ind w:right="-79"/>
              <w:jc w:val="both"/>
              <w:rPr>
                <w:sz w:val="22"/>
                <w:szCs w:val="22"/>
                <w:lang w:eastAsia="en-US"/>
              </w:rPr>
            </w:pPr>
            <w:r w:rsidRPr="006B35EF">
              <w:rPr>
                <w:sz w:val="22"/>
                <w:szCs w:val="22"/>
                <w:lang w:eastAsia="en-US"/>
              </w:rPr>
              <w:t xml:space="preserve">Veikusios pavaldžios, kontroliuojamos ir (ar) konsoliduojamos įstaigos </w:t>
            </w:r>
          </w:p>
        </w:tc>
        <w:tc>
          <w:tcPr>
            <w:tcW w:w="6829" w:type="dxa"/>
          </w:tcPr>
          <w:p w14:paraId="7EB15AA7" w14:textId="77777777" w:rsidR="006A39CF" w:rsidRPr="006B35EF" w:rsidRDefault="006A39CF" w:rsidP="00617F14">
            <w:pPr>
              <w:widowControl w:val="0"/>
              <w:ind w:right="-79"/>
              <w:jc w:val="both"/>
              <w:rPr>
                <w:sz w:val="22"/>
                <w:szCs w:val="22"/>
                <w:lang w:eastAsia="en-US"/>
              </w:rPr>
            </w:pPr>
            <w:r w:rsidRPr="006B35EF">
              <w:rPr>
                <w:sz w:val="22"/>
                <w:szCs w:val="22"/>
                <w:lang w:eastAsia="en-US"/>
              </w:rPr>
              <w:t xml:space="preserve">Audito metu vertinome </w:t>
            </w:r>
            <w:r w:rsidRPr="006B35EF">
              <w:rPr>
                <w:sz w:val="22"/>
                <w:szCs w:val="22"/>
                <w:shd w:val="clear" w:color="auto" w:fill="FFFFFF" w:themeFill="background1"/>
                <w:lang w:eastAsia="en-US"/>
              </w:rPr>
              <w:t xml:space="preserve">42 viešojo sektoriaus subjekto </w:t>
            </w:r>
            <w:r w:rsidRPr="006B35EF">
              <w:rPr>
                <w:sz w:val="22"/>
                <w:szCs w:val="22"/>
                <w:shd w:val="clear" w:color="auto" w:fill="FFFFFF" w:themeFill="background1"/>
                <w:lang w:val="en-US" w:eastAsia="en-US"/>
              </w:rPr>
              <w:t>(</w:t>
            </w:r>
            <w:r w:rsidRPr="006B35EF">
              <w:rPr>
                <w:sz w:val="22"/>
                <w:szCs w:val="22"/>
                <w:shd w:val="clear" w:color="auto" w:fill="FFFFFF" w:themeFill="background1"/>
                <w:lang w:eastAsia="en-US"/>
              </w:rPr>
              <w:t>įskaitant Savivaldybės iždo) finansinių ataskaitų pagrindu sudaryto 2020 metų Savivaldybės KFAR duomenis ir 36</w:t>
            </w:r>
            <w:r w:rsidRPr="006B35EF">
              <w:rPr>
                <w:sz w:val="22"/>
                <w:szCs w:val="22"/>
                <w:lang w:eastAsia="en-US"/>
              </w:rPr>
              <w:t xml:space="preserve"> asignavimų valdytojų biudžeto </w:t>
            </w:r>
            <w:r w:rsidRPr="006B35EF">
              <w:rPr>
                <w:sz w:val="22"/>
                <w:szCs w:val="22"/>
                <w:lang w:eastAsia="en-US"/>
              </w:rPr>
              <w:lastRenderedPageBreak/>
              <w:t>vykdymo ataskaitų pagrindu sudaryto 2020 metų Savivaldybės BVAR duomenis</w:t>
            </w:r>
          </w:p>
          <w:p w14:paraId="74EFA2EA" w14:textId="77777777" w:rsidR="006A39CF" w:rsidRPr="006B35EF" w:rsidRDefault="006A39CF" w:rsidP="00617F14">
            <w:pPr>
              <w:widowControl w:val="0"/>
              <w:ind w:right="-79"/>
              <w:jc w:val="both"/>
              <w:rPr>
                <w:sz w:val="22"/>
                <w:szCs w:val="22"/>
                <w:lang w:eastAsia="en-US"/>
              </w:rPr>
            </w:pPr>
          </w:p>
          <w:p w14:paraId="2849DA94" w14:textId="77777777" w:rsidR="006A39CF" w:rsidRPr="006B35EF" w:rsidRDefault="006A39CF" w:rsidP="00617F14">
            <w:pPr>
              <w:widowControl w:val="0"/>
              <w:ind w:right="-79"/>
              <w:jc w:val="both"/>
              <w:rPr>
                <w:sz w:val="22"/>
                <w:szCs w:val="22"/>
                <w:lang w:eastAsia="en-US"/>
              </w:rPr>
            </w:pPr>
            <w:r w:rsidRPr="006B35EF">
              <w:rPr>
                <w:sz w:val="22"/>
                <w:szCs w:val="22"/>
                <w:lang w:eastAsia="en-US"/>
              </w:rPr>
              <w:t xml:space="preserve">Į Savivaldybės KFAR konsoliduojami 36 biudžetinių įstaigų, 5 viešųjų įstaigų ir 1 fondo (iždo) finansinių ataskaitų rinkiniai. Savivaldybės BVAR sudaromas konsolidavus 36 biudžetinių įstaigų biudžeto vykdymo ataskaitas. </w:t>
            </w:r>
          </w:p>
        </w:tc>
      </w:tr>
      <w:tr w:rsidR="006A39CF" w:rsidRPr="002A1963" w14:paraId="17E19C26" w14:textId="77777777" w:rsidTr="00617F14">
        <w:tc>
          <w:tcPr>
            <w:tcW w:w="2884" w:type="dxa"/>
          </w:tcPr>
          <w:p w14:paraId="74C2246A" w14:textId="77777777" w:rsidR="006A39CF" w:rsidRPr="006B35EF" w:rsidRDefault="006A39CF" w:rsidP="00617F14">
            <w:pPr>
              <w:widowControl w:val="0"/>
              <w:ind w:right="-79"/>
              <w:jc w:val="both"/>
              <w:rPr>
                <w:sz w:val="22"/>
                <w:szCs w:val="22"/>
                <w:lang w:eastAsia="en-US"/>
              </w:rPr>
            </w:pPr>
            <w:r w:rsidRPr="006B35EF">
              <w:rPr>
                <w:sz w:val="22"/>
                <w:szCs w:val="22"/>
                <w:lang w:eastAsia="en-US"/>
              </w:rPr>
              <w:lastRenderedPageBreak/>
              <w:t>Audito apimties ribojimai:</w:t>
            </w:r>
          </w:p>
        </w:tc>
        <w:tc>
          <w:tcPr>
            <w:tcW w:w="6829" w:type="dxa"/>
          </w:tcPr>
          <w:p w14:paraId="56FBE088" w14:textId="77777777" w:rsidR="006A39CF" w:rsidRPr="006B35EF" w:rsidRDefault="006A39CF" w:rsidP="00617F14">
            <w:pPr>
              <w:widowControl w:val="0"/>
              <w:ind w:right="-79"/>
              <w:jc w:val="both"/>
              <w:rPr>
                <w:sz w:val="22"/>
                <w:szCs w:val="22"/>
                <w:lang w:eastAsia="en-US"/>
              </w:rPr>
            </w:pPr>
            <w:r w:rsidRPr="006B35EF">
              <w:rPr>
                <w:sz w:val="22"/>
                <w:szCs w:val="22"/>
                <w:lang w:eastAsia="en-US"/>
              </w:rPr>
              <w:t xml:space="preserve">Audito apimties apribojimų nebuvo. </w:t>
            </w:r>
          </w:p>
        </w:tc>
      </w:tr>
      <w:tr w:rsidR="006A39CF" w:rsidRPr="002A1963" w14:paraId="0FD81536" w14:textId="77777777" w:rsidTr="00617F14">
        <w:tc>
          <w:tcPr>
            <w:tcW w:w="2884" w:type="dxa"/>
          </w:tcPr>
          <w:p w14:paraId="45301002" w14:textId="77777777" w:rsidR="006A39CF" w:rsidRPr="006B35EF" w:rsidRDefault="006A39CF" w:rsidP="00617F14">
            <w:pPr>
              <w:widowControl w:val="0"/>
              <w:ind w:right="-79"/>
              <w:jc w:val="both"/>
              <w:rPr>
                <w:sz w:val="22"/>
                <w:szCs w:val="22"/>
                <w:lang w:eastAsia="en-US"/>
              </w:rPr>
            </w:pPr>
            <w:r w:rsidRPr="006B35EF">
              <w:rPr>
                <w:sz w:val="22"/>
                <w:szCs w:val="22"/>
                <w:lang w:eastAsia="en-US"/>
              </w:rPr>
              <w:t>Auditas atliktas:</w:t>
            </w:r>
          </w:p>
        </w:tc>
        <w:tc>
          <w:tcPr>
            <w:tcW w:w="6829" w:type="dxa"/>
          </w:tcPr>
          <w:p w14:paraId="5FE2EB06" w14:textId="77777777" w:rsidR="006A39CF" w:rsidRPr="006B35EF" w:rsidRDefault="006A39CF" w:rsidP="00617F14">
            <w:pPr>
              <w:pStyle w:val="Sraopastraipa"/>
              <w:widowControl w:val="0"/>
              <w:numPr>
                <w:ilvl w:val="0"/>
                <w:numId w:val="1"/>
              </w:numPr>
              <w:tabs>
                <w:tab w:val="left" w:pos="297"/>
              </w:tabs>
              <w:spacing w:after="0" w:line="240" w:lineRule="auto"/>
              <w:ind w:left="34" w:right="-79" w:firstLine="0"/>
              <w:jc w:val="both"/>
              <w:rPr>
                <w:rFonts w:ascii="Times New Roman" w:hAnsi="Times New Roman"/>
              </w:rPr>
            </w:pPr>
            <w:r w:rsidRPr="006B35EF">
              <w:rPr>
                <w:rFonts w:ascii="Times New Roman" w:hAnsi="Times New Roman"/>
              </w:rPr>
              <w:t>pagal Valstybinio audito reikalavimus</w:t>
            </w:r>
            <w:r w:rsidRPr="006B35EF">
              <w:rPr>
                <w:rStyle w:val="Puslapioinaosnuoroda"/>
                <w:rFonts w:ascii="Times New Roman" w:hAnsi="Times New Roman"/>
              </w:rPr>
              <w:footnoteReference w:id="55"/>
            </w:r>
            <w:r w:rsidRPr="006B35EF">
              <w:rPr>
                <w:rFonts w:ascii="Times New Roman" w:hAnsi="Times New Roman"/>
              </w:rPr>
              <w:t>, Tarptautinius audito standartus</w:t>
            </w:r>
            <w:r w:rsidRPr="006B35EF">
              <w:rPr>
                <w:rStyle w:val="Puslapioinaosnuoroda"/>
                <w:rFonts w:ascii="Times New Roman" w:hAnsi="Times New Roman"/>
              </w:rPr>
              <w:footnoteReference w:id="56"/>
            </w:r>
            <w:r w:rsidRPr="006B35EF">
              <w:rPr>
                <w:rFonts w:ascii="Times New Roman" w:hAnsi="Times New Roman"/>
              </w:rPr>
              <w:t>, Tarptautinius aukščiausiųjų audito institucijų standartus.</w:t>
            </w:r>
          </w:p>
          <w:p w14:paraId="1F5F3E44" w14:textId="77777777" w:rsidR="006A39CF" w:rsidRPr="006B35EF" w:rsidRDefault="006A39CF" w:rsidP="00617F14">
            <w:pPr>
              <w:pStyle w:val="Sraopastraipa"/>
              <w:widowControl w:val="0"/>
              <w:numPr>
                <w:ilvl w:val="0"/>
                <w:numId w:val="1"/>
              </w:numPr>
              <w:tabs>
                <w:tab w:val="left" w:pos="297"/>
              </w:tabs>
              <w:spacing w:after="0" w:line="240" w:lineRule="auto"/>
              <w:ind w:left="34" w:right="-79" w:firstLine="0"/>
              <w:jc w:val="both"/>
              <w:rPr>
                <w:rFonts w:ascii="Times New Roman" w:hAnsi="Times New Roman"/>
              </w:rPr>
            </w:pPr>
            <w:r w:rsidRPr="006B35EF">
              <w:rPr>
                <w:rFonts w:ascii="Times New Roman" w:hAnsi="Times New Roman"/>
              </w:rPr>
              <w:t xml:space="preserve">siekiant gauti pakankamą užtikrinimą, kad Savivaldybės 2020 m. konsoliduotose finansinių ir biudžeto vykdymo ataskaitų rinkiniuose nėra reikšmingų iškraipymų, kad konsoliduotame finansinių ataskaitų rinkinyje pateikti duomenys teisingai parodo grupės finansinius rezultatus, visais atžvilgiais išsamiai ir teisingai atspindi grupės turtą, finansavimo sumas, įsipareigojimus, pajamas ir sąnaudas, grynąjį turtą, pinigų srautus ir nėra reikšmingų iškraipymų, o Savivaldybės biudžetas vykdytas laikantis teisės aktų, Savivaldybės lėšos ir turtas valdomi, naudojami ir disponuojama jais teisėtai. Visiškas užtikrinimas neįmanomas dėl įgimtų audito ir vidaus kontrolės apribojimų ir to fakto, kad netikrinome visų (100 proc.) ūkinių operacijų, ūkinių įvykių ir sudarytų sandorių, netikrinome visų grupės subjektų (100 proc.) ataskaitų rinkinių duomenų, kuriais naudojantis buvo pateikiama informacija konsolidavimui. </w:t>
            </w:r>
          </w:p>
          <w:p w14:paraId="23E47E90" w14:textId="77777777" w:rsidR="006A39CF" w:rsidRPr="006B35EF" w:rsidRDefault="006A39CF" w:rsidP="00617F14">
            <w:pPr>
              <w:pStyle w:val="Sraopastraipa"/>
              <w:widowControl w:val="0"/>
              <w:tabs>
                <w:tab w:val="left" w:pos="297"/>
              </w:tabs>
              <w:spacing w:after="0" w:line="240" w:lineRule="auto"/>
              <w:ind w:left="34" w:right="-79"/>
              <w:jc w:val="both"/>
              <w:rPr>
                <w:rFonts w:ascii="Times New Roman" w:hAnsi="Times New Roman"/>
              </w:rPr>
            </w:pPr>
            <w:r w:rsidRPr="006B35EF">
              <w:rPr>
                <w:rFonts w:ascii="Times New Roman" w:hAnsi="Times New Roman"/>
              </w:rPr>
              <w:t>Nustatyti dalykai skirstomi į turinčius reikšmingą įtaką subjekto ataskaitų rinkinio teisingumui, savivaldybės ataskaitų rinkinio teisingumui ir jos neturinčius. Kokybinį reikšmingumą naudojome nustatytų dalykų vertinimui tais atvejais, kai iškraipymų suma (nors yra mažesnė už kiekybinį reikšmingumą) gali daryti įtaką vartotojų priimamiems sprendimams.</w:t>
            </w:r>
          </w:p>
        </w:tc>
      </w:tr>
      <w:tr w:rsidR="006A39CF" w:rsidRPr="002A1963" w14:paraId="299675A7" w14:textId="77777777" w:rsidTr="00617F14">
        <w:tc>
          <w:tcPr>
            <w:tcW w:w="9713" w:type="dxa"/>
            <w:gridSpan w:val="2"/>
          </w:tcPr>
          <w:p w14:paraId="6FB26340" w14:textId="77777777" w:rsidR="006A39CF" w:rsidRPr="006B35EF" w:rsidRDefault="006A39CF" w:rsidP="00617F14">
            <w:pPr>
              <w:widowControl w:val="0"/>
              <w:ind w:right="-79"/>
              <w:jc w:val="center"/>
              <w:rPr>
                <w:i/>
                <w:sz w:val="22"/>
                <w:szCs w:val="22"/>
                <w:lang w:eastAsia="en-US"/>
              </w:rPr>
            </w:pPr>
            <w:r w:rsidRPr="006B35EF">
              <w:rPr>
                <w:i/>
                <w:sz w:val="22"/>
                <w:szCs w:val="22"/>
                <w:lang w:eastAsia="en-US"/>
              </w:rPr>
              <w:t>Vertintos sritys ir atliktos procedūros dėl 2020 m. konsoliduotųjų ataskaitų rinkinių duomenų</w:t>
            </w:r>
          </w:p>
        </w:tc>
      </w:tr>
      <w:tr w:rsidR="006A39CF" w:rsidRPr="002A1963" w14:paraId="2CBB769F" w14:textId="77777777" w:rsidTr="00617F14">
        <w:tc>
          <w:tcPr>
            <w:tcW w:w="9713" w:type="dxa"/>
            <w:gridSpan w:val="2"/>
          </w:tcPr>
          <w:p w14:paraId="0C2C549F" w14:textId="77777777" w:rsidR="006A39CF" w:rsidRPr="006B35EF" w:rsidRDefault="006A39CF" w:rsidP="00617F14">
            <w:pPr>
              <w:widowControl w:val="0"/>
              <w:tabs>
                <w:tab w:val="left" w:pos="570"/>
              </w:tabs>
              <w:ind w:right="-79"/>
              <w:jc w:val="both"/>
              <w:rPr>
                <w:i/>
                <w:sz w:val="22"/>
                <w:szCs w:val="22"/>
                <w:lang w:eastAsia="en-US"/>
              </w:rPr>
            </w:pPr>
            <w:r w:rsidRPr="006B35EF">
              <w:rPr>
                <w:i/>
                <w:sz w:val="22"/>
                <w:szCs w:val="22"/>
                <w:lang w:eastAsia="en-US"/>
              </w:rPr>
              <w:t>Nustatytos sritys, kuriose egzistuoja reikšmingo iškraipymo rizika:</w:t>
            </w:r>
          </w:p>
          <w:p w14:paraId="1BB72025" w14:textId="77777777" w:rsidR="006A39CF" w:rsidRPr="006B35EF" w:rsidRDefault="006A39CF" w:rsidP="00617F14">
            <w:pPr>
              <w:widowControl w:val="0"/>
              <w:tabs>
                <w:tab w:val="left" w:pos="570"/>
              </w:tabs>
              <w:ind w:right="-79"/>
              <w:jc w:val="both"/>
              <w:rPr>
                <w:sz w:val="22"/>
                <w:szCs w:val="22"/>
                <w:lang w:eastAsia="en-US"/>
              </w:rPr>
            </w:pPr>
          </w:p>
          <w:p w14:paraId="5B58F0C0" w14:textId="77777777" w:rsidR="006A39CF" w:rsidRPr="006B35EF" w:rsidRDefault="006A39CF" w:rsidP="00617F14">
            <w:pPr>
              <w:pStyle w:val="Sraopastraipa"/>
              <w:widowControl w:val="0"/>
              <w:numPr>
                <w:ilvl w:val="0"/>
                <w:numId w:val="1"/>
              </w:numPr>
              <w:tabs>
                <w:tab w:val="left" w:pos="570"/>
              </w:tabs>
              <w:spacing w:after="0" w:line="240" w:lineRule="auto"/>
              <w:ind w:left="0" w:right="-79" w:firstLine="0"/>
              <w:jc w:val="both"/>
              <w:rPr>
                <w:rFonts w:ascii="Times New Roman" w:hAnsi="Times New Roman"/>
              </w:rPr>
            </w:pPr>
            <w:r w:rsidRPr="006B35EF">
              <w:rPr>
                <w:rFonts w:ascii="Times New Roman" w:hAnsi="Times New Roman"/>
              </w:rPr>
              <w:t>Turto srityje nustatyta rizika dėl turto priskyrimo tinkamai grupei, amortizacijos ir nusidėvėjimo skaičiavimo, ūkinių turto operacijų registravimo laiku ir teisingai, nuvertėjimo požymių vertinimo, turto vertės nustatymo ir tikslinimo, duomenų apie turtą patikimumo, finansinio turto apskaitos, vidaus kontrolės priemonių nesilaikymo inventorizuojant turtą;</w:t>
            </w:r>
          </w:p>
          <w:p w14:paraId="7E18D043" w14:textId="77777777" w:rsidR="006A39CF" w:rsidRPr="006B35EF" w:rsidRDefault="006A39CF" w:rsidP="00617F14">
            <w:pPr>
              <w:pStyle w:val="Sraopastraipa"/>
              <w:widowControl w:val="0"/>
              <w:numPr>
                <w:ilvl w:val="0"/>
                <w:numId w:val="1"/>
              </w:numPr>
              <w:tabs>
                <w:tab w:val="left" w:pos="570"/>
              </w:tabs>
              <w:spacing w:after="0" w:line="240" w:lineRule="auto"/>
              <w:ind w:left="0" w:right="-79" w:firstLine="0"/>
              <w:jc w:val="both"/>
              <w:rPr>
                <w:rFonts w:ascii="Times New Roman" w:hAnsi="Times New Roman"/>
              </w:rPr>
            </w:pPr>
            <w:r w:rsidRPr="006B35EF">
              <w:rPr>
                <w:rFonts w:ascii="Times New Roman" w:hAnsi="Times New Roman"/>
              </w:rPr>
              <w:t>Įsipareigojimų srityje nustatyta rizika dėl įsipareigojimų vertinimo, registravimo apskaitoje laiku ir teisingai, jų atskleidimo finansinėse ataskaitose bei vidaus kontrolės priemonių nesilaikymo, inventorizuojant įsipareigojimus, duomenų apie įsipareigojimus patikimumo;</w:t>
            </w:r>
          </w:p>
          <w:p w14:paraId="18FA845E" w14:textId="77777777" w:rsidR="006A39CF" w:rsidRPr="006B35EF" w:rsidRDefault="006A39CF" w:rsidP="00617F14">
            <w:pPr>
              <w:pStyle w:val="Sraopastraipa"/>
              <w:widowControl w:val="0"/>
              <w:numPr>
                <w:ilvl w:val="0"/>
                <w:numId w:val="1"/>
              </w:numPr>
              <w:tabs>
                <w:tab w:val="left" w:pos="570"/>
              </w:tabs>
              <w:spacing w:after="0" w:line="240" w:lineRule="auto"/>
              <w:ind w:left="0" w:right="-79" w:firstLine="0"/>
              <w:jc w:val="both"/>
              <w:rPr>
                <w:rFonts w:ascii="Times New Roman" w:hAnsi="Times New Roman"/>
              </w:rPr>
            </w:pPr>
            <w:r w:rsidRPr="006B35EF">
              <w:rPr>
                <w:rFonts w:ascii="Times New Roman" w:hAnsi="Times New Roman"/>
              </w:rPr>
              <w:t>Pajamų srityje nustatyta rizika dėl pajamų apskaitos, teisingo pagrindinės ir kitos veiklos pajamų grupavimo, duomenų apie mokesčių pajamas patikimumo;</w:t>
            </w:r>
          </w:p>
          <w:p w14:paraId="5DB4BE86" w14:textId="77777777" w:rsidR="006A39CF" w:rsidRPr="006B35EF" w:rsidRDefault="006A39CF" w:rsidP="00617F14">
            <w:pPr>
              <w:pStyle w:val="Sraopastraipa"/>
              <w:widowControl w:val="0"/>
              <w:numPr>
                <w:ilvl w:val="0"/>
                <w:numId w:val="1"/>
              </w:numPr>
              <w:tabs>
                <w:tab w:val="left" w:pos="570"/>
              </w:tabs>
              <w:spacing w:after="0" w:line="240" w:lineRule="auto"/>
              <w:ind w:left="0" w:right="-79" w:firstLine="0"/>
              <w:jc w:val="both"/>
            </w:pPr>
            <w:r w:rsidRPr="006B35EF">
              <w:rPr>
                <w:rFonts w:ascii="Times New Roman" w:hAnsi="Times New Roman"/>
              </w:rPr>
              <w:t>Sąnaudų/išlaidų srityje nustatyta rizika dėl darbo užmokesčio ir atostogų rezervo apskaitos, dėl darbo užmokesčio ir išeitinių išmokų teisingo apskaičiavimo ir registravimo atleistiems darbuotojams apskaitos, dėl lėšų (dotacijų) naudojimo ir atsiskaitymo už jas, ūkinės operacijos užregistruotos laiku ir teisingai.</w:t>
            </w:r>
          </w:p>
          <w:p w14:paraId="79FDF33E" w14:textId="77777777" w:rsidR="006A39CF" w:rsidRPr="006B35EF" w:rsidRDefault="006A39CF" w:rsidP="00617F14">
            <w:pPr>
              <w:jc w:val="both"/>
              <w:rPr>
                <w:sz w:val="22"/>
                <w:szCs w:val="22"/>
              </w:rPr>
            </w:pPr>
            <w:r w:rsidRPr="006B35EF">
              <w:rPr>
                <w:sz w:val="22"/>
                <w:szCs w:val="22"/>
              </w:rPr>
              <w:t>Vertinome:</w:t>
            </w:r>
          </w:p>
          <w:p w14:paraId="1E698630" w14:textId="77777777" w:rsidR="006A39CF" w:rsidRPr="006B35EF" w:rsidRDefault="006A39CF" w:rsidP="00617F14">
            <w:pPr>
              <w:jc w:val="both"/>
              <w:rPr>
                <w:sz w:val="22"/>
                <w:szCs w:val="22"/>
              </w:rPr>
            </w:pPr>
            <w:r w:rsidRPr="006B35EF">
              <w:rPr>
                <w:sz w:val="22"/>
                <w:szCs w:val="22"/>
              </w:rPr>
              <w:t xml:space="preserve">- ar Savivaldybės biudžeto pajamų ir išlaidų planas patvirtintas ir patikslintas Savivaldybės tarybos sprendimais; </w:t>
            </w:r>
          </w:p>
          <w:p w14:paraId="514DB23C" w14:textId="77777777" w:rsidR="006A39CF" w:rsidRPr="006B35EF" w:rsidRDefault="006A39CF" w:rsidP="00617F14">
            <w:pPr>
              <w:jc w:val="both"/>
              <w:rPr>
                <w:sz w:val="22"/>
                <w:szCs w:val="22"/>
              </w:rPr>
            </w:pPr>
            <w:r w:rsidRPr="006B35EF">
              <w:rPr>
                <w:sz w:val="22"/>
                <w:szCs w:val="22"/>
              </w:rPr>
              <w:t>- ar Savivaldybės biudžeto pajamų ir išlaidų plano vykdymo ataskaita parengta pagal teisės aktų reikalavimus.</w:t>
            </w:r>
          </w:p>
        </w:tc>
      </w:tr>
      <w:tr w:rsidR="006A39CF" w:rsidRPr="002A1963" w14:paraId="16160E9C" w14:textId="77777777" w:rsidTr="00617F14">
        <w:tc>
          <w:tcPr>
            <w:tcW w:w="9713" w:type="dxa"/>
            <w:gridSpan w:val="2"/>
          </w:tcPr>
          <w:p w14:paraId="2EC28EE6" w14:textId="77777777" w:rsidR="006A39CF" w:rsidRPr="006B35EF" w:rsidRDefault="006A39CF" w:rsidP="00617F14">
            <w:pPr>
              <w:widowControl w:val="0"/>
              <w:ind w:right="-79"/>
              <w:jc w:val="center"/>
              <w:rPr>
                <w:i/>
                <w:sz w:val="22"/>
                <w:szCs w:val="22"/>
                <w:lang w:eastAsia="en-US"/>
              </w:rPr>
            </w:pPr>
            <w:r w:rsidRPr="006B35EF">
              <w:rPr>
                <w:i/>
                <w:sz w:val="22"/>
                <w:szCs w:val="22"/>
                <w:lang w:eastAsia="en-US"/>
              </w:rPr>
              <w:t>Sritys, kuriose nustatytas kontrolės procedūrų efektyvumas (atliktas kontrolės testavimas) (jei toks buvo atliekamas):</w:t>
            </w:r>
          </w:p>
          <w:p w14:paraId="78F0DEEC" w14:textId="77777777" w:rsidR="006A39CF" w:rsidRPr="006B35EF" w:rsidRDefault="006A39CF" w:rsidP="00617F14">
            <w:pPr>
              <w:widowControl w:val="0"/>
              <w:ind w:right="-79"/>
              <w:jc w:val="both"/>
              <w:rPr>
                <w:sz w:val="22"/>
                <w:szCs w:val="22"/>
                <w:lang w:eastAsia="en-US"/>
              </w:rPr>
            </w:pPr>
          </w:p>
          <w:p w14:paraId="4BA50DFA" w14:textId="77777777" w:rsidR="006A39CF" w:rsidRPr="006B35EF" w:rsidRDefault="006A39CF" w:rsidP="00617F14">
            <w:pPr>
              <w:widowControl w:val="0"/>
              <w:ind w:right="-79"/>
              <w:jc w:val="both"/>
              <w:rPr>
                <w:sz w:val="22"/>
                <w:szCs w:val="22"/>
                <w:lang w:eastAsia="en-US"/>
              </w:rPr>
            </w:pPr>
            <w:r w:rsidRPr="006B35EF">
              <w:rPr>
                <w:sz w:val="22"/>
                <w:szCs w:val="22"/>
                <w:lang w:eastAsia="en-US"/>
              </w:rPr>
              <w:t>Atliekant Savivaldybės konsoliduotųjų finansinių ir biudžeto vykdymo ataskaitų auditą, vidaus kontrolės testavimas nebuvo vykdomas</w:t>
            </w:r>
          </w:p>
        </w:tc>
      </w:tr>
      <w:tr w:rsidR="006A39CF" w:rsidRPr="002A1963" w14:paraId="3644B432" w14:textId="77777777" w:rsidTr="00617F14">
        <w:tc>
          <w:tcPr>
            <w:tcW w:w="9713" w:type="dxa"/>
            <w:gridSpan w:val="2"/>
          </w:tcPr>
          <w:p w14:paraId="673B2187" w14:textId="77777777" w:rsidR="006A39CF" w:rsidRPr="006B35EF" w:rsidRDefault="006A39CF" w:rsidP="00617F14">
            <w:pPr>
              <w:widowControl w:val="0"/>
              <w:ind w:right="-79"/>
              <w:jc w:val="center"/>
              <w:rPr>
                <w:i/>
                <w:sz w:val="22"/>
                <w:szCs w:val="22"/>
                <w:lang w:eastAsia="en-US"/>
              </w:rPr>
            </w:pPr>
            <w:r w:rsidRPr="006B35EF">
              <w:rPr>
                <w:i/>
                <w:sz w:val="22"/>
                <w:szCs w:val="22"/>
                <w:lang w:eastAsia="en-US"/>
              </w:rPr>
              <w:lastRenderedPageBreak/>
              <w:t>Sritys, kuriose atliktos pagrindinės audito procedūros (detalūs testai ir (ar) analitinės procedūros):</w:t>
            </w:r>
          </w:p>
          <w:p w14:paraId="62823459" w14:textId="77777777" w:rsidR="006A39CF" w:rsidRPr="006B35EF" w:rsidRDefault="006A39CF" w:rsidP="00617F14">
            <w:pPr>
              <w:widowControl w:val="0"/>
              <w:ind w:right="-79"/>
              <w:jc w:val="both"/>
              <w:rPr>
                <w:sz w:val="22"/>
                <w:szCs w:val="22"/>
                <w:lang w:eastAsia="en-US"/>
              </w:rPr>
            </w:pPr>
          </w:p>
          <w:p w14:paraId="381F2149" w14:textId="77777777" w:rsidR="006A39CF" w:rsidRPr="006B35EF" w:rsidRDefault="006A39CF" w:rsidP="00617F14">
            <w:pPr>
              <w:pStyle w:val="Sraopastraipa"/>
              <w:widowControl w:val="0"/>
              <w:numPr>
                <w:ilvl w:val="0"/>
                <w:numId w:val="1"/>
              </w:numPr>
              <w:tabs>
                <w:tab w:val="left" w:pos="285"/>
              </w:tabs>
              <w:spacing w:after="0" w:line="240" w:lineRule="auto"/>
              <w:ind w:left="0" w:right="-79" w:firstLine="0"/>
              <w:jc w:val="both"/>
              <w:rPr>
                <w:rFonts w:ascii="Times New Roman" w:hAnsi="Times New Roman"/>
              </w:rPr>
            </w:pPr>
            <w:r w:rsidRPr="006B35EF">
              <w:rPr>
                <w:rFonts w:ascii="Times New Roman" w:hAnsi="Times New Roman"/>
              </w:rPr>
              <w:t xml:space="preserve">Turto srityje atrankos būdu įvertintas inventorizacijos atlikimo tinkamumas. Taip pat atrankos būdu įvertintas turto įsigijimo, amortizacijos, nusidėvėjimo, nuvertėjimo, nurašymo, perdavimo ūkinių operacijų registravimas apskaitos registruose (laiku, teisinga verte, esant pagrindžiantiems dokumentams, tinkamomis sąskaitų korespondencijomis). </w:t>
            </w:r>
          </w:p>
          <w:p w14:paraId="1D4CB707" w14:textId="77777777" w:rsidR="006A39CF" w:rsidRPr="006B35EF" w:rsidRDefault="006A39CF" w:rsidP="00617F14">
            <w:pPr>
              <w:pStyle w:val="Sraopastraipa"/>
              <w:widowControl w:val="0"/>
              <w:numPr>
                <w:ilvl w:val="0"/>
                <w:numId w:val="1"/>
              </w:numPr>
              <w:tabs>
                <w:tab w:val="left" w:pos="285"/>
              </w:tabs>
              <w:spacing w:after="0" w:line="240" w:lineRule="auto"/>
              <w:ind w:left="0" w:right="-79" w:firstLine="0"/>
              <w:jc w:val="both"/>
              <w:rPr>
                <w:rFonts w:ascii="Times New Roman" w:hAnsi="Times New Roman"/>
              </w:rPr>
            </w:pPr>
            <w:r w:rsidRPr="006B35EF">
              <w:rPr>
                <w:rFonts w:ascii="Times New Roman" w:hAnsi="Times New Roman"/>
              </w:rPr>
              <w:t>Įsipareigojimų srityje atrankos būdu įvertintas inventorizacijos atlikimo tinkamumas. Taip pat atrankos būdu įvertintas įsipareigojimų, ūkinių operacijų registravimas apskaitos registruose (laiku, teisinga verte, esant pagrindžiantiems dokumentams, tinkamomis sąskaitų korespondencijomis).</w:t>
            </w:r>
          </w:p>
          <w:p w14:paraId="2316424A" w14:textId="77777777" w:rsidR="006A39CF" w:rsidRPr="006B35EF" w:rsidRDefault="006A39CF" w:rsidP="00617F14">
            <w:pPr>
              <w:pStyle w:val="Sraopastraipa"/>
              <w:widowControl w:val="0"/>
              <w:numPr>
                <w:ilvl w:val="0"/>
                <w:numId w:val="1"/>
              </w:numPr>
              <w:tabs>
                <w:tab w:val="left" w:pos="285"/>
              </w:tabs>
              <w:spacing w:after="0" w:line="240" w:lineRule="auto"/>
              <w:ind w:left="0" w:right="-79" w:firstLine="0"/>
              <w:jc w:val="both"/>
              <w:rPr>
                <w:rFonts w:ascii="Times New Roman" w:hAnsi="Times New Roman"/>
              </w:rPr>
            </w:pPr>
            <w:r w:rsidRPr="006B35EF">
              <w:rPr>
                <w:rFonts w:ascii="Times New Roman" w:hAnsi="Times New Roman"/>
              </w:rPr>
              <w:t>Pajamų srityje atrankos būdu įvertintas pajamų pripažinimas, įvertinimas ir su jomis susijusių gautinų sumų registravimas (laiku, teisinga verte, esant tinkamiems pagrindžiamiems dokumentams, tinkamomis sąskaitų korespondencijomis).</w:t>
            </w:r>
          </w:p>
          <w:p w14:paraId="27F9D3F2" w14:textId="77777777" w:rsidR="006A39CF" w:rsidRPr="006B35EF" w:rsidRDefault="006A39CF" w:rsidP="00617F14">
            <w:pPr>
              <w:pStyle w:val="Sraopastraipa"/>
              <w:widowControl w:val="0"/>
              <w:numPr>
                <w:ilvl w:val="0"/>
                <w:numId w:val="1"/>
              </w:numPr>
              <w:tabs>
                <w:tab w:val="left" w:pos="285"/>
              </w:tabs>
              <w:spacing w:after="0" w:line="240" w:lineRule="auto"/>
              <w:ind w:left="0" w:right="-79" w:firstLine="0"/>
              <w:jc w:val="both"/>
              <w:rPr>
                <w:rFonts w:ascii="Times New Roman" w:hAnsi="Times New Roman"/>
              </w:rPr>
            </w:pPr>
            <w:r w:rsidRPr="006B35EF">
              <w:rPr>
                <w:rFonts w:ascii="Times New Roman" w:hAnsi="Times New Roman"/>
              </w:rPr>
              <w:t>Sąnaudų srityje atrankos būdu įvertinta: sąnaudų, su jomis susijusių mokėtinų sumų ir piniginių lėšų pripažinimas ir registravimas (ar registruotos tą ataskaitinį laikotarpį, kurį jos buvo patirtos, pagrįstumas, tikrumas, užregistravimas teisinga verte ir tinkamomis sąskaitų korespondencijomis); su sąnaudomis susijusių įsipareigojimų ir piniginių lėšų registravimas laiku, teisinga verte, atitinkančia pagrindžiančiuose dokumentuose nurodytas sumas, atvaizdavimas tinkamuose ataskaitų straipsniuose.</w:t>
            </w:r>
          </w:p>
        </w:tc>
      </w:tr>
      <w:tr w:rsidR="006A39CF" w:rsidRPr="002A1963" w14:paraId="154B1B93" w14:textId="77777777" w:rsidTr="00617F14">
        <w:tc>
          <w:tcPr>
            <w:tcW w:w="9713" w:type="dxa"/>
            <w:gridSpan w:val="2"/>
          </w:tcPr>
          <w:p w14:paraId="04C1AE5F" w14:textId="77777777" w:rsidR="006A39CF" w:rsidRPr="006B35EF" w:rsidRDefault="006A39CF" w:rsidP="00617F14">
            <w:pPr>
              <w:widowControl w:val="0"/>
              <w:ind w:right="-79"/>
              <w:jc w:val="center"/>
              <w:rPr>
                <w:i/>
                <w:sz w:val="22"/>
                <w:szCs w:val="22"/>
                <w:lang w:eastAsia="en-US"/>
              </w:rPr>
            </w:pPr>
            <w:r w:rsidRPr="006B35EF">
              <w:rPr>
                <w:i/>
                <w:sz w:val="22"/>
                <w:szCs w:val="22"/>
                <w:lang w:eastAsia="en-US"/>
              </w:rPr>
              <w:t>Bendras ataskaitų rinkinio ir konsolidavimo proceso vertinimas</w:t>
            </w:r>
          </w:p>
        </w:tc>
      </w:tr>
      <w:tr w:rsidR="006A39CF" w:rsidRPr="002A1963" w14:paraId="417A6260" w14:textId="77777777" w:rsidTr="00617F14">
        <w:tc>
          <w:tcPr>
            <w:tcW w:w="9713" w:type="dxa"/>
            <w:gridSpan w:val="2"/>
          </w:tcPr>
          <w:p w14:paraId="7D6D9E8E" w14:textId="77777777" w:rsidR="006A39CF" w:rsidRPr="006B35EF" w:rsidRDefault="006A39CF" w:rsidP="00617F14">
            <w:pPr>
              <w:widowControl w:val="0"/>
              <w:ind w:right="-79"/>
              <w:jc w:val="both"/>
              <w:rPr>
                <w:sz w:val="22"/>
                <w:szCs w:val="22"/>
                <w:lang w:eastAsia="en-US"/>
              </w:rPr>
            </w:pPr>
            <w:r w:rsidRPr="006B35EF">
              <w:rPr>
                <w:sz w:val="22"/>
                <w:szCs w:val="22"/>
                <w:lang w:eastAsia="en-US"/>
              </w:rPr>
              <w:t>Įvertinta:</w:t>
            </w:r>
          </w:p>
          <w:p w14:paraId="7168AAB7" w14:textId="77777777" w:rsidR="006A39CF" w:rsidRPr="006B35EF" w:rsidRDefault="006A39CF" w:rsidP="00617F14">
            <w:pPr>
              <w:pStyle w:val="Sraopastraipa"/>
              <w:widowControl w:val="0"/>
              <w:numPr>
                <w:ilvl w:val="0"/>
                <w:numId w:val="1"/>
              </w:numPr>
              <w:tabs>
                <w:tab w:val="left" w:pos="270"/>
              </w:tabs>
              <w:spacing w:after="0" w:line="240" w:lineRule="auto"/>
              <w:ind w:left="0" w:right="-79" w:firstLine="0"/>
              <w:jc w:val="both"/>
              <w:rPr>
                <w:rFonts w:ascii="Times New Roman" w:hAnsi="Times New Roman"/>
              </w:rPr>
            </w:pPr>
            <w:r w:rsidRPr="006B35EF">
              <w:rPr>
                <w:rFonts w:ascii="Times New Roman" w:hAnsi="Times New Roman"/>
              </w:rPr>
              <w:t>Taikomų apskaitos metodų tinkamumas ir apskaitinių vertinimų bei susijusių vadovybės atskleidimų pagrįstumas;</w:t>
            </w:r>
          </w:p>
          <w:p w14:paraId="576A155B" w14:textId="77777777" w:rsidR="006A39CF" w:rsidRPr="006B35EF" w:rsidRDefault="006A39CF" w:rsidP="00617F14">
            <w:pPr>
              <w:pStyle w:val="Sraopastraipa"/>
              <w:widowControl w:val="0"/>
              <w:numPr>
                <w:ilvl w:val="0"/>
                <w:numId w:val="1"/>
              </w:numPr>
              <w:tabs>
                <w:tab w:val="left" w:pos="270"/>
              </w:tabs>
              <w:spacing w:after="0" w:line="240" w:lineRule="auto"/>
              <w:ind w:left="0" w:right="-79" w:firstLine="0"/>
              <w:jc w:val="both"/>
              <w:rPr>
                <w:rFonts w:ascii="Times New Roman" w:hAnsi="Times New Roman"/>
              </w:rPr>
            </w:pPr>
            <w:r w:rsidRPr="006B35EF">
              <w:rPr>
                <w:rFonts w:ascii="Times New Roman" w:hAnsi="Times New Roman"/>
              </w:rPr>
              <w:t>Konsolidavimo metu atliktų koregavimų tinkamumas, išsamumas ir tikslumas;</w:t>
            </w:r>
          </w:p>
          <w:p w14:paraId="1BC22D09" w14:textId="77777777" w:rsidR="006A39CF" w:rsidRPr="006B35EF" w:rsidRDefault="006A39CF" w:rsidP="00617F14">
            <w:pPr>
              <w:pStyle w:val="Sraopastraipa"/>
              <w:widowControl w:val="0"/>
              <w:numPr>
                <w:ilvl w:val="0"/>
                <w:numId w:val="1"/>
              </w:numPr>
              <w:tabs>
                <w:tab w:val="left" w:pos="270"/>
              </w:tabs>
              <w:spacing w:after="0" w:line="240" w:lineRule="auto"/>
              <w:ind w:left="0" w:right="-79" w:firstLine="0"/>
              <w:jc w:val="both"/>
              <w:rPr>
                <w:rFonts w:ascii="Times New Roman" w:hAnsi="Times New Roman"/>
              </w:rPr>
            </w:pPr>
            <w:r w:rsidRPr="006B35EF">
              <w:rPr>
                <w:rFonts w:ascii="Times New Roman" w:hAnsi="Times New Roman"/>
              </w:rPr>
              <w:t>Bendras atitinkamai konsoliduotųjų finansinių ataskaitų arba finansinių ataskaitų pateikimas, struktūra ir turinys, įskaitant atskleidimus, ir tai, ar šiose ataskaitose pateikti pagrindžiantys sandoriai ir įvykiai taip, kad atitiktų VSAFAS reikalavimus;</w:t>
            </w:r>
          </w:p>
          <w:p w14:paraId="0346781B" w14:textId="77777777" w:rsidR="006A39CF" w:rsidRPr="006B35EF" w:rsidRDefault="006A39CF" w:rsidP="00617F14">
            <w:pPr>
              <w:pStyle w:val="Sraopastraipa"/>
              <w:widowControl w:val="0"/>
              <w:numPr>
                <w:ilvl w:val="0"/>
                <w:numId w:val="1"/>
              </w:numPr>
              <w:tabs>
                <w:tab w:val="left" w:pos="270"/>
              </w:tabs>
              <w:spacing w:after="0" w:line="240" w:lineRule="auto"/>
              <w:ind w:left="0" w:right="-79" w:firstLine="0"/>
              <w:jc w:val="both"/>
            </w:pPr>
            <w:r w:rsidRPr="006B35EF">
              <w:rPr>
                <w:rFonts w:ascii="Times New Roman" w:hAnsi="Times New Roman"/>
              </w:rPr>
              <w:t>Bendras konsoliduotųjų biudžeto vykdymo ataskaitų pateikimas, struktūra ir turinys, ir tai, ar šiose ataskaitose pateikti pagrindžiantys sandoriai ir įvykiai taip, kad atitiktų konsoliduotųjų biudžeto vykdymo ataskaitų rinkinio pateikimo reikalavimus.</w:t>
            </w:r>
          </w:p>
        </w:tc>
      </w:tr>
      <w:tr w:rsidR="006A39CF" w:rsidRPr="002A1963" w14:paraId="5E804903" w14:textId="77777777" w:rsidTr="00617F14">
        <w:tc>
          <w:tcPr>
            <w:tcW w:w="9713" w:type="dxa"/>
            <w:gridSpan w:val="2"/>
          </w:tcPr>
          <w:p w14:paraId="0F1CCA0F" w14:textId="77777777" w:rsidR="006A39CF" w:rsidRPr="006B35EF" w:rsidRDefault="006A39CF" w:rsidP="00617F14">
            <w:pPr>
              <w:widowControl w:val="0"/>
              <w:ind w:right="-79"/>
              <w:jc w:val="center"/>
              <w:rPr>
                <w:i/>
                <w:sz w:val="22"/>
                <w:szCs w:val="22"/>
                <w:lang w:eastAsia="en-US"/>
              </w:rPr>
            </w:pPr>
            <w:r w:rsidRPr="006B35EF">
              <w:rPr>
                <w:i/>
                <w:sz w:val="22"/>
                <w:szCs w:val="22"/>
                <w:lang w:eastAsia="en-US"/>
              </w:rPr>
              <w:t>Vertintos sritys ir jose atliktos procedūros dėl Savivaldybės biudžeto lėšų ir turto valdymo, naudojimo ir disponavimo jais 2020 m. teisėtumo</w:t>
            </w:r>
          </w:p>
        </w:tc>
      </w:tr>
      <w:tr w:rsidR="006A39CF" w:rsidRPr="002A1963" w14:paraId="7725FECA" w14:textId="77777777" w:rsidTr="00617F14">
        <w:tc>
          <w:tcPr>
            <w:tcW w:w="9713" w:type="dxa"/>
            <w:gridSpan w:val="2"/>
          </w:tcPr>
          <w:p w14:paraId="7A7DCE54" w14:textId="77777777" w:rsidR="006A39CF" w:rsidRPr="006B35EF" w:rsidRDefault="006A39CF" w:rsidP="00617F14">
            <w:pPr>
              <w:ind w:firstLine="567"/>
              <w:jc w:val="both"/>
              <w:rPr>
                <w:sz w:val="22"/>
                <w:szCs w:val="22"/>
              </w:rPr>
            </w:pPr>
            <w:r w:rsidRPr="006B35EF">
              <w:rPr>
                <w:sz w:val="22"/>
                <w:szCs w:val="22"/>
              </w:rPr>
              <w:t xml:space="preserve">Remdamiesi rizikos analize ir įvertinę veiksnius, turinčius įtakos tam tikroms audito sritims, atlikome:  </w:t>
            </w:r>
          </w:p>
          <w:p w14:paraId="47616F57" w14:textId="77777777" w:rsidR="006A39CF" w:rsidRPr="006B35EF" w:rsidRDefault="006A39CF" w:rsidP="00617F14">
            <w:pPr>
              <w:jc w:val="both"/>
              <w:rPr>
                <w:sz w:val="22"/>
                <w:szCs w:val="22"/>
              </w:rPr>
            </w:pPr>
            <w:r w:rsidRPr="006B35EF">
              <w:rPr>
                <w:sz w:val="22"/>
                <w:szCs w:val="22"/>
              </w:rPr>
              <w:t xml:space="preserve">- ilgalaikio materialiojo turto audito procedūras: </w:t>
            </w:r>
          </w:p>
          <w:p w14:paraId="7FF93BFC" w14:textId="77777777" w:rsidR="006A39CF" w:rsidRPr="006B35EF" w:rsidRDefault="006A39CF" w:rsidP="00617F14">
            <w:pPr>
              <w:ind w:firstLine="567"/>
              <w:jc w:val="both"/>
              <w:rPr>
                <w:sz w:val="22"/>
                <w:szCs w:val="22"/>
              </w:rPr>
            </w:pPr>
            <w:r w:rsidRPr="006B35EF">
              <w:rPr>
                <w:sz w:val="22"/>
                <w:szCs w:val="22"/>
              </w:rPr>
              <w:t xml:space="preserve">vertinome turto teisinę registraciją, turto naudojimo ir nurašymo, nereikalingo arba netinkamo (negalimo naudoti) turto valdymo teisėtumą, ar išlaidos turtui įsigyti buvo suplanuotos ir neviršijo asignavimų plano, metinės inventorizacijos atlikimą; </w:t>
            </w:r>
          </w:p>
          <w:p w14:paraId="177F3B85" w14:textId="77777777" w:rsidR="006A39CF" w:rsidRPr="006B35EF" w:rsidRDefault="006A39CF" w:rsidP="00617F14">
            <w:pPr>
              <w:jc w:val="both"/>
              <w:rPr>
                <w:sz w:val="22"/>
                <w:szCs w:val="22"/>
              </w:rPr>
            </w:pPr>
            <w:r w:rsidRPr="006B35EF">
              <w:rPr>
                <w:sz w:val="22"/>
                <w:szCs w:val="22"/>
              </w:rPr>
              <w:t xml:space="preserve">- ilgalaikių įsipareigojimų audito procedūras: vertinome metinės inventorizacijos atlikimą;  </w:t>
            </w:r>
          </w:p>
          <w:p w14:paraId="071B124B" w14:textId="77777777" w:rsidR="006A39CF" w:rsidRPr="006B35EF" w:rsidRDefault="006A39CF" w:rsidP="00617F14">
            <w:pPr>
              <w:jc w:val="both"/>
              <w:rPr>
                <w:sz w:val="22"/>
                <w:szCs w:val="22"/>
              </w:rPr>
            </w:pPr>
            <w:r w:rsidRPr="006B35EF">
              <w:rPr>
                <w:sz w:val="22"/>
                <w:szCs w:val="22"/>
              </w:rPr>
              <w:t xml:space="preserve">- darbo užmokesčio ir socialinio draudimo audito procedūras: </w:t>
            </w:r>
          </w:p>
          <w:p w14:paraId="34998AD5" w14:textId="77777777" w:rsidR="006A39CF" w:rsidRPr="006B35EF" w:rsidRDefault="006A39CF" w:rsidP="00617F14">
            <w:pPr>
              <w:ind w:firstLine="567"/>
              <w:jc w:val="both"/>
              <w:rPr>
                <w:sz w:val="22"/>
                <w:szCs w:val="22"/>
              </w:rPr>
            </w:pPr>
            <w:r w:rsidRPr="006B35EF">
              <w:rPr>
                <w:sz w:val="22"/>
                <w:szCs w:val="22"/>
              </w:rPr>
              <w:t>ar patvirtintame pareigybių sąraše pareigybių skaičius neviršija nustatyto didžiausio leistino pareigybių skaičiaus;</w:t>
            </w:r>
          </w:p>
          <w:p w14:paraId="016FE114" w14:textId="77777777" w:rsidR="006A39CF" w:rsidRPr="006B35EF" w:rsidRDefault="006A39CF" w:rsidP="00617F14">
            <w:pPr>
              <w:ind w:firstLine="567"/>
              <w:jc w:val="both"/>
              <w:rPr>
                <w:sz w:val="22"/>
                <w:szCs w:val="22"/>
              </w:rPr>
            </w:pPr>
            <w:r w:rsidRPr="006B35EF">
              <w:rPr>
                <w:sz w:val="22"/>
                <w:szCs w:val="22"/>
              </w:rPr>
              <w:t>ar patvirtinta darbo apmokėjimo sistema atitinka teisės aktų reikalavimus, ar parengti ir patvirtinti pareigybių aprašymai laikantis teisės aktų reikalavimų, ar darbuotojų, dirbančių pagal sutartį, teisingai įformintos darbo sąlygos, jų pakeitimai darbo sutartyse, ar laikantis teisės aktų reikalavimų, nustatyta darbuotojų, dirbančių pagal darbo sutartį, pareiginė alga (pastovioji ir kintamoji dalys), pagal teisės aktų nuostatas skirtos priemokos, premijos; ar patvirtintame darbuotojų pareigybių sąraše nurodytas profesijos pavadinimas (kodas) pagal Lietuvos Respublikos profesijų klasifikatorių;</w:t>
            </w:r>
          </w:p>
          <w:p w14:paraId="3C1A6B9F" w14:textId="77777777" w:rsidR="006A39CF" w:rsidRPr="006B35EF" w:rsidRDefault="006A39CF" w:rsidP="00617F14">
            <w:pPr>
              <w:ind w:firstLine="567"/>
              <w:jc w:val="both"/>
              <w:rPr>
                <w:sz w:val="22"/>
                <w:szCs w:val="22"/>
              </w:rPr>
            </w:pPr>
            <w:r w:rsidRPr="006B35EF">
              <w:rPr>
                <w:sz w:val="22"/>
                <w:szCs w:val="22"/>
              </w:rPr>
              <w:t xml:space="preserve">ar išlaidos darbo užmokesčiui ir socialiniam draudimui buvo suplanuotos ir neviršijo asignavimų plano; </w:t>
            </w:r>
          </w:p>
          <w:p w14:paraId="5C9F84CF" w14:textId="77777777" w:rsidR="006A39CF" w:rsidRPr="006B35EF" w:rsidRDefault="006A39CF" w:rsidP="00617F14">
            <w:pPr>
              <w:jc w:val="both"/>
              <w:rPr>
                <w:sz w:val="22"/>
                <w:szCs w:val="22"/>
              </w:rPr>
            </w:pPr>
            <w:r w:rsidRPr="006B35EF">
              <w:rPr>
                <w:sz w:val="22"/>
                <w:szCs w:val="22"/>
              </w:rPr>
              <w:t>- sąnaudų audito procedūras:</w:t>
            </w:r>
          </w:p>
          <w:p w14:paraId="6EB6DA87" w14:textId="77777777" w:rsidR="006A39CF" w:rsidRPr="006B35EF" w:rsidRDefault="006A39CF" w:rsidP="00617F14">
            <w:pPr>
              <w:ind w:firstLine="567"/>
              <w:jc w:val="both"/>
              <w:rPr>
                <w:sz w:val="22"/>
                <w:szCs w:val="22"/>
              </w:rPr>
            </w:pPr>
            <w:r w:rsidRPr="006B35EF">
              <w:rPr>
                <w:sz w:val="22"/>
                <w:szCs w:val="22"/>
              </w:rPr>
              <w:t xml:space="preserve">vertinome atsargoms, finansavimui skirtų išlaidų panaudojimo teisėtumą; </w:t>
            </w:r>
          </w:p>
          <w:p w14:paraId="77EA6B5E" w14:textId="77777777" w:rsidR="006A39CF" w:rsidRPr="006B35EF" w:rsidRDefault="006A39CF" w:rsidP="00617F14">
            <w:pPr>
              <w:ind w:firstLine="567"/>
              <w:jc w:val="both"/>
              <w:rPr>
                <w:sz w:val="22"/>
                <w:szCs w:val="22"/>
              </w:rPr>
            </w:pPr>
            <w:r w:rsidRPr="006B35EF">
              <w:rPr>
                <w:sz w:val="22"/>
                <w:szCs w:val="22"/>
              </w:rPr>
              <w:t>turto nurašymo teisėtumą.</w:t>
            </w:r>
          </w:p>
        </w:tc>
      </w:tr>
      <w:tr w:rsidR="006A39CF" w:rsidRPr="002A1963" w14:paraId="50A019AB" w14:textId="77777777" w:rsidTr="00617F14">
        <w:tc>
          <w:tcPr>
            <w:tcW w:w="9713" w:type="dxa"/>
            <w:gridSpan w:val="2"/>
          </w:tcPr>
          <w:p w14:paraId="07AC7F27" w14:textId="77777777" w:rsidR="006A39CF" w:rsidRPr="006B35EF" w:rsidRDefault="006A39CF" w:rsidP="00617F14">
            <w:pPr>
              <w:widowControl w:val="0"/>
              <w:ind w:right="-79"/>
              <w:jc w:val="center"/>
              <w:rPr>
                <w:i/>
                <w:sz w:val="22"/>
                <w:szCs w:val="22"/>
                <w:lang w:eastAsia="en-US"/>
              </w:rPr>
            </w:pPr>
            <w:r w:rsidRPr="006B35EF">
              <w:rPr>
                <w:i/>
                <w:sz w:val="22"/>
                <w:szCs w:val="22"/>
                <w:lang w:eastAsia="en-US"/>
              </w:rPr>
              <w:t>Sritys, kuriose nustatytas kontrolės procedūrų efektyvumas (atliktas kontrolės testavimas) (jei toks buvo atliekamas):</w:t>
            </w:r>
          </w:p>
          <w:p w14:paraId="7F96A0B4" w14:textId="77777777" w:rsidR="006A39CF" w:rsidRPr="006B35EF" w:rsidRDefault="006A39CF" w:rsidP="00617F14">
            <w:pPr>
              <w:ind w:firstLine="567"/>
              <w:jc w:val="both"/>
              <w:rPr>
                <w:sz w:val="22"/>
                <w:szCs w:val="22"/>
              </w:rPr>
            </w:pPr>
            <w:r w:rsidRPr="006B35EF">
              <w:rPr>
                <w:sz w:val="22"/>
                <w:szCs w:val="22"/>
                <w:lang w:eastAsia="en-US"/>
              </w:rPr>
              <w:lastRenderedPageBreak/>
              <w:t>Vidaus kontrolės testavimas nebuvo vykdomas.</w:t>
            </w:r>
          </w:p>
        </w:tc>
      </w:tr>
      <w:tr w:rsidR="006A39CF" w:rsidRPr="002A1963" w14:paraId="3E87FAA7" w14:textId="77777777" w:rsidTr="00617F14">
        <w:tc>
          <w:tcPr>
            <w:tcW w:w="9713" w:type="dxa"/>
            <w:gridSpan w:val="2"/>
          </w:tcPr>
          <w:p w14:paraId="29058DC3" w14:textId="77777777" w:rsidR="006A39CF" w:rsidRPr="006B35EF" w:rsidRDefault="006A39CF" w:rsidP="00617F14">
            <w:pPr>
              <w:widowControl w:val="0"/>
              <w:ind w:right="-79"/>
              <w:jc w:val="center"/>
              <w:rPr>
                <w:i/>
                <w:sz w:val="22"/>
                <w:szCs w:val="22"/>
                <w:lang w:eastAsia="en-US"/>
              </w:rPr>
            </w:pPr>
            <w:r w:rsidRPr="006B35EF">
              <w:rPr>
                <w:i/>
                <w:sz w:val="22"/>
                <w:szCs w:val="22"/>
                <w:lang w:eastAsia="en-US"/>
              </w:rPr>
              <w:lastRenderedPageBreak/>
              <w:t>Teisės aktai, kuriems vertinta atitiktis:</w:t>
            </w:r>
          </w:p>
          <w:p w14:paraId="551C471B" w14:textId="77777777" w:rsidR="006A39CF" w:rsidRPr="006B35EF" w:rsidRDefault="006A39CF" w:rsidP="00617F14">
            <w:pPr>
              <w:widowControl w:val="0"/>
              <w:ind w:right="-79"/>
              <w:jc w:val="both"/>
              <w:rPr>
                <w:i/>
                <w:sz w:val="22"/>
                <w:szCs w:val="22"/>
                <w:lang w:eastAsia="en-US"/>
              </w:rPr>
            </w:pPr>
          </w:p>
          <w:p w14:paraId="38E0CBC6" w14:textId="77777777" w:rsidR="006A39CF" w:rsidRPr="006B35EF" w:rsidRDefault="006A39CF" w:rsidP="00617F14">
            <w:pPr>
              <w:rPr>
                <w:b/>
                <w:sz w:val="22"/>
                <w:szCs w:val="22"/>
              </w:rPr>
            </w:pPr>
            <w:r w:rsidRPr="006B35EF">
              <w:rPr>
                <w:b/>
                <w:sz w:val="22"/>
                <w:szCs w:val="22"/>
              </w:rPr>
              <w:t xml:space="preserve">Biudžetas, apskaita, darbo užmokestis </w:t>
            </w:r>
          </w:p>
          <w:p w14:paraId="22F6332A"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 Lietuvos Respublikos darbo kodeksas, patvirtintas Lietuvos Respublikos darbo kodekso patvirtinimo, įsigaliojimo ir įgyvendinimo įstatymu, 2016-09-14 Nr. XII-2603 (su vėlesniais pakeitimais). </w:t>
            </w:r>
          </w:p>
          <w:p w14:paraId="5A1589A1"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Lietuvos Respublikos biudžeto sandaros įstatymas, 1990-07-30 Nr. I-430 (su vėlesniais pakeitimais). </w:t>
            </w:r>
          </w:p>
          <w:p w14:paraId="074DC83F" w14:textId="77777777" w:rsidR="006A39CF" w:rsidRPr="006B35EF" w:rsidRDefault="006A39CF" w:rsidP="00617F14">
            <w:pPr>
              <w:numPr>
                <w:ilvl w:val="0"/>
                <w:numId w:val="4"/>
              </w:numPr>
              <w:tabs>
                <w:tab w:val="left" w:pos="567"/>
              </w:tabs>
              <w:ind w:firstLine="284"/>
              <w:jc w:val="both"/>
              <w:rPr>
                <w:sz w:val="22"/>
                <w:szCs w:val="22"/>
              </w:rPr>
            </w:pPr>
            <w:r w:rsidRPr="006B35EF">
              <w:rPr>
                <w:rStyle w:val="FontStyle19"/>
              </w:rPr>
              <w:t xml:space="preserve">Lietuvos Respublikos 2020 metų valstybės biudžeto ir savivaldybių biudžetų finansinių rodiklių patvirtinimo įstatymu, 2019-12-17 Nr. </w:t>
            </w:r>
            <w:r w:rsidRPr="006B35EF">
              <w:rPr>
                <w:color w:val="000000"/>
                <w:sz w:val="22"/>
                <w:szCs w:val="22"/>
              </w:rPr>
              <w:t>XIII-2695 (su vėlesniais pakeitimais).</w:t>
            </w:r>
          </w:p>
          <w:p w14:paraId="4E07DBCC"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Lietuvos Respublikos buhalterinės apskaitos įstatymas, 2001-11-06 Nr. IX-574 (su vėlesniais pakeitimais). </w:t>
            </w:r>
          </w:p>
          <w:p w14:paraId="1E8802D1"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Lietuvos Respublikos viešojo sektoriaus atskaitomybės įstatymas, 2007-06-26 </w:t>
            </w:r>
            <w:r w:rsidRPr="006B35EF">
              <w:rPr>
                <w:sz w:val="22"/>
                <w:szCs w:val="22"/>
              </w:rPr>
              <w:br/>
              <w:t xml:space="preserve">Nr. X-1212 (su vėlesniais pakeitimais). </w:t>
            </w:r>
          </w:p>
          <w:p w14:paraId="62E0E05E"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Lietuvos Respublikos valstybės ir savivaldybių įstaigų darbuotojų darbo apmokėjimo įstatymas, 2017-01-17 Nr. XIII-198 (su vėlesniais pakeitimais). </w:t>
            </w:r>
          </w:p>
          <w:p w14:paraId="680C6B2F"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Lietuvos Respublikos Vyriausybės 2017-06-21 nutarimas Nr. 496 „Dėl Lietuvos Respublikos darbo kodekso įgyvendinimo“ (su vėlesniais pakeitimais). </w:t>
            </w:r>
          </w:p>
          <w:p w14:paraId="3F78DFA3"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Lietuvos Respublikos Vyriausybės 2001-05-14 nutarimas Nr. 543 „Dėl Lietuvos Respublikos valstybės biudžeto ir savivaldybių biudžetų sudarymo ir vykdymo taisyklių patvirtinimo“ (su vėlesniais pakeitimais). </w:t>
            </w:r>
          </w:p>
          <w:p w14:paraId="1B2849D5"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Lietuvos Respublikos Vyriausybės 2004-03-26 nutarimas Nr. 345 „Dėl Savivaldybių skolinimosi taisyklių patvirtinimo“ (su vėlesniais pakeitimais). </w:t>
            </w:r>
          </w:p>
          <w:p w14:paraId="73A52D25"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 Lietuvos Respublikos Vyriausybės 2019-07-03 Nr. 669 „Dėl minimaliojo darbo užmokesčio“. </w:t>
            </w:r>
          </w:p>
          <w:p w14:paraId="22C1CA32"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 Lietuvos Respublikos socialinės apsaugos ir darbo ministro 2017-04-12 įsakymas Nr. A1-177 „Dėl Valstybės ir savivaldybių įstaigų darbuotojų pareigybių aprašymo metodikos patvirtinimo“ (su vėlesniais pakeitimais). </w:t>
            </w:r>
          </w:p>
          <w:p w14:paraId="7F76AD43"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 Lietuvos Respublikos ūkio ministro 2013-03-06 įsakymas Nr. 4-171 „Dėl Lietuvos profesijų klasifikatoriaus LPK 2012 patvirtinimo“ (su vėlesniais pakeitimais).</w:t>
            </w:r>
          </w:p>
          <w:p w14:paraId="06E1E006"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 Lietuvos Respublikos finansų ministro 2005-05-25 įsakymas Nr. 1K-170 „Dėl Viešojo sektoriaus subjektų buhalterinės apskaitos organizavimo taisyklių patvirtinimo“ (su vėlesniais pakeitimais). </w:t>
            </w:r>
          </w:p>
          <w:p w14:paraId="225C0340" w14:textId="77777777" w:rsidR="006A39CF" w:rsidRPr="006B35EF" w:rsidRDefault="006A39CF" w:rsidP="00617F14">
            <w:pPr>
              <w:numPr>
                <w:ilvl w:val="0"/>
                <w:numId w:val="4"/>
              </w:numPr>
              <w:tabs>
                <w:tab w:val="left" w:pos="567"/>
              </w:tabs>
              <w:ind w:firstLine="284"/>
              <w:jc w:val="both"/>
              <w:rPr>
                <w:sz w:val="22"/>
                <w:szCs w:val="22"/>
              </w:rPr>
            </w:pPr>
            <w:r w:rsidRPr="006B35EF">
              <w:rPr>
                <w:sz w:val="22"/>
                <w:szCs w:val="22"/>
              </w:rPr>
              <w:t xml:space="preserve"> Lietuvos Respublikos finansų ministro 2011-11-11 įsakymas Nr. 1K-361 „Dėl Savivaldybės biudžeto vykdymo ataskaitų rinkinio teikimo Finansų ministerijai taisyklių ir ataskaitų formų patvirtinimo“ (su vėlesniais pakeitimais).</w:t>
            </w:r>
          </w:p>
          <w:p w14:paraId="3EF56326" w14:textId="77777777" w:rsidR="006A39CF" w:rsidRPr="006B35EF" w:rsidRDefault="006A39CF" w:rsidP="00617F14">
            <w:pPr>
              <w:tabs>
                <w:tab w:val="left" w:pos="567"/>
              </w:tabs>
              <w:jc w:val="both"/>
              <w:rPr>
                <w:sz w:val="22"/>
                <w:szCs w:val="22"/>
              </w:rPr>
            </w:pPr>
          </w:p>
          <w:p w14:paraId="66E98BC8" w14:textId="77777777" w:rsidR="006A39CF" w:rsidRPr="006B35EF" w:rsidRDefault="006A39CF" w:rsidP="00617F14">
            <w:pPr>
              <w:rPr>
                <w:b/>
                <w:sz w:val="22"/>
                <w:szCs w:val="22"/>
              </w:rPr>
            </w:pPr>
            <w:r w:rsidRPr="006B35EF">
              <w:rPr>
                <w:b/>
                <w:sz w:val="22"/>
                <w:szCs w:val="22"/>
              </w:rPr>
              <w:t xml:space="preserve">Kelių priežiūra ir plėtra </w:t>
            </w:r>
          </w:p>
          <w:p w14:paraId="28A475D6" w14:textId="77777777" w:rsidR="006A39CF" w:rsidRPr="006B35EF" w:rsidRDefault="006A39CF" w:rsidP="00617F14">
            <w:pPr>
              <w:pStyle w:val="Sraopastraipa"/>
              <w:numPr>
                <w:ilvl w:val="0"/>
                <w:numId w:val="4"/>
              </w:numPr>
              <w:tabs>
                <w:tab w:val="left" w:pos="567"/>
                <w:tab w:val="left" w:pos="1276"/>
              </w:tabs>
              <w:spacing w:after="0" w:line="240" w:lineRule="auto"/>
              <w:ind w:firstLine="284"/>
              <w:jc w:val="both"/>
              <w:rPr>
                <w:rFonts w:ascii="Times New Roman" w:hAnsi="Times New Roman"/>
              </w:rPr>
            </w:pPr>
            <w:r w:rsidRPr="006B35EF">
              <w:rPr>
                <w:rFonts w:ascii="Times New Roman" w:hAnsi="Times New Roman"/>
              </w:rPr>
              <w:t xml:space="preserve"> Lietuvos Respublikos kelių priežiūros ir plėtros programos finansavimo įstatymas, 2000-10-12 Nr. VIII-2032 (su vėlesniais pakeitimais). </w:t>
            </w:r>
          </w:p>
          <w:p w14:paraId="48496816" w14:textId="77777777" w:rsidR="006A39CF" w:rsidRPr="006B35EF" w:rsidRDefault="006A39CF" w:rsidP="00617F14">
            <w:pPr>
              <w:pStyle w:val="Sraopastraipa"/>
              <w:numPr>
                <w:ilvl w:val="0"/>
                <w:numId w:val="4"/>
              </w:numPr>
              <w:tabs>
                <w:tab w:val="left" w:pos="567"/>
                <w:tab w:val="left" w:pos="1276"/>
              </w:tabs>
              <w:spacing w:after="0" w:line="240" w:lineRule="auto"/>
              <w:ind w:firstLine="284"/>
              <w:jc w:val="both"/>
              <w:rPr>
                <w:rFonts w:ascii="Times New Roman" w:hAnsi="Times New Roman"/>
              </w:rPr>
            </w:pPr>
            <w:r w:rsidRPr="006B35EF">
              <w:rPr>
                <w:rFonts w:ascii="Times New Roman" w:hAnsi="Times New Roman"/>
              </w:rPr>
              <w:t xml:space="preserve"> Lietuvos Respublikos Vyriausybės 2005-04-21 nutarimas Nr. 447 „Dėl Lietuvos Respublikos kelių priežiūros ir plėtros programos finansavimo įstatymo įgyvendinimo“ (su vėlesniais pakeitimais). </w:t>
            </w:r>
          </w:p>
          <w:p w14:paraId="432AE98F" w14:textId="77777777" w:rsidR="006A39CF" w:rsidRPr="006B35EF" w:rsidRDefault="006A39CF" w:rsidP="00617F14">
            <w:pPr>
              <w:pStyle w:val="Sraopastraipa"/>
              <w:tabs>
                <w:tab w:val="left" w:pos="567"/>
                <w:tab w:val="left" w:pos="1276"/>
              </w:tabs>
              <w:spacing w:after="0" w:line="240" w:lineRule="auto"/>
              <w:ind w:left="284"/>
              <w:jc w:val="both"/>
              <w:rPr>
                <w:rFonts w:ascii="Times New Roman" w:hAnsi="Times New Roman"/>
              </w:rPr>
            </w:pPr>
          </w:p>
          <w:p w14:paraId="604EFD6C" w14:textId="77777777" w:rsidR="006A39CF" w:rsidRPr="006B35EF" w:rsidRDefault="006A39CF" w:rsidP="00617F14">
            <w:pPr>
              <w:rPr>
                <w:b/>
                <w:sz w:val="22"/>
                <w:szCs w:val="22"/>
              </w:rPr>
            </w:pPr>
            <w:r w:rsidRPr="006B35EF">
              <w:rPr>
                <w:b/>
                <w:sz w:val="22"/>
                <w:szCs w:val="22"/>
              </w:rPr>
              <w:t xml:space="preserve">Turto valdymas, naudojimas, disponavimas juo </w:t>
            </w:r>
          </w:p>
          <w:p w14:paraId="515CF658"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civilinis kodeksas, patvirtintas Lietuvos Respublikos civilinio kodekso patvirtinimo, įsigaliojimo ir įgyvendinimo įstatymu, 2000-07-18 Nr. VIII-1864 (su vėlesniais pakeitimais).</w:t>
            </w:r>
          </w:p>
          <w:p w14:paraId="76636D33"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žemės įstatymas, 1994-04-26 Nr. I-446 (su vėlesniais pakeitimais). </w:t>
            </w:r>
          </w:p>
          <w:p w14:paraId="5F61388F"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valstybės ir savivaldybių turto valdymo, naudojimo ir disponavimo juo įstatymas, 1998-05-12 Nr. VIII-729 (su vėlesniais pakeitimais). </w:t>
            </w:r>
          </w:p>
          <w:p w14:paraId="2FC3A988"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vietos savivaldos įstatymas, 1994-07-07 Nr. I-533 (su vėlesniais pakeitimais). </w:t>
            </w:r>
          </w:p>
          <w:p w14:paraId="004B893F"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biudžetinių įstaigų įstatymas, 1995-12-05 Nr. I-1113 (su vėlesniais pakeitimais). </w:t>
            </w:r>
          </w:p>
          <w:p w14:paraId="6CDCEA42"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nekilnojamojo turto registro įstatymas, 1996-09-24 Nr. I-1539 (su vėlesniais pakeitimais). </w:t>
            </w:r>
          </w:p>
          <w:p w14:paraId="7213E4E7"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Vyriausybės 1995-11-13 nutarimas Nr. 1428 „Dėl Valstybinės žemės perdavimo neatlygintinai naudotis taisyklių patvirtinimo“ (su vėlesniais pakeitimais).</w:t>
            </w:r>
          </w:p>
          <w:p w14:paraId="004174F9"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lastRenderedPageBreak/>
              <w:t xml:space="preserve"> Lietuvos Respublikos Vyriausybės 1999-06-03 nutarimas Nr. 719 „Dėl Inventorizacijos taisyklių patvirtinimo“ (su vėlesniais pakeitimais). </w:t>
            </w:r>
          </w:p>
          <w:p w14:paraId="6A311C18" w14:textId="77777777" w:rsidR="006A39CF" w:rsidRPr="006B35EF" w:rsidRDefault="006A39CF" w:rsidP="00617F14">
            <w:pPr>
              <w:pStyle w:val="Sraopastraipa"/>
              <w:tabs>
                <w:tab w:val="left" w:pos="567"/>
              </w:tabs>
              <w:spacing w:after="0" w:line="240" w:lineRule="auto"/>
              <w:ind w:left="284"/>
              <w:jc w:val="both"/>
              <w:rPr>
                <w:rFonts w:ascii="Times New Roman" w:hAnsi="Times New Roman"/>
              </w:rPr>
            </w:pPr>
          </w:p>
          <w:p w14:paraId="790FA1EE" w14:textId="77777777" w:rsidR="006A39CF" w:rsidRPr="006B35EF" w:rsidRDefault="006A39CF" w:rsidP="00617F14">
            <w:pPr>
              <w:rPr>
                <w:b/>
                <w:sz w:val="22"/>
                <w:szCs w:val="22"/>
              </w:rPr>
            </w:pPr>
            <w:r w:rsidRPr="006B35EF">
              <w:rPr>
                <w:b/>
                <w:sz w:val="22"/>
                <w:szCs w:val="22"/>
              </w:rPr>
              <w:t xml:space="preserve">Kiti teisės aktai </w:t>
            </w:r>
          </w:p>
          <w:p w14:paraId="67C40E2F"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viešųjų pirkimų įstatymas, 1996-08-13 Nr. I-1491 (2017-05-02 Nr. XIII-327 redakcija su vėlesniais pakeitimais). </w:t>
            </w:r>
          </w:p>
          <w:p w14:paraId="67612279"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Lietuvos Respublikos muziejų įstatymas, 1995-06-08 Nr. I-930 (su vėlesniais pakeitimais)</w:t>
            </w:r>
          </w:p>
          <w:p w14:paraId="14747066"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Vyriausybės 2006-05-05 nutarimas Nr. 432 „Dėl Viešojo pirkimo-pardavimo sutarčių, sudaromų ilgiau kaip 3 metams, terminų nustatymo kriterijų ir atvejų, kuriais gali būti sudaromos tokios sutartys, aprašo patvirtinimo“ (su vėlesniais pakeitimais)</w:t>
            </w:r>
          </w:p>
          <w:p w14:paraId="5208B6DF"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 Lietuvos Respublikos kultūros ministro 2005-12-16 įsakymas Nr. ĮV-716 „Dėl Muziejuose esančių rinkinių apsaugos, apskaitos ir saugojimo instrukcijos patvirtinimo“ (su vėlesniais pakeitimais).</w:t>
            </w:r>
          </w:p>
          <w:p w14:paraId="335C5D3B"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Lietuvos Respublikos kultūros ministro 2010-08-20 įsakymas Nr. ĮV-446 „Dėl muziejinių vertybių (eksponatų) vertinimo metodinių rekomendacijų patvirtinimo“ (su vėlesniais pakeitimais).</w:t>
            </w:r>
          </w:p>
          <w:p w14:paraId="79718090"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rPr>
            </w:pPr>
            <w:r w:rsidRPr="006B35EF">
              <w:rPr>
                <w:rFonts w:ascii="Times New Roman" w:hAnsi="Times New Roman"/>
              </w:rPr>
              <w:t xml:space="preserve">Savivaldybės tarybos sprendimai, Savivaldybės administracijos direktoriaus įsakymai, susiję su audituotomis sritimis. </w:t>
            </w:r>
          </w:p>
          <w:p w14:paraId="125E163E" w14:textId="77777777" w:rsidR="006A39CF" w:rsidRPr="006B35EF" w:rsidRDefault="006A39CF" w:rsidP="00617F14">
            <w:pPr>
              <w:pStyle w:val="Sraopastraipa"/>
              <w:numPr>
                <w:ilvl w:val="0"/>
                <w:numId w:val="4"/>
              </w:numPr>
              <w:tabs>
                <w:tab w:val="left" w:pos="567"/>
              </w:tabs>
              <w:spacing w:after="0" w:line="240" w:lineRule="auto"/>
              <w:ind w:firstLine="284"/>
              <w:jc w:val="both"/>
              <w:rPr>
                <w:rFonts w:ascii="Times New Roman" w:hAnsi="Times New Roman"/>
                <w:color w:val="FF0000"/>
              </w:rPr>
            </w:pPr>
            <w:r w:rsidRPr="006B35EF">
              <w:rPr>
                <w:rFonts w:ascii="Times New Roman" w:hAnsi="Times New Roman"/>
              </w:rPr>
              <w:t xml:space="preserve"> Audituotų įstaigų vidaus dokumentai. </w:t>
            </w:r>
          </w:p>
        </w:tc>
      </w:tr>
    </w:tbl>
    <w:p w14:paraId="3843186A" w14:textId="77777777" w:rsidR="006A39CF" w:rsidRPr="00D30252" w:rsidRDefault="006A39CF" w:rsidP="00C446FB">
      <w:pPr>
        <w:widowControl w:val="0"/>
        <w:ind w:right="-79"/>
        <w:jc w:val="both"/>
      </w:pPr>
    </w:p>
    <w:p w14:paraId="545CB67F" w14:textId="77777777" w:rsidR="00B04362" w:rsidRDefault="00C7495E">
      <w:pPr>
        <w:rPr>
          <w:b/>
          <w:lang w:eastAsia="en-US"/>
        </w:rPr>
        <w:sectPr w:rsidR="00B04362" w:rsidSect="00D907E6">
          <w:headerReference w:type="default" r:id="rId19"/>
          <w:pgSz w:w="11906" w:h="16838"/>
          <w:pgMar w:top="1276" w:right="849" w:bottom="1134" w:left="1701" w:header="567" w:footer="567" w:gutter="0"/>
          <w:cols w:space="1296"/>
          <w:titlePg/>
          <w:rtlGutter/>
          <w:docGrid w:linePitch="360"/>
        </w:sectPr>
      </w:pPr>
      <w:r>
        <w:rPr>
          <w:b/>
          <w:lang w:eastAsia="en-US"/>
        </w:rPr>
        <w:br w:type="page"/>
      </w:r>
    </w:p>
    <w:p w14:paraId="3CE74DFF" w14:textId="6A84D447" w:rsidR="00682AED" w:rsidRPr="003B09DB" w:rsidRDefault="00C7495E" w:rsidP="003B09DB">
      <w:pPr>
        <w:pStyle w:val="Antrat1"/>
        <w:jc w:val="right"/>
        <w:rPr>
          <w:rFonts w:ascii="Times New Roman" w:hAnsi="Times New Roman" w:cs="Times New Roman"/>
          <w:color w:val="auto"/>
          <w:sz w:val="24"/>
          <w:szCs w:val="24"/>
          <w:lang w:eastAsia="en-US"/>
        </w:rPr>
      </w:pPr>
      <w:bookmarkStart w:id="33" w:name="_Toc75940897"/>
      <w:r w:rsidRPr="003B09DB">
        <w:rPr>
          <w:rFonts w:ascii="Times New Roman" w:hAnsi="Times New Roman" w:cs="Times New Roman"/>
          <w:color w:val="auto"/>
          <w:sz w:val="24"/>
          <w:szCs w:val="24"/>
          <w:lang w:eastAsia="en-US"/>
        </w:rPr>
        <w:lastRenderedPageBreak/>
        <w:t>3 priedas</w:t>
      </w:r>
      <w:bookmarkEnd w:id="33"/>
    </w:p>
    <w:p w14:paraId="0CDEFDD8" w14:textId="05FCC507" w:rsidR="001B7575" w:rsidRPr="000767DA" w:rsidRDefault="00FF0093" w:rsidP="002277D1">
      <w:pPr>
        <w:widowControl w:val="0"/>
        <w:ind w:right="-79"/>
        <w:jc w:val="center"/>
        <w:rPr>
          <w:b/>
          <w:lang w:eastAsia="en-US"/>
        </w:rPr>
      </w:pPr>
      <w:r w:rsidRPr="000767DA">
        <w:rPr>
          <w:b/>
          <w:lang w:eastAsia="en-US"/>
        </w:rPr>
        <w:t xml:space="preserve">Kretingos rajono savivaldybės </w:t>
      </w:r>
      <w:r w:rsidR="000767DA" w:rsidRPr="000767DA">
        <w:rPr>
          <w:b/>
          <w:lang w:eastAsia="en-US"/>
        </w:rPr>
        <w:t>2020</w:t>
      </w:r>
      <w:r w:rsidR="00F37738" w:rsidRPr="000767DA">
        <w:rPr>
          <w:b/>
          <w:lang w:eastAsia="en-US"/>
        </w:rPr>
        <w:t xml:space="preserve"> metų </w:t>
      </w:r>
      <w:r w:rsidRPr="000767DA">
        <w:rPr>
          <w:b/>
          <w:lang w:eastAsia="en-US"/>
        </w:rPr>
        <w:t>k</w:t>
      </w:r>
      <w:r w:rsidR="001B7575" w:rsidRPr="000767DA">
        <w:rPr>
          <w:b/>
          <w:lang w:eastAsia="en-US"/>
        </w:rPr>
        <w:t>onsolidavimo schema</w:t>
      </w:r>
    </w:p>
    <w:p w14:paraId="7D6053C7" w14:textId="77777777" w:rsidR="00076E6F" w:rsidRDefault="00076E6F" w:rsidP="00E34FDC">
      <w:pPr>
        <w:widowControl w:val="0"/>
        <w:shd w:val="clear" w:color="auto" w:fill="FFFFFF" w:themeFill="background1"/>
        <w:ind w:right="-79"/>
        <w:jc w:val="both"/>
        <w:rPr>
          <w:b/>
          <w:lang w:eastAsia="en-US"/>
        </w:rPr>
      </w:pPr>
    </w:p>
    <w:tbl>
      <w:tblPr>
        <w:tblW w:w="12631" w:type="dxa"/>
        <w:tblInd w:w="93" w:type="dxa"/>
        <w:tblLook w:val="04A0" w:firstRow="1" w:lastRow="0" w:firstColumn="1" w:lastColumn="0" w:noHBand="0" w:noVBand="1"/>
      </w:tblPr>
      <w:tblGrid>
        <w:gridCol w:w="1296"/>
        <w:gridCol w:w="1105"/>
        <w:gridCol w:w="4560"/>
        <w:gridCol w:w="1843"/>
        <w:gridCol w:w="1843"/>
        <w:gridCol w:w="1984"/>
      </w:tblGrid>
      <w:tr w:rsidR="00076E6F" w:rsidRPr="00076E6F" w14:paraId="45DBD996"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4A0E7" w14:textId="6C0016B8" w:rsidR="00076E6F" w:rsidRPr="00076E6F" w:rsidRDefault="00076E6F">
            <w:pPr>
              <w:rPr>
                <w:sz w:val="18"/>
                <w:szCs w:val="18"/>
              </w:rPr>
            </w:pPr>
            <w:r w:rsidRPr="00076E6F">
              <w:rPr>
                <w:b/>
                <w:sz w:val="18"/>
                <w:szCs w:val="18"/>
              </w:rPr>
              <w:t> Kodas</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5A748249" w14:textId="77777777" w:rsidR="00076E6F" w:rsidRPr="00076E6F" w:rsidRDefault="00076E6F" w:rsidP="00076E6F">
            <w:pPr>
              <w:shd w:val="clear" w:color="auto" w:fill="FFFFFF" w:themeFill="background1"/>
              <w:rPr>
                <w:b/>
                <w:sz w:val="18"/>
                <w:szCs w:val="18"/>
              </w:rPr>
            </w:pPr>
            <w:r w:rsidRPr="00076E6F">
              <w:rPr>
                <w:b/>
                <w:sz w:val="18"/>
                <w:szCs w:val="18"/>
              </w:rPr>
              <w:t> BĮ- biudžetinė įstaiga</w:t>
            </w:r>
          </w:p>
          <w:p w14:paraId="42B70482" w14:textId="77777777" w:rsidR="00076E6F" w:rsidRPr="00076E6F" w:rsidRDefault="00076E6F" w:rsidP="00076E6F">
            <w:pPr>
              <w:shd w:val="clear" w:color="auto" w:fill="FFFFFF" w:themeFill="background1"/>
              <w:rPr>
                <w:b/>
                <w:sz w:val="18"/>
                <w:szCs w:val="18"/>
              </w:rPr>
            </w:pPr>
          </w:p>
          <w:p w14:paraId="7BADA7CA" w14:textId="0234CED7" w:rsidR="00076E6F" w:rsidRPr="00076E6F" w:rsidRDefault="00076E6F">
            <w:pPr>
              <w:rPr>
                <w:sz w:val="18"/>
                <w:szCs w:val="18"/>
              </w:rPr>
            </w:pPr>
            <w:proofErr w:type="spellStart"/>
            <w:r w:rsidRPr="00076E6F">
              <w:rPr>
                <w:b/>
                <w:sz w:val="18"/>
                <w:szCs w:val="18"/>
              </w:rPr>
              <w:t>VšĮ</w:t>
            </w:r>
            <w:proofErr w:type="spellEnd"/>
            <w:r w:rsidRPr="00076E6F">
              <w:rPr>
                <w:b/>
                <w:sz w:val="18"/>
                <w:szCs w:val="18"/>
              </w:rPr>
              <w:t xml:space="preserve"> – viešoji įstaiga</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500AE379" w14:textId="3EEFB8E4" w:rsidR="00076E6F" w:rsidRPr="00076E6F" w:rsidRDefault="00076E6F">
            <w:pPr>
              <w:rPr>
                <w:sz w:val="18"/>
                <w:szCs w:val="18"/>
              </w:rPr>
            </w:pPr>
            <w:r w:rsidRPr="00076E6F">
              <w:rPr>
                <w:b/>
                <w:sz w:val="18"/>
                <w:szCs w:val="18"/>
              </w:rPr>
              <w:t> Subjekto pavadinimas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D5FD49" w14:textId="77777777" w:rsidR="00076E6F" w:rsidRPr="00076E6F" w:rsidRDefault="00076E6F" w:rsidP="00076E6F">
            <w:pPr>
              <w:shd w:val="clear" w:color="auto" w:fill="FFFFFF" w:themeFill="background1"/>
              <w:rPr>
                <w:b/>
                <w:bCs/>
                <w:color w:val="000000"/>
                <w:sz w:val="18"/>
                <w:szCs w:val="18"/>
              </w:rPr>
            </w:pPr>
            <w:r w:rsidRPr="00076E6F">
              <w:rPr>
                <w:b/>
                <w:bCs/>
                <w:color w:val="000000"/>
                <w:sz w:val="18"/>
                <w:szCs w:val="18"/>
              </w:rPr>
              <w:t>Finansinių ataskaitų rinkinys arba konsoliduotųjų finansinių ataskaitų rinkinys</w:t>
            </w:r>
          </w:p>
          <w:p w14:paraId="4CC572CC" w14:textId="77777777" w:rsidR="00076E6F" w:rsidRPr="00076E6F" w:rsidRDefault="00076E6F">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062BE85" w14:textId="77777777" w:rsidR="00076E6F" w:rsidRPr="00076E6F" w:rsidRDefault="00076E6F" w:rsidP="00076E6F">
            <w:pPr>
              <w:shd w:val="clear" w:color="auto" w:fill="FFFFFF" w:themeFill="background1"/>
              <w:rPr>
                <w:b/>
                <w:bCs/>
                <w:color w:val="000000"/>
                <w:sz w:val="18"/>
                <w:szCs w:val="18"/>
              </w:rPr>
            </w:pPr>
            <w:r w:rsidRPr="00076E6F">
              <w:rPr>
                <w:b/>
                <w:bCs/>
                <w:color w:val="000000"/>
                <w:sz w:val="18"/>
                <w:szCs w:val="18"/>
              </w:rPr>
              <w:t>Viešojo sektoriaus subjektas, atsakingas už konsoliduotųjų finansinių ataskaitų rinkinio ir (arba) finansinių ataskaitų rinkinio pasirašymą</w:t>
            </w:r>
          </w:p>
          <w:p w14:paraId="4DD1CDC8" w14:textId="77777777" w:rsidR="00076E6F" w:rsidRPr="00076E6F" w:rsidRDefault="00076E6F">
            <w:pPr>
              <w:rPr>
                <w:sz w:val="18"/>
                <w:szCs w:val="18"/>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733EED3" w14:textId="77777777" w:rsidR="00076E6F" w:rsidRPr="00076E6F" w:rsidRDefault="00076E6F" w:rsidP="00076E6F">
            <w:pPr>
              <w:shd w:val="clear" w:color="auto" w:fill="FFFFFF" w:themeFill="background1"/>
              <w:rPr>
                <w:b/>
                <w:bCs/>
                <w:color w:val="000000"/>
                <w:sz w:val="18"/>
                <w:szCs w:val="18"/>
              </w:rPr>
            </w:pPr>
            <w:r w:rsidRPr="00076E6F">
              <w:rPr>
                <w:b/>
                <w:bCs/>
                <w:color w:val="000000"/>
                <w:sz w:val="18"/>
                <w:szCs w:val="18"/>
              </w:rPr>
              <w:t>Viešojo sektoriaus subjektas, arba jo funkcijas atliekantis subjektas, atsakingas už konsoliduotųjų finansinių ataskaitų rinkinio ir (arba) finansinių ataskaitų rinkinio parengimą</w:t>
            </w:r>
          </w:p>
          <w:p w14:paraId="04D04B0D" w14:textId="77777777" w:rsidR="00076E6F" w:rsidRPr="00076E6F" w:rsidRDefault="00076E6F">
            <w:pPr>
              <w:rPr>
                <w:sz w:val="18"/>
                <w:szCs w:val="18"/>
              </w:rPr>
            </w:pPr>
          </w:p>
        </w:tc>
      </w:tr>
      <w:tr w:rsidR="00076E6F" w:rsidRPr="00076E6F" w14:paraId="4C175D2F"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8FFA2" w14:textId="485683C1" w:rsidR="00076E6F" w:rsidRPr="00076E6F" w:rsidRDefault="00076E6F">
            <w:pPr>
              <w:rPr>
                <w:b/>
                <w:sz w:val="17"/>
                <w:szCs w:val="17"/>
              </w:rPr>
            </w:pPr>
            <w:r w:rsidRPr="00076E6F">
              <w:rPr>
                <w:b/>
                <w:sz w:val="17"/>
                <w:szCs w:val="17"/>
              </w:rPr>
              <w:t>M26</w:t>
            </w:r>
          </w:p>
        </w:tc>
        <w:tc>
          <w:tcPr>
            <w:tcW w:w="5665" w:type="dxa"/>
            <w:gridSpan w:val="2"/>
            <w:tcBorders>
              <w:top w:val="single" w:sz="4" w:space="0" w:color="auto"/>
              <w:left w:val="nil"/>
              <w:bottom w:val="single" w:sz="4" w:space="0" w:color="auto"/>
              <w:right w:val="single" w:sz="4" w:space="0" w:color="auto"/>
            </w:tcBorders>
            <w:shd w:val="clear" w:color="auto" w:fill="auto"/>
            <w:noWrap/>
            <w:vAlign w:val="center"/>
          </w:tcPr>
          <w:p w14:paraId="6DF07679" w14:textId="0ACFA531" w:rsidR="00076E6F" w:rsidRPr="00076E6F" w:rsidRDefault="00076E6F">
            <w:pPr>
              <w:rPr>
                <w:b/>
                <w:sz w:val="17"/>
                <w:szCs w:val="17"/>
              </w:rPr>
            </w:pPr>
            <w:r w:rsidRPr="00076E6F">
              <w:rPr>
                <w:b/>
                <w:sz w:val="17"/>
                <w:szCs w:val="17"/>
              </w:rPr>
              <w:t>Kretingos rajono savivaldybė</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FDE230" w14:textId="34B3D1E2" w:rsidR="00076E6F" w:rsidRPr="00076E6F" w:rsidRDefault="00076E6F" w:rsidP="00076E6F">
            <w:pPr>
              <w:shd w:val="clear" w:color="auto" w:fill="FFFFFF" w:themeFill="background1"/>
              <w:rPr>
                <w:b/>
                <w:bCs/>
                <w:color w:val="000000"/>
                <w:sz w:val="17"/>
                <w:szCs w:val="17"/>
              </w:rPr>
            </w:pPr>
            <w:r w:rsidRPr="00076E6F">
              <w:rPr>
                <w:b/>
                <w:sz w:val="17"/>
                <w:szCs w:val="17"/>
              </w:rPr>
              <w:t>Konsoliduotųjų 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DB2A5E" w14:textId="718787F1" w:rsidR="00076E6F" w:rsidRPr="00076E6F" w:rsidRDefault="00076E6F" w:rsidP="00076E6F">
            <w:pPr>
              <w:shd w:val="clear" w:color="auto" w:fill="FFFFFF" w:themeFill="background1"/>
              <w:rPr>
                <w:b/>
                <w:bCs/>
                <w:color w:val="000000"/>
                <w:sz w:val="17"/>
                <w:szCs w:val="17"/>
              </w:rPr>
            </w:pPr>
            <w:r w:rsidRPr="00076E6F">
              <w:rPr>
                <w:b/>
                <w:sz w:val="17"/>
                <w:szCs w:val="17"/>
              </w:rPr>
              <w:t>Kretingos rajono savivaldybės administracija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F55DAB" w14:textId="77771545" w:rsidR="00076E6F" w:rsidRPr="00076E6F" w:rsidRDefault="00076E6F" w:rsidP="00076E6F">
            <w:pPr>
              <w:shd w:val="clear" w:color="auto" w:fill="FFFFFF" w:themeFill="background1"/>
              <w:rPr>
                <w:b/>
                <w:bCs/>
                <w:color w:val="000000"/>
                <w:sz w:val="17"/>
                <w:szCs w:val="17"/>
              </w:rPr>
            </w:pPr>
            <w:r w:rsidRPr="00076E6F">
              <w:rPr>
                <w:b/>
                <w:sz w:val="17"/>
                <w:szCs w:val="17"/>
              </w:rPr>
              <w:t>Kretingos rajono savivaldybės administracija</w:t>
            </w:r>
          </w:p>
        </w:tc>
      </w:tr>
      <w:tr w:rsidR="00076E6F" w:rsidRPr="00076E6F" w14:paraId="746F7714"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C8C1" w14:textId="77777777" w:rsidR="00076E6F" w:rsidRPr="00076E6F" w:rsidRDefault="00076E6F">
            <w:pPr>
              <w:rPr>
                <w:sz w:val="17"/>
                <w:szCs w:val="17"/>
              </w:rPr>
            </w:pPr>
            <w:r w:rsidRPr="00076E6F">
              <w:rPr>
                <w:sz w:val="17"/>
                <w:szCs w:val="17"/>
              </w:rPr>
              <w:t>164307319</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150E590D" w14:textId="77777777" w:rsidR="00076E6F" w:rsidRPr="00076E6F" w:rsidRDefault="00076E6F">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627AFF65" w14:textId="77777777" w:rsidR="00076E6F" w:rsidRPr="00076E6F" w:rsidRDefault="00076E6F">
            <w:pPr>
              <w:rPr>
                <w:sz w:val="17"/>
                <w:szCs w:val="17"/>
              </w:rPr>
            </w:pPr>
            <w:r w:rsidRPr="00076E6F">
              <w:rPr>
                <w:sz w:val="17"/>
                <w:szCs w:val="17"/>
              </w:rPr>
              <w:t>Dienos veiklos centras</w:t>
            </w:r>
          </w:p>
        </w:tc>
        <w:tc>
          <w:tcPr>
            <w:tcW w:w="1843" w:type="dxa"/>
            <w:tcBorders>
              <w:top w:val="nil"/>
              <w:left w:val="nil"/>
              <w:bottom w:val="single" w:sz="4" w:space="0" w:color="auto"/>
              <w:right w:val="single" w:sz="4" w:space="0" w:color="auto"/>
            </w:tcBorders>
            <w:shd w:val="clear" w:color="auto" w:fill="auto"/>
            <w:vAlign w:val="center"/>
            <w:hideMark/>
          </w:tcPr>
          <w:p w14:paraId="7FBFC32C"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AAF5C60" w14:textId="77777777" w:rsidR="00076E6F" w:rsidRPr="00076E6F" w:rsidRDefault="00076E6F">
            <w:pPr>
              <w:rPr>
                <w:sz w:val="17"/>
                <w:szCs w:val="17"/>
              </w:rPr>
            </w:pPr>
            <w:r w:rsidRPr="00076E6F">
              <w:rPr>
                <w:sz w:val="17"/>
                <w:szCs w:val="17"/>
              </w:rPr>
              <w:t>Dienos veiklos centras</w:t>
            </w:r>
          </w:p>
        </w:tc>
        <w:tc>
          <w:tcPr>
            <w:tcW w:w="1984" w:type="dxa"/>
            <w:tcBorders>
              <w:top w:val="nil"/>
              <w:left w:val="nil"/>
              <w:bottom w:val="single" w:sz="4" w:space="0" w:color="auto"/>
              <w:right w:val="single" w:sz="4" w:space="0" w:color="auto"/>
            </w:tcBorders>
            <w:shd w:val="clear" w:color="auto" w:fill="auto"/>
            <w:vAlign w:val="center"/>
            <w:hideMark/>
          </w:tcPr>
          <w:p w14:paraId="3477D692" w14:textId="77777777" w:rsidR="00076E6F" w:rsidRPr="00076E6F" w:rsidRDefault="00076E6F">
            <w:pPr>
              <w:rPr>
                <w:sz w:val="17"/>
                <w:szCs w:val="17"/>
              </w:rPr>
            </w:pPr>
            <w:r w:rsidRPr="00076E6F">
              <w:rPr>
                <w:sz w:val="17"/>
                <w:szCs w:val="17"/>
              </w:rPr>
              <w:t>Dienos veiklos centras</w:t>
            </w:r>
          </w:p>
        </w:tc>
      </w:tr>
      <w:tr w:rsidR="00076E6F" w:rsidRPr="00076E6F" w14:paraId="34D6DD37"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5DB35" w14:textId="77777777" w:rsidR="00076E6F" w:rsidRPr="00076E6F" w:rsidRDefault="00076E6F">
            <w:pPr>
              <w:rPr>
                <w:sz w:val="17"/>
                <w:szCs w:val="17"/>
              </w:rPr>
            </w:pPr>
            <w:r w:rsidRPr="00076E6F">
              <w:rPr>
                <w:sz w:val="17"/>
                <w:szCs w:val="17"/>
              </w:rPr>
              <w:t>190284291</w:t>
            </w:r>
          </w:p>
        </w:tc>
        <w:tc>
          <w:tcPr>
            <w:tcW w:w="1105" w:type="dxa"/>
            <w:tcBorders>
              <w:top w:val="nil"/>
              <w:left w:val="nil"/>
              <w:bottom w:val="single" w:sz="4" w:space="0" w:color="auto"/>
              <w:right w:val="single" w:sz="4" w:space="0" w:color="auto"/>
            </w:tcBorders>
            <w:shd w:val="clear" w:color="auto" w:fill="auto"/>
            <w:noWrap/>
            <w:vAlign w:val="center"/>
            <w:hideMark/>
          </w:tcPr>
          <w:p w14:paraId="0E873468"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F23D70" w14:textId="77777777" w:rsidR="00076E6F" w:rsidRPr="00076E6F" w:rsidRDefault="00076E6F">
            <w:pPr>
              <w:rPr>
                <w:sz w:val="17"/>
                <w:szCs w:val="17"/>
              </w:rPr>
            </w:pPr>
            <w:r w:rsidRPr="00076E6F">
              <w:rPr>
                <w:sz w:val="17"/>
                <w:szCs w:val="17"/>
              </w:rPr>
              <w:t>Kretingos Jurgio Pabrėžos universitetinė gimnazija</w:t>
            </w:r>
          </w:p>
        </w:tc>
        <w:tc>
          <w:tcPr>
            <w:tcW w:w="1843" w:type="dxa"/>
            <w:tcBorders>
              <w:top w:val="nil"/>
              <w:left w:val="nil"/>
              <w:bottom w:val="single" w:sz="4" w:space="0" w:color="auto"/>
              <w:right w:val="single" w:sz="4" w:space="0" w:color="auto"/>
            </w:tcBorders>
            <w:shd w:val="clear" w:color="auto" w:fill="auto"/>
            <w:vAlign w:val="center"/>
            <w:hideMark/>
          </w:tcPr>
          <w:p w14:paraId="0F45931B"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B291F76" w14:textId="77777777" w:rsidR="00076E6F" w:rsidRPr="00076E6F" w:rsidRDefault="00076E6F">
            <w:pPr>
              <w:rPr>
                <w:sz w:val="17"/>
                <w:szCs w:val="17"/>
              </w:rPr>
            </w:pPr>
            <w:r w:rsidRPr="00076E6F">
              <w:rPr>
                <w:sz w:val="17"/>
                <w:szCs w:val="17"/>
              </w:rPr>
              <w:t>Kretingos Jurgio Pabrėžos universitetinė gimnazija</w:t>
            </w:r>
          </w:p>
        </w:tc>
        <w:tc>
          <w:tcPr>
            <w:tcW w:w="1984" w:type="dxa"/>
            <w:tcBorders>
              <w:top w:val="nil"/>
              <w:left w:val="nil"/>
              <w:bottom w:val="single" w:sz="4" w:space="0" w:color="auto"/>
              <w:right w:val="single" w:sz="4" w:space="0" w:color="auto"/>
            </w:tcBorders>
            <w:shd w:val="clear" w:color="auto" w:fill="auto"/>
            <w:vAlign w:val="center"/>
            <w:hideMark/>
          </w:tcPr>
          <w:p w14:paraId="73A8FBF5" w14:textId="77777777" w:rsidR="00076E6F" w:rsidRPr="00076E6F" w:rsidRDefault="00076E6F">
            <w:pPr>
              <w:rPr>
                <w:sz w:val="17"/>
                <w:szCs w:val="17"/>
              </w:rPr>
            </w:pPr>
            <w:r w:rsidRPr="00076E6F">
              <w:rPr>
                <w:sz w:val="17"/>
                <w:szCs w:val="17"/>
              </w:rPr>
              <w:t>Kretingos Jurgio Pabrėžos universitetinė gimnazija</w:t>
            </w:r>
          </w:p>
        </w:tc>
      </w:tr>
      <w:tr w:rsidR="00076E6F" w:rsidRPr="00076E6F" w14:paraId="6446B886"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8F431" w14:textId="77777777" w:rsidR="00076E6F" w:rsidRPr="00076E6F" w:rsidRDefault="00076E6F">
            <w:pPr>
              <w:rPr>
                <w:sz w:val="17"/>
                <w:szCs w:val="17"/>
              </w:rPr>
            </w:pPr>
            <w:r w:rsidRPr="00076E6F">
              <w:rPr>
                <w:sz w:val="17"/>
                <w:szCs w:val="17"/>
              </w:rPr>
              <w:t>190278438</w:t>
            </w:r>
          </w:p>
        </w:tc>
        <w:tc>
          <w:tcPr>
            <w:tcW w:w="1105" w:type="dxa"/>
            <w:tcBorders>
              <w:top w:val="nil"/>
              <w:left w:val="nil"/>
              <w:bottom w:val="single" w:sz="4" w:space="0" w:color="auto"/>
              <w:right w:val="single" w:sz="4" w:space="0" w:color="auto"/>
            </w:tcBorders>
            <w:shd w:val="clear" w:color="auto" w:fill="auto"/>
            <w:noWrap/>
            <w:vAlign w:val="center"/>
            <w:hideMark/>
          </w:tcPr>
          <w:p w14:paraId="7B6CEEE3"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157AAB" w14:textId="77777777" w:rsidR="00076E6F" w:rsidRPr="00076E6F" w:rsidRDefault="00076E6F">
            <w:pPr>
              <w:rPr>
                <w:sz w:val="17"/>
                <w:szCs w:val="17"/>
              </w:rPr>
            </w:pPr>
            <w:r w:rsidRPr="00076E6F">
              <w:rPr>
                <w:sz w:val="17"/>
                <w:szCs w:val="17"/>
              </w:rPr>
              <w:t>Kretingos lopšelis-darželis "Ąžuoliukas"</w:t>
            </w:r>
          </w:p>
        </w:tc>
        <w:tc>
          <w:tcPr>
            <w:tcW w:w="1843" w:type="dxa"/>
            <w:tcBorders>
              <w:top w:val="nil"/>
              <w:left w:val="nil"/>
              <w:bottom w:val="single" w:sz="4" w:space="0" w:color="auto"/>
              <w:right w:val="single" w:sz="4" w:space="0" w:color="auto"/>
            </w:tcBorders>
            <w:shd w:val="clear" w:color="auto" w:fill="auto"/>
            <w:vAlign w:val="center"/>
            <w:hideMark/>
          </w:tcPr>
          <w:p w14:paraId="1122C297"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D8FDEE3" w14:textId="77777777" w:rsidR="00076E6F" w:rsidRPr="00076E6F" w:rsidRDefault="00076E6F">
            <w:pPr>
              <w:rPr>
                <w:sz w:val="17"/>
                <w:szCs w:val="17"/>
              </w:rPr>
            </w:pPr>
            <w:r w:rsidRPr="00076E6F">
              <w:rPr>
                <w:sz w:val="17"/>
                <w:szCs w:val="17"/>
              </w:rPr>
              <w:t>Kretingos lopšelis-darželis "Ąžuoliukas"</w:t>
            </w:r>
          </w:p>
        </w:tc>
        <w:tc>
          <w:tcPr>
            <w:tcW w:w="1984" w:type="dxa"/>
            <w:tcBorders>
              <w:top w:val="nil"/>
              <w:left w:val="nil"/>
              <w:bottom w:val="single" w:sz="4" w:space="0" w:color="auto"/>
              <w:right w:val="single" w:sz="4" w:space="0" w:color="auto"/>
            </w:tcBorders>
            <w:shd w:val="clear" w:color="auto" w:fill="auto"/>
            <w:vAlign w:val="center"/>
            <w:hideMark/>
          </w:tcPr>
          <w:p w14:paraId="1366A7F9" w14:textId="77777777" w:rsidR="00076E6F" w:rsidRPr="00076E6F" w:rsidRDefault="00076E6F">
            <w:pPr>
              <w:rPr>
                <w:sz w:val="17"/>
                <w:szCs w:val="17"/>
              </w:rPr>
            </w:pPr>
            <w:r w:rsidRPr="00076E6F">
              <w:rPr>
                <w:sz w:val="17"/>
                <w:szCs w:val="17"/>
              </w:rPr>
              <w:t>Kretingos lopšelis-darželis "Ąžuoliukas"</w:t>
            </w:r>
          </w:p>
        </w:tc>
      </w:tr>
      <w:tr w:rsidR="00076E6F" w:rsidRPr="00076E6F" w14:paraId="3C709FDD"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E783A" w14:textId="77777777" w:rsidR="00076E6F" w:rsidRPr="00076E6F" w:rsidRDefault="00076E6F">
            <w:pPr>
              <w:rPr>
                <w:sz w:val="17"/>
                <w:szCs w:val="17"/>
              </w:rPr>
            </w:pPr>
            <w:r w:rsidRPr="00076E6F">
              <w:rPr>
                <w:sz w:val="17"/>
                <w:szCs w:val="17"/>
              </w:rPr>
              <w:t>190278580</w:t>
            </w:r>
          </w:p>
        </w:tc>
        <w:tc>
          <w:tcPr>
            <w:tcW w:w="1105" w:type="dxa"/>
            <w:tcBorders>
              <w:top w:val="nil"/>
              <w:left w:val="nil"/>
              <w:bottom w:val="single" w:sz="4" w:space="0" w:color="auto"/>
              <w:right w:val="single" w:sz="4" w:space="0" w:color="auto"/>
            </w:tcBorders>
            <w:shd w:val="clear" w:color="auto" w:fill="auto"/>
            <w:noWrap/>
            <w:vAlign w:val="center"/>
            <w:hideMark/>
          </w:tcPr>
          <w:p w14:paraId="7C36F80C"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3D6E04A" w14:textId="77777777" w:rsidR="00076E6F" w:rsidRPr="00076E6F" w:rsidRDefault="00076E6F">
            <w:pPr>
              <w:rPr>
                <w:sz w:val="17"/>
                <w:szCs w:val="17"/>
              </w:rPr>
            </w:pPr>
            <w:r w:rsidRPr="00076E6F">
              <w:rPr>
                <w:sz w:val="17"/>
                <w:szCs w:val="17"/>
              </w:rPr>
              <w:t>Kretingos lopšelis-darželis "Pasaka"</w:t>
            </w:r>
          </w:p>
        </w:tc>
        <w:tc>
          <w:tcPr>
            <w:tcW w:w="1843" w:type="dxa"/>
            <w:tcBorders>
              <w:top w:val="nil"/>
              <w:left w:val="nil"/>
              <w:bottom w:val="single" w:sz="4" w:space="0" w:color="auto"/>
              <w:right w:val="single" w:sz="4" w:space="0" w:color="auto"/>
            </w:tcBorders>
            <w:shd w:val="clear" w:color="auto" w:fill="auto"/>
            <w:vAlign w:val="center"/>
            <w:hideMark/>
          </w:tcPr>
          <w:p w14:paraId="7C9EBC78"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0B14266" w14:textId="77777777" w:rsidR="00076E6F" w:rsidRPr="00076E6F" w:rsidRDefault="00076E6F">
            <w:pPr>
              <w:rPr>
                <w:sz w:val="17"/>
                <w:szCs w:val="17"/>
              </w:rPr>
            </w:pPr>
            <w:r w:rsidRPr="00076E6F">
              <w:rPr>
                <w:sz w:val="17"/>
                <w:szCs w:val="17"/>
              </w:rPr>
              <w:t>Kretingos lopšelis-darželis "Pasaka"</w:t>
            </w:r>
          </w:p>
        </w:tc>
        <w:tc>
          <w:tcPr>
            <w:tcW w:w="1984" w:type="dxa"/>
            <w:tcBorders>
              <w:top w:val="nil"/>
              <w:left w:val="nil"/>
              <w:bottom w:val="single" w:sz="4" w:space="0" w:color="auto"/>
              <w:right w:val="single" w:sz="4" w:space="0" w:color="auto"/>
            </w:tcBorders>
            <w:shd w:val="clear" w:color="auto" w:fill="auto"/>
            <w:vAlign w:val="center"/>
            <w:hideMark/>
          </w:tcPr>
          <w:p w14:paraId="5B4D382B" w14:textId="77777777" w:rsidR="00076E6F" w:rsidRPr="00076E6F" w:rsidRDefault="00076E6F">
            <w:pPr>
              <w:rPr>
                <w:sz w:val="17"/>
                <w:szCs w:val="17"/>
              </w:rPr>
            </w:pPr>
            <w:r w:rsidRPr="00076E6F">
              <w:rPr>
                <w:sz w:val="17"/>
                <w:szCs w:val="17"/>
              </w:rPr>
              <w:t>Kretingos lopšelis-darželis "Pasaka"</w:t>
            </w:r>
          </w:p>
        </w:tc>
      </w:tr>
      <w:tr w:rsidR="00076E6F" w:rsidRPr="00076E6F" w14:paraId="1802FD32"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7932C" w14:textId="77777777" w:rsidR="00076E6F" w:rsidRPr="00076E6F" w:rsidRDefault="00076E6F">
            <w:pPr>
              <w:rPr>
                <w:sz w:val="17"/>
                <w:szCs w:val="17"/>
              </w:rPr>
            </w:pPr>
            <w:r w:rsidRPr="00076E6F">
              <w:rPr>
                <w:sz w:val="17"/>
                <w:szCs w:val="17"/>
              </w:rPr>
              <w:t>190278819</w:t>
            </w:r>
          </w:p>
        </w:tc>
        <w:tc>
          <w:tcPr>
            <w:tcW w:w="1105" w:type="dxa"/>
            <w:tcBorders>
              <w:top w:val="nil"/>
              <w:left w:val="nil"/>
              <w:bottom w:val="single" w:sz="4" w:space="0" w:color="auto"/>
              <w:right w:val="single" w:sz="4" w:space="0" w:color="auto"/>
            </w:tcBorders>
            <w:shd w:val="clear" w:color="auto" w:fill="auto"/>
            <w:noWrap/>
            <w:vAlign w:val="center"/>
            <w:hideMark/>
          </w:tcPr>
          <w:p w14:paraId="45A5DA52"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6B565BE" w14:textId="77777777" w:rsidR="00076E6F" w:rsidRPr="00076E6F" w:rsidRDefault="00076E6F">
            <w:pPr>
              <w:rPr>
                <w:sz w:val="17"/>
                <w:szCs w:val="17"/>
              </w:rPr>
            </w:pPr>
            <w:r w:rsidRPr="00076E6F">
              <w:rPr>
                <w:sz w:val="17"/>
                <w:szCs w:val="17"/>
              </w:rPr>
              <w:t>Kretingos lopšelis-darželis "Žilvitis"</w:t>
            </w:r>
          </w:p>
        </w:tc>
        <w:tc>
          <w:tcPr>
            <w:tcW w:w="1843" w:type="dxa"/>
            <w:tcBorders>
              <w:top w:val="nil"/>
              <w:left w:val="nil"/>
              <w:bottom w:val="single" w:sz="4" w:space="0" w:color="auto"/>
              <w:right w:val="single" w:sz="4" w:space="0" w:color="auto"/>
            </w:tcBorders>
            <w:shd w:val="clear" w:color="auto" w:fill="auto"/>
            <w:vAlign w:val="center"/>
            <w:hideMark/>
          </w:tcPr>
          <w:p w14:paraId="7FE71D14"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0537536" w14:textId="77777777" w:rsidR="00076E6F" w:rsidRPr="00076E6F" w:rsidRDefault="00076E6F">
            <w:pPr>
              <w:rPr>
                <w:sz w:val="17"/>
                <w:szCs w:val="17"/>
              </w:rPr>
            </w:pPr>
            <w:r w:rsidRPr="00076E6F">
              <w:rPr>
                <w:sz w:val="17"/>
                <w:szCs w:val="17"/>
              </w:rPr>
              <w:t>Kretingos lopšelis-darželis "Žilvitis"</w:t>
            </w:r>
          </w:p>
        </w:tc>
        <w:tc>
          <w:tcPr>
            <w:tcW w:w="1984" w:type="dxa"/>
            <w:tcBorders>
              <w:top w:val="nil"/>
              <w:left w:val="nil"/>
              <w:bottom w:val="single" w:sz="4" w:space="0" w:color="auto"/>
              <w:right w:val="single" w:sz="4" w:space="0" w:color="auto"/>
            </w:tcBorders>
            <w:shd w:val="clear" w:color="auto" w:fill="auto"/>
            <w:vAlign w:val="center"/>
            <w:hideMark/>
          </w:tcPr>
          <w:p w14:paraId="7CC47680" w14:textId="77777777" w:rsidR="00076E6F" w:rsidRPr="00076E6F" w:rsidRDefault="00076E6F">
            <w:pPr>
              <w:rPr>
                <w:sz w:val="17"/>
                <w:szCs w:val="17"/>
              </w:rPr>
            </w:pPr>
            <w:r w:rsidRPr="00076E6F">
              <w:rPr>
                <w:sz w:val="17"/>
                <w:szCs w:val="17"/>
              </w:rPr>
              <w:t>Kretingos lopšelis-darželis "Žilvitis"</w:t>
            </w:r>
          </w:p>
        </w:tc>
      </w:tr>
      <w:tr w:rsidR="00076E6F" w:rsidRPr="00076E6F" w14:paraId="647B48D8"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04124" w14:textId="77777777" w:rsidR="00076E6F" w:rsidRPr="00076E6F" w:rsidRDefault="00076E6F">
            <w:pPr>
              <w:rPr>
                <w:sz w:val="17"/>
                <w:szCs w:val="17"/>
              </w:rPr>
            </w:pPr>
            <w:r w:rsidRPr="00076E6F">
              <w:rPr>
                <w:sz w:val="17"/>
                <w:szCs w:val="17"/>
              </w:rPr>
              <w:t>303382953</w:t>
            </w:r>
          </w:p>
        </w:tc>
        <w:tc>
          <w:tcPr>
            <w:tcW w:w="1105" w:type="dxa"/>
            <w:tcBorders>
              <w:top w:val="nil"/>
              <w:left w:val="nil"/>
              <w:bottom w:val="single" w:sz="4" w:space="0" w:color="auto"/>
              <w:right w:val="single" w:sz="4" w:space="0" w:color="auto"/>
            </w:tcBorders>
            <w:shd w:val="clear" w:color="auto" w:fill="auto"/>
            <w:noWrap/>
            <w:vAlign w:val="center"/>
            <w:hideMark/>
          </w:tcPr>
          <w:p w14:paraId="695FF444"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12ACE04" w14:textId="77777777" w:rsidR="00076E6F" w:rsidRPr="00076E6F" w:rsidRDefault="00076E6F">
            <w:pPr>
              <w:rPr>
                <w:sz w:val="17"/>
                <w:szCs w:val="17"/>
              </w:rPr>
            </w:pPr>
            <w:r w:rsidRPr="00076E6F">
              <w:rPr>
                <w:sz w:val="17"/>
                <w:szCs w:val="17"/>
              </w:rPr>
              <w:t>Kretingos Marijono Daujoto progimnazija</w:t>
            </w:r>
          </w:p>
        </w:tc>
        <w:tc>
          <w:tcPr>
            <w:tcW w:w="1843" w:type="dxa"/>
            <w:tcBorders>
              <w:top w:val="nil"/>
              <w:left w:val="nil"/>
              <w:bottom w:val="single" w:sz="4" w:space="0" w:color="auto"/>
              <w:right w:val="single" w:sz="4" w:space="0" w:color="auto"/>
            </w:tcBorders>
            <w:shd w:val="clear" w:color="auto" w:fill="auto"/>
            <w:vAlign w:val="center"/>
            <w:hideMark/>
          </w:tcPr>
          <w:p w14:paraId="610945C2"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BC61B36" w14:textId="77777777" w:rsidR="00076E6F" w:rsidRPr="00076E6F" w:rsidRDefault="00076E6F">
            <w:pPr>
              <w:rPr>
                <w:sz w:val="17"/>
                <w:szCs w:val="17"/>
              </w:rPr>
            </w:pPr>
            <w:r w:rsidRPr="00076E6F">
              <w:rPr>
                <w:sz w:val="17"/>
                <w:szCs w:val="17"/>
              </w:rPr>
              <w:t>Kretingos Marijono Daujoto progimnazija</w:t>
            </w:r>
          </w:p>
        </w:tc>
        <w:tc>
          <w:tcPr>
            <w:tcW w:w="1984" w:type="dxa"/>
            <w:tcBorders>
              <w:top w:val="nil"/>
              <w:left w:val="nil"/>
              <w:bottom w:val="single" w:sz="4" w:space="0" w:color="auto"/>
              <w:right w:val="single" w:sz="4" w:space="0" w:color="auto"/>
            </w:tcBorders>
            <w:shd w:val="clear" w:color="auto" w:fill="auto"/>
            <w:vAlign w:val="center"/>
            <w:hideMark/>
          </w:tcPr>
          <w:p w14:paraId="3A0ECA7F" w14:textId="77777777" w:rsidR="00076E6F" w:rsidRPr="00076E6F" w:rsidRDefault="00076E6F">
            <w:pPr>
              <w:rPr>
                <w:sz w:val="17"/>
                <w:szCs w:val="17"/>
              </w:rPr>
            </w:pPr>
            <w:r w:rsidRPr="00076E6F">
              <w:rPr>
                <w:sz w:val="17"/>
                <w:szCs w:val="17"/>
              </w:rPr>
              <w:t>Kretingos Marijono Daujoto progimnazija</w:t>
            </w:r>
          </w:p>
        </w:tc>
      </w:tr>
      <w:tr w:rsidR="00076E6F" w:rsidRPr="00076E6F" w14:paraId="2F793507" w14:textId="77777777" w:rsidTr="00076E6F">
        <w:trPr>
          <w:trHeight w:val="22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F3CAA" w14:textId="77777777" w:rsidR="00076E6F" w:rsidRPr="00076E6F" w:rsidRDefault="00076E6F">
            <w:pPr>
              <w:rPr>
                <w:sz w:val="17"/>
                <w:szCs w:val="17"/>
              </w:rPr>
            </w:pPr>
            <w:r w:rsidRPr="00076E6F">
              <w:rPr>
                <w:sz w:val="17"/>
                <w:szCs w:val="17"/>
              </w:rPr>
              <w:t>191553620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C6712C8" w14:textId="77777777" w:rsidR="00076E6F" w:rsidRPr="00076E6F" w:rsidRDefault="00076E6F">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948785E" w14:textId="77777777" w:rsidR="00076E6F" w:rsidRPr="00076E6F" w:rsidRDefault="00076E6F">
            <w:pPr>
              <w:rPr>
                <w:sz w:val="17"/>
                <w:szCs w:val="17"/>
              </w:rPr>
            </w:pPr>
            <w:r w:rsidRPr="00076E6F">
              <w:rPr>
                <w:sz w:val="17"/>
                <w:szCs w:val="17"/>
              </w:rPr>
              <w:t>Kretingos Marijos Tiškevičiūtės mokykla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531396" w14:textId="77777777" w:rsidR="00076E6F" w:rsidRPr="00076E6F" w:rsidRDefault="00076E6F">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234811" w14:textId="77777777" w:rsidR="00076E6F" w:rsidRPr="00076E6F" w:rsidRDefault="00076E6F">
            <w:pPr>
              <w:rPr>
                <w:sz w:val="17"/>
                <w:szCs w:val="17"/>
              </w:rPr>
            </w:pPr>
            <w:r w:rsidRPr="00076E6F">
              <w:rPr>
                <w:sz w:val="17"/>
                <w:szCs w:val="17"/>
              </w:rPr>
              <w:t>Kretingos Marijos Tiškevičiūtės mokykla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90A792" w14:textId="77777777" w:rsidR="00076E6F" w:rsidRPr="00076E6F" w:rsidRDefault="00076E6F">
            <w:pPr>
              <w:rPr>
                <w:sz w:val="17"/>
                <w:szCs w:val="17"/>
              </w:rPr>
            </w:pPr>
            <w:r w:rsidRPr="00076E6F">
              <w:rPr>
                <w:sz w:val="17"/>
                <w:szCs w:val="17"/>
              </w:rPr>
              <w:t>Kretingos Marijos Tiškevičiūtės mokykla</w:t>
            </w:r>
          </w:p>
        </w:tc>
      </w:tr>
      <w:tr w:rsidR="00076E6F" w:rsidRPr="00076E6F" w14:paraId="27DFBDB8"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ABCCB" w14:textId="77777777" w:rsidR="00076E6F" w:rsidRPr="00076E6F" w:rsidRDefault="00076E6F">
            <w:pPr>
              <w:rPr>
                <w:sz w:val="17"/>
                <w:szCs w:val="17"/>
              </w:rPr>
            </w:pPr>
            <w:r w:rsidRPr="00076E6F">
              <w:rPr>
                <w:sz w:val="17"/>
                <w:szCs w:val="17"/>
              </w:rPr>
              <w:t>190286919</w:t>
            </w:r>
          </w:p>
        </w:tc>
        <w:tc>
          <w:tcPr>
            <w:tcW w:w="1105" w:type="dxa"/>
            <w:tcBorders>
              <w:top w:val="nil"/>
              <w:left w:val="nil"/>
              <w:bottom w:val="single" w:sz="4" w:space="0" w:color="auto"/>
              <w:right w:val="single" w:sz="4" w:space="0" w:color="auto"/>
            </w:tcBorders>
            <w:shd w:val="clear" w:color="auto" w:fill="auto"/>
            <w:noWrap/>
            <w:vAlign w:val="center"/>
            <w:hideMark/>
          </w:tcPr>
          <w:p w14:paraId="1D697DCE"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0C1B4E" w14:textId="77777777" w:rsidR="00076E6F" w:rsidRPr="00076E6F" w:rsidRDefault="00076E6F">
            <w:pPr>
              <w:rPr>
                <w:sz w:val="17"/>
                <w:szCs w:val="17"/>
              </w:rPr>
            </w:pPr>
            <w:r w:rsidRPr="00076E6F">
              <w:rPr>
                <w:sz w:val="17"/>
                <w:szCs w:val="17"/>
              </w:rPr>
              <w:t>Kretingos meno mokykla</w:t>
            </w:r>
          </w:p>
        </w:tc>
        <w:tc>
          <w:tcPr>
            <w:tcW w:w="1843" w:type="dxa"/>
            <w:tcBorders>
              <w:top w:val="nil"/>
              <w:left w:val="nil"/>
              <w:bottom w:val="single" w:sz="4" w:space="0" w:color="auto"/>
              <w:right w:val="single" w:sz="4" w:space="0" w:color="auto"/>
            </w:tcBorders>
            <w:shd w:val="clear" w:color="auto" w:fill="auto"/>
            <w:vAlign w:val="center"/>
            <w:hideMark/>
          </w:tcPr>
          <w:p w14:paraId="2E790858"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441F5B4" w14:textId="77777777" w:rsidR="00076E6F" w:rsidRPr="00076E6F" w:rsidRDefault="00076E6F">
            <w:pPr>
              <w:rPr>
                <w:sz w:val="17"/>
                <w:szCs w:val="17"/>
              </w:rPr>
            </w:pPr>
            <w:r w:rsidRPr="00076E6F">
              <w:rPr>
                <w:sz w:val="17"/>
                <w:szCs w:val="17"/>
              </w:rPr>
              <w:t>Kretingos meno mokykla</w:t>
            </w:r>
          </w:p>
        </w:tc>
        <w:tc>
          <w:tcPr>
            <w:tcW w:w="1984" w:type="dxa"/>
            <w:tcBorders>
              <w:top w:val="nil"/>
              <w:left w:val="nil"/>
              <w:bottom w:val="single" w:sz="4" w:space="0" w:color="auto"/>
              <w:right w:val="single" w:sz="4" w:space="0" w:color="auto"/>
            </w:tcBorders>
            <w:shd w:val="clear" w:color="auto" w:fill="auto"/>
            <w:vAlign w:val="center"/>
            <w:hideMark/>
          </w:tcPr>
          <w:p w14:paraId="217BDD26" w14:textId="77777777" w:rsidR="00076E6F" w:rsidRPr="00076E6F" w:rsidRDefault="00076E6F">
            <w:pPr>
              <w:rPr>
                <w:sz w:val="17"/>
                <w:szCs w:val="17"/>
              </w:rPr>
            </w:pPr>
            <w:r w:rsidRPr="00076E6F">
              <w:rPr>
                <w:sz w:val="17"/>
                <w:szCs w:val="17"/>
              </w:rPr>
              <w:t>Kretingos meno mokykla</w:t>
            </w:r>
          </w:p>
        </w:tc>
      </w:tr>
      <w:tr w:rsidR="00076E6F" w:rsidRPr="00076E6F" w14:paraId="3569951B"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6CC8" w14:textId="77777777" w:rsidR="00076E6F" w:rsidRPr="00076E6F" w:rsidRDefault="00076E6F">
            <w:pPr>
              <w:rPr>
                <w:sz w:val="17"/>
                <w:szCs w:val="17"/>
              </w:rPr>
            </w:pPr>
            <w:r w:rsidRPr="00076E6F">
              <w:rPr>
                <w:sz w:val="17"/>
                <w:szCs w:val="17"/>
              </w:rPr>
              <w:t>190278776</w:t>
            </w:r>
          </w:p>
        </w:tc>
        <w:tc>
          <w:tcPr>
            <w:tcW w:w="1105" w:type="dxa"/>
            <w:tcBorders>
              <w:top w:val="nil"/>
              <w:left w:val="nil"/>
              <w:bottom w:val="single" w:sz="4" w:space="0" w:color="auto"/>
              <w:right w:val="single" w:sz="4" w:space="0" w:color="auto"/>
            </w:tcBorders>
            <w:shd w:val="clear" w:color="auto" w:fill="auto"/>
            <w:noWrap/>
            <w:vAlign w:val="center"/>
            <w:hideMark/>
          </w:tcPr>
          <w:p w14:paraId="2F7DDD7E"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AA70464" w14:textId="77777777" w:rsidR="00076E6F" w:rsidRPr="00076E6F" w:rsidRDefault="00076E6F">
            <w:pPr>
              <w:rPr>
                <w:sz w:val="17"/>
                <w:szCs w:val="17"/>
              </w:rPr>
            </w:pPr>
            <w:r w:rsidRPr="00076E6F">
              <w:rPr>
                <w:sz w:val="17"/>
                <w:szCs w:val="17"/>
              </w:rPr>
              <w:t>Kretingos mokykla-darželis "Žibutė"</w:t>
            </w:r>
          </w:p>
        </w:tc>
        <w:tc>
          <w:tcPr>
            <w:tcW w:w="1843" w:type="dxa"/>
            <w:tcBorders>
              <w:top w:val="nil"/>
              <w:left w:val="nil"/>
              <w:bottom w:val="single" w:sz="4" w:space="0" w:color="auto"/>
              <w:right w:val="single" w:sz="4" w:space="0" w:color="auto"/>
            </w:tcBorders>
            <w:shd w:val="clear" w:color="auto" w:fill="auto"/>
            <w:vAlign w:val="center"/>
            <w:hideMark/>
          </w:tcPr>
          <w:p w14:paraId="5660FA84"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17771D8" w14:textId="77777777" w:rsidR="00076E6F" w:rsidRPr="00076E6F" w:rsidRDefault="00076E6F">
            <w:pPr>
              <w:rPr>
                <w:sz w:val="17"/>
                <w:szCs w:val="17"/>
              </w:rPr>
            </w:pPr>
            <w:r w:rsidRPr="00076E6F">
              <w:rPr>
                <w:sz w:val="17"/>
                <w:szCs w:val="17"/>
              </w:rPr>
              <w:t>Kretingos mokykla-darželis "Žibutė"</w:t>
            </w:r>
          </w:p>
        </w:tc>
        <w:tc>
          <w:tcPr>
            <w:tcW w:w="1984" w:type="dxa"/>
            <w:tcBorders>
              <w:top w:val="nil"/>
              <w:left w:val="nil"/>
              <w:bottom w:val="single" w:sz="4" w:space="0" w:color="auto"/>
              <w:right w:val="single" w:sz="4" w:space="0" w:color="auto"/>
            </w:tcBorders>
            <w:shd w:val="clear" w:color="auto" w:fill="auto"/>
            <w:vAlign w:val="center"/>
            <w:hideMark/>
          </w:tcPr>
          <w:p w14:paraId="3E5747C8" w14:textId="77777777" w:rsidR="00076E6F" w:rsidRPr="00076E6F" w:rsidRDefault="00076E6F">
            <w:pPr>
              <w:rPr>
                <w:sz w:val="17"/>
                <w:szCs w:val="17"/>
              </w:rPr>
            </w:pPr>
            <w:r w:rsidRPr="00076E6F">
              <w:rPr>
                <w:sz w:val="17"/>
                <w:szCs w:val="17"/>
              </w:rPr>
              <w:t>Kretingos mokykla-darželis "Žibutė"</w:t>
            </w:r>
          </w:p>
        </w:tc>
      </w:tr>
      <w:tr w:rsidR="00076E6F" w:rsidRPr="00076E6F" w14:paraId="660783BC"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2705F" w14:textId="77777777" w:rsidR="00076E6F" w:rsidRPr="00076E6F" w:rsidRDefault="00076E6F">
            <w:pPr>
              <w:rPr>
                <w:sz w:val="17"/>
                <w:szCs w:val="17"/>
              </w:rPr>
            </w:pPr>
            <w:r w:rsidRPr="00076E6F">
              <w:rPr>
                <w:sz w:val="17"/>
                <w:szCs w:val="17"/>
              </w:rPr>
              <w:t>190299941</w:t>
            </w:r>
          </w:p>
        </w:tc>
        <w:tc>
          <w:tcPr>
            <w:tcW w:w="1105" w:type="dxa"/>
            <w:tcBorders>
              <w:top w:val="nil"/>
              <w:left w:val="nil"/>
              <w:bottom w:val="single" w:sz="4" w:space="0" w:color="auto"/>
              <w:right w:val="single" w:sz="4" w:space="0" w:color="auto"/>
            </w:tcBorders>
            <w:shd w:val="clear" w:color="auto" w:fill="auto"/>
            <w:noWrap/>
            <w:vAlign w:val="center"/>
            <w:hideMark/>
          </w:tcPr>
          <w:p w14:paraId="2AEDC30E"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E60C20E" w14:textId="77777777" w:rsidR="00076E6F" w:rsidRPr="00076E6F" w:rsidRDefault="00076E6F">
            <w:pPr>
              <w:rPr>
                <w:sz w:val="17"/>
                <w:szCs w:val="17"/>
              </w:rPr>
            </w:pPr>
            <w:r w:rsidRPr="00076E6F">
              <w:rPr>
                <w:sz w:val="17"/>
                <w:szCs w:val="17"/>
              </w:rPr>
              <w:t>Kretingos muziejus</w:t>
            </w:r>
          </w:p>
        </w:tc>
        <w:tc>
          <w:tcPr>
            <w:tcW w:w="1843" w:type="dxa"/>
            <w:tcBorders>
              <w:top w:val="nil"/>
              <w:left w:val="nil"/>
              <w:bottom w:val="single" w:sz="4" w:space="0" w:color="auto"/>
              <w:right w:val="single" w:sz="4" w:space="0" w:color="auto"/>
            </w:tcBorders>
            <w:shd w:val="clear" w:color="auto" w:fill="auto"/>
            <w:vAlign w:val="center"/>
            <w:hideMark/>
          </w:tcPr>
          <w:p w14:paraId="00A936D5"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6A939DB" w14:textId="77777777" w:rsidR="00076E6F" w:rsidRPr="00076E6F" w:rsidRDefault="00076E6F">
            <w:pPr>
              <w:rPr>
                <w:sz w:val="17"/>
                <w:szCs w:val="17"/>
              </w:rPr>
            </w:pPr>
            <w:r w:rsidRPr="00076E6F">
              <w:rPr>
                <w:sz w:val="17"/>
                <w:szCs w:val="17"/>
              </w:rPr>
              <w:t>Kretingos muziejus</w:t>
            </w:r>
          </w:p>
        </w:tc>
        <w:tc>
          <w:tcPr>
            <w:tcW w:w="1984" w:type="dxa"/>
            <w:tcBorders>
              <w:top w:val="nil"/>
              <w:left w:val="nil"/>
              <w:bottom w:val="single" w:sz="4" w:space="0" w:color="auto"/>
              <w:right w:val="single" w:sz="4" w:space="0" w:color="auto"/>
            </w:tcBorders>
            <w:shd w:val="clear" w:color="auto" w:fill="auto"/>
            <w:vAlign w:val="center"/>
            <w:hideMark/>
          </w:tcPr>
          <w:p w14:paraId="551D7467" w14:textId="77777777" w:rsidR="00076E6F" w:rsidRPr="00076E6F" w:rsidRDefault="00076E6F">
            <w:pPr>
              <w:rPr>
                <w:sz w:val="17"/>
                <w:szCs w:val="17"/>
              </w:rPr>
            </w:pPr>
            <w:r w:rsidRPr="00076E6F">
              <w:rPr>
                <w:sz w:val="17"/>
                <w:szCs w:val="17"/>
              </w:rPr>
              <w:t>Kretingos muziejus</w:t>
            </w:r>
          </w:p>
        </w:tc>
      </w:tr>
      <w:tr w:rsidR="00076E6F" w:rsidRPr="00076E6F" w14:paraId="708488C3"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1EAB9" w14:textId="77777777" w:rsidR="00076E6F" w:rsidRPr="00076E6F" w:rsidRDefault="00076E6F">
            <w:pPr>
              <w:rPr>
                <w:sz w:val="17"/>
                <w:szCs w:val="17"/>
              </w:rPr>
            </w:pPr>
            <w:r w:rsidRPr="00076E6F">
              <w:rPr>
                <w:sz w:val="17"/>
                <w:szCs w:val="17"/>
              </w:rPr>
              <w:t>190282326</w:t>
            </w:r>
          </w:p>
        </w:tc>
        <w:tc>
          <w:tcPr>
            <w:tcW w:w="1105" w:type="dxa"/>
            <w:tcBorders>
              <w:top w:val="nil"/>
              <w:left w:val="nil"/>
              <w:bottom w:val="single" w:sz="4" w:space="0" w:color="auto"/>
              <w:right w:val="single" w:sz="4" w:space="0" w:color="auto"/>
            </w:tcBorders>
            <w:shd w:val="clear" w:color="auto" w:fill="auto"/>
            <w:noWrap/>
            <w:vAlign w:val="center"/>
            <w:hideMark/>
          </w:tcPr>
          <w:p w14:paraId="27167248"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32AFB0A" w14:textId="77777777" w:rsidR="00076E6F" w:rsidRPr="00076E6F" w:rsidRDefault="00076E6F">
            <w:pPr>
              <w:rPr>
                <w:sz w:val="17"/>
                <w:szCs w:val="17"/>
              </w:rPr>
            </w:pPr>
            <w:r w:rsidRPr="00076E6F">
              <w:rPr>
                <w:sz w:val="17"/>
                <w:szCs w:val="17"/>
              </w:rPr>
              <w:t>Kretingos r. Kūlupėnų Motiejaus Valančiaus pagrindinė mokykla</w:t>
            </w:r>
          </w:p>
        </w:tc>
        <w:tc>
          <w:tcPr>
            <w:tcW w:w="1843" w:type="dxa"/>
            <w:tcBorders>
              <w:top w:val="nil"/>
              <w:left w:val="nil"/>
              <w:bottom w:val="single" w:sz="4" w:space="0" w:color="auto"/>
              <w:right w:val="single" w:sz="4" w:space="0" w:color="auto"/>
            </w:tcBorders>
            <w:shd w:val="clear" w:color="auto" w:fill="auto"/>
            <w:vAlign w:val="center"/>
            <w:hideMark/>
          </w:tcPr>
          <w:p w14:paraId="2DCC1EC8"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AC59F06" w14:textId="77777777" w:rsidR="00076E6F" w:rsidRPr="00076E6F" w:rsidRDefault="00076E6F">
            <w:pPr>
              <w:rPr>
                <w:sz w:val="17"/>
                <w:szCs w:val="17"/>
              </w:rPr>
            </w:pPr>
            <w:r w:rsidRPr="00076E6F">
              <w:rPr>
                <w:sz w:val="17"/>
                <w:szCs w:val="17"/>
              </w:rPr>
              <w:t>Kretingos r. Kūlupėnų Motiejaus Valančiaus pagrindinė mokykla</w:t>
            </w:r>
          </w:p>
        </w:tc>
        <w:tc>
          <w:tcPr>
            <w:tcW w:w="1984" w:type="dxa"/>
            <w:tcBorders>
              <w:top w:val="nil"/>
              <w:left w:val="nil"/>
              <w:bottom w:val="single" w:sz="4" w:space="0" w:color="auto"/>
              <w:right w:val="single" w:sz="4" w:space="0" w:color="auto"/>
            </w:tcBorders>
            <w:shd w:val="clear" w:color="auto" w:fill="auto"/>
            <w:vAlign w:val="center"/>
            <w:hideMark/>
          </w:tcPr>
          <w:p w14:paraId="5A725DC7" w14:textId="77777777" w:rsidR="00076E6F" w:rsidRPr="00076E6F" w:rsidRDefault="00076E6F">
            <w:pPr>
              <w:rPr>
                <w:sz w:val="17"/>
                <w:szCs w:val="17"/>
              </w:rPr>
            </w:pPr>
            <w:r w:rsidRPr="00076E6F">
              <w:rPr>
                <w:sz w:val="17"/>
                <w:szCs w:val="17"/>
              </w:rPr>
              <w:t>Kretingos r. Kūlupėnų Motiejaus Valančiaus pagrindinė mokykla</w:t>
            </w:r>
          </w:p>
        </w:tc>
      </w:tr>
      <w:tr w:rsidR="00076E6F" w:rsidRPr="00076E6F" w14:paraId="2DFF300A" w14:textId="77777777" w:rsidTr="000767DA">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62A65" w14:textId="77777777" w:rsidR="00076E6F" w:rsidRPr="00076E6F" w:rsidRDefault="00076E6F">
            <w:pPr>
              <w:rPr>
                <w:sz w:val="17"/>
                <w:szCs w:val="17"/>
              </w:rPr>
            </w:pPr>
            <w:r w:rsidRPr="00076E6F">
              <w:rPr>
                <w:sz w:val="17"/>
                <w:szCs w:val="17"/>
              </w:rPr>
              <w:t>190283613</w:t>
            </w:r>
          </w:p>
        </w:tc>
        <w:tc>
          <w:tcPr>
            <w:tcW w:w="1105" w:type="dxa"/>
            <w:tcBorders>
              <w:top w:val="nil"/>
              <w:left w:val="nil"/>
              <w:bottom w:val="single" w:sz="4" w:space="0" w:color="auto"/>
              <w:right w:val="single" w:sz="4" w:space="0" w:color="auto"/>
            </w:tcBorders>
            <w:shd w:val="clear" w:color="auto" w:fill="auto"/>
            <w:noWrap/>
            <w:vAlign w:val="center"/>
            <w:hideMark/>
          </w:tcPr>
          <w:p w14:paraId="75750821"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5C5D6F8" w14:textId="77777777" w:rsidR="00076E6F" w:rsidRPr="00076E6F" w:rsidRDefault="00076E6F">
            <w:pPr>
              <w:rPr>
                <w:sz w:val="17"/>
                <w:szCs w:val="17"/>
              </w:rPr>
            </w:pPr>
            <w:r w:rsidRPr="00076E6F">
              <w:rPr>
                <w:sz w:val="17"/>
                <w:szCs w:val="17"/>
              </w:rPr>
              <w:t>Kretingos r. Vydmantų gimnazija</w:t>
            </w:r>
          </w:p>
        </w:tc>
        <w:tc>
          <w:tcPr>
            <w:tcW w:w="1843" w:type="dxa"/>
            <w:tcBorders>
              <w:top w:val="nil"/>
              <w:left w:val="nil"/>
              <w:bottom w:val="single" w:sz="4" w:space="0" w:color="auto"/>
              <w:right w:val="single" w:sz="4" w:space="0" w:color="auto"/>
            </w:tcBorders>
            <w:shd w:val="clear" w:color="auto" w:fill="auto"/>
            <w:vAlign w:val="center"/>
            <w:hideMark/>
          </w:tcPr>
          <w:p w14:paraId="5761069A"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04725D3" w14:textId="77777777" w:rsidR="00076E6F" w:rsidRPr="00076E6F" w:rsidRDefault="00076E6F">
            <w:pPr>
              <w:rPr>
                <w:sz w:val="17"/>
                <w:szCs w:val="17"/>
              </w:rPr>
            </w:pPr>
            <w:r w:rsidRPr="00076E6F">
              <w:rPr>
                <w:sz w:val="17"/>
                <w:szCs w:val="17"/>
              </w:rPr>
              <w:t>Kretingos r. Vydmantų gimnazija</w:t>
            </w:r>
          </w:p>
        </w:tc>
        <w:tc>
          <w:tcPr>
            <w:tcW w:w="1984" w:type="dxa"/>
            <w:tcBorders>
              <w:top w:val="nil"/>
              <w:left w:val="nil"/>
              <w:bottom w:val="single" w:sz="4" w:space="0" w:color="auto"/>
              <w:right w:val="single" w:sz="4" w:space="0" w:color="auto"/>
            </w:tcBorders>
            <w:shd w:val="clear" w:color="auto" w:fill="auto"/>
            <w:vAlign w:val="center"/>
            <w:hideMark/>
          </w:tcPr>
          <w:p w14:paraId="0482EE5E" w14:textId="77777777" w:rsidR="00076E6F" w:rsidRPr="00076E6F" w:rsidRDefault="00076E6F">
            <w:pPr>
              <w:rPr>
                <w:sz w:val="17"/>
                <w:szCs w:val="17"/>
              </w:rPr>
            </w:pPr>
            <w:r w:rsidRPr="00076E6F">
              <w:rPr>
                <w:sz w:val="17"/>
                <w:szCs w:val="17"/>
              </w:rPr>
              <w:t>Kretingos r. Vydmantų gimnazija</w:t>
            </w:r>
          </w:p>
        </w:tc>
      </w:tr>
      <w:tr w:rsidR="00076E6F" w:rsidRPr="00076E6F" w14:paraId="5F9ADBF3" w14:textId="77777777" w:rsidTr="000767DA">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D4F8C" w14:textId="77777777" w:rsidR="00076E6F" w:rsidRPr="00076E6F" w:rsidRDefault="00076E6F">
            <w:pPr>
              <w:rPr>
                <w:sz w:val="17"/>
                <w:szCs w:val="17"/>
              </w:rPr>
            </w:pPr>
            <w:r w:rsidRPr="00076E6F">
              <w:rPr>
                <w:sz w:val="17"/>
                <w:szCs w:val="17"/>
              </w:rPr>
              <w:lastRenderedPageBreak/>
              <w:t>190283047</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41A1A392" w14:textId="77777777" w:rsidR="00076E6F" w:rsidRPr="00076E6F" w:rsidRDefault="00076E6F">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10CFF96" w14:textId="77777777" w:rsidR="00076E6F" w:rsidRPr="00076E6F" w:rsidRDefault="00076E6F">
            <w:pPr>
              <w:rPr>
                <w:sz w:val="17"/>
                <w:szCs w:val="17"/>
              </w:rPr>
            </w:pPr>
            <w:r w:rsidRPr="00076E6F">
              <w:rPr>
                <w:sz w:val="17"/>
                <w:szCs w:val="17"/>
              </w:rPr>
              <w:t>Kretingos rajono Baublių mokykla-daugiafunkcis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05BD96" w14:textId="77777777" w:rsidR="00076E6F" w:rsidRPr="00076E6F" w:rsidRDefault="00076E6F">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47104A" w14:textId="77777777" w:rsidR="00076E6F" w:rsidRPr="00076E6F" w:rsidRDefault="00076E6F">
            <w:pPr>
              <w:rPr>
                <w:sz w:val="17"/>
                <w:szCs w:val="17"/>
              </w:rPr>
            </w:pPr>
            <w:r w:rsidRPr="00076E6F">
              <w:rPr>
                <w:sz w:val="17"/>
                <w:szCs w:val="17"/>
              </w:rPr>
              <w:t>Kretingos rajono Baublių mokykla-daugiafunkcis centras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B48B6D4" w14:textId="77777777" w:rsidR="00076E6F" w:rsidRPr="00076E6F" w:rsidRDefault="00076E6F">
            <w:pPr>
              <w:rPr>
                <w:sz w:val="17"/>
                <w:szCs w:val="17"/>
              </w:rPr>
            </w:pPr>
            <w:r w:rsidRPr="00076E6F">
              <w:rPr>
                <w:sz w:val="17"/>
                <w:szCs w:val="17"/>
              </w:rPr>
              <w:t>Kretingos rajono Baublių mokykla-daugiafunkcis centras</w:t>
            </w:r>
          </w:p>
        </w:tc>
      </w:tr>
      <w:tr w:rsidR="00076E6F" w:rsidRPr="00076E6F" w14:paraId="7C6D4552"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50806" w14:textId="77777777" w:rsidR="00076E6F" w:rsidRPr="00076E6F" w:rsidRDefault="00076E6F">
            <w:pPr>
              <w:rPr>
                <w:sz w:val="17"/>
                <w:szCs w:val="17"/>
              </w:rPr>
            </w:pPr>
            <w:r w:rsidRPr="00076E6F">
              <w:rPr>
                <w:sz w:val="17"/>
                <w:szCs w:val="17"/>
              </w:rPr>
              <w:t>190283428</w:t>
            </w:r>
          </w:p>
        </w:tc>
        <w:tc>
          <w:tcPr>
            <w:tcW w:w="1105" w:type="dxa"/>
            <w:tcBorders>
              <w:top w:val="nil"/>
              <w:left w:val="nil"/>
              <w:bottom w:val="single" w:sz="4" w:space="0" w:color="auto"/>
              <w:right w:val="single" w:sz="4" w:space="0" w:color="auto"/>
            </w:tcBorders>
            <w:shd w:val="clear" w:color="auto" w:fill="auto"/>
            <w:noWrap/>
            <w:vAlign w:val="center"/>
            <w:hideMark/>
          </w:tcPr>
          <w:p w14:paraId="3F41BCA0"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57EE15EC" w14:textId="77777777" w:rsidR="00076E6F" w:rsidRPr="00076E6F" w:rsidRDefault="00076E6F">
            <w:pPr>
              <w:rPr>
                <w:sz w:val="17"/>
                <w:szCs w:val="17"/>
              </w:rPr>
            </w:pPr>
            <w:r w:rsidRPr="00076E6F">
              <w:rPr>
                <w:sz w:val="17"/>
                <w:szCs w:val="17"/>
              </w:rPr>
              <w:t>Kretingos rajono Darbėnų gimnazija</w:t>
            </w:r>
          </w:p>
        </w:tc>
        <w:tc>
          <w:tcPr>
            <w:tcW w:w="1843" w:type="dxa"/>
            <w:tcBorders>
              <w:top w:val="nil"/>
              <w:left w:val="nil"/>
              <w:bottom w:val="single" w:sz="4" w:space="0" w:color="auto"/>
              <w:right w:val="single" w:sz="4" w:space="0" w:color="auto"/>
            </w:tcBorders>
            <w:shd w:val="clear" w:color="auto" w:fill="auto"/>
            <w:vAlign w:val="center"/>
            <w:hideMark/>
          </w:tcPr>
          <w:p w14:paraId="4CA181F9"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B03FDDA" w14:textId="77777777" w:rsidR="00076E6F" w:rsidRPr="00076E6F" w:rsidRDefault="00076E6F">
            <w:pPr>
              <w:rPr>
                <w:sz w:val="17"/>
                <w:szCs w:val="17"/>
              </w:rPr>
            </w:pPr>
            <w:r w:rsidRPr="00076E6F">
              <w:rPr>
                <w:sz w:val="17"/>
                <w:szCs w:val="17"/>
              </w:rPr>
              <w:t>Kretingos rajono Darbėnų gimnazija</w:t>
            </w:r>
          </w:p>
        </w:tc>
        <w:tc>
          <w:tcPr>
            <w:tcW w:w="1984" w:type="dxa"/>
            <w:tcBorders>
              <w:top w:val="nil"/>
              <w:left w:val="nil"/>
              <w:bottom w:val="single" w:sz="4" w:space="0" w:color="auto"/>
              <w:right w:val="single" w:sz="4" w:space="0" w:color="auto"/>
            </w:tcBorders>
            <w:shd w:val="clear" w:color="auto" w:fill="auto"/>
            <w:vAlign w:val="center"/>
            <w:hideMark/>
          </w:tcPr>
          <w:p w14:paraId="132E9094" w14:textId="77777777" w:rsidR="00076E6F" w:rsidRPr="00076E6F" w:rsidRDefault="00076E6F">
            <w:pPr>
              <w:rPr>
                <w:sz w:val="17"/>
                <w:szCs w:val="17"/>
              </w:rPr>
            </w:pPr>
            <w:r w:rsidRPr="00076E6F">
              <w:rPr>
                <w:sz w:val="17"/>
                <w:szCs w:val="17"/>
              </w:rPr>
              <w:t>Kretingos rajono Darbėnų gimnazija</w:t>
            </w:r>
          </w:p>
        </w:tc>
      </w:tr>
      <w:tr w:rsidR="00076E6F" w:rsidRPr="00076E6F" w14:paraId="44302A9B"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59828" w14:textId="77777777" w:rsidR="00076E6F" w:rsidRPr="00076E6F" w:rsidRDefault="00076E6F">
            <w:pPr>
              <w:rPr>
                <w:sz w:val="17"/>
                <w:szCs w:val="17"/>
              </w:rPr>
            </w:pPr>
            <w:r w:rsidRPr="00076E6F">
              <w:rPr>
                <w:sz w:val="17"/>
                <w:szCs w:val="17"/>
              </w:rPr>
              <w:t>190281039</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2B6AEB35" w14:textId="77777777" w:rsidR="00076E6F" w:rsidRPr="00076E6F" w:rsidRDefault="00076E6F">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3FCE1E54" w14:textId="77777777" w:rsidR="00076E6F" w:rsidRPr="00076E6F" w:rsidRDefault="00076E6F">
            <w:pPr>
              <w:rPr>
                <w:sz w:val="17"/>
                <w:szCs w:val="17"/>
              </w:rPr>
            </w:pPr>
            <w:r w:rsidRPr="00076E6F">
              <w:rPr>
                <w:sz w:val="17"/>
                <w:szCs w:val="17"/>
              </w:rPr>
              <w:t>Kretingos rajono Grūšlaukės mokykla-daugiafunkcis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39FC73" w14:textId="77777777" w:rsidR="00076E6F" w:rsidRPr="00076E6F" w:rsidRDefault="00076E6F">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B968F56" w14:textId="77777777" w:rsidR="00076E6F" w:rsidRPr="00076E6F" w:rsidRDefault="00076E6F">
            <w:pPr>
              <w:rPr>
                <w:sz w:val="17"/>
                <w:szCs w:val="17"/>
              </w:rPr>
            </w:pPr>
            <w:r w:rsidRPr="00076E6F">
              <w:rPr>
                <w:sz w:val="17"/>
                <w:szCs w:val="17"/>
              </w:rPr>
              <w:t>Kretingos rajono Grūšlaukės mokykla-daugiafunkcis centras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059B9F" w14:textId="77777777" w:rsidR="00076E6F" w:rsidRPr="00076E6F" w:rsidRDefault="00076E6F">
            <w:pPr>
              <w:rPr>
                <w:sz w:val="17"/>
                <w:szCs w:val="17"/>
              </w:rPr>
            </w:pPr>
            <w:r w:rsidRPr="00076E6F">
              <w:rPr>
                <w:sz w:val="17"/>
                <w:szCs w:val="17"/>
              </w:rPr>
              <w:t>Kretingos rajono Grūšlaukės mokykla-daugiafunkcis centras</w:t>
            </w:r>
          </w:p>
        </w:tc>
      </w:tr>
      <w:tr w:rsidR="00076E6F" w:rsidRPr="00076E6F" w14:paraId="253A5243"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240FF" w14:textId="77777777" w:rsidR="00076E6F" w:rsidRPr="00076E6F" w:rsidRDefault="00076E6F">
            <w:pPr>
              <w:rPr>
                <w:sz w:val="17"/>
                <w:szCs w:val="17"/>
              </w:rPr>
            </w:pPr>
            <w:r w:rsidRPr="00076E6F">
              <w:rPr>
                <w:sz w:val="17"/>
                <w:szCs w:val="17"/>
              </w:rPr>
              <w:t>290283190</w:t>
            </w:r>
          </w:p>
        </w:tc>
        <w:tc>
          <w:tcPr>
            <w:tcW w:w="1105" w:type="dxa"/>
            <w:tcBorders>
              <w:top w:val="nil"/>
              <w:left w:val="nil"/>
              <w:bottom w:val="single" w:sz="4" w:space="0" w:color="auto"/>
              <w:right w:val="single" w:sz="4" w:space="0" w:color="auto"/>
            </w:tcBorders>
            <w:shd w:val="clear" w:color="auto" w:fill="auto"/>
            <w:noWrap/>
            <w:vAlign w:val="center"/>
            <w:hideMark/>
          </w:tcPr>
          <w:p w14:paraId="53745B31"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1DB3780" w14:textId="77777777" w:rsidR="00076E6F" w:rsidRPr="00076E6F" w:rsidRDefault="00076E6F">
            <w:pPr>
              <w:rPr>
                <w:sz w:val="17"/>
                <w:szCs w:val="17"/>
              </w:rPr>
            </w:pPr>
            <w:r w:rsidRPr="00076E6F">
              <w:rPr>
                <w:sz w:val="17"/>
                <w:szCs w:val="17"/>
              </w:rPr>
              <w:t>Kretingos rajono Jokūbavo Aleksandro Stulginskio mokykla-daugiafunkcis centras</w:t>
            </w:r>
          </w:p>
        </w:tc>
        <w:tc>
          <w:tcPr>
            <w:tcW w:w="1843" w:type="dxa"/>
            <w:tcBorders>
              <w:top w:val="nil"/>
              <w:left w:val="nil"/>
              <w:bottom w:val="single" w:sz="4" w:space="0" w:color="auto"/>
              <w:right w:val="single" w:sz="4" w:space="0" w:color="auto"/>
            </w:tcBorders>
            <w:shd w:val="clear" w:color="auto" w:fill="auto"/>
            <w:vAlign w:val="center"/>
            <w:hideMark/>
          </w:tcPr>
          <w:p w14:paraId="58AD1821"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3839870" w14:textId="77777777" w:rsidR="00076E6F" w:rsidRPr="00076E6F" w:rsidRDefault="00076E6F">
            <w:pPr>
              <w:rPr>
                <w:sz w:val="17"/>
                <w:szCs w:val="17"/>
              </w:rPr>
            </w:pPr>
            <w:r w:rsidRPr="00076E6F">
              <w:rPr>
                <w:sz w:val="17"/>
                <w:szCs w:val="17"/>
              </w:rPr>
              <w:t>Kretingos rajono Jokūbavo Aleksandro Stulginskio mokykla-daugiafunkcis centras</w:t>
            </w:r>
          </w:p>
        </w:tc>
        <w:tc>
          <w:tcPr>
            <w:tcW w:w="1984" w:type="dxa"/>
            <w:tcBorders>
              <w:top w:val="nil"/>
              <w:left w:val="nil"/>
              <w:bottom w:val="single" w:sz="4" w:space="0" w:color="auto"/>
              <w:right w:val="single" w:sz="4" w:space="0" w:color="auto"/>
            </w:tcBorders>
            <w:shd w:val="clear" w:color="auto" w:fill="auto"/>
            <w:vAlign w:val="center"/>
            <w:hideMark/>
          </w:tcPr>
          <w:p w14:paraId="6A7BAA1F" w14:textId="77777777" w:rsidR="00076E6F" w:rsidRPr="00076E6F" w:rsidRDefault="00076E6F">
            <w:pPr>
              <w:rPr>
                <w:sz w:val="17"/>
                <w:szCs w:val="17"/>
              </w:rPr>
            </w:pPr>
            <w:r w:rsidRPr="00076E6F">
              <w:rPr>
                <w:sz w:val="17"/>
                <w:szCs w:val="17"/>
              </w:rPr>
              <w:t>Kretingos rajono Jokūbavo Aleksandro Stulginskio mokykla-daugiafunkcis centras</w:t>
            </w:r>
          </w:p>
        </w:tc>
      </w:tr>
      <w:tr w:rsidR="00076E6F" w:rsidRPr="00076E6F" w14:paraId="1016C495"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8F8A" w14:textId="77777777" w:rsidR="00076E6F" w:rsidRPr="00076E6F" w:rsidRDefault="00076E6F">
            <w:pPr>
              <w:rPr>
                <w:sz w:val="17"/>
                <w:szCs w:val="17"/>
              </w:rPr>
            </w:pPr>
            <w:r w:rsidRPr="00076E6F">
              <w:rPr>
                <w:sz w:val="17"/>
                <w:szCs w:val="17"/>
              </w:rPr>
              <w:t>190283570</w:t>
            </w:r>
          </w:p>
        </w:tc>
        <w:tc>
          <w:tcPr>
            <w:tcW w:w="1105" w:type="dxa"/>
            <w:tcBorders>
              <w:top w:val="nil"/>
              <w:left w:val="nil"/>
              <w:bottom w:val="single" w:sz="4" w:space="0" w:color="auto"/>
              <w:right w:val="single" w:sz="4" w:space="0" w:color="auto"/>
            </w:tcBorders>
            <w:shd w:val="clear" w:color="auto" w:fill="auto"/>
            <w:noWrap/>
            <w:vAlign w:val="center"/>
            <w:hideMark/>
          </w:tcPr>
          <w:p w14:paraId="0335926E"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93F2BA7" w14:textId="77777777" w:rsidR="00076E6F" w:rsidRPr="00076E6F" w:rsidRDefault="00076E6F">
            <w:pPr>
              <w:rPr>
                <w:sz w:val="17"/>
                <w:szCs w:val="17"/>
              </w:rPr>
            </w:pPr>
            <w:r w:rsidRPr="00076E6F">
              <w:rPr>
                <w:sz w:val="17"/>
                <w:szCs w:val="17"/>
              </w:rPr>
              <w:t>Kretingos rajono Kartenos mokykla-daugiafunkcis centras</w:t>
            </w:r>
          </w:p>
        </w:tc>
        <w:tc>
          <w:tcPr>
            <w:tcW w:w="1843" w:type="dxa"/>
            <w:tcBorders>
              <w:top w:val="nil"/>
              <w:left w:val="nil"/>
              <w:bottom w:val="single" w:sz="4" w:space="0" w:color="auto"/>
              <w:right w:val="single" w:sz="4" w:space="0" w:color="auto"/>
            </w:tcBorders>
            <w:shd w:val="clear" w:color="auto" w:fill="auto"/>
            <w:vAlign w:val="center"/>
            <w:hideMark/>
          </w:tcPr>
          <w:p w14:paraId="16376606"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651A87A" w14:textId="77777777" w:rsidR="00076E6F" w:rsidRPr="00076E6F" w:rsidRDefault="00076E6F">
            <w:pPr>
              <w:rPr>
                <w:sz w:val="17"/>
                <w:szCs w:val="17"/>
              </w:rPr>
            </w:pPr>
            <w:r w:rsidRPr="00076E6F">
              <w:rPr>
                <w:sz w:val="17"/>
                <w:szCs w:val="17"/>
              </w:rPr>
              <w:t>Kretingos rajono Kartenos mokykla-daugiafunkcis centras</w:t>
            </w:r>
          </w:p>
        </w:tc>
        <w:tc>
          <w:tcPr>
            <w:tcW w:w="1984" w:type="dxa"/>
            <w:tcBorders>
              <w:top w:val="nil"/>
              <w:left w:val="nil"/>
              <w:bottom w:val="single" w:sz="4" w:space="0" w:color="auto"/>
              <w:right w:val="single" w:sz="4" w:space="0" w:color="auto"/>
            </w:tcBorders>
            <w:shd w:val="clear" w:color="auto" w:fill="auto"/>
            <w:vAlign w:val="center"/>
            <w:hideMark/>
          </w:tcPr>
          <w:p w14:paraId="65B94847" w14:textId="77777777" w:rsidR="00076E6F" w:rsidRPr="00076E6F" w:rsidRDefault="00076E6F">
            <w:pPr>
              <w:rPr>
                <w:sz w:val="17"/>
                <w:szCs w:val="17"/>
              </w:rPr>
            </w:pPr>
            <w:r w:rsidRPr="00076E6F">
              <w:rPr>
                <w:sz w:val="17"/>
                <w:szCs w:val="17"/>
              </w:rPr>
              <w:t>Kretingos rajono Kartenos mokykla-daugiafunkcis centras</w:t>
            </w:r>
          </w:p>
        </w:tc>
      </w:tr>
      <w:tr w:rsidR="00076E6F" w:rsidRPr="00076E6F" w14:paraId="52416070"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6B82" w14:textId="77777777" w:rsidR="00076E6F" w:rsidRPr="00076E6F" w:rsidRDefault="00076E6F">
            <w:pPr>
              <w:rPr>
                <w:sz w:val="17"/>
                <w:szCs w:val="17"/>
              </w:rPr>
            </w:pPr>
            <w:r w:rsidRPr="00076E6F">
              <w:rPr>
                <w:sz w:val="17"/>
                <w:szCs w:val="17"/>
              </w:rPr>
              <w:t>190294442</w:t>
            </w:r>
          </w:p>
        </w:tc>
        <w:tc>
          <w:tcPr>
            <w:tcW w:w="1105" w:type="dxa"/>
            <w:tcBorders>
              <w:top w:val="nil"/>
              <w:left w:val="nil"/>
              <w:bottom w:val="single" w:sz="4" w:space="0" w:color="auto"/>
              <w:right w:val="single" w:sz="4" w:space="0" w:color="auto"/>
            </w:tcBorders>
            <w:shd w:val="clear" w:color="auto" w:fill="auto"/>
            <w:noWrap/>
            <w:vAlign w:val="center"/>
            <w:hideMark/>
          </w:tcPr>
          <w:p w14:paraId="4631295A"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70C3457" w14:textId="77777777" w:rsidR="00076E6F" w:rsidRPr="00076E6F" w:rsidRDefault="00076E6F">
            <w:pPr>
              <w:rPr>
                <w:sz w:val="17"/>
                <w:szCs w:val="17"/>
              </w:rPr>
            </w:pPr>
            <w:r w:rsidRPr="00076E6F">
              <w:rPr>
                <w:sz w:val="17"/>
                <w:szCs w:val="17"/>
              </w:rPr>
              <w:t>Kretingos rajono kultūros centras</w:t>
            </w:r>
          </w:p>
        </w:tc>
        <w:tc>
          <w:tcPr>
            <w:tcW w:w="1843" w:type="dxa"/>
            <w:tcBorders>
              <w:top w:val="nil"/>
              <w:left w:val="nil"/>
              <w:bottom w:val="single" w:sz="4" w:space="0" w:color="auto"/>
              <w:right w:val="single" w:sz="4" w:space="0" w:color="auto"/>
            </w:tcBorders>
            <w:shd w:val="clear" w:color="auto" w:fill="auto"/>
            <w:vAlign w:val="center"/>
            <w:hideMark/>
          </w:tcPr>
          <w:p w14:paraId="23EF7E07"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5C2A0FE" w14:textId="77777777" w:rsidR="00076E6F" w:rsidRPr="00076E6F" w:rsidRDefault="00076E6F">
            <w:pPr>
              <w:rPr>
                <w:sz w:val="17"/>
                <w:szCs w:val="17"/>
              </w:rPr>
            </w:pPr>
            <w:r w:rsidRPr="00076E6F">
              <w:rPr>
                <w:sz w:val="17"/>
                <w:szCs w:val="17"/>
              </w:rPr>
              <w:t>Kretingos rajono kultūros centras</w:t>
            </w:r>
          </w:p>
        </w:tc>
        <w:tc>
          <w:tcPr>
            <w:tcW w:w="1984" w:type="dxa"/>
            <w:tcBorders>
              <w:top w:val="nil"/>
              <w:left w:val="nil"/>
              <w:bottom w:val="single" w:sz="4" w:space="0" w:color="auto"/>
              <w:right w:val="single" w:sz="4" w:space="0" w:color="auto"/>
            </w:tcBorders>
            <w:shd w:val="clear" w:color="auto" w:fill="auto"/>
            <w:vAlign w:val="center"/>
            <w:hideMark/>
          </w:tcPr>
          <w:p w14:paraId="06A710EF" w14:textId="77777777" w:rsidR="00076E6F" w:rsidRPr="00076E6F" w:rsidRDefault="00076E6F">
            <w:pPr>
              <w:rPr>
                <w:sz w:val="17"/>
                <w:szCs w:val="17"/>
              </w:rPr>
            </w:pPr>
            <w:r w:rsidRPr="00076E6F">
              <w:rPr>
                <w:sz w:val="17"/>
                <w:szCs w:val="17"/>
              </w:rPr>
              <w:t>Kretingos rajono kultūros centras</w:t>
            </w:r>
          </w:p>
        </w:tc>
      </w:tr>
      <w:tr w:rsidR="00076E6F" w:rsidRPr="00076E6F" w14:paraId="5FD9206B"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1C9F4" w14:textId="77777777" w:rsidR="00076E6F" w:rsidRPr="00076E6F" w:rsidRDefault="00076E6F">
            <w:pPr>
              <w:rPr>
                <w:sz w:val="17"/>
                <w:szCs w:val="17"/>
              </w:rPr>
            </w:pPr>
            <w:r w:rsidRPr="00076E6F">
              <w:rPr>
                <w:sz w:val="17"/>
                <w:szCs w:val="17"/>
              </w:rPr>
              <w:t>190280122</w:t>
            </w:r>
          </w:p>
        </w:tc>
        <w:tc>
          <w:tcPr>
            <w:tcW w:w="1105" w:type="dxa"/>
            <w:tcBorders>
              <w:top w:val="nil"/>
              <w:left w:val="nil"/>
              <w:bottom w:val="single" w:sz="4" w:space="0" w:color="auto"/>
              <w:right w:val="single" w:sz="4" w:space="0" w:color="auto"/>
            </w:tcBorders>
            <w:shd w:val="clear" w:color="auto" w:fill="auto"/>
            <w:noWrap/>
            <w:vAlign w:val="center"/>
            <w:hideMark/>
          </w:tcPr>
          <w:p w14:paraId="2A7D6657"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7CBE323" w14:textId="77777777" w:rsidR="00076E6F" w:rsidRPr="00076E6F" w:rsidRDefault="00076E6F">
            <w:pPr>
              <w:rPr>
                <w:sz w:val="17"/>
                <w:szCs w:val="17"/>
              </w:rPr>
            </w:pPr>
            <w:r w:rsidRPr="00076E6F">
              <w:rPr>
                <w:sz w:val="17"/>
                <w:szCs w:val="17"/>
              </w:rPr>
              <w:t>Kretingos rajono Kurmaičių pradinė mokykla</w:t>
            </w:r>
          </w:p>
        </w:tc>
        <w:tc>
          <w:tcPr>
            <w:tcW w:w="1843" w:type="dxa"/>
            <w:tcBorders>
              <w:top w:val="nil"/>
              <w:left w:val="nil"/>
              <w:bottom w:val="single" w:sz="4" w:space="0" w:color="auto"/>
              <w:right w:val="single" w:sz="4" w:space="0" w:color="auto"/>
            </w:tcBorders>
            <w:shd w:val="clear" w:color="auto" w:fill="auto"/>
            <w:vAlign w:val="center"/>
            <w:hideMark/>
          </w:tcPr>
          <w:p w14:paraId="077B2573"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A5859BD" w14:textId="77777777" w:rsidR="00076E6F" w:rsidRPr="00076E6F" w:rsidRDefault="00076E6F">
            <w:pPr>
              <w:rPr>
                <w:sz w:val="17"/>
                <w:szCs w:val="17"/>
              </w:rPr>
            </w:pPr>
            <w:r w:rsidRPr="00076E6F">
              <w:rPr>
                <w:sz w:val="17"/>
                <w:szCs w:val="17"/>
              </w:rPr>
              <w:t>Kretingos rajono Kurmaičių pradinė mokykla</w:t>
            </w:r>
          </w:p>
        </w:tc>
        <w:tc>
          <w:tcPr>
            <w:tcW w:w="1984" w:type="dxa"/>
            <w:tcBorders>
              <w:top w:val="nil"/>
              <w:left w:val="nil"/>
              <w:bottom w:val="single" w:sz="4" w:space="0" w:color="auto"/>
              <w:right w:val="single" w:sz="4" w:space="0" w:color="auto"/>
            </w:tcBorders>
            <w:shd w:val="clear" w:color="auto" w:fill="auto"/>
            <w:vAlign w:val="center"/>
            <w:hideMark/>
          </w:tcPr>
          <w:p w14:paraId="4A775A89" w14:textId="77777777" w:rsidR="00076E6F" w:rsidRPr="00076E6F" w:rsidRDefault="00076E6F">
            <w:pPr>
              <w:rPr>
                <w:sz w:val="17"/>
                <w:szCs w:val="17"/>
              </w:rPr>
            </w:pPr>
            <w:r w:rsidRPr="00076E6F">
              <w:rPr>
                <w:sz w:val="17"/>
                <w:szCs w:val="17"/>
              </w:rPr>
              <w:t>Kretingos rajono Kurmaičių pradinė mokykla</w:t>
            </w:r>
          </w:p>
        </w:tc>
      </w:tr>
      <w:tr w:rsidR="00076E6F" w:rsidRPr="00076E6F" w14:paraId="21BB3127"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A1051" w14:textId="77777777" w:rsidR="00076E6F" w:rsidRPr="00076E6F" w:rsidRDefault="00076E6F">
            <w:pPr>
              <w:rPr>
                <w:sz w:val="17"/>
                <w:szCs w:val="17"/>
              </w:rPr>
            </w:pPr>
            <w:r w:rsidRPr="00076E6F">
              <w:rPr>
                <w:sz w:val="17"/>
                <w:szCs w:val="17"/>
              </w:rPr>
              <w:t>190278057</w:t>
            </w:r>
          </w:p>
        </w:tc>
        <w:tc>
          <w:tcPr>
            <w:tcW w:w="1105" w:type="dxa"/>
            <w:tcBorders>
              <w:top w:val="nil"/>
              <w:left w:val="nil"/>
              <w:bottom w:val="single" w:sz="4" w:space="0" w:color="auto"/>
              <w:right w:val="single" w:sz="4" w:space="0" w:color="auto"/>
            </w:tcBorders>
            <w:shd w:val="clear" w:color="auto" w:fill="auto"/>
            <w:noWrap/>
            <w:vAlign w:val="center"/>
            <w:hideMark/>
          </w:tcPr>
          <w:p w14:paraId="0660F129"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50105D6D" w14:textId="77777777" w:rsidR="00076E6F" w:rsidRPr="00076E6F" w:rsidRDefault="00076E6F">
            <w:pPr>
              <w:rPr>
                <w:sz w:val="17"/>
                <w:szCs w:val="17"/>
              </w:rPr>
            </w:pPr>
            <w:r w:rsidRPr="00076E6F">
              <w:rPr>
                <w:sz w:val="17"/>
                <w:szCs w:val="17"/>
              </w:rPr>
              <w:t>Kretingos rajono lopšelis-darželis "Eglutė"</w:t>
            </w:r>
          </w:p>
        </w:tc>
        <w:tc>
          <w:tcPr>
            <w:tcW w:w="1843" w:type="dxa"/>
            <w:tcBorders>
              <w:top w:val="nil"/>
              <w:left w:val="nil"/>
              <w:bottom w:val="single" w:sz="4" w:space="0" w:color="auto"/>
              <w:right w:val="single" w:sz="4" w:space="0" w:color="auto"/>
            </w:tcBorders>
            <w:shd w:val="clear" w:color="auto" w:fill="auto"/>
            <w:vAlign w:val="center"/>
            <w:hideMark/>
          </w:tcPr>
          <w:p w14:paraId="4C933559"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672869A" w14:textId="77777777" w:rsidR="00076E6F" w:rsidRPr="00076E6F" w:rsidRDefault="00076E6F">
            <w:pPr>
              <w:rPr>
                <w:sz w:val="17"/>
                <w:szCs w:val="17"/>
              </w:rPr>
            </w:pPr>
            <w:r w:rsidRPr="00076E6F">
              <w:rPr>
                <w:sz w:val="17"/>
                <w:szCs w:val="17"/>
              </w:rPr>
              <w:t>Kretingos rajono lopšelis-darželis "Eglutė"</w:t>
            </w:r>
          </w:p>
        </w:tc>
        <w:tc>
          <w:tcPr>
            <w:tcW w:w="1984" w:type="dxa"/>
            <w:tcBorders>
              <w:top w:val="nil"/>
              <w:left w:val="nil"/>
              <w:bottom w:val="single" w:sz="4" w:space="0" w:color="auto"/>
              <w:right w:val="single" w:sz="4" w:space="0" w:color="auto"/>
            </w:tcBorders>
            <w:shd w:val="clear" w:color="auto" w:fill="auto"/>
            <w:vAlign w:val="center"/>
            <w:hideMark/>
          </w:tcPr>
          <w:p w14:paraId="32A291AC" w14:textId="77777777" w:rsidR="00076E6F" w:rsidRPr="00076E6F" w:rsidRDefault="00076E6F">
            <w:pPr>
              <w:rPr>
                <w:sz w:val="17"/>
                <w:szCs w:val="17"/>
              </w:rPr>
            </w:pPr>
            <w:r w:rsidRPr="00076E6F">
              <w:rPr>
                <w:sz w:val="17"/>
                <w:szCs w:val="17"/>
              </w:rPr>
              <w:t>Kretingos rajono lopšelis-darželis "Eglutė"</w:t>
            </w:r>
          </w:p>
        </w:tc>
      </w:tr>
      <w:tr w:rsidR="00076E6F" w:rsidRPr="00076E6F" w14:paraId="0306DC22"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1C9FC" w14:textId="77777777" w:rsidR="00076E6F" w:rsidRPr="00076E6F" w:rsidRDefault="00076E6F">
            <w:pPr>
              <w:rPr>
                <w:sz w:val="17"/>
                <w:szCs w:val="17"/>
              </w:rPr>
            </w:pPr>
            <w:r w:rsidRPr="00076E6F">
              <w:rPr>
                <w:sz w:val="17"/>
                <w:szCs w:val="17"/>
              </w:rPr>
              <w:t>303382871</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65FE81B7" w14:textId="77777777" w:rsidR="00076E6F" w:rsidRPr="00076E6F" w:rsidRDefault="00076E6F">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6FC33A05" w14:textId="77777777" w:rsidR="00076E6F" w:rsidRPr="00076E6F" w:rsidRDefault="00076E6F">
            <w:pPr>
              <w:rPr>
                <w:sz w:val="17"/>
                <w:szCs w:val="17"/>
              </w:rPr>
            </w:pPr>
            <w:r w:rsidRPr="00076E6F">
              <w:rPr>
                <w:sz w:val="17"/>
                <w:szCs w:val="17"/>
              </w:rPr>
              <w:t>Kretingos rajono Rūdaičių mokykla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7CC4FBE" w14:textId="77777777" w:rsidR="00076E6F" w:rsidRPr="00076E6F" w:rsidRDefault="00076E6F">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41BE7E4" w14:textId="77777777" w:rsidR="00076E6F" w:rsidRPr="00076E6F" w:rsidRDefault="00076E6F">
            <w:pPr>
              <w:rPr>
                <w:sz w:val="17"/>
                <w:szCs w:val="17"/>
              </w:rPr>
            </w:pPr>
            <w:r w:rsidRPr="00076E6F">
              <w:rPr>
                <w:sz w:val="17"/>
                <w:szCs w:val="17"/>
              </w:rPr>
              <w:t>Kretingos rajono Rūdaičių mokykla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9BF4B1" w14:textId="77777777" w:rsidR="00076E6F" w:rsidRPr="00076E6F" w:rsidRDefault="00076E6F">
            <w:pPr>
              <w:rPr>
                <w:sz w:val="17"/>
                <w:szCs w:val="17"/>
              </w:rPr>
            </w:pPr>
            <w:r w:rsidRPr="00076E6F">
              <w:rPr>
                <w:sz w:val="17"/>
                <w:szCs w:val="17"/>
              </w:rPr>
              <w:t>Kretingos rajono Rūdaičių mokykla</w:t>
            </w:r>
          </w:p>
        </w:tc>
      </w:tr>
      <w:tr w:rsidR="00076E6F" w:rsidRPr="00076E6F" w14:paraId="4D173918"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3B08" w14:textId="77777777" w:rsidR="00076E6F" w:rsidRPr="00076E6F" w:rsidRDefault="00076E6F">
            <w:pPr>
              <w:rPr>
                <w:sz w:val="17"/>
                <w:szCs w:val="17"/>
              </w:rPr>
            </w:pPr>
            <w:r w:rsidRPr="00076E6F">
              <w:rPr>
                <w:sz w:val="17"/>
                <w:szCs w:val="17"/>
              </w:rPr>
              <w:t>290284520</w:t>
            </w:r>
          </w:p>
        </w:tc>
        <w:tc>
          <w:tcPr>
            <w:tcW w:w="1105" w:type="dxa"/>
            <w:tcBorders>
              <w:top w:val="nil"/>
              <w:left w:val="nil"/>
              <w:bottom w:val="single" w:sz="4" w:space="0" w:color="auto"/>
              <w:right w:val="single" w:sz="4" w:space="0" w:color="auto"/>
            </w:tcBorders>
            <w:shd w:val="clear" w:color="auto" w:fill="auto"/>
            <w:noWrap/>
            <w:vAlign w:val="center"/>
            <w:hideMark/>
          </w:tcPr>
          <w:p w14:paraId="122A6558"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F7EA6B9" w14:textId="77777777" w:rsidR="00076E6F" w:rsidRPr="00076E6F" w:rsidRDefault="00076E6F">
            <w:pPr>
              <w:rPr>
                <w:sz w:val="17"/>
                <w:szCs w:val="17"/>
              </w:rPr>
            </w:pPr>
            <w:r w:rsidRPr="00076E6F">
              <w:rPr>
                <w:sz w:val="17"/>
                <w:szCs w:val="17"/>
              </w:rPr>
              <w:t>Kretingos rajono Salantų gimnazija</w:t>
            </w:r>
          </w:p>
        </w:tc>
        <w:tc>
          <w:tcPr>
            <w:tcW w:w="1843" w:type="dxa"/>
            <w:tcBorders>
              <w:top w:val="nil"/>
              <w:left w:val="nil"/>
              <w:bottom w:val="single" w:sz="4" w:space="0" w:color="auto"/>
              <w:right w:val="single" w:sz="4" w:space="0" w:color="auto"/>
            </w:tcBorders>
            <w:shd w:val="clear" w:color="auto" w:fill="auto"/>
            <w:vAlign w:val="center"/>
            <w:hideMark/>
          </w:tcPr>
          <w:p w14:paraId="651259FE"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C1356CB" w14:textId="77777777" w:rsidR="00076E6F" w:rsidRPr="00076E6F" w:rsidRDefault="00076E6F">
            <w:pPr>
              <w:rPr>
                <w:sz w:val="17"/>
                <w:szCs w:val="17"/>
              </w:rPr>
            </w:pPr>
            <w:r w:rsidRPr="00076E6F">
              <w:rPr>
                <w:sz w:val="17"/>
                <w:szCs w:val="17"/>
              </w:rPr>
              <w:t>Kretingos rajono Salantų gimnazija</w:t>
            </w:r>
          </w:p>
        </w:tc>
        <w:tc>
          <w:tcPr>
            <w:tcW w:w="1984" w:type="dxa"/>
            <w:tcBorders>
              <w:top w:val="nil"/>
              <w:left w:val="nil"/>
              <w:bottom w:val="single" w:sz="4" w:space="0" w:color="auto"/>
              <w:right w:val="single" w:sz="4" w:space="0" w:color="auto"/>
            </w:tcBorders>
            <w:shd w:val="clear" w:color="auto" w:fill="auto"/>
            <w:vAlign w:val="center"/>
            <w:hideMark/>
          </w:tcPr>
          <w:p w14:paraId="5CF56457" w14:textId="77777777" w:rsidR="00076E6F" w:rsidRPr="00076E6F" w:rsidRDefault="00076E6F">
            <w:pPr>
              <w:rPr>
                <w:sz w:val="17"/>
                <w:szCs w:val="17"/>
              </w:rPr>
            </w:pPr>
            <w:r w:rsidRPr="00076E6F">
              <w:rPr>
                <w:sz w:val="17"/>
                <w:szCs w:val="17"/>
              </w:rPr>
              <w:t>Kretingos rajono Salantų gimnazija</w:t>
            </w:r>
          </w:p>
        </w:tc>
      </w:tr>
      <w:tr w:rsidR="00076E6F" w:rsidRPr="00076E6F" w14:paraId="3B55D945"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74549" w14:textId="77777777" w:rsidR="00076E6F" w:rsidRPr="00076E6F" w:rsidRDefault="00076E6F">
            <w:pPr>
              <w:rPr>
                <w:sz w:val="17"/>
                <w:szCs w:val="17"/>
              </w:rPr>
            </w:pPr>
            <w:r w:rsidRPr="00076E6F">
              <w:rPr>
                <w:sz w:val="17"/>
                <w:szCs w:val="17"/>
              </w:rPr>
              <w:t>300030523</w:t>
            </w:r>
          </w:p>
        </w:tc>
        <w:tc>
          <w:tcPr>
            <w:tcW w:w="1105" w:type="dxa"/>
            <w:tcBorders>
              <w:top w:val="nil"/>
              <w:left w:val="nil"/>
              <w:bottom w:val="single" w:sz="4" w:space="0" w:color="auto"/>
              <w:right w:val="single" w:sz="4" w:space="0" w:color="auto"/>
            </w:tcBorders>
            <w:shd w:val="clear" w:color="auto" w:fill="auto"/>
            <w:noWrap/>
            <w:vAlign w:val="center"/>
            <w:hideMark/>
          </w:tcPr>
          <w:p w14:paraId="50A9F2E3"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2D7C17D" w14:textId="77777777" w:rsidR="00076E6F" w:rsidRPr="00076E6F" w:rsidRDefault="00076E6F">
            <w:pPr>
              <w:rPr>
                <w:sz w:val="17"/>
                <w:szCs w:val="17"/>
              </w:rPr>
            </w:pPr>
            <w:r w:rsidRPr="00076E6F">
              <w:rPr>
                <w:sz w:val="17"/>
                <w:szCs w:val="17"/>
              </w:rPr>
              <w:t>Kretingos rajono Salantų kultūros centras</w:t>
            </w:r>
          </w:p>
        </w:tc>
        <w:tc>
          <w:tcPr>
            <w:tcW w:w="1843" w:type="dxa"/>
            <w:tcBorders>
              <w:top w:val="nil"/>
              <w:left w:val="nil"/>
              <w:bottom w:val="single" w:sz="4" w:space="0" w:color="auto"/>
              <w:right w:val="single" w:sz="4" w:space="0" w:color="auto"/>
            </w:tcBorders>
            <w:shd w:val="clear" w:color="auto" w:fill="auto"/>
            <w:vAlign w:val="center"/>
            <w:hideMark/>
          </w:tcPr>
          <w:p w14:paraId="42E135CD"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54D9DDE0" w14:textId="77777777" w:rsidR="00076E6F" w:rsidRPr="00076E6F" w:rsidRDefault="00076E6F">
            <w:pPr>
              <w:rPr>
                <w:sz w:val="17"/>
                <w:szCs w:val="17"/>
              </w:rPr>
            </w:pPr>
            <w:r w:rsidRPr="00076E6F">
              <w:rPr>
                <w:sz w:val="17"/>
                <w:szCs w:val="17"/>
              </w:rPr>
              <w:t>Kretingos rajono Salantų kultūros centras</w:t>
            </w:r>
          </w:p>
        </w:tc>
        <w:tc>
          <w:tcPr>
            <w:tcW w:w="1984" w:type="dxa"/>
            <w:tcBorders>
              <w:top w:val="nil"/>
              <w:left w:val="nil"/>
              <w:bottom w:val="single" w:sz="4" w:space="0" w:color="auto"/>
              <w:right w:val="single" w:sz="4" w:space="0" w:color="auto"/>
            </w:tcBorders>
            <w:shd w:val="clear" w:color="auto" w:fill="auto"/>
            <w:vAlign w:val="center"/>
            <w:hideMark/>
          </w:tcPr>
          <w:p w14:paraId="4521C380" w14:textId="77777777" w:rsidR="00076E6F" w:rsidRPr="00076E6F" w:rsidRDefault="00076E6F">
            <w:pPr>
              <w:rPr>
                <w:sz w:val="17"/>
                <w:szCs w:val="17"/>
              </w:rPr>
            </w:pPr>
            <w:r w:rsidRPr="00076E6F">
              <w:rPr>
                <w:sz w:val="17"/>
                <w:szCs w:val="17"/>
              </w:rPr>
              <w:t>Kretingos rajono Salantų kultūros centras</w:t>
            </w:r>
          </w:p>
        </w:tc>
      </w:tr>
      <w:tr w:rsidR="00076E6F" w:rsidRPr="00076E6F" w14:paraId="00539469"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62FE0" w14:textId="77777777" w:rsidR="00076E6F" w:rsidRPr="00076E6F" w:rsidRDefault="00076E6F">
            <w:pPr>
              <w:rPr>
                <w:sz w:val="17"/>
                <w:szCs w:val="17"/>
              </w:rPr>
            </w:pPr>
            <w:r w:rsidRPr="00076E6F">
              <w:rPr>
                <w:sz w:val="17"/>
                <w:szCs w:val="17"/>
              </w:rPr>
              <w:t>190278961</w:t>
            </w:r>
          </w:p>
        </w:tc>
        <w:tc>
          <w:tcPr>
            <w:tcW w:w="1105" w:type="dxa"/>
            <w:tcBorders>
              <w:top w:val="nil"/>
              <w:left w:val="nil"/>
              <w:bottom w:val="single" w:sz="4" w:space="0" w:color="auto"/>
              <w:right w:val="single" w:sz="4" w:space="0" w:color="auto"/>
            </w:tcBorders>
            <w:shd w:val="clear" w:color="auto" w:fill="auto"/>
            <w:noWrap/>
            <w:vAlign w:val="center"/>
            <w:hideMark/>
          </w:tcPr>
          <w:p w14:paraId="43C780D6"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57A67120" w14:textId="77777777" w:rsidR="00076E6F" w:rsidRPr="00076E6F" w:rsidRDefault="00076E6F">
            <w:pPr>
              <w:rPr>
                <w:sz w:val="17"/>
                <w:szCs w:val="17"/>
              </w:rPr>
            </w:pPr>
            <w:r w:rsidRPr="00076E6F">
              <w:rPr>
                <w:sz w:val="17"/>
                <w:szCs w:val="17"/>
              </w:rPr>
              <w:t>Kretingos rajono Salantų lopšelis-darželis "Rasa"</w:t>
            </w:r>
          </w:p>
        </w:tc>
        <w:tc>
          <w:tcPr>
            <w:tcW w:w="1843" w:type="dxa"/>
            <w:tcBorders>
              <w:top w:val="nil"/>
              <w:left w:val="nil"/>
              <w:bottom w:val="single" w:sz="4" w:space="0" w:color="auto"/>
              <w:right w:val="single" w:sz="4" w:space="0" w:color="auto"/>
            </w:tcBorders>
            <w:shd w:val="clear" w:color="auto" w:fill="auto"/>
            <w:vAlign w:val="center"/>
            <w:hideMark/>
          </w:tcPr>
          <w:p w14:paraId="3FD1F7F0"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521922B" w14:textId="77777777" w:rsidR="00076E6F" w:rsidRPr="00076E6F" w:rsidRDefault="00076E6F">
            <w:pPr>
              <w:rPr>
                <w:sz w:val="17"/>
                <w:szCs w:val="17"/>
              </w:rPr>
            </w:pPr>
            <w:r w:rsidRPr="00076E6F">
              <w:rPr>
                <w:sz w:val="17"/>
                <w:szCs w:val="17"/>
              </w:rPr>
              <w:t>Kretingos rajono Salantų lopšelis-darželis "Rasa"</w:t>
            </w:r>
          </w:p>
        </w:tc>
        <w:tc>
          <w:tcPr>
            <w:tcW w:w="1984" w:type="dxa"/>
            <w:tcBorders>
              <w:top w:val="nil"/>
              <w:left w:val="nil"/>
              <w:bottom w:val="single" w:sz="4" w:space="0" w:color="auto"/>
              <w:right w:val="single" w:sz="4" w:space="0" w:color="auto"/>
            </w:tcBorders>
            <w:shd w:val="clear" w:color="auto" w:fill="auto"/>
            <w:vAlign w:val="center"/>
            <w:hideMark/>
          </w:tcPr>
          <w:p w14:paraId="23F16F9D" w14:textId="77777777" w:rsidR="00076E6F" w:rsidRPr="00076E6F" w:rsidRDefault="00076E6F">
            <w:pPr>
              <w:rPr>
                <w:sz w:val="17"/>
                <w:szCs w:val="17"/>
              </w:rPr>
            </w:pPr>
            <w:r w:rsidRPr="00076E6F">
              <w:rPr>
                <w:sz w:val="17"/>
                <w:szCs w:val="17"/>
              </w:rPr>
              <w:t>Kretingos rajono Salantų lopšelis-darželis "Rasa"</w:t>
            </w:r>
          </w:p>
        </w:tc>
      </w:tr>
      <w:tr w:rsidR="00076E6F" w:rsidRPr="00076E6F" w14:paraId="37961317"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33834" w14:textId="77777777" w:rsidR="00076E6F" w:rsidRPr="00076E6F" w:rsidRDefault="00076E6F">
            <w:pPr>
              <w:rPr>
                <w:sz w:val="17"/>
                <w:szCs w:val="17"/>
              </w:rPr>
            </w:pPr>
            <w:r w:rsidRPr="00076E6F">
              <w:rPr>
                <w:sz w:val="17"/>
                <w:szCs w:val="17"/>
              </w:rPr>
              <w:t>191814262</w:t>
            </w:r>
          </w:p>
        </w:tc>
        <w:tc>
          <w:tcPr>
            <w:tcW w:w="1105" w:type="dxa"/>
            <w:tcBorders>
              <w:top w:val="nil"/>
              <w:left w:val="nil"/>
              <w:bottom w:val="single" w:sz="4" w:space="0" w:color="auto"/>
              <w:right w:val="single" w:sz="4" w:space="0" w:color="auto"/>
            </w:tcBorders>
            <w:shd w:val="clear" w:color="auto" w:fill="auto"/>
            <w:noWrap/>
            <w:vAlign w:val="center"/>
            <w:hideMark/>
          </w:tcPr>
          <w:p w14:paraId="204FD8C4"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23BA1AF" w14:textId="77777777" w:rsidR="00076E6F" w:rsidRPr="00076E6F" w:rsidRDefault="00076E6F">
            <w:pPr>
              <w:rPr>
                <w:sz w:val="17"/>
                <w:szCs w:val="17"/>
              </w:rPr>
            </w:pPr>
            <w:r w:rsidRPr="00076E6F">
              <w:rPr>
                <w:sz w:val="17"/>
                <w:szCs w:val="17"/>
              </w:rPr>
              <w:t>Kretingos rajono Salantų meno mokykla</w:t>
            </w:r>
          </w:p>
        </w:tc>
        <w:tc>
          <w:tcPr>
            <w:tcW w:w="1843" w:type="dxa"/>
            <w:tcBorders>
              <w:top w:val="nil"/>
              <w:left w:val="nil"/>
              <w:bottom w:val="single" w:sz="4" w:space="0" w:color="auto"/>
              <w:right w:val="single" w:sz="4" w:space="0" w:color="auto"/>
            </w:tcBorders>
            <w:shd w:val="clear" w:color="auto" w:fill="auto"/>
            <w:vAlign w:val="center"/>
            <w:hideMark/>
          </w:tcPr>
          <w:p w14:paraId="116A9F13"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2655FCA" w14:textId="77777777" w:rsidR="00076E6F" w:rsidRPr="00076E6F" w:rsidRDefault="00076E6F">
            <w:pPr>
              <w:rPr>
                <w:sz w:val="17"/>
                <w:szCs w:val="17"/>
              </w:rPr>
            </w:pPr>
            <w:r w:rsidRPr="00076E6F">
              <w:rPr>
                <w:sz w:val="17"/>
                <w:szCs w:val="17"/>
              </w:rPr>
              <w:t>Kretingos rajono Salantų meno mokykla</w:t>
            </w:r>
          </w:p>
        </w:tc>
        <w:tc>
          <w:tcPr>
            <w:tcW w:w="1984" w:type="dxa"/>
            <w:tcBorders>
              <w:top w:val="nil"/>
              <w:left w:val="nil"/>
              <w:bottom w:val="single" w:sz="4" w:space="0" w:color="auto"/>
              <w:right w:val="single" w:sz="4" w:space="0" w:color="auto"/>
            </w:tcBorders>
            <w:shd w:val="clear" w:color="auto" w:fill="auto"/>
            <w:vAlign w:val="center"/>
            <w:hideMark/>
          </w:tcPr>
          <w:p w14:paraId="46189196" w14:textId="77777777" w:rsidR="00076E6F" w:rsidRPr="00076E6F" w:rsidRDefault="00076E6F">
            <w:pPr>
              <w:rPr>
                <w:sz w:val="17"/>
                <w:szCs w:val="17"/>
              </w:rPr>
            </w:pPr>
            <w:r w:rsidRPr="00076E6F">
              <w:rPr>
                <w:sz w:val="17"/>
                <w:szCs w:val="17"/>
              </w:rPr>
              <w:t>Kretingos rajono Salantų meno mokykla</w:t>
            </w:r>
          </w:p>
        </w:tc>
      </w:tr>
      <w:tr w:rsidR="00076E6F" w:rsidRPr="00076E6F" w14:paraId="4CC31840"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AEA51" w14:textId="77777777" w:rsidR="00076E6F" w:rsidRPr="00076E6F" w:rsidRDefault="00076E6F">
            <w:pPr>
              <w:rPr>
                <w:sz w:val="17"/>
                <w:szCs w:val="17"/>
              </w:rPr>
            </w:pPr>
            <w:r w:rsidRPr="00076E6F">
              <w:rPr>
                <w:sz w:val="17"/>
                <w:szCs w:val="17"/>
              </w:rPr>
              <w:t>188715222</w:t>
            </w:r>
          </w:p>
        </w:tc>
        <w:tc>
          <w:tcPr>
            <w:tcW w:w="1105" w:type="dxa"/>
            <w:tcBorders>
              <w:top w:val="nil"/>
              <w:left w:val="nil"/>
              <w:bottom w:val="single" w:sz="4" w:space="0" w:color="auto"/>
              <w:right w:val="single" w:sz="4" w:space="0" w:color="auto"/>
            </w:tcBorders>
            <w:shd w:val="clear" w:color="auto" w:fill="auto"/>
            <w:noWrap/>
            <w:vAlign w:val="center"/>
            <w:hideMark/>
          </w:tcPr>
          <w:p w14:paraId="4C5BFA9E"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FAA6D64" w14:textId="77777777" w:rsidR="00076E6F" w:rsidRPr="00076E6F" w:rsidRDefault="00076E6F">
            <w:pPr>
              <w:rPr>
                <w:sz w:val="17"/>
                <w:szCs w:val="17"/>
              </w:rPr>
            </w:pPr>
            <w:r w:rsidRPr="00076E6F">
              <w:rPr>
                <w:sz w:val="17"/>
                <w:szCs w:val="17"/>
              </w:rPr>
              <w:t>Kretingos rajono savivaldybės administracija</w:t>
            </w:r>
          </w:p>
        </w:tc>
        <w:tc>
          <w:tcPr>
            <w:tcW w:w="1843" w:type="dxa"/>
            <w:tcBorders>
              <w:top w:val="nil"/>
              <w:left w:val="nil"/>
              <w:bottom w:val="single" w:sz="4" w:space="0" w:color="auto"/>
              <w:right w:val="single" w:sz="4" w:space="0" w:color="auto"/>
            </w:tcBorders>
            <w:shd w:val="clear" w:color="auto" w:fill="auto"/>
            <w:vAlign w:val="center"/>
            <w:hideMark/>
          </w:tcPr>
          <w:p w14:paraId="6FD249A1"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15F938E" w14:textId="77777777" w:rsidR="00076E6F" w:rsidRPr="00076E6F" w:rsidRDefault="00076E6F">
            <w:pPr>
              <w:rPr>
                <w:sz w:val="17"/>
                <w:szCs w:val="17"/>
              </w:rPr>
            </w:pPr>
            <w:r w:rsidRPr="00076E6F">
              <w:rPr>
                <w:sz w:val="17"/>
                <w:szCs w:val="17"/>
              </w:rPr>
              <w:t>Kretingos rajono savivaldybės administracija</w:t>
            </w:r>
          </w:p>
        </w:tc>
        <w:tc>
          <w:tcPr>
            <w:tcW w:w="1984" w:type="dxa"/>
            <w:tcBorders>
              <w:top w:val="nil"/>
              <w:left w:val="nil"/>
              <w:bottom w:val="single" w:sz="4" w:space="0" w:color="auto"/>
              <w:right w:val="single" w:sz="4" w:space="0" w:color="auto"/>
            </w:tcBorders>
            <w:shd w:val="clear" w:color="auto" w:fill="auto"/>
            <w:vAlign w:val="center"/>
            <w:hideMark/>
          </w:tcPr>
          <w:p w14:paraId="7AACA857" w14:textId="77777777" w:rsidR="00076E6F" w:rsidRPr="00076E6F" w:rsidRDefault="00076E6F">
            <w:pPr>
              <w:rPr>
                <w:sz w:val="17"/>
                <w:szCs w:val="17"/>
              </w:rPr>
            </w:pPr>
            <w:r w:rsidRPr="00076E6F">
              <w:rPr>
                <w:sz w:val="17"/>
                <w:szCs w:val="17"/>
              </w:rPr>
              <w:t>Kretingos rajono savivaldybės administracija</w:t>
            </w:r>
          </w:p>
        </w:tc>
      </w:tr>
      <w:tr w:rsidR="00076E6F" w:rsidRPr="00076E6F" w14:paraId="1CECE2BA"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CA7F9" w14:textId="77777777" w:rsidR="00076E6F" w:rsidRPr="00076E6F" w:rsidRDefault="00076E6F">
            <w:pPr>
              <w:rPr>
                <w:sz w:val="17"/>
                <w:szCs w:val="17"/>
              </w:rPr>
            </w:pPr>
            <w:r w:rsidRPr="00076E6F">
              <w:rPr>
                <w:sz w:val="17"/>
                <w:szCs w:val="17"/>
              </w:rPr>
              <w:t>M26I</w:t>
            </w:r>
          </w:p>
        </w:tc>
        <w:tc>
          <w:tcPr>
            <w:tcW w:w="1105" w:type="dxa"/>
            <w:tcBorders>
              <w:top w:val="nil"/>
              <w:left w:val="nil"/>
              <w:bottom w:val="single" w:sz="4" w:space="0" w:color="auto"/>
              <w:right w:val="single" w:sz="4" w:space="0" w:color="auto"/>
            </w:tcBorders>
            <w:shd w:val="clear" w:color="auto" w:fill="auto"/>
            <w:noWrap/>
            <w:vAlign w:val="center"/>
            <w:hideMark/>
          </w:tcPr>
          <w:p w14:paraId="0E74CBB5" w14:textId="77777777" w:rsidR="00076E6F" w:rsidRPr="00076E6F" w:rsidRDefault="00076E6F">
            <w:pPr>
              <w:rPr>
                <w:sz w:val="17"/>
                <w:szCs w:val="17"/>
              </w:rPr>
            </w:pPr>
            <w:r w:rsidRPr="00076E6F">
              <w:rPr>
                <w:sz w:val="17"/>
                <w:szCs w:val="17"/>
              </w:rPr>
              <w:t> </w:t>
            </w:r>
          </w:p>
        </w:tc>
        <w:tc>
          <w:tcPr>
            <w:tcW w:w="4560" w:type="dxa"/>
            <w:tcBorders>
              <w:top w:val="nil"/>
              <w:left w:val="nil"/>
              <w:bottom w:val="single" w:sz="4" w:space="0" w:color="auto"/>
              <w:right w:val="single" w:sz="4" w:space="0" w:color="auto"/>
            </w:tcBorders>
            <w:shd w:val="clear" w:color="auto" w:fill="auto"/>
            <w:noWrap/>
            <w:vAlign w:val="center"/>
            <w:hideMark/>
          </w:tcPr>
          <w:p w14:paraId="31B7A6D6" w14:textId="77777777" w:rsidR="00076E6F" w:rsidRPr="00076E6F" w:rsidRDefault="00076E6F">
            <w:pPr>
              <w:rPr>
                <w:sz w:val="17"/>
                <w:szCs w:val="17"/>
              </w:rPr>
            </w:pPr>
            <w:r w:rsidRPr="00076E6F">
              <w:rPr>
                <w:sz w:val="17"/>
                <w:szCs w:val="17"/>
              </w:rPr>
              <w:t>Kretingos rajono savivaldybės iždas</w:t>
            </w:r>
          </w:p>
        </w:tc>
        <w:tc>
          <w:tcPr>
            <w:tcW w:w="1843" w:type="dxa"/>
            <w:tcBorders>
              <w:top w:val="nil"/>
              <w:left w:val="nil"/>
              <w:bottom w:val="single" w:sz="4" w:space="0" w:color="auto"/>
              <w:right w:val="single" w:sz="4" w:space="0" w:color="auto"/>
            </w:tcBorders>
            <w:shd w:val="clear" w:color="auto" w:fill="auto"/>
            <w:vAlign w:val="center"/>
            <w:hideMark/>
          </w:tcPr>
          <w:p w14:paraId="46762319"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D2D5DEF" w14:textId="77777777" w:rsidR="00076E6F" w:rsidRPr="00076E6F" w:rsidRDefault="00076E6F">
            <w:pPr>
              <w:rPr>
                <w:sz w:val="17"/>
                <w:szCs w:val="17"/>
              </w:rPr>
            </w:pPr>
            <w:r w:rsidRPr="00076E6F">
              <w:rPr>
                <w:sz w:val="17"/>
                <w:szCs w:val="17"/>
              </w:rPr>
              <w:t>Kretingos rajono savivaldybės administracija</w:t>
            </w:r>
          </w:p>
        </w:tc>
        <w:tc>
          <w:tcPr>
            <w:tcW w:w="1984" w:type="dxa"/>
            <w:tcBorders>
              <w:top w:val="nil"/>
              <w:left w:val="nil"/>
              <w:bottom w:val="single" w:sz="4" w:space="0" w:color="auto"/>
              <w:right w:val="single" w:sz="4" w:space="0" w:color="auto"/>
            </w:tcBorders>
            <w:shd w:val="clear" w:color="auto" w:fill="auto"/>
            <w:vAlign w:val="center"/>
            <w:hideMark/>
          </w:tcPr>
          <w:p w14:paraId="10796A3A" w14:textId="77777777" w:rsidR="00076E6F" w:rsidRPr="00076E6F" w:rsidRDefault="00076E6F">
            <w:pPr>
              <w:rPr>
                <w:sz w:val="17"/>
                <w:szCs w:val="17"/>
              </w:rPr>
            </w:pPr>
            <w:r w:rsidRPr="00076E6F">
              <w:rPr>
                <w:sz w:val="17"/>
                <w:szCs w:val="17"/>
              </w:rPr>
              <w:t>Kretingos rajono savivaldybės administracija</w:t>
            </w:r>
          </w:p>
        </w:tc>
      </w:tr>
      <w:tr w:rsidR="00076E6F" w:rsidRPr="00076E6F" w14:paraId="012BA7E6" w14:textId="77777777" w:rsidTr="000767DA">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B21FE" w14:textId="77777777" w:rsidR="00076E6F" w:rsidRPr="00076E6F" w:rsidRDefault="00076E6F">
            <w:pPr>
              <w:rPr>
                <w:sz w:val="17"/>
                <w:szCs w:val="17"/>
              </w:rPr>
            </w:pPr>
            <w:r w:rsidRPr="00076E6F">
              <w:rPr>
                <w:sz w:val="17"/>
                <w:szCs w:val="17"/>
              </w:rPr>
              <w:t>188695983</w:t>
            </w:r>
          </w:p>
        </w:tc>
        <w:tc>
          <w:tcPr>
            <w:tcW w:w="1105" w:type="dxa"/>
            <w:tcBorders>
              <w:top w:val="nil"/>
              <w:left w:val="nil"/>
              <w:bottom w:val="single" w:sz="4" w:space="0" w:color="auto"/>
              <w:right w:val="single" w:sz="4" w:space="0" w:color="auto"/>
            </w:tcBorders>
            <w:shd w:val="clear" w:color="auto" w:fill="auto"/>
            <w:noWrap/>
            <w:vAlign w:val="center"/>
            <w:hideMark/>
          </w:tcPr>
          <w:p w14:paraId="73F3F32C"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0C4E062" w14:textId="77777777" w:rsidR="00076E6F" w:rsidRPr="00076E6F" w:rsidRDefault="00076E6F">
            <w:pPr>
              <w:rPr>
                <w:sz w:val="17"/>
                <w:szCs w:val="17"/>
              </w:rPr>
            </w:pPr>
            <w:r w:rsidRPr="00076E6F">
              <w:rPr>
                <w:sz w:val="17"/>
                <w:szCs w:val="17"/>
              </w:rPr>
              <w:t>Kretingos rajono savivaldybės kontrolės ir audito tarnyba</w:t>
            </w:r>
          </w:p>
        </w:tc>
        <w:tc>
          <w:tcPr>
            <w:tcW w:w="1843" w:type="dxa"/>
            <w:tcBorders>
              <w:top w:val="nil"/>
              <w:left w:val="nil"/>
              <w:bottom w:val="single" w:sz="4" w:space="0" w:color="auto"/>
              <w:right w:val="single" w:sz="4" w:space="0" w:color="auto"/>
            </w:tcBorders>
            <w:shd w:val="clear" w:color="auto" w:fill="auto"/>
            <w:vAlign w:val="center"/>
            <w:hideMark/>
          </w:tcPr>
          <w:p w14:paraId="176C1E2D" w14:textId="77777777" w:rsidR="00076E6F" w:rsidRPr="00076E6F" w:rsidRDefault="00076E6F">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CE6B75" w14:textId="77777777" w:rsidR="00076E6F" w:rsidRPr="00076E6F" w:rsidRDefault="00076E6F">
            <w:pPr>
              <w:rPr>
                <w:sz w:val="17"/>
                <w:szCs w:val="17"/>
              </w:rPr>
            </w:pPr>
            <w:r w:rsidRPr="00076E6F">
              <w:rPr>
                <w:sz w:val="17"/>
                <w:szCs w:val="17"/>
              </w:rPr>
              <w:t>Kretingos rajono savivaldybės kontrolės ir audito tarnyba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EFD2970" w14:textId="77777777" w:rsidR="00076E6F" w:rsidRPr="00076E6F" w:rsidRDefault="00076E6F">
            <w:pPr>
              <w:rPr>
                <w:sz w:val="17"/>
                <w:szCs w:val="17"/>
              </w:rPr>
            </w:pPr>
            <w:r w:rsidRPr="00076E6F">
              <w:rPr>
                <w:sz w:val="17"/>
                <w:szCs w:val="17"/>
              </w:rPr>
              <w:t>Kretingos rajono savivaldybės administracija</w:t>
            </w:r>
          </w:p>
        </w:tc>
      </w:tr>
      <w:tr w:rsidR="00076E6F" w:rsidRPr="00076E6F" w14:paraId="361ECA26" w14:textId="77777777" w:rsidTr="000767DA">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2638" w14:textId="77777777" w:rsidR="00076E6F" w:rsidRPr="00076E6F" w:rsidRDefault="00076E6F">
            <w:pPr>
              <w:rPr>
                <w:sz w:val="17"/>
                <w:szCs w:val="17"/>
              </w:rPr>
            </w:pPr>
            <w:r w:rsidRPr="00076E6F">
              <w:rPr>
                <w:sz w:val="17"/>
                <w:szCs w:val="17"/>
              </w:rPr>
              <w:t>190287259</w:t>
            </w:r>
          </w:p>
        </w:tc>
        <w:tc>
          <w:tcPr>
            <w:tcW w:w="1105" w:type="dxa"/>
            <w:tcBorders>
              <w:top w:val="nil"/>
              <w:left w:val="nil"/>
              <w:bottom w:val="single" w:sz="4" w:space="0" w:color="auto"/>
              <w:right w:val="single" w:sz="4" w:space="0" w:color="auto"/>
            </w:tcBorders>
            <w:shd w:val="clear" w:color="auto" w:fill="auto"/>
            <w:noWrap/>
            <w:vAlign w:val="center"/>
            <w:hideMark/>
          </w:tcPr>
          <w:p w14:paraId="293629B5"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EAC5CB" w14:textId="77777777" w:rsidR="00076E6F" w:rsidRPr="00076E6F" w:rsidRDefault="00076E6F">
            <w:pPr>
              <w:rPr>
                <w:sz w:val="17"/>
                <w:szCs w:val="17"/>
              </w:rPr>
            </w:pPr>
            <w:r w:rsidRPr="00076E6F">
              <w:rPr>
                <w:sz w:val="17"/>
                <w:szCs w:val="17"/>
              </w:rPr>
              <w:t>Kretingos rajono savivaldybės M. Valančiaus viešoji biblioteka</w:t>
            </w:r>
          </w:p>
        </w:tc>
        <w:tc>
          <w:tcPr>
            <w:tcW w:w="1843" w:type="dxa"/>
            <w:tcBorders>
              <w:top w:val="nil"/>
              <w:left w:val="nil"/>
              <w:bottom w:val="single" w:sz="4" w:space="0" w:color="auto"/>
              <w:right w:val="single" w:sz="4" w:space="0" w:color="auto"/>
            </w:tcBorders>
            <w:shd w:val="clear" w:color="auto" w:fill="auto"/>
            <w:vAlign w:val="center"/>
            <w:hideMark/>
          </w:tcPr>
          <w:p w14:paraId="5FA0C253" w14:textId="77777777" w:rsidR="00076E6F" w:rsidRPr="00076E6F" w:rsidRDefault="00076E6F">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4BE2F0" w14:textId="77777777" w:rsidR="00076E6F" w:rsidRPr="00076E6F" w:rsidRDefault="00076E6F">
            <w:pPr>
              <w:rPr>
                <w:sz w:val="17"/>
                <w:szCs w:val="17"/>
              </w:rPr>
            </w:pPr>
            <w:r w:rsidRPr="00076E6F">
              <w:rPr>
                <w:sz w:val="17"/>
                <w:szCs w:val="17"/>
              </w:rPr>
              <w:t xml:space="preserve">Kretingos rajono savivaldybės M. Valančiaus viešoji </w:t>
            </w:r>
            <w:r w:rsidRPr="00076E6F">
              <w:rPr>
                <w:sz w:val="17"/>
                <w:szCs w:val="17"/>
              </w:rPr>
              <w:lastRenderedPageBreak/>
              <w:t>biblioteka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4DE389" w14:textId="77777777" w:rsidR="00076E6F" w:rsidRPr="00076E6F" w:rsidRDefault="00076E6F">
            <w:pPr>
              <w:rPr>
                <w:sz w:val="17"/>
                <w:szCs w:val="17"/>
              </w:rPr>
            </w:pPr>
            <w:r w:rsidRPr="00076E6F">
              <w:rPr>
                <w:sz w:val="17"/>
                <w:szCs w:val="17"/>
              </w:rPr>
              <w:lastRenderedPageBreak/>
              <w:t xml:space="preserve">Kretingos rajono savivaldybės M. Valančiaus viešoji </w:t>
            </w:r>
            <w:r w:rsidRPr="00076E6F">
              <w:rPr>
                <w:sz w:val="17"/>
                <w:szCs w:val="17"/>
              </w:rPr>
              <w:lastRenderedPageBreak/>
              <w:t>biblioteka</w:t>
            </w:r>
          </w:p>
        </w:tc>
      </w:tr>
      <w:tr w:rsidR="00076E6F" w:rsidRPr="00076E6F" w14:paraId="25BCA536"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CDF83" w14:textId="77777777" w:rsidR="00076E6F" w:rsidRPr="00076E6F" w:rsidRDefault="00076E6F">
            <w:pPr>
              <w:rPr>
                <w:sz w:val="17"/>
                <w:szCs w:val="17"/>
              </w:rPr>
            </w:pPr>
            <w:r w:rsidRPr="00076E6F">
              <w:rPr>
                <w:sz w:val="17"/>
                <w:szCs w:val="17"/>
              </w:rPr>
              <w:lastRenderedPageBreak/>
              <w:t>304148914</w:t>
            </w:r>
          </w:p>
        </w:tc>
        <w:tc>
          <w:tcPr>
            <w:tcW w:w="1105" w:type="dxa"/>
            <w:tcBorders>
              <w:top w:val="nil"/>
              <w:left w:val="nil"/>
              <w:bottom w:val="single" w:sz="4" w:space="0" w:color="auto"/>
              <w:right w:val="single" w:sz="4" w:space="0" w:color="auto"/>
            </w:tcBorders>
            <w:shd w:val="clear" w:color="auto" w:fill="auto"/>
            <w:noWrap/>
            <w:vAlign w:val="center"/>
            <w:hideMark/>
          </w:tcPr>
          <w:p w14:paraId="3AE78BD7"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5FEC9C7B" w14:textId="77777777" w:rsidR="00076E6F" w:rsidRPr="00076E6F" w:rsidRDefault="00076E6F">
            <w:pPr>
              <w:rPr>
                <w:sz w:val="17"/>
                <w:szCs w:val="17"/>
              </w:rPr>
            </w:pPr>
            <w:r w:rsidRPr="00076E6F">
              <w:rPr>
                <w:sz w:val="17"/>
                <w:szCs w:val="17"/>
              </w:rPr>
              <w:t>Kretingos rajono savivaldybės priešgaisrinė tarnyba</w:t>
            </w:r>
          </w:p>
        </w:tc>
        <w:tc>
          <w:tcPr>
            <w:tcW w:w="1843" w:type="dxa"/>
            <w:tcBorders>
              <w:top w:val="nil"/>
              <w:left w:val="nil"/>
              <w:bottom w:val="single" w:sz="4" w:space="0" w:color="auto"/>
              <w:right w:val="single" w:sz="4" w:space="0" w:color="auto"/>
            </w:tcBorders>
            <w:shd w:val="clear" w:color="auto" w:fill="auto"/>
            <w:vAlign w:val="center"/>
            <w:hideMark/>
          </w:tcPr>
          <w:p w14:paraId="59F1C1D9"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AA687D0" w14:textId="77777777" w:rsidR="00076E6F" w:rsidRPr="00076E6F" w:rsidRDefault="00076E6F">
            <w:pPr>
              <w:rPr>
                <w:sz w:val="17"/>
                <w:szCs w:val="17"/>
              </w:rPr>
            </w:pPr>
            <w:r w:rsidRPr="00076E6F">
              <w:rPr>
                <w:sz w:val="17"/>
                <w:szCs w:val="17"/>
              </w:rPr>
              <w:t>Kretingos rajono savivaldybės priešgaisrinė tarnyba</w:t>
            </w:r>
          </w:p>
        </w:tc>
        <w:tc>
          <w:tcPr>
            <w:tcW w:w="1984" w:type="dxa"/>
            <w:tcBorders>
              <w:top w:val="nil"/>
              <w:left w:val="nil"/>
              <w:bottom w:val="single" w:sz="4" w:space="0" w:color="auto"/>
              <w:right w:val="single" w:sz="4" w:space="0" w:color="auto"/>
            </w:tcBorders>
            <w:shd w:val="clear" w:color="auto" w:fill="auto"/>
            <w:vAlign w:val="center"/>
            <w:hideMark/>
          </w:tcPr>
          <w:p w14:paraId="51B4F234" w14:textId="77777777" w:rsidR="00076E6F" w:rsidRPr="00076E6F" w:rsidRDefault="00076E6F">
            <w:pPr>
              <w:rPr>
                <w:sz w:val="17"/>
                <w:szCs w:val="17"/>
              </w:rPr>
            </w:pPr>
            <w:r w:rsidRPr="00076E6F">
              <w:rPr>
                <w:sz w:val="17"/>
                <w:szCs w:val="17"/>
              </w:rPr>
              <w:t>Kretingos rajono savivaldybės priešgaisrinė tarnyba</w:t>
            </w:r>
          </w:p>
        </w:tc>
      </w:tr>
      <w:tr w:rsidR="00076E6F" w:rsidRPr="00076E6F" w14:paraId="11E0E0ED"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D1A16" w14:textId="77777777" w:rsidR="00076E6F" w:rsidRPr="00076E6F" w:rsidRDefault="00076E6F">
            <w:pPr>
              <w:rPr>
                <w:sz w:val="17"/>
                <w:szCs w:val="17"/>
              </w:rPr>
            </w:pPr>
            <w:r w:rsidRPr="00076E6F">
              <w:rPr>
                <w:sz w:val="17"/>
                <w:szCs w:val="17"/>
              </w:rPr>
              <w:t>190301520</w:t>
            </w:r>
          </w:p>
        </w:tc>
        <w:tc>
          <w:tcPr>
            <w:tcW w:w="1105" w:type="dxa"/>
            <w:tcBorders>
              <w:top w:val="nil"/>
              <w:left w:val="nil"/>
              <w:bottom w:val="single" w:sz="4" w:space="0" w:color="auto"/>
              <w:right w:val="single" w:sz="4" w:space="0" w:color="auto"/>
            </w:tcBorders>
            <w:shd w:val="clear" w:color="auto" w:fill="auto"/>
            <w:noWrap/>
            <w:vAlign w:val="center"/>
            <w:hideMark/>
          </w:tcPr>
          <w:p w14:paraId="4E0E7510" w14:textId="77777777" w:rsidR="00076E6F" w:rsidRPr="00076E6F" w:rsidRDefault="00076E6F">
            <w:pPr>
              <w:rPr>
                <w:sz w:val="17"/>
                <w:szCs w:val="17"/>
              </w:rPr>
            </w:pPr>
            <w:proofErr w:type="spellStart"/>
            <w:r w:rsidRPr="00076E6F">
              <w:rPr>
                <w:sz w:val="17"/>
                <w:szCs w:val="17"/>
              </w:rPr>
              <w:t>VšĮ</w:t>
            </w:r>
            <w:proofErr w:type="spellEnd"/>
          </w:p>
        </w:tc>
        <w:tc>
          <w:tcPr>
            <w:tcW w:w="4560" w:type="dxa"/>
            <w:tcBorders>
              <w:top w:val="nil"/>
              <w:left w:val="nil"/>
              <w:bottom w:val="single" w:sz="4" w:space="0" w:color="auto"/>
              <w:right w:val="single" w:sz="4" w:space="0" w:color="auto"/>
            </w:tcBorders>
            <w:shd w:val="clear" w:color="auto" w:fill="auto"/>
            <w:noWrap/>
            <w:vAlign w:val="center"/>
            <w:hideMark/>
          </w:tcPr>
          <w:p w14:paraId="1BADD40F" w14:textId="77777777" w:rsidR="00076E6F" w:rsidRPr="00076E6F" w:rsidRDefault="00076E6F">
            <w:pPr>
              <w:rPr>
                <w:sz w:val="17"/>
                <w:szCs w:val="17"/>
              </w:rPr>
            </w:pPr>
            <w:r w:rsidRPr="00076E6F">
              <w:rPr>
                <w:sz w:val="17"/>
                <w:szCs w:val="17"/>
              </w:rPr>
              <w:t>Kretingos rajono savivaldybės viešoji įstaiga Kartenos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41007730"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9E95317" w14:textId="77777777" w:rsidR="00076E6F" w:rsidRPr="00076E6F" w:rsidRDefault="00076E6F">
            <w:pPr>
              <w:rPr>
                <w:sz w:val="17"/>
                <w:szCs w:val="17"/>
              </w:rPr>
            </w:pPr>
            <w:r w:rsidRPr="00076E6F">
              <w:rPr>
                <w:sz w:val="17"/>
                <w:szCs w:val="17"/>
              </w:rPr>
              <w:t>Kretingos rajono savivaldybės viešoji įstaiga Kartenos pirminės sveikatos priežiūros centras</w:t>
            </w:r>
          </w:p>
        </w:tc>
        <w:tc>
          <w:tcPr>
            <w:tcW w:w="1984" w:type="dxa"/>
            <w:tcBorders>
              <w:top w:val="nil"/>
              <w:left w:val="nil"/>
              <w:bottom w:val="single" w:sz="4" w:space="0" w:color="auto"/>
              <w:right w:val="single" w:sz="4" w:space="0" w:color="auto"/>
            </w:tcBorders>
            <w:shd w:val="clear" w:color="auto" w:fill="auto"/>
            <w:vAlign w:val="center"/>
            <w:hideMark/>
          </w:tcPr>
          <w:p w14:paraId="17256D5A" w14:textId="77777777" w:rsidR="00076E6F" w:rsidRPr="00076E6F" w:rsidRDefault="00076E6F">
            <w:pPr>
              <w:rPr>
                <w:sz w:val="17"/>
                <w:szCs w:val="17"/>
              </w:rPr>
            </w:pPr>
            <w:r w:rsidRPr="00076E6F">
              <w:rPr>
                <w:sz w:val="17"/>
                <w:szCs w:val="17"/>
              </w:rPr>
              <w:t>Kretingos rajono savivaldybės viešoji įstaiga Kartenos pirminės sveikatos priežiūros centras</w:t>
            </w:r>
          </w:p>
        </w:tc>
      </w:tr>
      <w:tr w:rsidR="00076E6F" w:rsidRPr="00076E6F" w14:paraId="45A2CE2D"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ED9BD" w14:textId="77777777" w:rsidR="00076E6F" w:rsidRPr="00076E6F" w:rsidRDefault="00076E6F">
            <w:pPr>
              <w:rPr>
                <w:sz w:val="17"/>
                <w:szCs w:val="17"/>
              </w:rPr>
            </w:pPr>
            <w:r w:rsidRPr="00076E6F">
              <w:rPr>
                <w:sz w:val="17"/>
                <w:szCs w:val="17"/>
              </w:rPr>
              <w:t>190300571</w:t>
            </w:r>
          </w:p>
        </w:tc>
        <w:tc>
          <w:tcPr>
            <w:tcW w:w="1105" w:type="dxa"/>
            <w:tcBorders>
              <w:top w:val="nil"/>
              <w:left w:val="nil"/>
              <w:bottom w:val="single" w:sz="4" w:space="0" w:color="auto"/>
              <w:right w:val="single" w:sz="4" w:space="0" w:color="auto"/>
            </w:tcBorders>
            <w:shd w:val="clear" w:color="auto" w:fill="auto"/>
            <w:noWrap/>
            <w:vAlign w:val="center"/>
            <w:hideMark/>
          </w:tcPr>
          <w:p w14:paraId="3A73EF98" w14:textId="77777777" w:rsidR="00076E6F" w:rsidRPr="00076E6F" w:rsidRDefault="00076E6F">
            <w:pPr>
              <w:rPr>
                <w:sz w:val="17"/>
                <w:szCs w:val="17"/>
              </w:rPr>
            </w:pPr>
            <w:proofErr w:type="spellStart"/>
            <w:r w:rsidRPr="00076E6F">
              <w:rPr>
                <w:sz w:val="17"/>
                <w:szCs w:val="17"/>
              </w:rPr>
              <w:t>VšĮ</w:t>
            </w:r>
            <w:proofErr w:type="spellEnd"/>
          </w:p>
        </w:tc>
        <w:tc>
          <w:tcPr>
            <w:tcW w:w="4560" w:type="dxa"/>
            <w:tcBorders>
              <w:top w:val="nil"/>
              <w:left w:val="nil"/>
              <w:bottom w:val="single" w:sz="4" w:space="0" w:color="auto"/>
              <w:right w:val="single" w:sz="4" w:space="0" w:color="auto"/>
            </w:tcBorders>
            <w:shd w:val="clear" w:color="auto" w:fill="auto"/>
            <w:noWrap/>
            <w:vAlign w:val="center"/>
            <w:hideMark/>
          </w:tcPr>
          <w:p w14:paraId="0CBB5C16" w14:textId="77777777" w:rsidR="00076E6F" w:rsidRPr="00076E6F" w:rsidRDefault="00076E6F">
            <w:pPr>
              <w:rPr>
                <w:sz w:val="17"/>
                <w:szCs w:val="17"/>
              </w:rPr>
            </w:pPr>
            <w:r w:rsidRPr="00076E6F">
              <w:rPr>
                <w:sz w:val="17"/>
                <w:szCs w:val="17"/>
              </w:rPr>
              <w:t>Kretingos rajono savivaldybės viešoji įstaiga Kretingos ligoninė</w:t>
            </w:r>
          </w:p>
        </w:tc>
        <w:tc>
          <w:tcPr>
            <w:tcW w:w="1843" w:type="dxa"/>
            <w:tcBorders>
              <w:top w:val="nil"/>
              <w:left w:val="nil"/>
              <w:bottom w:val="single" w:sz="4" w:space="0" w:color="auto"/>
              <w:right w:val="single" w:sz="4" w:space="0" w:color="auto"/>
            </w:tcBorders>
            <w:shd w:val="clear" w:color="auto" w:fill="auto"/>
            <w:vAlign w:val="center"/>
            <w:hideMark/>
          </w:tcPr>
          <w:p w14:paraId="59092C3E"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FF3360E" w14:textId="77777777" w:rsidR="00076E6F" w:rsidRPr="00076E6F" w:rsidRDefault="00076E6F">
            <w:pPr>
              <w:rPr>
                <w:sz w:val="17"/>
                <w:szCs w:val="17"/>
              </w:rPr>
            </w:pPr>
            <w:r w:rsidRPr="00076E6F">
              <w:rPr>
                <w:sz w:val="17"/>
                <w:szCs w:val="17"/>
              </w:rPr>
              <w:t>Kretingos rajono savivaldybės viešoji įstaiga Kretingos ligoninė</w:t>
            </w:r>
          </w:p>
        </w:tc>
        <w:tc>
          <w:tcPr>
            <w:tcW w:w="1984" w:type="dxa"/>
            <w:tcBorders>
              <w:top w:val="nil"/>
              <w:left w:val="nil"/>
              <w:bottom w:val="single" w:sz="4" w:space="0" w:color="auto"/>
              <w:right w:val="single" w:sz="4" w:space="0" w:color="auto"/>
            </w:tcBorders>
            <w:shd w:val="clear" w:color="auto" w:fill="auto"/>
            <w:vAlign w:val="center"/>
            <w:hideMark/>
          </w:tcPr>
          <w:p w14:paraId="406D8C0E" w14:textId="77777777" w:rsidR="00076E6F" w:rsidRPr="00076E6F" w:rsidRDefault="00076E6F">
            <w:pPr>
              <w:rPr>
                <w:sz w:val="17"/>
                <w:szCs w:val="17"/>
              </w:rPr>
            </w:pPr>
            <w:r w:rsidRPr="00076E6F">
              <w:rPr>
                <w:sz w:val="17"/>
                <w:szCs w:val="17"/>
              </w:rPr>
              <w:t>Kretingos rajono savivaldybės viešoji įstaiga Kretingos ligoninė</w:t>
            </w:r>
          </w:p>
        </w:tc>
      </w:tr>
      <w:tr w:rsidR="00076E6F" w:rsidRPr="00076E6F" w14:paraId="4D73799D"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04C33" w14:textId="77777777" w:rsidR="00076E6F" w:rsidRPr="00076E6F" w:rsidRDefault="00076E6F">
            <w:pPr>
              <w:rPr>
                <w:sz w:val="17"/>
                <w:szCs w:val="17"/>
              </w:rPr>
            </w:pPr>
            <w:r w:rsidRPr="00076E6F">
              <w:rPr>
                <w:sz w:val="17"/>
                <w:szCs w:val="17"/>
              </w:rPr>
              <w:t>164272081</w:t>
            </w:r>
          </w:p>
        </w:tc>
        <w:tc>
          <w:tcPr>
            <w:tcW w:w="1105" w:type="dxa"/>
            <w:tcBorders>
              <w:top w:val="nil"/>
              <w:left w:val="nil"/>
              <w:bottom w:val="single" w:sz="4" w:space="0" w:color="auto"/>
              <w:right w:val="single" w:sz="4" w:space="0" w:color="auto"/>
            </w:tcBorders>
            <w:shd w:val="clear" w:color="auto" w:fill="auto"/>
            <w:noWrap/>
            <w:vAlign w:val="center"/>
            <w:hideMark/>
          </w:tcPr>
          <w:p w14:paraId="45582F7F" w14:textId="77777777" w:rsidR="00076E6F" w:rsidRPr="00076E6F" w:rsidRDefault="00076E6F">
            <w:pPr>
              <w:rPr>
                <w:sz w:val="17"/>
                <w:szCs w:val="17"/>
              </w:rPr>
            </w:pPr>
            <w:proofErr w:type="spellStart"/>
            <w:r w:rsidRPr="00076E6F">
              <w:rPr>
                <w:sz w:val="17"/>
                <w:szCs w:val="17"/>
              </w:rPr>
              <w:t>VšĮ</w:t>
            </w:r>
            <w:proofErr w:type="spellEnd"/>
          </w:p>
        </w:tc>
        <w:tc>
          <w:tcPr>
            <w:tcW w:w="4560" w:type="dxa"/>
            <w:tcBorders>
              <w:top w:val="nil"/>
              <w:left w:val="nil"/>
              <w:bottom w:val="single" w:sz="4" w:space="0" w:color="auto"/>
              <w:right w:val="single" w:sz="4" w:space="0" w:color="auto"/>
            </w:tcBorders>
            <w:shd w:val="clear" w:color="auto" w:fill="auto"/>
            <w:noWrap/>
            <w:vAlign w:val="center"/>
            <w:hideMark/>
          </w:tcPr>
          <w:p w14:paraId="6322F56C" w14:textId="77777777" w:rsidR="00076E6F" w:rsidRPr="00076E6F" w:rsidRDefault="00076E6F">
            <w:pPr>
              <w:rPr>
                <w:sz w:val="17"/>
                <w:szCs w:val="17"/>
              </w:rPr>
            </w:pPr>
            <w:r w:rsidRPr="00076E6F">
              <w:rPr>
                <w:sz w:val="17"/>
                <w:szCs w:val="17"/>
              </w:rPr>
              <w:t>Kretingos rajono savivaldybės viešoji įstaiga Kretingos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0EC57988"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8D4084F" w14:textId="77777777" w:rsidR="00076E6F" w:rsidRPr="00076E6F" w:rsidRDefault="00076E6F">
            <w:pPr>
              <w:rPr>
                <w:sz w:val="17"/>
                <w:szCs w:val="17"/>
              </w:rPr>
            </w:pPr>
            <w:r w:rsidRPr="00076E6F">
              <w:rPr>
                <w:sz w:val="17"/>
                <w:szCs w:val="17"/>
              </w:rPr>
              <w:t>Kretingos rajono savivaldybės viešoji įstaiga Kretingos pirminės sveikatos priežiūros centras</w:t>
            </w:r>
          </w:p>
        </w:tc>
        <w:tc>
          <w:tcPr>
            <w:tcW w:w="1984" w:type="dxa"/>
            <w:tcBorders>
              <w:top w:val="nil"/>
              <w:left w:val="nil"/>
              <w:bottom w:val="single" w:sz="4" w:space="0" w:color="auto"/>
              <w:right w:val="single" w:sz="4" w:space="0" w:color="auto"/>
            </w:tcBorders>
            <w:shd w:val="clear" w:color="auto" w:fill="auto"/>
            <w:vAlign w:val="center"/>
            <w:hideMark/>
          </w:tcPr>
          <w:p w14:paraId="094F977E" w14:textId="77777777" w:rsidR="00076E6F" w:rsidRPr="00076E6F" w:rsidRDefault="00076E6F">
            <w:pPr>
              <w:rPr>
                <w:sz w:val="17"/>
                <w:szCs w:val="17"/>
              </w:rPr>
            </w:pPr>
            <w:r w:rsidRPr="00076E6F">
              <w:rPr>
                <w:sz w:val="17"/>
                <w:szCs w:val="17"/>
              </w:rPr>
              <w:t>Kretingos rajono savivaldybės viešoji įstaiga Kretingos pirminės sveikatos priežiūros centras</w:t>
            </w:r>
          </w:p>
        </w:tc>
      </w:tr>
      <w:tr w:rsidR="00076E6F" w:rsidRPr="00076E6F" w14:paraId="6337D602"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39633" w14:textId="77777777" w:rsidR="00076E6F" w:rsidRPr="00076E6F" w:rsidRDefault="00076E6F">
            <w:pPr>
              <w:rPr>
                <w:sz w:val="17"/>
                <w:szCs w:val="17"/>
              </w:rPr>
            </w:pPr>
            <w:r w:rsidRPr="00076E6F">
              <w:rPr>
                <w:sz w:val="17"/>
                <w:szCs w:val="17"/>
              </w:rPr>
              <w:t>164677578</w:t>
            </w:r>
          </w:p>
        </w:tc>
        <w:tc>
          <w:tcPr>
            <w:tcW w:w="1105" w:type="dxa"/>
            <w:tcBorders>
              <w:top w:val="nil"/>
              <w:left w:val="nil"/>
              <w:bottom w:val="single" w:sz="4" w:space="0" w:color="auto"/>
              <w:right w:val="single" w:sz="4" w:space="0" w:color="auto"/>
            </w:tcBorders>
            <w:shd w:val="clear" w:color="auto" w:fill="auto"/>
            <w:noWrap/>
            <w:vAlign w:val="center"/>
            <w:hideMark/>
          </w:tcPr>
          <w:p w14:paraId="3245DC13" w14:textId="77777777" w:rsidR="00076E6F" w:rsidRPr="00076E6F" w:rsidRDefault="00076E6F">
            <w:pPr>
              <w:rPr>
                <w:sz w:val="17"/>
                <w:szCs w:val="17"/>
              </w:rPr>
            </w:pPr>
            <w:proofErr w:type="spellStart"/>
            <w:r w:rsidRPr="00076E6F">
              <w:rPr>
                <w:sz w:val="17"/>
                <w:szCs w:val="17"/>
              </w:rPr>
              <w:t>VšĮ</w:t>
            </w:r>
            <w:proofErr w:type="spellEnd"/>
          </w:p>
        </w:tc>
        <w:tc>
          <w:tcPr>
            <w:tcW w:w="4560" w:type="dxa"/>
            <w:tcBorders>
              <w:top w:val="nil"/>
              <w:left w:val="nil"/>
              <w:bottom w:val="single" w:sz="4" w:space="0" w:color="auto"/>
              <w:right w:val="single" w:sz="4" w:space="0" w:color="auto"/>
            </w:tcBorders>
            <w:shd w:val="clear" w:color="auto" w:fill="auto"/>
            <w:noWrap/>
            <w:vAlign w:val="center"/>
            <w:hideMark/>
          </w:tcPr>
          <w:p w14:paraId="3D188B8F" w14:textId="77777777" w:rsidR="00076E6F" w:rsidRPr="00076E6F" w:rsidRDefault="00076E6F">
            <w:pPr>
              <w:rPr>
                <w:sz w:val="17"/>
                <w:szCs w:val="17"/>
              </w:rPr>
            </w:pPr>
            <w:r w:rsidRPr="00076E6F">
              <w:rPr>
                <w:sz w:val="17"/>
                <w:szCs w:val="17"/>
              </w:rPr>
              <w:t>Kretingos rajono savivaldybės viešoji įstaiga Kretingos psichikos sveikatos centras</w:t>
            </w:r>
          </w:p>
        </w:tc>
        <w:tc>
          <w:tcPr>
            <w:tcW w:w="1843" w:type="dxa"/>
            <w:tcBorders>
              <w:top w:val="nil"/>
              <w:left w:val="nil"/>
              <w:bottom w:val="single" w:sz="4" w:space="0" w:color="auto"/>
              <w:right w:val="single" w:sz="4" w:space="0" w:color="auto"/>
            </w:tcBorders>
            <w:shd w:val="clear" w:color="auto" w:fill="auto"/>
            <w:vAlign w:val="center"/>
            <w:hideMark/>
          </w:tcPr>
          <w:p w14:paraId="39E5C00C"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E0560A7" w14:textId="77777777" w:rsidR="00076E6F" w:rsidRPr="00076E6F" w:rsidRDefault="00076E6F">
            <w:pPr>
              <w:rPr>
                <w:sz w:val="17"/>
                <w:szCs w:val="17"/>
              </w:rPr>
            </w:pPr>
            <w:r w:rsidRPr="00076E6F">
              <w:rPr>
                <w:sz w:val="17"/>
                <w:szCs w:val="17"/>
              </w:rPr>
              <w:t>Kretingos rajono savivaldybės viešoji įstaiga Kretingos psichikos sveikatos centras</w:t>
            </w:r>
          </w:p>
        </w:tc>
        <w:tc>
          <w:tcPr>
            <w:tcW w:w="1984" w:type="dxa"/>
            <w:tcBorders>
              <w:top w:val="nil"/>
              <w:left w:val="nil"/>
              <w:bottom w:val="single" w:sz="4" w:space="0" w:color="auto"/>
              <w:right w:val="single" w:sz="4" w:space="0" w:color="auto"/>
            </w:tcBorders>
            <w:shd w:val="clear" w:color="auto" w:fill="auto"/>
            <w:vAlign w:val="center"/>
            <w:hideMark/>
          </w:tcPr>
          <w:p w14:paraId="6F59CDC4" w14:textId="77777777" w:rsidR="00076E6F" w:rsidRPr="00076E6F" w:rsidRDefault="00076E6F">
            <w:pPr>
              <w:rPr>
                <w:sz w:val="17"/>
                <w:szCs w:val="17"/>
              </w:rPr>
            </w:pPr>
            <w:r w:rsidRPr="00076E6F">
              <w:rPr>
                <w:sz w:val="17"/>
                <w:szCs w:val="17"/>
              </w:rPr>
              <w:t>Kretingos rajono savivaldybės viešoji įstaiga Kretingos psichikos sveikatos centras</w:t>
            </w:r>
          </w:p>
        </w:tc>
      </w:tr>
      <w:tr w:rsidR="00076E6F" w:rsidRPr="00076E6F" w14:paraId="27E19F00"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A1909" w14:textId="77777777" w:rsidR="00076E6F" w:rsidRPr="00076E6F" w:rsidRDefault="00076E6F">
            <w:pPr>
              <w:rPr>
                <w:sz w:val="17"/>
                <w:szCs w:val="17"/>
              </w:rPr>
            </w:pPr>
            <w:r w:rsidRPr="00076E6F">
              <w:rPr>
                <w:sz w:val="17"/>
                <w:szCs w:val="17"/>
              </w:rPr>
              <w:t>190300952</w:t>
            </w:r>
          </w:p>
        </w:tc>
        <w:tc>
          <w:tcPr>
            <w:tcW w:w="1105" w:type="dxa"/>
            <w:tcBorders>
              <w:top w:val="nil"/>
              <w:left w:val="nil"/>
              <w:bottom w:val="single" w:sz="4" w:space="0" w:color="auto"/>
              <w:right w:val="single" w:sz="4" w:space="0" w:color="auto"/>
            </w:tcBorders>
            <w:shd w:val="clear" w:color="auto" w:fill="auto"/>
            <w:noWrap/>
            <w:vAlign w:val="center"/>
            <w:hideMark/>
          </w:tcPr>
          <w:p w14:paraId="492F3800" w14:textId="77777777" w:rsidR="00076E6F" w:rsidRPr="00076E6F" w:rsidRDefault="00076E6F">
            <w:pPr>
              <w:rPr>
                <w:sz w:val="17"/>
                <w:szCs w:val="17"/>
              </w:rPr>
            </w:pPr>
            <w:proofErr w:type="spellStart"/>
            <w:r w:rsidRPr="00076E6F">
              <w:rPr>
                <w:sz w:val="17"/>
                <w:szCs w:val="17"/>
              </w:rPr>
              <w:t>VšĮ</w:t>
            </w:r>
            <w:proofErr w:type="spellEnd"/>
          </w:p>
        </w:tc>
        <w:tc>
          <w:tcPr>
            <w:tcW w:w="4560" w:type="dxa"/>
            <w:tcBorders>
              <w:top w:val="nil"/>
              <w:left w:val="nil"/>
              <w:bottom w:val="single" w:sz="4" w:space="0" w:color="auto"/>
              <w:right w:val="single" w:sz="4" w:space="0" w:color="auto"/>
            </w:tcBorders>
            <w:shd w:val="clear" w:color="auto" w:fill="auto"/>
            <w:noWrap/>
            <w:vAlign w:val="center"/>
            <w:hideMark/>
          </w:tcPr>
          <w:p w14:paraId="338427A6" w14:textId="77777777" w:rsidR="00076E6F" w:rsidRPr="00076E6F" w:rsidRDefault="00076E6F">
            <w:pPr>
              <w:rPr>
                <w:sz w:val="17"/>
                <w:szCs w:val="17"/>
              </w:rPr>
            </w:pPr>
            <w:r w:rsidRPr="00076E6F">
              <w:rPr>
                <w:sz w:val="17"/>
                <w:szCs w:val="17"/>
              </w:rPr>
              <w:t>Kretingos rajono savivaldybės viešoji įstaiga Salantų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5FF696DE"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206B31E" w14:textId="77777777" w:rsidR="00076E6F" w:rsidRPr="00076E6F" w:rsidRDefault="00076E6F">
            <w:pPr>
              <w:rPr>
                <w:sz w:val="17"/>
                <w:szCs w:val="17"/>
              </w:rPr>
            </w:pPr>
            <w:r w:rsidRPr="00076E6F">
              <w:rPr>
                <w:sz w:val="17"/>
                <w:szCs w:val="17"/>
              </w:rPr>
              <w:t>Kretingos rajono savivaldybės viešoji įstaiga Salantų pirminės sveikatos priežiūros centras</w:t>
            </w:r>
          </w:p>
        </w:tc>
        <w:tc>
          <w:tcPr>
            <w:tcW w:w="1984" w:type="dxa"/>
            <w:tcBorders>
              <w:top w:val="nil"/>
              <w:left w:val="nil"/>
              <w:bottom w:val="single" w:sz="4" w:space="0" w:color="auto"/>
              <w:right w:val="single" w:sz="4" w:space="0" w:color="auto"/>
            </w:tcBorders>
            <w:shd w:val="clear" w:color="auto" w:fill="auto"/>
            <w:vAlign w:val="center"/>
            <w:hideMark/>
          </w:tcPr>
          <w:p w14:paraId="26125207" w14:textId="77777777" w:rsidR="00076E6F" w:rsidRPr="00076E6F" w:rsidRDefault="00076E6F">
            <w:pPr>
              <w:rPr>
                <w:sz w:val="17"/>
                <w:szCs w:val="17"/>
              </w:rPr>
            </w:pPr>
            <w:r w:rsidRPr="00076E6F">
              <w:rPr>
                <w:sz w:val="17"/>
                <w:szCs w:val="17"/>
              </w:rPr>
              <w:t>Kretingos rajono savivaldybės viešoji įstaiga Salantų pirminės sveikatos priežiūros centras</w:t>
            </w:r>
          </w:p>
        </w:tc>
      </w:tr>
      <w:tr w:rsidR="00076E6F" w:rsidRPr="00076E6F" w14:paraId="0DC183A0"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F8E78" w14:textId="77777777" w:rsidR="00076E6F" w:rsidRPr="00076E6F" w:rsidRDefault="00076E6F">
            <w:pPr>
              <w:rPr>
                <w:sz w:val="17"/>
                <w:szCs w:val="17"/>
              </w:rPr>
            </w:pPr>
            <w:r w:rsidRPr="00076E6F">
              <w:rPr>
                <w:sz w:val="17"/>
                <w:szCs w:val="17"/>
              </w:rPr>
              <w:t>304151508</w:t>
            </w:r>
          </w:p>
        </w:tc>
        <w:tc>
          <w:tcPr>
            <w:tcW w:w="1105" w:type="dxa"/>
            <w:tcBorders>
              <w:top w:val="nil"/>
              <w:left w:val="nil"/>
              <w:bottom w:val="single" w:sz="4" w:space="0" w:color="auto"/>
              <w:right w:val="single" w:sz="4" w:space="0" w:color="auto"/>
            </w:tcBorders>
            <w:shd w:val="clear" w:color="auto" w:fill="auto"/>
            <w:noWrap/>
            <w:vAlign w:val="center"/>
            <w:hideMark/>
          </w:tcPr>
          <w:p w14:paraId="69098F19"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EC39583" w14:textId="77777777" w:rsidR="00076E6F" w:rsidRPr="00076E6F" w:rsidRDefault="00076E6F">
            <w:pPr>
              <w:rPr>
                <w:sz w:val="17"/>
                <w:szCs w:val="17"/>
              </w:rPr>
            </w:pPr>
            <w:r w:rsidRPr="00076E6F">
              <w:rPr>
                <w:sz w:val="17"/>
                <w:szCs w:val="17"/>
              </w:rPr>
              <w:t>Kretingos rajono savivaldybės visuomenės sveikatos biuras</w:t>
            </w:r>
          </w:p>
        </w:tc>
        <w:tc>
          <w:tcPr>
            <w:tcW w:w="1843" w:type="dxa"/>
            <w:tcBorders>
              <w:top w:val="nil"/>
              <w:left w:val="nil"/>
              <w:bottom w:val="single" w:sz="4" w:space="0" w:color="auto"/>
              <w:right w:val="single" w:sz="4" w:space="0" w:color="auto"/>
            </w:tcBorders>
            <w:shd w:val="clear" w:color="auto" w:fill="auto"/>
            <w:vAlign w:val="center"/>
            <w:hideMark/>
          </w:tcPr>
          <w:p w14:paraId="51FEF1FF"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C96A9D7" w14:textId="77777777" w:rsidR="00076E6F" w:rsidRPr="00076E6F" w:rsidRDefault="00076E6F">
            <w:pPr>
              <w:rPr>
                <w:sz w:val="17"/>
                <w:szCs w:val="17"/>
              </w:rPr>
            </w:pPr>
            <w:r w:rsidRPr="00076E6F">
              <w:rPr>
                <w:sz w:val="17"/>
                <w:szCs w:val="17"/>
              </w:rPr>
              <w:t>Kretingos rajono savivaldybės visuomenės sveikatos biuras</w:t>
            </w:r>
          </w:p>
        </w:tc>
        <w:tc>
          <w:tcPr>
            <w:tcW w:w="1984" w:type="dxa"/>
            <w:tcBorders>
              <w:top w:val="nil"/>
              <w:left w:val="nil"/>
              <w:bottom w:val="single" w:sz="4" w:space="0" w:color="auto"/>
              <w:right w:val="single" w:sz="4" w:space="0" w:color="auto"/>
            </w:tcBorders>
            <w:shd w:val="clear" w:color="auto" w:fill="auto"/>
            <w:vAlign w:val="center"/>
            <w:hideMark/>
          </w:tcPr>
          <w:p w14:paraId="7AFE6DA6" w14:textId="77777777" w:rsidR="00076E6F" w:rsidRPr="00076E6F" w:rsidRDefault="00076E6F">
            <w:pPr>
              <w:rPr>
                <w:sz w:val="17"/>
                <w:szCs w:val="17"/>
              </w:rPr>
            </w:pPr>
            <w:r w:rsidRPr="00076E6F">
              <w:rPr>
                <w:sz w:val="17"/>
                <w:szCs w:val="17"/>
              </w:rPr>
              <w:t>Kretingos rajono savivaldybės visuomenės sveikatos biuras</w:t>
            </w:r>
          </w:p>
        </w:tc>
      </w:tr>
      <w:tr w:rsidR="00076E6F" w:rsidRPr="00076E6F" w14:paraId="63C85491"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67683" w14:textId="77777777" w:rsidR="00076E6F" w:rsidRPr="00076E6F" w:rsidRDefault="00076E6F">
            <w:pPr>
              <w:rPr>
                <w:sz w:val="17"/>
                <w:szCs w:val="17"/>
              </w:rPr>
            </w:pPr>
            <w:r w:rsidRPr="00076E6F">
              <w:rPr>
                <w:sz w:val="17"/>
                <w:szCs w:val="17"/>
              </w:rPr>
              <w:t>195175933</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33D62A5" w14:textId="77777777" w:rsidR="00076E6F" w:rsidRPr="00076E6F" w:rsidRDefault="00076E6F">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4FE32B9" w14:textId="77777777" w:rsidR="00076E6F" w:rsidRPr="00076E6F" w:rsidRDefault="00076E6F">
            <w:pPr>
              <w:rPr>
                <w:sz w:val="17"/>
                <w:szCs w:val="17"/>
              </w:rPr>
            </w:pPr>
            <w:r w:rsidRPr="00076E6F">
              <w:rPr>
                <w:sz w:val="17"/>
                <w:szCs w:val="17"/>
              </w:rPr>
              <w:t>Kretingos rajono švietimo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F53BBD" w14:textId="77777777" w:rsidR="00076E6F" w:rsidRPr="00076E6F" w:rsidRDefault="00076E6F">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018DDD" w14:textId="77777777" w:rsidR="00076E6F" w:rsidRPr="00076E6F" w:rsidRDefault="00076E6F">
            <w:pPr>
              <w:rPr>
                <w:sz w:val="17"/>
                <w:szCs w:val="17"/>
              </w:rPr>
            </w:pPr>
            <w:r w:rsidRPr="00076E6F">
              <w:rPr>
                <w:sz w:val="17"/>
                <w:szCs w:val="17"/>
              </w:rPr>
              <w:t>Kretingos rajono švietimo centras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AC3DB6" w14:textId="77777777" w:rsidR="00076E6F" w:rsidRPr="00076E6F" w:rsidRDefault="00076E6F">
            <w:pPr>
              <w:rPr>
                <w:sz w:val="17"/>
                <w:szCs w:val="17"/>
              </w:rPr>
            </w:pPr>
            <w:r w:rsidRPr="00076E6F">
              <w:rPr>
                <w:sz w:val="17"/>
                <w:szCs w:val="17"/>
              </w:rPr>
              <w:t>Kretingos rajono švietimo centras</w:t>
            </w:r>
          </w:p>
        </w:tc>
      </w:tr>
      <w:tr w:rsidR="00076E6F" w:rsidRPr="00076E6F" w14:paraId="49FE938F" w14:textId="77777777" w:rsidTr="00076E6F">
        <w:trPr>
          <w:trHeight w:val="45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9FD0" w14:textId="77777777" w:rsidR="00076E6F" w:rsidRPr="00076E6F" w:rsidRDefault="00076E6F">
            <w:pPr>
              <w:rPr>
                <w:sz w:val="17"/>
                <w:szCs w:val="17"/>
              </w:rPr>
            </w:pPr>
            <w:r w:rsidRPr="00076E6F">
              <w:rPr>
                <w:sz w:val="17"/>
                <w:szCs w:val="17"/>
              </w:rPr>
              <w:t>190277717</w:t>
            </w:r>
          </w:p>
        </w:tc>
        <w:tc>
          <w:tcPr>
            <w:tcW w:w="1105" w:type="dxa"/>
            <w:tcBorders>
              <w:top w:val="nil"/>
              <w:left w:val="nil"/>
              <w:bottom w:val="single" w:sz="4" w:space="0" w:color="auto"/>
              <w:right w:val="single" w:sz="4" w:space="0" w:color="auto"/>
            </w:tcBorders>
            <w:shd w:val="clear" w:color="auto" w:fill="auto"/>
            <w:noWrap/>
            <w:vAlign w:val="center"/>
            <w:hideMark/>
          </w:tcPr>
          <w:p w14:paraId="40B4D7E9"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4CBEE51" w14:textId="77777777" w:rsidR="00076E6F" w:rsidRPr="00076E6F" w:rsidRDefault="00076E6F">
            <w:pPr>
              <w:rPr>
                <w:sz w:val="17"/>
                <w:szCs w:val="17"/>
              </w:rPr>
            </w:pPr>
            <w:r w:rsidRPr="00076E6F">
              <w:rPr>
                <w:sz w:val="17"/>
                <w:szCs w:val="17"/>
              </w:rPr>
              <w:t>Kretingos rajono Vydmantų lopšelis-darželis "Pasagėlė"</w:t>
            </w:r>
          </w:p>
        </w:tc>
        <w:tc>
          <w:tcPr>
            <w:tcW w:w="1843" w:type="dxa"/>
            <w:tcBorders>
              <w:top w:val="nil"/>
              <w:left w:val="nil"/>
              <w:bottom w:val="single" w:sz="4" w:space="0" w:color="auto"/>
              <w:right w:val="single" w:sz="4" w:space="0" w:color="auto"/>
            </w:tcBorders>
            <w:shd w:val="clear" w:color="auto" w:fill="auto"/>
            <w:vAlign w:val="center"/>
            <w:hideMark/>
          </w:tcPr>
          <w:p w14:paraId="3F3461A8"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57934585" w14:textId="77777777" w:rsidR="00076E6F" w:rsidRPr="00076E6F" w:rsidRDefault="00076E6F">
            <w:pPr>
              <w:rPr>
                <w:sz w:val="17"/>
                <w:szCs w:val="17"/>
              </w:rPr>
            </w:pPr>
            <w:r w:rsidRPr="00076E6F">
              <w:rPr>
                <w:sz w:val="17"/>
                <w:szCs w:val="17"/>
              </w:rPr>
              <w:t>Kretingos rajono Vydmantų lopšelis-darželis "Pasagėlė"</w:t>
            </w:r>
          </w:p>
        </w:tc>
        <w:tc>
          <w:tcPr>
            <w:tcW w:w="1984" w:type="dxa"/>
            <w:tcBorders>
              <w:top w:val="nil"/>
              <w:left w:val="nil"/>
              <w:bottom w:val="single" w:sz="4" w:space="0" w:color="auto"/>
              <w:right w:val="single" w:sz="4" w:space="0" w:color="auto"/>
            </w:tcBorders>
            <w:shd w:val="clear" w:color="auto" w:fill="auto"/>
            <w:vAlign w:val="center"/>
            <w:hideMark/>
          </w:tcPr>
          <w:p w14:paraId="47DED0D7" w14:textId="77777777" w:rsidR="00076E6F" w:rsidRPr="00076E6F" w:rsidRDefault="00076E6F">
            <w:pPr>
              <w:rPr>
                <w:sz w:val="17"/>
                <w:szCs w:val="17"/>
              </w:rPr>
            </w:pPr>
            <w:r w:rsidRPr="00076E6F">
              <w:rPr>
                <w:sz w:val="17"/>
                <w:szCs w:val="17"/>
              </w:rPr>
              <w:t>Kretingos rajono Vydmantų lopšelis-darželis "Pasagėlė"</w:t>
            </w:r>
          </w:p>
        </w:tc>
      </w:tr>
      <w:tr w:rsidR="00076E6F" w:rsidRPr="00076E6F" w14:paraId="5DF3070A"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54E66" w14:textId="77777777" w:rsidR="00076E6F" w:rsidRPr="00076E6F" w:rsidRDefault="00076E6F">
            <w:pPr>
              <w:rPr>
                <w:sz w:val="17"/>
                <w:szCs w:val="17"/>
              </w:rPr>
            </w:pPr>
            <w:r w:rsidRPr="00076E6F">
              <w:rPr>
                <w:sz w:val="17"/>
                <w:szCs w:val="17"/>
              </w:rPr>
              <w:t>190284487</w:t>
            </w:r>
          </w:p>
        </w:tc>
        <w:tc>
          <w:tcPr>
            <w:tcW w:w="1105" w:type="dxa"/>
            <w:tcBorders>
              <w:top w:val="nil"/>
              <w:left w:val="nil"/>
              <w:bottom w:val="single" w:sz="4" w:space="0" w:color="auto"/>
              <w:right w:val="single" w:sz="4" w:space="0" w:color="auto"/>
            </w:tcBorders>
            <w:shd w:val="clear" w:color="auto" w:fill="auto"/>
            <w:noWrap/>
            <w:vAlign w:val="center"/>
            <w:hideMark/>
          </w:tcPr>
          <w:p w14:paraId="6AFD5C6B"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4CF6C03" w14:textId="77777777" w:rsidR="00076E6F" w:rsidRPr="00076E6F" w:rsidRDefault="00076E6F">
            <w:pPr>
              <w:rPr>
                <w:sz w:val="17"/>
                <w:szCs w:val="17"/>
              </w:rPr>
            </w:pPr>
            <w:r w:rsidRPr="00076E6F">
              <w:rPr>
                <w:sz w:val="17"/>
                <w:szCs w:val="17"/>
              </w:rPr>
              <w:t>Kretingos Simono Daukanto progimnazija</w:t>
            </w:r>
          </w:p>
        </w:tc>
        <w:tc>
          <w:tcPr>
            <w:tcW w:w="1843" w:type="dxa"/>
            <w:tcBorders>
              <w:top w:val="nil"/>
              <w:left w:val="nil"/>
              <w:bottom w:val="single" w:sz="4" w:space="0" w:color="auto"/>
              <w:right w:val="single" w:sz="4" w:space="0" w:color="auto"/>
            </w:tcBorders>
            <w:shd w:val="clear" w:color="auto" w:fill="auto"/>
            <w:vAlign w:val="center"/>
            <w:hideMark/>
          </w:tcPr>
          <w:p w14:paraId="31793979"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29EA735" w14:textId="77777777" w:rsidR="00076E6F" w:rsidRPr="00076E6F" w:rsidRDefault="00076E6F">
            <w:pPr>
              <w:rPr>
                <w:sz w:val="17"/>
                <w:szCs w:val="17"/>
              </w:rPr>
            </w:pPr>
            <w:r w:rsidRPr="00076E6F">
              <w:rPr>
                <w:sz w:val="17"/>
                <w:szCs w:val="17"/>
              </w:rPr>
              <w:t>Kretingos Simono Daukanto progimnazija</w:t>
            </w:r>
          </w:p>
        </w:tc>
        <w:tc>
          <w:tcPr>
            <w:tcW w:w="1984" w:type="dxa"/>
            <w:tcBorders>
              <w:top w:val="nil"/>
              <w:left w:val="nil"/>
              <w:bottom w:val="single" w:sz="4" w:space="0" w:color="auto"/>
              <w:right w:val="single" w:sz="4" w:space="0" w:color="auto"/>
            </w:tcBorders>
            <w:shd w:val="clear" w:color="auto" w:fill="auto"/>
            <w:vAlign w:val="center"/>
            <w:hideMark/>
          </w:tcPr>
          <w:p w14:paraId="6B816455" w14:textId="77777777" w:rsidR="00076E6F" w:rsidRPr="00076E6F" w:rsidRDefault="00076E6F">
            <w:pPr>
              <w:rPr>
                <w:sz w:val="17"/>
                <w:szCs w:val="17"/>
              </w:rPr>
            </w:pPr>
            <w:r w:rsidRPr="00076E6F">
              <w:rPr>
                <w:sz w:val="17"/>
                <w:szCs w:val="17"/>
              </w:rPr>
              <w:t>Kretingos Simono Daukanto progimnazija</w:t>
            </w:r>
          </w:p>
        </w:tc>
      </w:tr>
      <w:tr w:rsidR="00076E6F" w:rsidRPr="00076E6F" w14:paraId="68A88761"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867BB" w14:textId="77777777" w:rsidR="00076E6F" w:rsidRPr="00076E6F" w:rsidRDefault="00076E6F">
            <w:pPr>
              <w:rPr>
                <w:sz w:val="17"/>
                <w:szCs w:val="17"/>
              </w:rPr>
            </w:pPr>
            <w:r w:rsidRPr="00076E6F">
              <w:rPr>
                <w:sz w:val="17"/>
                <w:szCs w:val="17"/>
              </w:rPr>
              <w:t>190278395</w:t>
            </w:r>
          </w:p>
        </w:tc>
        <w:tc>
          <w:tcPr>
            <w:tcW w:w="1105" w:type="dxa"/>
            <w:tcBorders>
              <w:top w:val="nil"/>
              <w:left w:val="nil"/>
              <w:bottom w:val="single" w:sz="4" w:space="0" w:color="auto"/>
              <w:right w:val="single" w:sz="4" w:space="0" w:color="auto"/>
            </w:tcBorders>
            <w:shd w:val="clear" w:color="auto" w:fill="auto"/>
            <w:noWrap/>
            <w:vAlign w:val="center"/>
            <w:hideMark/>
          </w:tcPr>
          <w:p w14:paraId="4FE048AD"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A50E338" w14:textId="77777777" w:rsidR="00076E6F" w:rsidRPr="00076E6F" w:rsidRDefault="00076E6F">
            <w:pPr>
              <w:rPr>
                <w:sz w:val="17"/>
                <w:szCs w:val="17"/>
              </w:rPr>
            </w:pPr>
            <w:r w:rsidRPr="00076E6F">
              <w:rPr>
                <w:sz w:val="17"/>
                <w:szCs w:val="17"/>
              </w:rPr>
              <w:t>Kretingos socialinių paslaugų centras</w:t>
            </w:r>
          </w:p>
        </w:tc>
        <w:tc>
          <w:tcPr>
            <w:tcW w:w="1843" w:type="dxa"/>
            <w:tcBorders>
              <w:top w:val="nil"/>
              <w:left w:val="nil"/>
              <w:bottom w:val="single" w:sz="4" w:space="0" w:color="auto"/>
              <w:right w:val="single" w:sz="4" w:space="0" w:color="auto"/>
            </w:tcBorders>
            <w:shd w:val="clear" w:color="auto" w:fill="auto"/>
            <w:vAlign w:val="center"/>
            <w:hideMark/>
          </w:tcPr>
          <w:p w14:paraId="37DDB89C"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50000A0C" w14:textId="77777777" w:rsidR="00076E6F" w:rsidRPr="00076E6F" w:rsidRDefault="00076E6F">
            <w:pPr>
              <w:rPr>
                <w:sz w:val="17"/>
                <w:szCs w:val="17"/>
              </w:rPr>
            </w:pPr>
            <w:r w:rsidRPr="00076E6F">
              <w:rPr>
                <w:sz w:val="17"/>
                <w:szCs w:val="17"/>
              </w:rPr>
              <w:t>Kretingos socialinių paslaugų centras</w:t>
            </w:r>
          </w:p>
        </w:tc>
        <w:tc>
          <w:tcPr>
            <w:tcW w:w="1984" w:type="dxa"/>
            <w:tcBorders>
              <w:top w:val="nil"/>
              <w:left w:val="nil"/>
              <w:bottom w:val="single" w:sz="4" w:space="0" w:color="auto"/>
              <w:right w:val="single" w:sz="4" w:space="0" w:color="auto"/>
            </w:tcBorders>
            <w:shd w:val="clear" w:color="auto" w:fill="auto"/>
            <w:vAlign w:val="center"/>
            <w:hideMark/>
          </w:tcPr>
          <w:p w14:paraId="2C8E42E1" w14:textId="77777777" w:rsidR="00076E6F" w:rsidRPr="00076E6F" w:rsidRDefault="00076E6F">
            <w:pPr>
              <w:rPr>
                <w:sz w:val="17"/>
                <w:szCs w:val="17"/>
              </w:rPr>
            </w:pPr>
            <w:r w:rsidRPr="00076E6F">
              <w:rPr>
                <w:sz w:val="17"/>
                <w:szCs w:val="17"/>
              </w:rPr>
              <w:t>Kretingos socialinių paslaugų centras</w:t>
            </w:r>
          </w:p>
        </w:tc>
      </w:tr>
      <w:tr w:rsidR="00076E6F" w:rsidRPr="00076E6F" w14:paraId="12FE9B13"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E0A23" w14:textId="77777777" w:rsidR="00076E6F" w:rsidRPr="00076E6F" w:rsidRDefault="00076E6F">
            <w:pPr>
              <w:rPr>
                <w:sz w:val="17"/>
                <w:szCs w:val="17"/>
              </w:rPr>
            </w:pPr>
            <w:r w:rsidRPr="00076E6F">
              <w:rPr>
                <w:sz w:val="17"/>
                <w:szCs w:val="17"/>
              </w:rPr>
              <w:t>190284715</w:t>
            </w:r>
          </w:p>
        </w:tc>
        <w:tc>
          <w:tcPr>
            <w:tcW w:w="1105" w:type="dxa"/>
            <w:tcBorders>
              <w:top w:val="nil"/>
              <w:left w:val="nil"/>
              <w:bottom w:val="single" w:sz="4" w:space="0" w:color="auto"/>
              <w:right w:val="single" w:sz="4" w:space="0" w:color="auto"/>
            </w:tcBorders>
            <w:shd w:val="clear" w:color="auto" w:fill="auto"/>
            <w:noWrap/>
            <w:vAlign w:val="center"/>
            <w:hideMark/>
          </w:tcPr>
          <w:p w14:paraId="0B67B1DE"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41F3A43" w14:textId="77777777" w:rsidR="00076E6F" w:rsidRPr="00076E6F" w:rsidRDefault="00076E6F">
            <w:pPr>
              <w:rPr>
                <w:sz w:val="17"/>
                <w:szCs w:val="17"/>
              </w:rPr>
            </w:pPr>
            <w:r w:rsidRPr="00076E6F">
              <w:rPr>
                <w:sz w:val="17"/>
                <w:szCs w:val="17"/>
              </w:rPr>
              <w:t>Kretingos sporto mokykla</w:t>
            </w:r>
          </w:p>
        </w:tc>
        <w:tc>
          <w:tcPr>
            <w:tcW w:w="1843" w:type="dxa"/>
            <w:tcBorders>
              <w:top w:val="nil"/>
              <w:left w:val="nil"/>
              <w:bottom w:val="single" w:sz="4" w:space="0" w:color="auto"/>
              <w:right w:val="single" w:sz="4" w:space="0" w:color="auto"/>
            </w:tcBorders>
            <w:shd w:val="clear" w:color="auto" w:fill="auto"/>
            <w:vAlign w:val="center"/>
            <w:hideMark/>
          </w:tcPr>
          <w:p w14:paraId="22F4C72F"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38A14DE" w14:textId="77777777" w:rsidR="00076E6F" w:rsidRPr="00076E6F" w:rsidRDefault="00076E6F">
            <w:pPr>
              <w:rPr>
                <w:sz w:val="17"/>
                <w:szCs w:val="17"/>
              </w:rPr>
            </w:pPr>
            <w:r w:rsidRPr="00076E6F">
              <w:rPr>
                <w:sz w:val="17"/>
                <w:szCs w:val="17"/>
              </w:rPr>
              <w:t>Kretingos sporto mokykla</w:t>
            </w:r>
          </w:p>
        </w:tc>
        <w:tc>
          <w:tcPr>
            <w:tcW w:w="1984" w:type="dxa"/>
            <w:tcBorders>
              <w:top w:val="nil"/>
              <w:left w:val="nil"/>
              <w:bottom w:val="single" w:sz="4" w:space="0" w:color="auto"/>
              <w:right w:val="single" w:sz="4" w:space="0" w:color="auto"/>
            </w:tcBorders>
            <w:shd w:val="clear" w:color="auto" w:fill="auto"/>
            <w:vAlign w:val="center"/>
            <w:hideMark/>
          </w:tcPr>
          <w:p w14:paraId="034F445F" w14:textId="77777777" w:rsidR="00076E6F" w:rsidRPr="00076E6F" w:rsidRDefault="00076E6F">
            <w:pPr>
              <w:rPr>
                <w:sz w:val="17"/>
                <w:szCs w:val="17"/>
              </w:rPr>
            </w:pPr>
            <w:r w:rsidRPr="00076E6F">
              <w:rPr>
                <w:sz w:val="17"/>
                <w:szCs w:val="17"/>
              </w:rPr>
              <w:t>Kretingos sporto mokykla</w:t>
            </w:r>
          </w:p>
        </w:tc>
      </w:tr>
      <w:tr w:rsidR="00076E6F" w:rsidRPr="00076E6F" w14:paraId="0D215E1C" w14:textId="77777777" w:rsidTr="00076E6F">
        <w:trPr>
          <w:trHeight w:val="25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47B6" w14:textId="77777777" w:rsidR="00076E6F" w:rsidRPr="00076E6F" w:rsidRDefault="00076E6F">
            <w:pPr>
              <w:rPr>
                <w:sz w:val="17"/>
                <w:szCs w:val="17"/>
              </w:rPr>
            </w:pPr>
            <w:r w:rsidRPr="00076E6F">
              <w:rPr>
                <w:sz w:val="17"/>
                <w:szCs w:val="17"/>
              </w:rPr>
              <w:t>188206780</w:t>
            </w:r>
          </w:p>
        </w:tc>
        <w:tc>
          <w:tcPr>
            <w:tcW w:w="1105" w:type="dxa"/>
            <w:tcBorders>
              <w:top w:val="nil"/>
              <w:left w:val="nil"/>
              <w:bottom w:val="single" w:sz="4" w:space="0" w:color="auto"/>
              <w:right w:val="single" w:sz="4" w:space="0" w:color="auto"/>
            </w:tcBorders>
            <w:shd w:val="clear" w:color="auto" w:fill="auto"/>
            <w:noWrap/>
            <w:vAlign w:val="center"/>
            <w:hideMark/>
          </w:tcPr>
          <w:p w14:paraId="75FFDAC5" w14:textId="77777777" w:rsidR="00076E6F" w:rsidRPr="00076E6F" w:rsidRDefault="00076E6F">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78A69B" w14:textId="77777777" w:rsidR="00076E6F" w:rsidRPr="00076E6F" w:rsidRDefault="00076E6F">
            <w:pPr>
              <w:rPr>
                <w:sz w:val="17"/>
                <w:szCs w:val="17"/>
              </w:rPr>
            </w:pPr>
            <w:r w:rsidRPr="00076E6F">
              <w:rPr>
                <w:sz w:val="17"/>
                <w:szCs w:val="17"/>
              </w:rPr>
              <w:t>Vyskupo Motiejaus Valančiaus gimtinės muziejus</w:t>
            </w:r>
          </w:p>
        </w:tc>
        <w:tc>
          <w:tcPr>
            <w:tcW w:w="1843" w:type="dxa"/>
            <w:tcBorders>
              <w:top w:val="nil"/>
              <w:left w:val="nil"/>
              <w:bottom w:val="single" w:sz="4" w:space="0" w:color="auto"/>
              <w:right w:val="single" w:sz="4" w:space="0" w:color="auto"/>
            </w:tcBorders>
            <w:shd w:val="clear" w:color="auto" w:fill="auto"/>
            <w:vAlign w:val="center"/>
            <w:hideMark/>
          </w:tcPr>
          <w:p w14:paraId="305AC6A8" w14:textId="77777777" w:rsidR="00076E6F" w:rsidRPr="00076E6F" w:rsidRDefault="00076E6F">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583DA0C" w14:textId="77777777" w:rsidR="00076E6F" w:rsidRPr="00076E6F" w:rsidRDefault="00076E6F">
            <w:pPr>
              <w:rPr>
                <w:sz w:val="17"/>
                <w:szCs w:val="17"/>
              </w:rPr>
            </w:pPr>
            <w:r w:rsidRPr="00076E6F">
              <w:rPr>
                <w:sz w:val="17"/>
                <w:szCs w:val="17"/>
              </w:rPr>
              <w:t>Vyskupo Motiejaus Valančiaus gimtinės muziejus</w:t>
            </w:r>
          </w:p>
        </w:tc>
        <w:tc>
          <w:tcPr>
            <w:tcW w:w="1984" w:type="dxa"/>
            <w:tcBorders>
              <w:top w:val="nil"/>
              <w:left w:val="nil"/>
              <w:bottom w:val="single" w:sz="4" w:space="0" w:color="auto"/>
              <w:right w:val="single" w:sz="4" w:space="0" w:color="auto"/>
            </w:tcBorders>
            <w:shd w:val="clear" w:color="auto" w:fill="auto"/>
            <w:vAlign w:val="center"/>
            <w:hideMark/>
          </w:tcPr>
          <w:p w14:paraId="4E50CEFB" w14:textId="77777777" w:rsidR="00076E6F" w:rsidRPr="00076E6F" w:rsidRDefault="00076E6F">
            <w:pPr>
              <w:rPr>
                <w:sz w:val="17"/>
                <w:szCs w:val="17"/>
              </w:rPr>
            </w:pPr>
            <w:r w:rsidRPr="00076E6F">
              <w:rPr>
                <w:sz w:val="17"/>
                <w:szCs w:val="17"/>
              </w:rPr>
              <w:t>Vyskupo Motiejaus Valančiaus gimtinės muziejus</w:t>
            </w:r>
          </w:p>
        </w:tc>
      </w:tr>
    </w:tbl>
    <w:p w14:paraId="4F9730BF" w14:textId="77777777" w:rsidR="00076E6F" w:rsidRDefault="00076E6F" w:rsidP="00E34FDC">
      <w:pPr>
        <w:widowControl w:val="0"/>
        <w:shd w:val="clear" w:color="auto" w:fill="FFFFFF" w:themeFill="background1"/>
        <w:ind w:right="-79"/>
        <w:jc w:val="both"/>
        <w:rPr>
          <w:b/>
          <w:lang w:eastAsia="en-US"/>
        </w:rPr>
      </w:pPr>
    </w:p>
    <w:p w14:paraId="01A1FD84" w14:textId="093ED182" w:rsidR="00DD5D3D" w:rsidRDefault="00396D2F" w:rsidP="002277D1">
      <w:pPr>
        <w:widowControl w:val="0"/>
        <w:ind w:right="-79"/>
        <w:jc w:val="center"/>
        <w:rPr>
          <w:b/>
          <w:lang w:eastAsia="en-US"/>
        </w:rPr>
      </w:pPr>
      <w:r w:rsidRPr="00E34FDC">
        <w:rPr>
          <w:b/>
          <w:lang w:eastAsia="en-US"/>
        </w:rPr>
        <w:t>Kretingos rajono savivaldybės kontroliuojami, asocijuoti</w:t>
      </w:r>
      <w:r w:rsidR="009123DA">
        <w:rPr>
          <w:b/>
          <w:lang w:eastAsia="en-US"/>
        </w:rPr>
        <w:t>eji</w:t>
      </w:r>
      <w:r w:rsidRPr="00E34FDC">
        <w:rPr>
          <w:b/>
          <w:lang w:eastAsia="en-US"/>
        </w:rPr>
        <w:t xml:space="preserve"> ir kiti subjektai</w:t>
      </w:r>
    </w:p>
    <w:p w14:paraId="0FF68619" w14:textId="110D0CFB" w:rsidR="002277D1" w:rsidRPr="002277D1" w:rsidRDefault="002277D1" w:rsidP="002277D1">
      <w:pPr>
        <w:jc w:val="both"/>
        <w:rPr>
          <w:b/>
          <w:sz w:val="20"/>
          <w:szCs w:val="20"/>
        </w:rPr>
      </w:pPr>
    </w:p>
    <w:tbl>
      <w:tblPr>
        <w:tblStyle w:val="Lentelstinklelis"/>
        <w:tblW w:w="8670" w:type="dxa"/>
        <w:jc w:val="center"/>
        <w:tblLayout w:type="fixed"/>
        <w:tblLook w:val="04A0" w:firstRow="1" w:lastRow="0" w:firstColumn="1" w:lastColumn="0" w:noHBand="0" w:noVBand="1"/>
      </w:tblPr>
      <w:tblGrid>
        <w:gridCol w:w="993"/>
        <w:gridCol w:w="7677"/>
      </w:tblGrid>
      <w:tr w:rsidR="002277D1" w:rsidRPr="002277D1" w14:paraId="3F2E89DD" w14:textId="77777777" w:rsidTr="002958D2">
        <w:trPr>
          <w:trHeight w:val="731"/>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315D7"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Eil.Nr.</w:t>
            </w:r>
          </w:p>
        </w:tc>
        <w:tc>
          <w:tcPr>
            <w:tcW w:w="7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D21D" w14:textId="77777777" w:rsidR="002277D1" w:rsidRPr="002277D1" w:rsidRDefault="002277D1" w:rsidP="002277D1">
            <w:pPr>
              <w:pStyle w:val="Sraopastraipa"/>
              <w:spacing w:after="0" w:line="240" w:lineRule="auto"/>
              <w:ind w:left="0" w:firstLine="34"/>
              <w:jc w:val="center"/>
              <w:rPr>
                <w:rFonts w:ascii="Times New Roman" w:hAnsi="Times New Roman"/>
                <w:b/>
                <w:sz w:val="20"/>
                <w:szCs w:val="20"/>
              </w:rPr>
            </w:pPr>
            <w:r w:rsidRPr="002277D1">
              <w:rPr>
                <w:rFonts w:ascii="Times New Roman" w:hAnsi="Times New Roman"/>
                <w:b/>
                <w:sz w:val="20"/>
                <w:szCs w:val="20"/>
              </w:rPr>
              <w:t>Subjekto tipas ir pavadinimas</w:t>
            </w:r>
          </w:p>
        </w:tc>
      </w:tr>
      <w:tr w:rsidR="002277D1" w:rsidRPr="002277D1" w14:paraId="38090E0D" w14:textId="77777777" w:rsidTr="002277D1">
        <w:trPr>
          <w:trHeight w:val="58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76BA944"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1.</w:t>
            </w:r>
          </w:p>
        </w:tc>
        <w:tc>
          <w:tcPr>
            <w:tcW w:w="7677" w:type="dxa"/>
            <w:tcBorders>
              <w:top w:val="single" w:sz="4" w:space="0" w:color="auto"/>
              <w:left w:val="single" w:sz="4" w:space="0" w:color="auto"/>
              <w:bottom w:val="single" w:sz="4" w:space="0" w:color="auto"/>
              <w:right w:val="single" w:sz="4" w:space="0" w:color="auto"/>
            </w:tcBorders>
            <w:hideMark/>
          </w:tcPr>
          <w:p w14:paraId="78498891"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Kontroliuojamos viešosios įstaigos, priskiriamos prie viešojo sektoriaus subjektų</w:t>
            </w:r>
          </w:p>
        </w:tc>
      </w:tr>
      <w:tr w:rsidR="002277D1" w:rsidRPr="002277D1" w14:paraId="3675038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E6CC770"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1.1</w:t>
            </w:r>
          </w:p>
        </w:tc>
        <w:tc>
          <w:tcPr>
            <w:tcW w:w="7677" w:type="dxa"/>
            <w:tcBorders>
              <w:top w:val="single" w:sz="4" w:space="0" w:color="auto"/>
              <w:left w:val="single" w:sz="4" w:space="0" w:color="auto"/>
              <w:bottom w:val="single" w:sz="4" w:space="0" w:color="auto"/>
              <w:right w:val="single" w:sz="4" w:space="0" w:color="auto"/>
            </w:tcBorders>
            <w:hideMark/>
          </w:tcPr>
          <w:p w14:paraId="3E2BEECD" w14:textId="77777777" w:rsidR="002277D1" w:rsidRPr="002277D1" w:rsidRDefault="002277D1" w:rsidP="002277D1">
            <w:pPr>
              <w:pStyle w:val="Sraopastraipa"/>
              <w:spacing w:after="0" w:line="240" w:lineRule="auto"/>
              <w:ind w:left="0"/>
              <w:jc w:val="both"/>
              <w:rPr>
                <w:rFonts w:ascii="Times New Roman" w:hAnsi="Times New Roman"/>
                <w:sz w:val="20"/>
                <w:szCs w:val="20"/>
              </w:rPr>
            </w:pPr>
            <w:proofErr w:type="spellStart"/>
            <w:r w:rsidRPr="002277D1">
              <w:rPr>
                <w:rFonts w:ascii="Times New Roman" w:hAnsi="Times New Roman"/>
                <w:sz w:val="20"/>
                <w:szCs w:val="20"/>
              </w:rPr>
              <w:t>VšĮ</w:t>
            </w:r>
            <w:proofErr w:type="spellEnd"/>
            <w:r w:rsidRPr="002277D1">
              <w:rPr>
                <w:rFonts w:ascii="Times New Roman" w:hAnsi="Times New Roman"/>
                <w:sz w:val="20"/>
                <w:szCs w:val="20"/>
              </w:rPr>
              <w:t xml:space="preserve"> Kretingos ligoninė</w:t>
            </w:r>
          </w:p>
        </w:tc>
      </w:tr>
      <w:tr w:rsidR="002277D1" w:rsidRPr="002277D1" w14:paraId="1BD0D83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214BF03"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1.2</w:t>
            </w:r>
          </w:p>
        </w:tc>
        <w:tc>
          <w:tcPr>
            <w:tcW w:w="7677" w:type="dxa"/>
            <w:tcBorders>
              <w:top w:val="single" w:sz="4" w:space="0" w:color="auto"/>
              <w:left w:val="single" w:sz="4" w:space="0" w:color="auto"/>
              <w:bottom w:val="single" w:sz="4" w:space="0" w:color="auto"/>
              <w:right w:val="single" w:sz="4" w:space="0" w:color="auto"/>
            </w:tcBorders>
            <w:vAlign w:val="center"/>
            <w:hideMark/>
          </w:tcPr>
          <w:p w14:paraId="30F0AAAF" w14:textId="77777777" w:rsidR="002277D1" w:rsidRPr="002277D1" w:rsidRDefault="002277D1" w:rsidP="002277D1">
            <w:pPr>
              <w:pStyle w:val="Sraopastraipa"/>
              <w:spacing w:after="0" w:line="240" w:lineRule="auto"/>
              <w:ind w:left="0"/>
              <w:jc w:val="both"/>
              <w:rPr>
                <w:rFonts w:ascii="Times New Roman" w:hAnsi="Times New Roman"/>
                <w:sz w:val="20"/>
                <w:szCs w:val="20"/>
              </w:rPr>
            </w:pPr>
            <w:proofErr w:type="spellStart"/>
            <w:r w:rsidRPr="002277D1">
              <w:rPr>
                <w:rFonts w:ascii="Times New Roman" w:hAnsi="Times New Roman"/>
                <w:sz w:val="20"/>
                <w:szCs w:val="20"/>
              </w:rPr>
              <w:t>VšĮ</w:t>
            </w:r>
            <w:proofErr w:type="spellEnd"/>
            <w:r w:rsidRPr="002277D1">
              <w:rPr>
                <w:rFonts w:ascii="Times New Roman" w:hAnsi="Times New Roman"/>
                <w:sz w:val="20"/>
                <w:szCs w:val="20"/>
              </w:rPr>
              <w:t xml:space="preserve"> Kartenos PSPC</w:t>
            </w:r>
          </w:p>
        </w:tc>
      </w:tr>
      <w:tr w:rsidR="002277D1" w:rsidRPr="002277D1" w14:paraId="6061CE2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027065"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1.3</w:t>
            </w:r>
          </w:p>
        </w:tc>
        <w:tc>
          <w:tcPr>
            <w:tcW w:w="7677" w:type="dxa"/>
            <w:tcBorders>
              <w:top w:val="single" w:sz="4" w:space="0" w:color="auto"/>
              <w:left w:val="single" w:sz="4" w:space="0" w:color="auto"/>
              <w:bottom w:val="single" w:sz="4" w:space="0" w:color="auto"/>
              <w:right w:val="single" w:sz="4" w:space="0" w:color="auto"/>
            </w:tcBorders>
            <w:vAlign w:val="center"/>
            <w:hideMark/>
          </w:tcPr>
          <w:p w14:paraId="169EAD0F" w14:textId="77777777" w:rsidR="002277D1" w:rsidRPr="002277D1" w:rsidRDefault="002277D1" w:rsidP="002277D1">
            <w:pPr>
              <w:pStyle w:val="Sraopastraipa"/>
              <w:spacing w:after="0" w:line="240" w:lineRule="auto"/>
              <w:ind w:left="0"/>
              <w:jc w:val="both"/>
              <w:rPr>
                <w:rFonts w:ascii="Times New Roman" w:hAnsi="Times New Roman"/>
                <w:sz w:val="20"/>
                <w:szCs w:val="20"/>
              </w:rPr>
            </w:pPr>
            <w:proofErr w:type="spellStart"/>
            <w:r w:rsidRPr="002277D1">
              <w:rPr>
                <w:rFonts w:ascii="Times New Roman" w:hAnsi="Times New Roman"/>
                <w:sz w:val="20"/>
                <w:szCs w:val="20"/>
              </w:rPr>
              <w:t>VšĮ</w:t>
            </w:r>
            <w:proofErr w:type="spellEnd"/>
            <w:r w:rsidRPr="002277D1">
              <w:rPr>
                <w:rFonts w:ascii="Times New Roman" w:hAnsi="Times New Roman"/>
                <w:sz w:val="20"/>
                <w:szCs w:val="20"/>
              </w:rPr>
              <w:t xml:space="preserve"> Kretingos PSPC</w:t>
            </w:r>
          </w:p>
        </w:tc>
      </w:tr>
      <w:tr w:rsidR="002277D1" w:rsidRPr="002277D1" w14:paraId="32AFC55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32F50E4"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1.4</w:t>
            </w:r>
          </w:p>
        </w:tc>
        <w:tc>
          <w:tcPr>
            <w:tcW w:w="7677" w:type="dxa"/>
            <w:tcBorders>
              <w:top w:val="single" w:sz="4" w:space="0" w:color="auto"/>
              <w:left w:val="single" w:sz="4" w:space="0" w:color="auto"/>
              <w:bottom w:val="single" w:sz="4" w:space="0" w:color="auto"/>
              <w:right w:val="single" w:sz="4" w:space="0" w:color="auto"/>
            </w:tcBorders>
            <w:hideMark/>
          </w:tcPr>
          <w:p w14:paraId="693F0BAC" w14:textId="77777777" w:rsidR="002277D1" w:rsidRPr="002277D1" w:rsidRDefault="002277D1" w:rsidP="002277D1">
            <w:pPr>
              <w:pStyle w:val="Sraopastraipa"/>
              <w:spacing w:after="0" w:line="240" w:lineRule="auto"/>
              <w:ind w:left="0"/>
              <w:jc w:val="both"/>
              <w:rPr>
                <w:rFonts w:ascii="Times New Roman" w:hAnsi="Times New Roman"/>
                <w:sz w:val="20"/>
                <w:szCs w:val="20"/>
              </w:rPr>
            </w:pPr>
            <w:proofErr w:type="spellStart"/>
            <w:r w:rsidRPr="002277D1">
              <w:rPr>
                <w:rFonts w:ascii="Times New Roman" w:hAnsi="Times New Roman"/>
                <w:sz w:val="20"/>
                <w:szCs w:val="20"/>
              </w:rPr>
              <w:t>VšĮ</w:t>
            </w:r>
            <w:proofErr w:type="spellEnd"/>
            <w:r w:rsidRPr="002277D1">
              <w:rPr>
                <w:rFonts w:ascii="Times New Roman" w:hAnsi="Times New Roman"/>
                <w:sz w:val="20"/>
                <w:szCs w:val="20"/>
              </w:rPr>
              <w:t xml:space="preserve"> Kretingos psichikos centras</w:t>
            </w:r>
          </w:p>
        </w:tc>
      </w:tr>
      <w:tr w:rsidR="002277D1" w:rsidRPr="002277D1" w14:paraId="45A00706"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C316342"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1.5</w:t>
            </w:r>
          </w:p>
        </w:tc>
        <w:tc>
          <w:tcPr>
            <w:tcW w:w="7677" w:type="dxa"/>
            <w:tcBorders>
              <w:top w:val="single" w:sz="4" w:space="0" w:color="auto"/>
              <w:left w:val="single" w:sz="4" w:space="0" w:color="auto"/>
              <w:bottom w:val="single" w:sz="4" w:space="0" w:color="auto"/>
              <w:right w:val="single" w:sz="4" w:space="0" w:color="auto"/>
            </w:tcBorders>
            <w:hideMark/>
          </w:tcPr>
          <w:p w14:paraId="2DB9A29C" w14:textId="10FD9E08" w:rsidR="002277D1" w:rsidRPr="002277D1" w:rsidRDefault="002277D1" w:rsidP="002277D1">
            <w:pPr>
              <w:pStyle w:val="Sraopastraipa"/>
              <w:spacing w:after="0" w:line="240" w:lineRule="auto"/>
              <w:ind w:left="0"/>
              <w:jc w:val="both"/>
              <w:rPr>
                <w:rFonts w:ascii="Times New Roman" w:hAnsi="Times New Roman"/>
                <w:sz w:val="20"/>
                <w:szCs w:val="20"/>
              </w:rPr>
            </w:pPr>
            <w:proofErr w:type="spellStart"/>
            <w:r w:rsidRPr="002277D1">
              <w:rPr>
                <w:rFonts w:ascii="Times New Roman" w:hAnsi="Times New Roman"/>
                <w:sz w:val="20"/>
                <w:szCs w:val="20"/>
              </w:rPr>
              <w:t>VšĮ</w:t>
            </w:r>
            <w:proofErr w:type="spellEnd"/>
            <w:r w:rsidRPr="002277D1">
              <w:rPr>
                <w:rFonts w:ascii="Times New Roman" w:hAnsi="Times New Roman"/>
                <w:sz w:val="20"/>
                <w:szCs w:val="20"/>
              </w:rPr>
              <w:t xml:space="preserve"> </w:t>
            </w:r>
            <w:r w:rsidR="00230125">
              <w:rPr>
                <w:rFonts w:ascii="Times New Roman" w:hAnsi="Times New Roman"/>
                <w:sz w:val="20"/>
                <w:szCs w:val="20"/>
              </w:rPr>
              <w:t>Salantų</w:t>
            </w:r>
            <w:r w:rsidRPr="002277D1">
              <w:rPr>
                <w:rFonts w:ascii="Times New Roman" w:hAnsi="Times New Roman"/>
                <w:sz w:val="20"/>
                <w:szCs w:val="20"/>
              </w:rPr>
              <w:t xml:space="preserve"> PSPC</w:t>
            </w:r>
          </w:p>
        </w:tc>
      </w:tr>
      <w:tr w:rsidR="002277D1" w:rsidRPr="002277D1" w14:paraId="7CA495A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73A4E8B"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1.6</w:t>
            </w:r>
          </w:p>
        </w:tc>
        <w:tc>
          <w:tcPr>
            <w:tcW w:w="7677" w:type="dxa"/>
            <w:tcBorders>
              <w:top w:val="single" w:sz="4" w:space="0" w:color="auto"/>
              <w:left w:val="single" w:sz="4" w:space="0" w:color="auto"/>
              <w:bottom w:val="single" w:sz="4" w:space="0" w:color="auto"/>
              <w:right w:val="single" w:sz="4" w:space="0" w:color="auto"/>
            </w:tcBorders>
            <w:vAlign w:val="center"/>
            <w:hideMark/>
          </w:tcPr>
          <w:p w14:paraId="02E3EA6A" w14:textId="2E98E8B2" w:rsidR="002277D1" w:rsidRPr="002277D1" w:rsidRDefault="002277D1" w:rsidP="008B677C">
            <w:pPr>
              <w:pStyle w:val="Sraopastraipa"/>
              <w:spacing w:after="0" w:line="240" w:lineRule="auto"/>
              <w:ind w:left="0"/>
              <w:jc w:val="both"/>
              <w:rPr>
                <w:rFonts w:ascii="Times New Roman" w:hAnsi="Times New Roman"/>
                <w:sz w:val="20"/>
                <w:szCs w:val="20"/>
              </w:rPr>
            </w:pPr>
            <w:proofErr w:type="spellStart"/>
            <w:r w:rsidRPr="002277D1">
              <w:rPr>
                <w:rFonts w:ascii="Times New Roman" w:hAnsi="Times New Roman"/>
                <w:sz w:val="20"/>
                <w:szCs w:val="20"/>
              </w:rPr>
              <w:t>VšĮ</w:t>
            </w:r>
            <w:proofErr w:type="spellEnd"/>
            <w:r w:rsidRPr="002277D1">
              <w:rPr>
                <w:rFonts w:ascii="Times New Roman" w:hAnsi="Times New Roman"/>
                <w:sz w:val="20"/>
                <w:szCs w:val="20"/>
              </w:rPr>
              <w:t xml:space="preserve"> Kretingos technologijos ir verslo mokykla</w:t>
            </w:r>
            <w:r>
              <w:rPr>
                <w:rFonts w:ascii="Times New Roman" w:hAnsi="Times New Roman"/>
                <w:sz w:val="20"/>
                <w:szCs w:val="20"/>
              </w:rPr>
              <w:t xml:space="preserve"> </w:t>
            </w:r>
            <w:r w:rsidR="008B677C">
              <w:rPr>
                <w:rFonts w:ascii="Times New Roman" w:hAnsi="Times New Roman"/>
                <w:sz w:val="20"/>
                <w:szCs w:val="20"/>
              </w:rPr>
              <w:t xml:space="preserve">(finansinių ataskaitų rinkinys konsoliduojamas į </w:t>
            </w:r>
            <w:r w:rsidR="008B677C" w:rsidRPr="008B677C">
              <w:rPr>
                <w:rFonts w:ascii="Times New Roman" w:hAnsi="Times New Roman"/>
                <w:sz w:val="20"/>
                <w:szCs w:val="20"/>
              </w:rPr>
              <w:t>Lietuvos Respublikos švieti</w:t>
            </w:r>
            <w:r w:rsidR="008B677C">
              <w:rPr>
                <w:rFonts w:ascii="Times New Roman" w:hAnsi="Times New Roman"/>
                <w:sz w:val="20"/>
                <w:szCs w:val="20"/>
              </w:rPr>
              <w:t>mo, mokslo ir sporto ministerijos konsoliduotųjų finansinių ataskaitų rinkinį)</w:t>
            </w:r>
          </w:p>
        </w:tc>
      </w:tr>
      <w:tr w:rsidR="002277D1" w:rsidRPr="002277D1" w14:paraId="0E09D589"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tcPr>
          <w:p w14:paraId="510E543B"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2.</w:t>
            </w:r>
          </w:p>
        </w:tc>
        <w:tc>
          <w:tcPr>
            <w:tcW w:w="7677" w:type="dxa"/>
            <w:tcBorders>
              <w:top w:val="single" w:sz="4" w:space="0" w:color="auto"/>
              <w:left w:val="single" w:sz="4" w:space="0" w:color="auto"/>
              <w:bottom w:val="single" w:sz="4" w:space="0" w:color="auto"/>
              <w:right w:val="single" w:sz="4" w:space="0" w:color="auto"/>
            </w:tcBorders>
            <w:vAlign w:val="center"/>
          </w:tcPr>
          <w:p w14:paraId="2DC23221"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b/>
                <w:sz w:val="20"/>
                <w:szCs w:val="20"/>
              </w:rPr>
              <w:t>Kontroliuojamos viešosios įstaigos, nepriskiriamos prie viešojo sektoriaus subjektų</w:t>
            </w:r>
          </w:p>
        </w:tc>
      </w:tr>
      <w:tr w:rsidR="002277D1" w:rsidRPr="002277D1" w14:paraId="64ADA159"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tcPr>
          <w:p w14:paraId="2A51AF6E"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2.1</w:t>
            </w:r>
          </w:p>
        </w:tc>
        <w:tc>
          <w:tcPr>
            <w:tcW w:w="7677" w:type="dxa"/>
            <w:tcBorders>
              <w:top w:val="single" w:sz="4" w:space="0" w:color="auto"/>
              <w:left w:val="single" w:sz="4" w:space="0" w:color="auto"/>
              <w:bottom w:val="single" w:sz="4" w:space="0" w:color="auto"/>
              <w:right w:val="single" w:sz="4" w:space="0" w:color="auto"/>
            </w:tcBorders>
            <w:vAlign w:val="center"/>
          </w:tcPr>
          <w:p w14:paraId="1AC3CD74" w14:textId="77777777" w:rsidR="002277D1" w:rsidRPr="002277D1" w:rsidRDefault="002277D1" w:rsidP="002277D1">
            <w:pPr>
              <w:pStyle w:val="Sraopastraipa"/>
              <w:spacing w:after="0" w:line="240" w:lineRule="auto"/>
              <w:ind w:left="0"/>
              <w:jc w:val="both"/>
              <w:rPr>
                <w:rFonts w:ascii="Times New Roman" w:hAnsi="Times New Roman"/>
                <w:sz w:val="20"/>
                <w:szCs w:val="20"/>
              </w:rPr>
            </w:pPr>
            <w:proofErr w:type="spellStart"/>
            <w:r w:rsidRPr="002277D1">
              <w:rPr>
                <w:rFonts w:ascii="Times New Roman" w:hAnsi="Times New Roman"/>
                <w:sz w:val="20"/>
                <w:szCs w:val="20"/>
              </w:rPr>
              <w:t>VšĮ</w:t>
            </w:r>
            <w:proofErr w:type="spellEnd"/>
            <w:r w:rsidRPr="002277D1">
              <w:rPr>
                <w:rFonts w:ascii="Times New Roman" w:hAnsi="Times New Roman"/>
                <w:sz w:val="20"/>
                <w:szCs w:val="20"/>
              </w:rPr>
              <w:t xml:space="preserve"> „Minijos futbolo akademija“</w:t>
            </w:r>
          </w:p>
        </w:tc>
      </w:tr>
      <w:tr w:rsidR="002277D1" w:rsidRPr="002277D1" w14:paraId="11BCC77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413B4BC"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3.</w:t>
            </w:r>
          </w:p>
        </w:tc>
        <w:tc>
          <w:tcPr>
            <w:tcW w:w="7677" w:type="dxa"/>
            <w:tcBorders>
              <w:top w:val="single" w:sz="4" w:space="0" w:color="auto"/>
              <w:left w:val="single" w:sz="4" w:space="0" w:color="auto"/>
              <w:bottom w:val="single" w:sz="4" w:space="0" w:color="auto"/>
              <w:right w:val="single" w:sz="4" w:space="0" w:color="auto"/>
            </w:tcBorders>
            <w:hideMark/>
          </w:tcPr>
          <w:p w14:paraId="33099598"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Valstybės ir savivaldybių įmonės</w:t>
            </w:r>
          </w:p>
        </w:tc>
      </w:tr>
      <w:tr w:rsidR="002277D1" w:rsidRPr="002277D1" w14:paraId="3A4C4C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23C81D0"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3.1</w:t>
            </w:r>
          </w:p>
        </w:tc>
        <w:tc>
          <w:tcPr>
            <w:tcW w:w="7677" w:type="dxa"/>
            <w:tcBorders>
              <w:top w:val="single" w:sz="4" w:space="0" w:color="auto"/>
              <w:left w:val="single" w:sz="4" w:space="0" w:color="auto"/>
              <w:bottom w:val="single" w:sz="4" w:space="0" w:color="auto"/>
              <w:right w:val="single" w:sz="4" w:space="0" w:color="auto"/>
            </w:tcBorders>
            <w:hideMark/>
          </w:tcPr>
          <w:p w14:paraId="364CC5C8"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SĮ Kretingos komunalininkas</w:t>
            </w:r>
          </w:p>
        </w:tc>
      </w:tr>
      <w:tr w:rsidR="002277D1" w:rsidRPr="002277D1" w14:paraId="288F36D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C1F5884"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4.</w:t>
            </w:r>
          </w:p>
        </w:tc>
        <w:tc>
          <w:tcPr>
            <w:tcW w:w="7677" w:type="dxa"/>
            <w:tcBorders>
              <w:top w:val="single" w:sz="4" w:space="0" w:color="auto"/>
              <w:left w:val="single" w:sz="4" w:space="0" w:color="auto"/>
              <w:bottom w:val="single" w:sz="4" w:space="0" w:color="auto"/>
              <w:right w:val="single" w:sz="4" w:space="0" w:color="auto"/>
            </w:tcBorders>
            <w:hideMark/>
          </w:tcPr>
          <w:p w14:paraId="79937227"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Kontroliuojamos akcinės ir uždarosios akcinės bendrovės</w:t>
            </w:r>
          </w:p>
        </w:tc>
      </w:tr>
      <w:tr w:rsidR="002277D1" w:rsidRPr="002277D1" w14:paraId="277EEA1F"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9375C2D"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4.1</w:t>
            </w:r>
          </w:p>
        </w:tc>
        <w:tc>
          <w:tcPr>
            <w:tcW w:w="7677" w:type="dxa"/>
            <w:tcBorders>
              <w:top w:val="single" w:sz="4" w:space="0" w:color="auto"/>
              <w:left w:val="single" w:sz="4" w:space="0" w:color="auto"/>
              <w:bottom w:val="single" w:sz="4" w:space="0" w:color="auto"/>
              <w:right w:val="single" w:sz="4" w:space="0" w:color="auto"/>
            </w:tcBorders>
            <w:vAlign w:val="center"/>
            <w:hideMark/>
          </w:tcPr>
          <w:p w14:paraId="7BD7F92B"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vandenys“</w:t>
            </w:r>
          </w:p>
        </w:tc>
      </w:tr>
      <w:tr w:rsidR="002277D1" w:rsidRPr="002277D1" w14:paraId="6349C88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AE878B5"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4.2</w:t>
            </w:r>
          </w:p>
        </w:tc>
        <w:tc>
          <w:tcPr>
            <w:tcW w:w="7677" w:type="dxa"/>
            <w:tcBorders>
              <w:top w:val="single" w:sz="4" w:space="0" w:color="auto"/>
              <w:left w:val="single" w:sz="4" w:space="0" w:color="auto"/>
              <w:bottom w:val="single" w:sz="4" w:space="0" w:color="auto"/>
              <w:right w:val="single" w:sz="4" w:space="0" w:color="auto"/>
            </w:tcBorders>
            <w:hideMark/>
          </w:tcPr>
          <w:p w14:paraId="536BA29A" w14:textId="0A825CFE" w:rsidR="002277D1" w:rsidRPr="002277D1" w:rsidRDefault="008B677C" w:rsidP="008B677C">
            <w:pPr>
              <w:pStyle w:val="Sraopastraipa"/>
              <w:spacing w:after="0" w:line="240" w:lineRule="auto"/>
              <w:ind w:left="0"/>
              <w:jc w:val="both"/>
              <w:rPr>
                <w:rFonts w:ascii="Times New Roman" w:hAnsi="Times New Roman"/>
                <w:sz w:val="20"/>
                <w:szCs w:val="20"/>
              </w:rPr>
            </w:pPr>
            <w:r>
              <w:rPr>
                <w:rFonts w:ascii="Times New Roman" w:hAnsi="Times New Roman"/>
                <w:sz w:val="20"/>
                <w:szCs w:val="20"/>
              </w:rPr>
              <w:t>UAB Kretingos šilumos tinklai</w:t>
            </w:r>
          </w:p>
        </w:tc>
      </w:tr>
      <w:tr w:rsidR="002277D1" w:rsidRPr="002277D1" w14:paraId="22594C8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09EFA66"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4.3</w:t>
            </w:r>
          </w:p>
        </w:tc>
        <w:tc>
          <w:tcPr>
            <w:tcW w:w="7677" w:type="dxa"/>
            <w:tcBorders>
              <w:top w:val="single" w:sz="4" w:space="0" w:color="auto"/>
              <w:left w:val="single" w:sz="4" w:space="0" w:color="auto"/>
              <w:bottom w:val="single" w:sz="4" w:space="0" w:color="auto"/>
              <w:right w:val="single" w:sz="4" w:space="0" w:color="auto"/>
            </w:tcBorders>
            <w:hideMark/>
          </w:tcPr>
          <w:p w14:paraId="0DF8F19A"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turgus“</w:t>
            </w:r>
          </w:p>
        </w:tc>
      </w:tr>
      <w:tr w:rsidR="002277D1" w:rsidRPr="002277D1" w14:paraId="16975C6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56DAB27C"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4.4</w:t>
            </w:r>
          </w:p>
        </w:tc>
        <w:tc>
          <w:tcPr>
            <w:tcW w:w="7677" w:type="dxa"/>
            <w:tcBorders>
              <w:top w:val="single" w:sz="4" w:space="0" w:color="auto"/>
              <w:left w:val="single" w:sz="4" w:space="0" w:color="auto"/>
              <w:bottom w:val="single" w:sz="4" w:space="0" w:color="auto"/>
              <w:right w:val="single" w:sz="4" w:space="0" w:color="auto"/>
            </w:tcBorders>
            <w:hideMark/>
          </w:tcPr>
          <w:p w14:paraId="1EFE2327"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autobusų parkas“</w:t>
            </w:r>
          </w:p>
        </w:tc>
      </w:tr>
      <w:tr w:rsidR="002277D1" w:rsidRPr="002277D1" w14:paraId="0BBD369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7C15920"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5.</w:t>
            </w:r>
          </w:p>
        </w:tc>
        <w:tc>
          <w:tcPr>
            <w:tcW w:w="7677" w:type="dxa"/>
            <w:tcBorders>
              <w:top w:val="single" w:sz="4" w:space="0" w:color="auto"/>
              <w:left w:val="single" w:sz="4" w:space="0" w:color="auto"/>
              <w:bottom w:val="single" w:sz="4" w:space="0" w:color="auto"/>
              <w:right w:val="single" w:sz="4" w:space="0" w:color="auto"/>
            </w:tcBorders>
            <w:hideMark/>
          </w:tcPr>
          <w:p w14:paraId="5F84FBD0"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Asocijuotieji subjektai</w:t>
            </w:r>
          </w:p>
        </w:tc>
      </w:tr>
      <w:tr w:rsidR="002277D1" w:rsidRPr="002277D1" w14:paraId="4659CF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74E38156" w14:textId="77777777" w:rsidR="002277D1" w:rsidRPr="002277D1" w:rsidRDefault="002277D1" w:rsidP="002277D1">
            <w:pPr>
              <w:pStyle w:val="Sraopastraipa"/>
              <w:spacing w:after="0" w:line="240" w:lineRule="auto"/>
              <w:ind w:left="-1607"/>
              <w:jc w:val="both"/>
              <w:rPr>
                <w:rFonts w:ascii="Times New Roman" w:hAnsi="Times New Roman"/>
                <w:sz w:val="20"/>
                <w:szCs w:val="20"/>
              </w:rPr>
            </w:pPr>
            <w:r w:rsidRPr="002277D1">
              <w:rPr>
                <w:rFonts w:ascii="Times New Roman" w:hAnsi="Times New Roman"/>
                <w:sz w:val="20"/>
                <w:szCs w:val="20"/>
              </w:rPr>
              <w:t>4.1</w:t>
            </w:r>
          </w:p>
        </w:tc>
        <w:tc>
          <w:tcPr>
            <w:tcW w:w="7677" w:type="dxa"/>
            <w:tcBorders>
              <w:top w:val="single" w:sz="4" w:space="0" w:color="auto"/>
              <w:left w:val="single" w:sz="4" w:space="0" w:color="auto"/>
              <w:bottom w:val="single" w:sz="4" w:space="0" w:color="auto"/>
              <w:right w:val="single" w:sz="4" w:space="0" w:color="auto"/>
            </w:tcBorders>
            <w:hideMark/>
          </w:tcPr>
          <w:p w14:paraId="56E5BB93"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„Klaipėdos regiono atliekų tvarkymo centras“</w:t>
            </w:r>
          </w:p>
        </w:tc>
      </w:tr>
    </w:tbl>
    <w:p w14:paraId="7E79ED7C" w14:textId="77777777" w:rsidR="002277D1" w:rsidRPr="002277D1" w:rsidRDefault="002277D1" w:rsidP="002277D1">
      <w:pPr>
        <w:pStyle w:val="Sraopastraipa"/>
        <w:spacing w:after="0" w:line="240" w:lineRule="auto"/>
        <w:jc w:val="both"/>
        <w:rPr>
          <w:rFonts w:ascii="Times New Roman" w:hAnsi="Times New Roman"/>
          <w:b/>
          <w:sz w:val="20"/>
          <w:szCs w:val="20"/>
        </w:rPr>
      </w:pPr>
    </w:p>
    <w:p w14:paraId="6B9D787F" w14:textId="77777777" w:rsidR="00396D2F" w:rsidRDefault="00396D2F" w:rsidP="00690A4C">
      <w:pPr>
        <w:widowControl w:val="0"/>
        <w:ind w:right="-79"/>
        <w:jc w:val="both"/>
        <w:rPr>
          <w:b/>
          <w:lang w:eastAsia="en-US"/>
        </w:rPr>
      </w:pPr>
    </w:p>
    <w:p w14:paraId="078CD269" w14:textId="77777777" w:rsidR="00B8038E" w:rsidRDefault="00B8038E" w:rsidP="00690A4C">
      <w:pPr>
        <w:widowControl w:val="0"/>
        <w:ind w:right="-79"/>
        <w:jc w:val="both"/>
        <w:rPr>
          <w:b/>
          <w:lang w:eastAsia="en-US"/>
        </w:rPr>
        <w:sectPr w:rsidR="00B8038E" w:rsidSect="00BC6646">
          <w:pgSz w:w="16838" w:h="11906" w:orient="landscape"/>
          <w:pgMar w:top="1560" w:right="1276" w:bottom="849" w:left="1134" w:header="567" w:footer="567" w:gutter="0"/>
          <w:cols w:space="1296"/>
          <w:rtlGutter/>
          <w:docGrid w:linePitch="360"/>
        </w:sectPr>
      </w:pPr>
    </w:p>
    <w:p w14:paraId="531050E9" w14:textId="4070B1AE" w:rsidR="00B8038E" w:rsidRPr="00E34FDC" w:rsidRDefault="00B8038E" w:rsidP="00B8038E">
      <w:pPr>
        <w:widowControl w:val="0"/>
        <w:ind w:right="-79"/>
        <w:jc w:val="right"/>
        <w:rPr>
          <w:b/>
          <w:lang w:eastAsia="en-US"/>
        </w:rPr>
      </w:pPr>
      <w:r>
        <w:rPr>
          <w:b/>
          <w:lang w:eastAsia="en-US"/>
        </w:rPr>
        <w:lastRenderedPageBreak/>
        <w:t>4 priedas</w:t>
      </w:r>
    </w:p>
    <w:p w14:paraId="08882669" w14:textId="77777777" w:rsidR="004F2391" w:rsidRDefault="004F2391" w:rsidP="00690A4C">
      <w:pPr>
        <w:widowControl w:val="0"/>
        <w:ind w:right="-79"/>
        <w:jc w:val="both"/>
        <w:rPr>
          <w:b/>
          <w:lang w:eastAsia="en-US"/>
        </w:rPr>
      </w:pPr>
    </w:p>
    <w:p w14:paraId="43D1A565" w14:textId="45CF3F68" w:rsidR="00B8038E" w:rsidRDefault="00B8038E" w:rsidP="00B8038E">
      <w:pPr>
        <w:jc w:val="both"/>
        <w:rPr>
          <w:b/>
        </w:rPr>
      </w:pPr>
      <w:r>
        <w:rPr>
          <w:b/>
        </w:rPr>
        <w:t>S</w:t>
      </w:r>
      <w:r w:rsidRPr="00B8038E">
        <w:rPr>
          <w:b/>
        </w:rPr>
        <w:t xml:space="preserve">ocialinio ar savivaldybės būsto nuomos sutartys neįregistruotos ar neišregistruotos </w:t>
      </w:r>
      <w:r>
        <w:rPr>
          <w:b/>
        </w:rPr>
        <w:t>Nekilnojamojo turto registre</w:t>
      </w:r>
    </w:p>
    <w:p w14:paraId="674D6903" w14:textId="77777777" w:rsidR="00B8038E" w:rsidRDefault="00B8038E" w:rsidP="00B8038E">
      <w:pPr>
        <w:jc w:val="both"/>
        <w:rPr>
          <w:b/>
        </w:rPr>
      </w:pPr>
    </w:p>
    <w:p w14:paraId="215E9D8F" w14:textId="77777777" w:rsidR="00B8038E" w:rsidRDefault="00B8038E" w:rsidP="00B8038E">
      <w:pPr>
        <w:jc w:val="both"/>
        <w:rPr>
          <w:b/>
        </w:rPr>
      </w:pPr>
    </w:p>
    <w:p w14:paraId="3AC0450F" w14:textId="74935C01" w:rsidR="00B8038E" w:rsidRPr="00B8038E" w:rsidRDefault="00B8038E" w:rsidP="00B8038E">
      <w:pPr>
        <w:shd w:val="clear" w:color="auto" w:fill="DBE5F1" w:themeFill="accent1" w:themeFillTint="33"/>
        <w:jc w:val="both"/>
      </w:pPr>
      <w:r w:rsidRPr="00B8038E">
        <w:t>Pavyzdžiai:</w:t>
      </w:r>
    </w:p>
    <w:p w14:paraId="3AA9C867" w14:textId="77777777" w:rsidR="00B8038E" w:rsidRDefault="00B8038E" w:rsidP="00B8038E">
      <w:pPr>
        <w:jc w:val="both"/>
        <w:rPr>
          <w:sz w:val="22"/>
          <w:szCs w:val="22"/>
        </w:rPr>
      </w:pPr>
    </w:p>
    <w:tbl>
      <w:tblPr>
        <w:tblStyle w:val="Lentelstinklelis"/>
        <w:tblW w:w="0" w:type="auto"/>
        <w:tblInd w:w="534" w:type="dxa"/>
        <w:tblLayout w:type="fixed"/>
        <w:tblLook w:val="04A0" w:firstRow="1" w:lastRow="0" w:firstColumn="1" w:lastColumn="0" w:noHBand="0" w:noVBand="1"/>
      </w:tblPr>
      <w:tblGrid>
        <w:gridCol w:w="534"/>
        <w:gridCol w:w="3402"/>
        <w:gridCol w:w="2499"/>
        <w:gridCol w:w="2604"/>
      </w:tblGrid>
      <w:tr w:rsidR="00B8038E" w14:paraId="445D82DA" w14:textId="77777777" w:rsidTr="002250C3">
        <w:tc>
          <w:tcPr>
            <w:tcW w:w="9039" w:type="dxa"/>
            <w:gridSpan w:val="4"/>
          </w:tcPr>
          <w:p w14:paraId="1E79DE9A" w14:textId="77777777" w:rsidR="00B8038E" w:rsidRPr="00F908C0" w:rsidRDefault="00B8038E" w:rsidP="002250C3">
            <w:pPr>
              <w:jc w:val="center"/>
              <w:rPr>
                <w:b/>
                <w:sz w:val="20"/>
                <w:szCs w:val="20"/>
              </w:rPr>
            </w:pPr>
            <w:r w:rsidRPr="00F908C0">
              <w:rPr>
                <w:b/>
                <w:sz w:val="20"/>
                <w:szCs w:val="20"/>
              </w:rPr>
              <w:t>Savivaldybės būsto nuomos sutartys, neįregistruotos NTR</w:t>
            </w:r>
          </w:p>
        </w:tc>
      </w:tr>
      <w:tr w:rsidR="00B8038E" w14:paraId="71DC513A" w14:textId="77777777" w:rsidTr="002250C3">
        <w:tc>
          <w:tcPr>
            <w:tcW w:w="534" w:type="dxa"/>
          </w:tcPr>
          <w:p w14:paraId="5271B4EB" w14:textId="77777777" w:rsidR="00B8038E" w:rsidRPr="00F908C0" w:rsidRDefault="00B8038E" w:rsidP="002250C3">
            <w:pPr>
              <w:jc w:val="both"/>
              <w:rPr>
                <w:sz w:val="20"/>
                <w:szCs w:val="20"/>
              </w:rPr>
            </w:pPr>
            <w:r w:rsidRPr="00F908C0">
              <w:rPr>
                <w:sz w:val="20"/>
                <w:szCs w:val="20"/>
              </w:rPr>
              <w:t>Eil.Nr.</w:t>
            </w:r>
          </w:p>
        </w:tc>
        <w:tc>
          <w:tcPr>
            <w:tcW w:w="3402" w:type="dxa"/>
          </w:tcPr>
          <w:p w14:paraId="6F367F66" w14:textId="77777777" w:rsidR="00B8038E" w:rsidRPr="00F908C0" w:rsidRDefault="00B8038E" w:rsidP="002250C3">
            <w:pPr>
              <w:jc w:val="both"/>
              <w:rPr>
                <w:sz w:val="20"/>
                <w:szCs w:val="20"/>
              </w:rPr>
            </w:pPr>
            <w:r w:rsidRPr="00F908C0">
              <w:rPr>
                <w:sz w:val="20"/>
                <w:szCs w:val="20"/>
              </w:rPr>
              <w:t>Adresas</w:t>
            </w:r>
          </w:p>
        </w:tc>
        <w:tc>
          <w:tcPr>
            <w:tcW w:w="2499" w:type="dxa"/>
          </w:tcPr>
          <w:p w14:paraId="18C258B4" w14:textId="77777777" w:rsidR="00B8038E" w:rsidRPr="00F908C0" w:rsidRDefault="00B8038E" w:rsidP="002250C3">
            <w:pPr>
              <w:jc w:val="both"/>
              <w:rPr>
                <w:sz w:val="20"/>
                <w:szCs w:val="20"/>
              </w:rPr>
            </w:pPr>
            <w:r w:rsidRPr="00F908C0">
              <w:rPr>
                <w:sz w:val="20"/>
                <w:szCs w:val="20"/>
              </w:rPr>
              <w:t>Unikalus Nr.</w:t>
            </w:r>
          </w:p>
        </w:tc>
        <w:tc>
          <w:tcPr>
            <w:tcW w:w="2604" w:type="dxa"/>
          </w:tcPr>
          <w:p w14:paraId="72D1B366" w14:textId="77777777" w:rsidR="00B8038E" w:rsidRPr="00F908C0" w:rsidRDefault="00B8038E" w:rsidP="002250C3">
            <w:pPr>
              <w:jc w:val="both"/>
              <w:rPr>
                <w:sz w:val="20"/>
                <w:szCs w:val="20"/>
              </w:rPr>
            </w:pPr>
            <w:r w:rsidRPr="00F908C0">
              <w:rPr>
                <w:sz w:val="20"/>
                <w:szCs w:val="20"/>
              </w:rPr>
              <w:t>Sutarties data ir Nr.</w:t>
            </w:r>
          </w:p>
        </w:tc>
      </w:tr>
      <w:tr w:rsidR="00B8038E" w14:paraId="109C7019" w14:textId="77777777" w:rsidTr="002250C3">
        <w:tc>
          <w:tcPr>
            <w:tcW w:w="534" w:type="dxa"/>
          </w:tcPr>
          <w:p w14:paraId="2C2523F8" w14:textId="77777777" w:rsidR="00B8038E" w:rsidRPr="00F908C0" w:rsidRDefault="00B8038E" w:rsidP="002250C3">
            <w:pPr>
              <w:jc w:val="both"/>
              <w:rPr>
                <w:sz w:val="20"/>
                <w:szCs w:val="20"/>
              </w:rPr>
            </w:pPr>
            <w:r w:rsidRPr="00F908C0">
              <w:rPr>
                <w:sz w:val="20"/>
                <w:szCs w:val="20"/>
              </w:rPr>
              <w:t>1.</w:t>
            </w:r>
          </w:p>
        </w:tc>
        <w:tc>
          <w:tcPr>
            <w:tcW w:w="3402" w:type="dxa"/>
          </w:tcPr>
          <w:p w14:paraId="27E1AB59" w14:textId="77777777" w:rsidR="00B8038E" w:rsidRPr="00F908C0" w:rsidRDefault="00B8038E" w:rsidP="002250C3">
            <w:pPr>
              <w:jc w:val="both"/>
              <w:rPr>
                <w:sz w:val="20"/>
                <w:szCs w:val="20"/>
              </w:rPr>
            </w:pPr>
            <w:r w:rsidRPr="00F908C0">
              <w:rPr>
                <w:rFonts w:eastAsia="Arial"/>
                <w:color w:val="000000"/>
                <w:sz w:val="20"/>
                <w:szCs w:val="20"/>
              </w:rPr>
              <w:t>J. Basanavičiaus g. 87-5, Kretingos m.</w:t>
            </w:r>
          </w:p>
        </w:tc>
        <w:tc>
          <w:tcPr>
            <w:tcW w:w="2499" w:type="dxa"/>
          </w:tcPr>
          <w:p w14:paraId="17774F66" w14:textId="77777777" w:rsidR="00B8038E" w:rsidRPr="00F908C0" w:rsidRDefault="00B8038E" w:rsidP="002250C3">
            <w:pPr>
              <w:jc w:val="both"/>
              <w:rPr>
                <w:sz w:val="20"/>
                <w:szCs w:val="20"/>
              </w:rPr>
            </w:pPr>
            <w:r w:rsidRPr="00F908C0">
              <w:rPr>
                <w:rFonts w:eastAsia="Arial"/>
                <w:color w:val="000000"/>
                <w:sz w:val="20"/>
                <w:szCs w:val="20"/>
              </w:rPr>
              <w:t>5694-0000-1016:0007</w:t>
            </w:r>
          </w:p>
        </w:tc>
        <w:tc>
          <w:tcPr>
            <w:tcW w:w="2604" w:type="dxa"/>
          </w:tcPr>
          <w:p w14:paraId="572DBC44" w14:textId="77777777" w:rsidR="00B8038E" w:rsidRPr="00F908C0" w:rsidRDefault="00B8038E" w:rsidP="002250C3">
            <w:pPr>
              <w:jc w:val="both"/>
              <w:rPr>
                <w:sz w:val="20"/>
                <w:szCs w:val="20"/>
              </w:rPr>
            </w:pPr>
            <w:r w:rsidRPr="00F908C0">
              <w:rPr>
                <w:rFonts w:eastAsia="Arial"/>
                <w:color w:val="000000"/>
                <w:sz w:val="20"/>
                <w:szCs w:val="20"/>
              </w:rPr>
              <w:t>2004-05-10 Nr. (6.1)-S9-103</w:t>
            </w:r>
          </w:p>
        </w:tc>
      </w:tr>
      <w:tr w:rsidR="00B8038E" w14:paraId="1B5A26A8" w14:textId="77777777" w:rsidTr="002250C3">
        <w:tc>
          <w:tcPr>
            <w:tcW w:w="534" w:type="dxa"/>
          </w:tcPr>
          <w:p w14:paraId="5C851811" w14:textId="77777777" w:rsidR="00B8038E" w:rsidRPr="00F908C0" w:rsidRDefault="00B8038E" w:rsidP="002250C3">
            <w:pPr>
              <w:jc w:val="both"/>
              <w:rPr>
                <w:sz w:val="20"/>
                <w:szCs w:val="20"/>
              </w:rPr>
            </w:pPr>
            <w:r w:rsidRPr="00F908C0">
              <w:rPr>
                <w:sz w:val="20"/>
                <w:szCs w:val="20"/>
              </w:rPr>
              <w:t>2.</w:t>
            </w:r>
          </w:p>
        </w:tc>
        <w:tc>
          <w:tcPr>
            <w:tcW w:w="3402" w:type="dxa"/>
          </w:tcPr>
          <w:p w14:paraId="78F92BB9" w14:textId="77777777" w:rsidR="00B8038E" w:rsidRPr="00F908C0" w:rsidRDefault="00B8038E" w:rsidP="002250C3">
            <w:pPr>
              <w:jc w:val="both"/>
              <w:rPr>
                <w:sz w:val="20"/>
                <w:szCs w:val="20"/>
              </w:rPr>
            </w:pPr>
            <w:r w:rsidRPr="00F908C0">
              <w:rPr>
                <w:rFonts w:eastAsia="Arial"/>
                <w:color w:val="000000"/>
                <w:sz w:val="20"/>
                <w:szCs w:val="20"/>
              </w:rPr>
              <w:t>Dvaro g. 2A-2, Kretingos m.</w:t>
            </w:r>
          </w:p>
        </w:tc>
        <w:tc>
          <w:tcPr>
            <w:tcW w:w="2499" w:type="dxa"/>
          </w:tcPr>
          <w:p w14:paraId="0A0F5976" w14:textId="77777777" w:rsidR="00B8038E" w:rsidRPr="00F908C0" w:rsidRDefault="00B8038E" w:rsidP="002250C3">
            <w:pPr>
              <w:jc w:val="both"/>
              <w:rPr>
                <w:sz w:val="20"/>
                <w:szCs w:val="20"/>
              </w:rPr>
            </w:pPr>
            <w:r w:rsidRPr="00F908C0">
              <w:rPr>
                <w:rFonts w:eastAsia="Arial"/>
                <w:color w:val="000000"/>
                <w:sz w:val="20"/>
                <w:szCs w:val="20"/>
              </w:rPr>
              <w:t>5696-7007-2010:0001</w:t>
            </w:r>
          </w:p>
        </w:tc>
        <w:tc>
          <w:tcPr>
            <w:tcW w:w="2604" w:type="dxa"/>
          </w:tcPr>
          <w:p w14:paraId="09E7C416" w14:textId="77777777" w:rsidR="00B8038E" w:rsidRPr="00F908C0" w:rsidRDefault="00B8038E" w:rsidP="002250C3">
            <w:pPr>
              <w:jc w:val="both"/>
              <w:rPr>
                <w:sz w:val="20"/>
                <w:szCs w:val="20"/>
              </w:rPr>
            </w:pPr>
            <w:r w:rsidRPr="00F908C0">
              <w:rPr>
                <w:rFonts w:eastAsia="Arial"/>
                <w:color w:val="000000"/>
                <w:sz w:val="20"/>
                <w:szCs w:val="20"/>
              </w:rPr>
              <w:t>2019-02-14 Nr. (6.2)-S9-304</w:t>
            </w:r>
          </w:p>
        </w:tc>
      </w:tr>
      <w:tr w:rsidR="00B8038E" w14:paraId="04EDE9F9" w14:textId="77777777" w:rsidTr="002250C3">
        <w:tc>
          <w:tcPr>
            <w:tcW w:w="534" w:type="dxa"/>
          </w:tcPr>
          <w:p w14:paraId="6C89CA61" w14:textId="77777777" w:rsidR="00B8038E" w:rsidRPr="00F908C0" w:rsidRDefault="00B8038E" w:rsidP="002250C3">
            <w:pPr>
              <w:jc w:val="both"/>
              <w:rPr>
                <w:sz w:val="20"/>
                <w:szCs w:val="20"/>
              </w:rPr>
            </w:pPr>
            <w:r w:rsidRPr="00F908C0">
              <w:rPr>
                <w:sz w:val="20"/>
                <w:szCs w:val="20"/>
              </w:rPr>
              <w:t>3.</w:t>
            </w:r>
          </w:p>
        </w:tc>
        <w:tc>
          <w:tcPr>
            <w:tcW w:w="3402" w:type="dxa"/>
          </w:tcPr>
          <w:p w14:paraId="7D25D2C9" w14:textId="77777777" w:rsidR="00B8038E" w:rsidRPr="00F908C0" w:rsidRDefault="00B8038E" w:rsidP="002250C3">
            <w:pPr>
              <w:jc w:val="both"/>
              <w:rPr>
                <w:sz w:val="20"/>
                <w:szCs w:val="20"/>
              </w:rPr>
            </w:pPr>
            <w:r w:rsidRPr="00F908C0">
              <w:rPr>
                <w:rFonts w:eastAsia="Arial"/>
                <w:color w:val="000000"/>
                <w:sz w:val="20"/>
                <w:szCs w:val="20"/>
              </w:rPr>
              <w:t>Vytauto g. 127-2</w:t>
            </w:r>
          </w:p>
        </w:tc>
        <w:tc>
          <w:tcPr>
            <w:tcW w:w="2499" w:type="dxa"/>
          </w:tcPr>
          <w:p w14:paraId="2F146A46" w14:textId="77777777" w:rsidR="00B8038E" w:rsidRPr="00F908C0" w:rsidRDefault="00B8038E" w:rsidP="002250C3">
            <w:pPr>
              <w:jc w:val="both"/>
              <w:rPr>
                <w:sz w:val="20"/>
                <w:szCs w:val="20"/>
              </w:rPr>
            </w:pPr>
            <w:r w:rsidRPr="00F908C0">
              <w:rPr>
                <w:rFonts w:eastAsia="Arial"/>
                <w:color w:val="000000"/>
                <w:sz w:val="20"/>
                <w:szCs w:val="20"/>
              </w:rPr>
              <w:t>4400-0673-6483:6822</w:t>
            </w:r>
          </w:p>
        </w:tc>
        <w:tc>
          <w:tcPr>
            <w:tcW w:w="2604" w:type="dxa"/>
          </w:tcPr>
          <w:p w14:paraId="3D3DBFA5" w14:textId="77777777" w:rsidR="00B8038E" w:rsidRPr="00F908C0" w:rsidRDefault="00B8038E" w:rsidP="002250C3">
            <w:pPr>
              <w:jc w:val="both"/>
              <w:rPr>
                <w:sz w:val="20"/>
                <w:szCs w:val="20"/>
              </w:rPr>
            </w:pPr>
            <w:r w:rsidRPr="00F908C0">
              <w:rPr>
                <w:rFonts w:eastAsia="Arial"/>
                <w:color w:val="000000"/>
                <w:sz w:val="20"/>
                <w:szCs w:val="20"/>
              </w:rPr>
              <w:t>2009-09-18 Nr. (6.1)-S9-87</w:t>
            </w:r>
          </w:p>
        </w:tc>
      </w:tr>
      <w:tr w:rsidR="00B8038E" w14:paraId="56859B29" w14:textId="77777777" w:rsidTr="002250C3">
        <w:tc>
          <w:tcPr>
            <w:tcW w:w="534" w:type="dxa"/>
          </w:tcPr>
          <w:p w14:paraId="36359E72" w14:textId="77777777" w:rsidR="00B8038E" w:rsidRPr="00F908C0" w:rsidRDefault="00B8038E" w:rsidP="002250C3">
            <w:pPr>
              <w:jc w:val="both"/>
              <w:rPr>
                <w:sz w:val="20"/>
                <w:szCs w:val="20"/>
              </w:rPr>
            </w:pPr>
            <w:r w:rsidRPr="00F908C0">
              <w:rPr>
                <w:sz w:val="20"/>
                <w:szCs w:val="20"/>
              </w:rPr>
              <w:t>4.</w:t>
            </w:r>
          </w:p>
        </w:tc>
        <w:tc>
          <w:tcPr>
            <w:tcW w:w="3402" w:type="dxa"/>
          </w:tcPr>
          <w:p w14:paraId="420C3C9A" w14:textId="77777777" w:rsidR="00B8038E" w:rsidRPr="00F908C0" w:rsidRDefault="00B8038E" w:rsidP="002250C3">
            <w:pPr>
              <w:jc w:val="both"/>
              <w:rPr>
                <w:sz w:val="20"/>
                <w:szCs w:val="20"/>
              </w:rPr>
            </w:pPr>
            <w:r w:rsidRPr="00F908C0">
              <w:rPr>
                <w:rFonts w:eastAsia="Arial"/>
                <w:color w:val="000000"/>
                <w:sz w:val="20"/>
                <w:szCs w:val="20"/>
              </w:rPr>
              <w:t>Turgaus a. 10-5, Salantų m.</w:t>
            </w:r>
          </w:p>
        </w:tc>
        <w:tc>
          <w:tcPr>
            <w:tcW w:w="2499" w:type="dxa"/>
          </w:tcPr>
          <w:p w14:paraId="6A7DBAD5" w14:textId="77777777" w:rsidR="00B8038E" w:rsidRPr="00F908C0" w:rsidRDefault="00B8038E" w:rsidP="002250C3">
            <w:pPr>
              <w:jc w:val="both"/>
              <w:rPr>
                <w:sz w:val="20"/>
                <w:szCs w:val="20"/>
              </w:rPr>
            </w:pPr>
            <w:r w:rsidRPr="00F908C0">
              <w:rPr>
                <w:rFonts w:eastAsia="Arial"/>
                <w:color w:val="000000"/>
                <w:sz w:val="20"/>
                <w:szCs w:val="20"/>
              </w:rPr>
              <w:t>5692-7002-1026:0030</w:t>
            </w:r>
          </w:p>
        </w:tc>
        <w:tc>
          <w:tcPr>
            <w:tcW w:w="2604" w:type="dxa"/>
          </w:tcPr>
          <w:p w14:paraId="747563E1" w14:textId="77777777" w:rsidR="00B8038E" w:rsidRPr="00F908C0" w:rsidRDefault="00B8038E" w:rsidP="002250C3">
            <w:pPr>
              <w:jc w:val="both"/>
              <w:rPr>
                <w:sz w:val="20"/>
                <w:szCs w:val="20"/>
              </w:rPr>
            </w:pPr>
            <w:r w:rsidRPr="00F908C0">
              <w:rPr>
                <w:rFonts w:eastAsia="Arial"/>
                <w:color w:val="000000"/>
                <w:sz w:val="20"/>
                <w:szCs w:val="20"/>
              </w:rPr>
              <w:t>2006-01-03 Nr. V6-01</w:t>
            </w:r>
          </w:p>
        </w:tc>
      </w:tr>
      <w:tr w:rsidR="00B8038E" w14:paraId="19949E23" w14:textId="77777777" w:rsidTr="002250C3">
        <w:tc>
          <w:tcPr>
            <w:tcW w:w="534" w:type="dxa"/>
          </w:tcPr>
          <w:p w14:paraId="5E9E4770" w14:textId="77777777" w:rsidR="00B8038E" w:rsidRPr="00F908C0" w:rsidRDefault="00B8038E" w:rsidP="002250C3">
            <w:pPr>
              <w:jc w:val="both"/>
              <w:rPr>
                <w:sz w:val="20"/>
                <w:szCs w:val="20"/>
              </w:rPr>
            </w:pPr>
            <w:r w:rsidRPr="00F908C0">
              <w:rPr>
                <w:sz w:val="20"/>
                <w:szCs w:val="20"/>
              </w:rPr>
              <w:t>5.</w:t>
            </w:r>
          </w:p>
        </w:tc>
        <w:tc>
          <w:tcPr>
            <w:tcW w:w="3402" w:type="dxa"/>
          </w:tcPr>
          <w:p w14:paraId="792781D4" w14:textId="77777777" w:rsidR="00B8038E" w:rsidRPr="00F908C0" w:rsidRDefault="00B8038E" w:rsidP="002250C3">
            <w:pPr>
              <w:jc w:val="both"/>
              <w:rPr>
                <w:sz w:val="20"/>
                <w:szCs w:val="20"/>
              </w:rPr>
            </w:pPr>
            <w:r w:rsidRPr="00F908C0">
              <w:rPr>
                <w:rFonts w:eastAsia="Arial"/>
                <w:color w:val="000000"/>
                <w:sz w:val="20"/>
                <w:szCs w:val="20"/>
              </w:rPr>
              <w:t>Žemaitės g 9-3, Salantų m.</w:t>
            </w:r>
          </w:p>
        </w:tc>
        <w:tc>
          <w:tcPr>
            <w:tcW w:w="2499" w:type="dxa"/>
          </w:tcPr>
          <w:p w14:paraId="7BACA2AA" w14:textId="77777777" w:rsidR="00B8038E" w:rsidRPr="00F908C0" w:rsidRDefault="00B8038E" w:rsidP="002250C3">
            <w:pPr>
              <w:jc w:val="both"/>
              <w:rPr>
                <w:sz w:val="20"/>
                <w:szCs w:val="20"/>
              </w:rPr>
            </w:pPr>
            <w:r w:rsidRPr="00F908C0">
              <w:rPr>
                <w:rFonts w:eastAsia="Arial"/>
                <w:color w:val="000000"/>
                <w:sz w:val="20"/>
                <w:szCs w:val="20"/>
              </w:rPr>
              <w:t>5692-8002-3014:0007</w:t>
            </w:r>
          </w:p>
        </w:tc>
        <w:tc>
          <w:tcPr>
            <w:tcW w:w="2604" w:type="dxa"/>
          </w:tcPr>
          <w:p w14:paraId="28E94F51" w14:textId="77777777" w:rsidR="00B8038E" w:rsidRPr="00F908C0" w:rsidRDefault="00B8038E" w:rsidP="002250C3">
            <w:pPr>
              <w:jc w:val="both"/>
              <w:rPr>
                <w:sz w:val="20"/>
                <w:szCs w:val="20"/>
              </w:rPr>
            </w:pPr>
            <w:r w:rsidRPr="00F908C0">
              <w:rPr>
                <w:rFonts w:eastAsia="Arial"/>
                <w:color w:val="000000"/>
                <w:sz w:val="20"/>
                <w:szCs w:val="20"/>
              </w:rPr>
              <w:t>2013-06-11 Nr. V6-6</w:t>
            </w:r>
          </w:p>
        </w:tc>
      </w:tr>
      <w:tr w:rsidR="00B8038E" w14:paraId="49E10CB9" w14:textId="77777777" w:rsidTr="002250C3">
        <w:tc>
          <w:tcPr>
            <w:tcW w:w="9039" w:type="dxa"/>
            <w:gridSpan w:val="4"/>
          </w:tcPr>
          <w:p w14:paraId="758351AB" w14:textId="77777777" w:rsidR="00B8038E" w:rsidRPr="00F908C0" w:rsidRDefault="00B8038E" w:rsidP="002250C3">
            <w:pPr>
              <w:jc w:val="center"/>
              <w:rPr>
                <w:sz w:val="20"/>
                <w:szCs w:val="20"/>
              </w:rPr>
            </w:pPr>
            <w:r w:rsidRPr="00F908C0">
              <w:rPr>
                <w:b/>
                <w:sz w:val="20"/>
                <w:szCs w:val="20"/>
              </w:rPr>
              <w:t>Savivaldybės būsto nuomos sutartys, neišregistruotos NTR</w:t>
            </w:r>
          </w:p>
        </w:tc>
      </w:tr>
      <w:tr w:rsidR="00B8038E" w14:paraId="6D56FEF6" w14:textId="77777777" w:rsidTr="002250C3">
        <w:tc>
          <w:tcPr>
            <w:tcW w:w="534" w:type="dxa"/>
          </w:tcPr>
          <w:p w14:paraId="59B1FBEF" w14:textId="77777777" w:rsidR="00B8038E" w:rsidRPr="00F908C0" w:rsidRDefault="00B8038E" w:rsidP="002250C3">
            <w:pPr>
              <w:jc w:val="both"/>
              <w:rPr>
                <w:sz w:val="20"/>
                <w:szCs w:val="20"/>
              </w:rPr>
            </w:pPr>
            <w:r w:rsidRPr="00F908C0">
              <w:rPr>
                <w:sz w:val="20"/>
                <w:szCs w:val="20"/>
              </w:rPr>
              <w:t>Eil. Nr.</w:t>
            </w:r>
          </w:p>
        </w:tc>
        <w:tc>
          <w:tcPr>
            <w:tcW w:w="3402" w:type="dxa"/>
          </w:tcPr>
          <w:p w14:paraId="1C1ADACA" w14:textId="77777777" w:rsidR="00B8038E" w:rsidRPr="00F908C0" w:rsidRDefault="00B8038E" w:rsidP="002250C3">
            <w:pPr>
              <w:jc w:val="both"/>
              <w:rPr>
                <w:sz w:val="20"/>
                <w:szCs w:val="20"/>
              </w:rPr>
            </w:pPr>
            <w:r w:rsidRPr="00F908C0">
              <w:rPr>
                <w:sz w:val="20"/>
                <w:szCs w:val="20"/>
              </w:rPr>
              <w:t>Adresas</w:t>
            </w:r>
          </w:p>
        </w:tc>
        <w:tc>
          <w:tcPr>
            <w:tcW w:w="2499" w:type="dxa"/>
          </w:tcPr>
          <w:p w14:paraId="4D483E7D" w14:textId="77777777" w:rsidR="00B8038E" w:rsidRPr="00F908C0" w:rsidRDefault="00B8038E" w:rsidP="002250C3">
            <w:pPr>
              <w:jc w:val="both"/>
              <w:rPr>
                <w:sz w:val="20"/>
                <w:szCs w:val="20"/>
              </w:rPr>
            </w:pPr>
            <w:r w:rsidRPr="00F908C0">
              <w:rPr>
                <w:sz w:val="20"/>
                <w:szCs w:val="20"/>
              </w:rPr>
              <w:t>Unikalus Nr.</w:t>
            </w:r>
          </w:p>
        </w:tc>
        <w:tc>
          <w:tcPr>
            <w:tcW w:w="2604" w:type="dxa"/>
          </w:tcPr>
          <w:p w14:paraId="679229B5" w14:textId="77777777" w:rsidR="00B8038E" w:rsidRPr="00F908C0" w:rsidRDefault="00B8038E" w:rsidP="002250C3">
            <w:pPr>
              <w:jc w:val="both"/>
              <w:rPr>
                <w:sz w:val="20"/>
                <w:szCs w:val="20"/>
              </w:rPr>
            </w:pPr>
            <w:r w:rsidRPr="00F908C0">
              <w:rPr>
                <w:sz w:val="20"/>
                <w:szCs w:val="20"/>
              </w:rPr>
              <w:t>Sutarties data ir Nr.</w:t>
            </w:r>
          </w:p>
        </w:tc>
      </w:tr>
      <w:tr w:rsidR="00B8038E" w14:paraId="72208F61" w14:textId="77777777" w:rsidTr="002250C3">
        <w:tc>
          <w:tcPr>
            <w:tcW w:w="534" w:type="dxa"/>
          </w:tcPr>
          <w:p w14:paraId="3D800706" w14:textId="77777777" w:rsidR="00B8038E" w:rsidRPr="00F908C0" w:rsidRDefault="00B8038E" w:rsidP="002250C3">
            <w:pPr>
              <w:jc w:val="both"/>
              <w:rPr>
                <w:sz w:val="20"/>
                <w:szCs w:val="20"/>
              </w:rPr>
            </w:pPr>
            <w:r w:rsidRPr="00F908C0">
              <w:rPr>
                <w:sz w:val="20"/>
                <w:szCs w:val="20"/>
              </w:rPr>
              <w:t>1.</w:t>
            </w:r>
          </w:p>
        </w:tc>
        <w:tc>
          <w:tcPr>
            <w:tcW w:w="3402" w:type="dxa"/>
          </w:tcPr>
          <w:p w14:paraId="739A3AFB" w14:textId="77777777" w:rsidR="00B8038E" w:rsidRPr="00F908C0" w:rsidRDefault="00B8038E" w:rsidP="002250C3">
            <w:pPr>
              <w:jc w:val="both"/>
              <w:rPr>
                <w:sz w:val="20"/>
                <w:szCs w:val="20"/>
              </w:rPr>
            </w:pPr>
            <w:r w:rsidRPr="00F908C0">
              <w:rPr>
                <w:rFonts w:eastAsia="Arial"/>
                <w:color w:val="000000"/>
                <w:sz w:val="20"/>
                <w:szCs w:val="20"/>
              </w:rPr>
              <w:t>Klaipėdos g. 12-4, Kretingos m.</w:t>
            </w:r>
          </w:p>
        </w:tc>
        <w:tc>
          <w:tcPr>
            <w:tcW w:w="2499" w:type="dxa"/>
          </w:tcPr>
          <w:p w14:paraId="7ED5AC29" w14:textId="77777777" w:rsidR="00B8038E" w:rsidRPr="00F908C0" w:rsidRDefault="00B8038E" w:rsidP="002250C3">
            <w:pPr>
              <w:jc w:val="both"/>
              <w:rPr>
                <w:sz w:val="20"/>
                <w:szCs w:val="20"/>
              </w:rPr>
            </w:pPr>
            <w:r w:rsidRPr="00F908C0">
              <w:rPr>
                <w:rFonts w:eastAsia="Arial"/>
                <w:color w:val="000000"/>
                <w:sz w:val="20"/>
                <w:szCs w:val="20"/>
              </w:rPr>
              <w:t>5691-2000-4012:0004</w:t>
            </w:r>
          </w:p>
        </w:tc>
        <w:tc>
          <w:tcPr>
            <w:tcW w:w="2604" w:type="dxa"/>
          </w:tcPr>
          <w:p w14:paraId="663AA032" w14:textId="77777777" w:rsidR="00B8038E" w:rsidRPr="00F908C0" w:rsidRDefault="00B8038E" w:rsidP="002250C3">
            <w:pPr>
              <w:jc w:val="both"/>
              <w:rPr>
                <w:sz w:val="20"/>
                <w:szCs w:val="20"/>
              </w:rPr>
            </w:pPr>
            <w:r w:rsidRPr="00F908C0">
              <w:rPr>
                <w:sz w:val="20"/>
                <w:szCs w:val="20"/>
              </w:rPr>
              <w:t>2017-06-01 Nr. (6.2)-S10-16</w:t>
            </w:r>
          </w:p>
        </w:tc>
      </w:tr>
      <w:tr w:rsidR="00B8038E" w14:paraId="6BDB54BD" w14:textId="77777777" w:rsidTr="002250C3">
        <w:tc>
          <w:tcPr>
            <w:tcW w:w="534" w:type="dxa"/>
          </w:tcPr>
          <w:p w14:paraId="662967AF" w14:textId="77777777" w:rsidR="00B8038E" w:rsidRPr="00F908C0" w:rsidRDefault="00B8038E" w:rsidP="002250C3">
            <w:pPr>
              <w:jc w:val="both"/>
              <w:rPr>
                <w:sz w:val="20"/>
                <w:szCs w:val="20"/>
              </w:rPr>
            </w:pPr>
            <w:r w:rsidRPr="00F908C0">
              <w:rPr>
                <w:sz w:val="20"/>
                <w:szCs w:val="20"/>
              </w:rPr>
              <w:t>2.</w:t>
            </w:r>
          </w:p>
        </w:tc>
        <w:tc>
          <w:tcPr>
            <w:tcW w:w="3402" w:type="dxa"/>
          </w:tcPr>
          <w:p w14:paraId="5D7B908B" w14:textId="77777777" w:rsidR="00B8038E" w:rsidRPr="00F908C0" w:rsidRDefault="00B8038E" w:rsidP="002250C3">
            <w:pPr>
              <w:jc w:val="both"/>
              <w:rPr>
                <w:sz w:val="20"/>
                <w:szCs w:val="20"/>
              </w:rPr>
            </w:pPr>
            <w:r w:rsidRPr="00F908C0">
              <w:rPr>
                <w:rFonts w:eastAsia="Arial"/>
                <w:color w:val="000000"/>
                <w:sz w:val="20"/>
                <w:szCs w:val="20"/>
              </w:rPr>
              <w:t xml:space="preserve">Pervažos g. 24-7, Kretingos m. </w:t>
            </w:r>
          </w:p>
        </w:tc>
        <w:tc>
          <w:tcPr>
            <w:tcW w:w="2499" w:type="dxa"/>
          </w:tcPr>
          <w:p w14:paraId="68651AE1" w14:textId="77777777" w:rsidR="00B8038E" w:rsidRPr="00F908C0" w:rsidRDefault="00B8038E" w:rsidP="002250C3">
            <w:pPr>
              <w:jc w:val="both"/>
              <w:rPr>
                <w:sz w:val="20"/>
                <w:szCs w:val="20"/>
              </w:rPr>
            </w:pPr>
            <w:r w:rsidRPr="00F908C0">
              <w:rPr>
                <w:rFonts w:eastAsia="Arial"/>
                <w:color w:val="000000"/>
                <w:sz w:val="20"/>
                <w:szCs w:val="20"/>
              </w:rPr>
              <w:t>4400-0309-6100:9993</w:t>
            </w:r>
          </w:p>
        </w:tc>
        <w:tc>
          <w:tcPr>
            <w:tcW w:w="2604" w:type="dxa"/>
          </w:tcPr>
          <w:p w14:paraId="09C529A5" w14:textId="77777777" w:rsidR="00B8038E" w:rsidRPr="00F908C0" w:rsidRDefault="00B8038E" w:rsidP="002250C3">
            <w:pPr>
              <w:jc w:val="both"/>
              <w:rPr>
                <w:sz w:val="20"/>
                <w:szCs w:val="20"/>
              </w:rPr>
            </w:pPr>
            <w:r w:rsidRPr="00F908C0">
              <w:rPr>
                <w:sz w:val="20"/>
                <w:szCs w:val="20"/>
              </w:rPr>
              <w:t>2017-04-21 Nr. (6.2)-S10-14</w:t>
            </w:r>
          </w:p>
        </w:tc>
      </w:tr>
      <w:tr w:rsidR="00B8038E" w14:paraId="3F56405E" w14:textId="77777777" w:rsidTr="002250C3">
        <w:tc>
          <w:tcPr>
            <w:tcW w:w="534" w:type="dxa"/>
          </w:tcPr>
          <w:p w14:paraId="584EC088" w14:textId="77777777" w:rsidR="00B8038E" w:rsidRPr="00F908C0" w:rsidRDefault="00B8038E" w:rsidP="002250C3">
            <w:pPr>
              <w:jc w:val="both"/>
              <w:rPr>
                <w:sz w:val="20"/>
                <w:szCs w:val="20"/>
              </w:rPr>
            </w:pPr>
            <w:r w:rsidRPr="00F908C0">
              <w:rPr>
                <w:sz w:val="20"/>
                <w:szCs w:val="20"/>
              </w:rPr>
              <w:t>3.</w:t>
            </w:r>
          </w:p>
        </w:tc>
        <w:tc>
          <w:tcPr>
            <w:tcW w:w="3402" w:type="dxa"/>
          </w:tcPr>
          <w:p w14:paraId="603D1492" w14:textId="77777777" w:rsidR="00B8038E" w:rsidRPr="00F908C0" w:rsidRDefault="00B8038E" w:rsidP="002250C3">
            <w:pPr>
              <w:jc w:val="both"/>
              <w:rPr>
                <w:sz w:val="20"/>
                <w:szCs w:val="20"/>
              </w:rPr>
            </w:pPr>
            <w:r w:rsidRPr="00F908C0">
              <w:rPr>
                <w:rFonts w:eastAsia="Arial"/>
                <w:color w:val="000000"/>
                <w:sz w:val="20"/>
                <w:szCs w:val="20"/>
              </w:rPr>
              <w:t xml:space="preserve">Savanorių g. 37-5, Kretingos m. </w:t>
            </w:r>
          </w:p>
        </w:tc>
        <w:tc>
          <w:tcPr>
            <w:tcW w:w="2499" w:type="dxa"/>
          </w:tcPr>
          <w:p w14:paraId="224B05D9" w14:textId="77777777" w:rsidR="00B8038E" w:rsidRPr="00F908C0" w:rsidRDefault="00B8038E" w:rsidP="002250C3">
            <w:pPr>
              <w:jc w:val="both"/>
              <w:rPr>
                <w:sz w:val="20"/>
                <w:szCs w:val="20"/>
              </w:rPr>
            </w:pPr>
            <w:r w:rsidRPr="00F908C0">
              <w:rPr>
                <w:rFonts w:eastAsia="Arial"/>
                <w:color w:val="000000"/>
                <w:sz w:val="20"/>
                <w:szCs w:val="20"/>
              </w:rPr>
              <w:t>5699-0000-9016:0002</w:t>
            </w:r>
          </w:p>
        </w:tc>
        <w:tc>
          <w:tcPr>
            <w:tcW w:w="2604" w:type="dxa"/>
          </w:tcPr>
          <w:p w14:paraId="332C2362" w14:textId="77777777" w:rsidR="00B8038E" w:rsidRPr="00F908C0" w:rsidRDefault="00B8038E" w:rsidP="002250C3">
            <w:pPr>
              <w:jc w:val="both"/>
              <w:rPr>
                <w:sz w:val="20"/>
                <w:szCs w:val="20"/>
              </w:rPr>
            </w:pPr>
            <w:r w:rsidRPr="00F908C0">
              <w:rPr>
                <w:sz w:val="20"/>
                <w:szCs w:val="20"/>
              </w:rPr>
              <w:t>2012-03-05 Nr. (6.1)-189</w:t>
            </w:r>
          </w:p>
        </w:tc>
      </w:tr>
      <w:tr w:rsidR="00B8038E" w14:paraId="0CF056B7" w14:textId="77777777" w:rsidTr="002250C3">
        <w:tc>
          <w:tcPr>
            <w:tcW w:w="534" w:type="dxa"/>
          </w:tcPr>
          <w:p w14:paraId="6AF020DA" w14:textId="77777777" w:rsidR="00B8038E" w:rsidRPr="00F908C0" w:rsidRDefault="00B8038E" w:rsidP="002250C3">
            <w:pPr>
              <w:jc w:val="both"/>
              <w:rPr>
                <w:sz w:val="20"/>
                <w:szCs w:val="20"/>
              </w:rPr>
            </w:pPr>
            <w:r w:rsidRPr="00F908C0">
              <w:rPr>
                <w:sz w:val="20"/>
                <w:szCs w:val="20"/>
              </w:rPr>
              <w:t>4.</w:t>
            </w:r>
          </w:p>
        </w:tc>
        <w:tc>
          <w:tcPr>
            <w:tcW w:w="3402" w:type="dxa"/>
          </w:tcPr>
          <w:p w14:paraId="192928B5" w14:textId="77777777" w:rsidR="00B8038E" w:rsidRPr="00F908C0" w:rsidRDefault="00B8038E" w:rsidP="002250C3">
            <w:pPr>
              <w:jc w:val="both"/>
              <w:rPr>
                <w:sz w:val="20"/>
                <w:szCs w:val="20"/>
              </w:rPr>
            </w:pPr>
            <w:r w:rsidRPr="00F908C0">
              <w:rPr>
                <w:rFonts w:eastAsia="Arial"/>
                <w:color w:val="000000"/>
                <w:sz w:val="20"/>
                <w:szCs w:val="20"/>
              </w:rPr>
              <w:t>Vytauto g. 123-25, Kretingos m.</w:t>
            </w:r>
          </w:p>
        </w:tc>
        <w:tc>
          <w:tcPr>
            <w:tcW w:w="2499" w:type="dxa"/>
          </w:tcPr>
          <w:p w14:paraId="5B0B759A" w14:textId="77777777" w:rsidR="00B8038E" w:rsidRPr="00F908C0" w:rsidRDefault="00B8038E" w:rsidP="002250C3">
            <w:pPr>
              <w:jc w:val="both"/>
              <w:rPr>
                <w:sz w:val="20"/>
                <w:szCs w:val="20"/>
              </w:rPr>
            </w:pPr>
            <w:r w:rsidRPr="00F908C0">
              <w:rPr>
                <w:rFonts w:eastAsia="Arial"/>
                <w:color w:val="000000"/>
                <w:sz w:val="20"/>
                <w:szCs w:val="20"/>
              </w:rPr>
              <w:t>5698-5003-0016:0025</w:t>
            </w:r>
          </w:p>
        </w:tc>
        <w:tc>
          <w:tcPr>
            <w:tcW w:w="2604" w:type="dxa"/>
          </w:tcPr>
          <w:p w14:paraId="61AB8A95" w14:textId="77777777" w:rsidR="00B8038E" w:rsidRPr="00F908C0" w:rsidRDefault="00B8038E" w:rsidP="002250C3">
            <w:pPr>
              <w:jc w:val="both"/>
              <w:rPr>
                <w:sz w:val="20"/>
                <w:szCs w:val="20"/>
              </w:rPr>
            </w:pPr>
            <w:r w:rsidRPr="00F908C0">
              <w:rPr>
                <w:sz w:val="20"/>
                <w:szCs w:val="20"/>
              </w:rPr>
              <w:t>2017-06-30 Nr. (6.1)-S9-283</w:t>
            </w:r>
          </w:p>
        </w:tc>
      </w:tr>
      <w:tr w:rsidR="00B8038E" w14:paraId="075A0D13" w14:textId="77777777" w:rsidTr="002250C3">
        <w:tc>
          <w:tcPr>
            <w:tcW w:w="534" w:type="dxa"/>
          </w:tcPr>
          <w:p w14:paraId="7B3B631F" w14:textId="77777777" w:rsidR="00B8038E" w:rsidRPr="00F908C0" w:rsidRDefault="00B8038E" w:rsidP="002250C3">
            <w:pPr>
              <w:jc w:val="both"/>
              <w:rPr>
                <w:sz w:val="20"/>
                <w:szCs w:val="20"/>
              </w:rPr>
            </w:pPr>
            <w:r w:rsidRPr="00F908C0">
              <w:rPr>
                <w:sz w:val="20"/>
                <w:szCs w:val="20"/>
              </w:rPr>
              <w:t>5.</w:t>
            </w:r>
          </w:p>
        </w:tc>
        <w:tc>
          <w:tcPr>
            <w:tcW w:w="3402" w:type="dxa"/>
          </w:tcPr>
          <w:p w14:paraId="3056A8C1" w14:textId="77777777" w:rsidR="00B8038E" w:rsidRPr="00F908C0" w:rsidRDefault="00B8038E" w:rsidP="002250C3">
            <w:pPr>
              <w:jc w:val="both"/>
              <w:rPr>
                <w:sz w:val="20"/>
                <w:szCs w:val="20"/>
              </w:rPr>
            </w:pPr>
            <w:r w:rsidRPr="00F908C0">
              <w:rPr>
                <w:rFonts w:eastAsia="Arial"/>
                <w:color w:val="000000"/>
                <w:sz w:val="20"/>
                <w:szCs w:val="20"/>
              </w:rPr>
              <w:t>Mokyklos g. 3-2, Grūšlaukės k.</w:t>
            </w:r>
          </w:p>
        </w:tc>
        <w:tc>
          <w:tcPr>
            <w:tcW w:w="2499" w:type="dxa"/>
          </w:tcPr>
          <w:p w14:paraId="0794BDC6" w14:textId="77777777" w:rsidR="00B8038E" w:rsidRPr="00F908C0" w:rsidRDefault="00B8038E" w:rsidP="002250C3">
            <w:pPr>
              <w:jc w:val="both"/>
              <w:rPr>
                <w:sz w:val="20"/>
                <w:szCs w:val="20"/>
              </w:rPr>
            </w:pPr>
            <w:r w:rsidRPr="00F908C0">
              <w:rPr>
                <w:rFonts w:eastAsia="Arial"/>
                <w:color w:val="000000"/>
                <w:sz w:val="20"/>
                <w:szCs w:val="20"/>
              </w:rPr>
              <w:t>5698-8015-9015:0003</w:t>
            </w:r>
          </w:p>
        </w:tc>
        <w:tc>
          <w:tcPr>
            <w:tcW w:w="2604" w:type="dxa"/>
          </w:tcPr>
          <w:p w14:paraId="7040F73F" w14:textId="77777777" w:rsidR="00B8038E" w:rsidRPr="00F908C0" w:rsidRDefault="00B8038E" w:rsidP="002250C3">
            <w:pPr>
              <w:jc w:val="both"/>
              <w:rPr>
                <w:sz w:val="20"/>
                <w:szCs w:val="20"/>
              </w:rPr>
            </w:pPr>
            <w:r w:rsidRPr="00F908C0">
              <w:rPr>
                <w:sz w:val="20"/>
                <w:szCs w:val="20"/>
              </w:rPr>
              <w:t>2002-12-23 Nr. -</w:t>
            </w:r>
          </w:p>
        </w:tc>
      </w:tr>
      <w:tr w:rsidR="00B8038E" w14:paraId="307AC712" w14:textId="77777777" w:rsidTr="002250C3">
        <w:tc>
          <w:tcPr>
            <w:tcW w:w="9039" w:type="dxa"/>
            <w:gridSpan w:val="4"/>
          </w:tcPr>
          <w:p w14:paraId="24B435A5" w14:textId="77777777" w:rsidR="00B8038E" w:rsidRPr="00F908C0" w:rsidRDefault="00B8038E" w:rsidP="002250C3">
            <w:pPr>
              <w:jc w:val="center"/>
              <w:rPr>
                <w:b/>
                <w:sz w:val="20"/>
                <w:szCs w:val="20"/>
              </w:rPr>
            </w:pPr>
            <w:r w:rsidRPr="00F908C0">
              <w:rPr>
                <w:b/>
                <w:sz w:val="20"/>
                <w:szCs w:val="20"/>
              </w:rPr>
              <w:t>Socialinio būsto nuomos sutartys, neįregistruotos NTR</w:t>
            </w:r>
          </w:p>
        </w:tc>
      </w:tr>
      <w:tr w:rsidR="00B8038E" w14:paraId="1A2BFE49" w14:textId="77777777" w:rsidTr="002250C3">
        <w:tc>
          <w:tcPr>
            <w:tcW w:w="534" w:type="dxa"/>
          </w:tcPr>
          <w:p w14:paraId="7133C5FE" w14:textId="77777777" w:rsidR="00B8038E" w:rsidRPr="00F908C0" w:rsidRDefault="00B8038E" w:rsidP="002250C3">
            <w:pPr>
              <w:jc w:val="both"/>
              <w:rPr>
                <w:sz w:val="20"/>
                <w:szCs w:val="20"/>
              </w:rPr>
            </w:pPr>
            <w:r w:rsidRPr="00F908C0">
              <w:rPr>
                <w:sz w:val="20"/>
                <w:szCs w:val="20"/>
              </w:rPr>
              <w:t>Eil.Nr.</w:t>
            </w:r>
          </w:p>
        </w:tc>
        <w:tc>
          <w:tcPr>
            <w:tcW w:w="3402" w:type="dxa"/>
          </w:tcPr>
          <w:p w14:paraId="6A3F93E9" w14:textId="77777777" w:rsidR="00B8038E" w:rsidRPr="00F908C0" w:rsidRDefault="00B8038E" w:rsidP="002250C3">
            <w:pPr>
              <w:jc w:val="both"/>
              <w:rPr>
                <w:sz w:val="20"/>
                <w:szCs w:val="20"/>
              </w:rPr>
            </w:pPr>
            <w:r w:rsidRPr="00F908C0">
              <w:rPr>
                <w:sz w:val="20"/>
                <w:szCs w:val="20"/>
              </w:rPr>
              <w:t>Adresas</w:t>
            </w:r>
          </w:p>
        </w:tc>
        <w:tc>
          <w:tcPr>
            <w:tcW w:w="2499" w:type="dxa"/>
          </w:tcPr>
          <w:p w14:paraId="241A4E67" w14:textId="77777777" w:rsidR="00B8038E" w:rsidRPr="00F908C0" w:rsidRDefault="00B8038E" w:rsidP="002250C3">
            <w:pPr>
              <w:jc w:val="both"/>
              <w:rPr>
                <w:sz w:val="20"/>
                <w:szCs w:val="20"/>
              </w:rPr>
            </w:pPr>
            <w:r w:rsidRPr="00F908C0">
              <w:rPr>
                <w:sz w:val="20"/>
                <w:szCs w:val="20"/>
              </w:rPr>
              <w:t>Unikalus Nr.</w:t>
            </w:r>
          </w:p>
        </w:tc>
        <w:tc>
          <w:tcPr>
            <w:tcW w:w="2604" w:type="dxa"/>
          </w:tcPr>
          <w:p w14:paraId="203E8975" w14:textId="77777777" w:rsidR="00B8038E" w:rsidRPr="00F908C0" w:rsidRDefault="00B8038E" w:rsidP="002250C3">
            <w:pPr>
              <w:jc w:val="both"/>
              <w:rPr>
                <w:sz w:val="20"/>
                <w:szCs w:val="20"/>
              </w:rPr>
            </w:pPr>
            <w:r w:rsidRPr="00F908C0">
              <w:rPr>
                <w:sz w:val="20"/>
                <w:szCs w:val="20"/>
              </w:rPr>
              <w:t>Sutarties data ir Nr.</w:t>
            </w:r>
          </w:p>
        </w:tc>
      </w:tr>
      <w:tr w:rsidR="00B8038E" w14:paraId="2009C8BF" w14:textId="77777777" w:rsidTr="002250C3">
        <w:tc>
          <w:tcPr>
            <w:tcW w:w="534" w:type="dxa"/>
          </w:tcPr>
          <w:p w14:paraId="24C6F383" w14:textId="77777777" w:rsidR="00B8038E" w:rsidRPr="00F908C0" w:rsidRDefault="00B8038E" w:rsidP="002250C3">
            <w:pPr>
              <w:jc w:val="both"/>
              <w:rPr>
                <w:sz w:val="20"/>
                <w:szCs w:val="20"/>
              </w:rPr>
            </w:pPr>
            <w:r w:rsidRPr="00F908C0">
              <w:rPr>
                <w:sz w:val="20"/>
                <w:szCs w:val="20"/>
              </w:rPr>
              <w:t>1.</w:t>
            </w:r>
          </w:p>
        </w:tc>
        <w:tc>
          <w:tcPr>
            <w:tcW w:w="3402" w:type="dxa"/>
          </w:tcPr>
          <w:p w14:paraId="7F78BCE1" w14:textId="77777777" w:rsidR="00B8038E" w:rsidRPr="00F908C0" w:rsidRDefault="00B8038E" w:rsidP="002250C3">
            <w:pPr>
              <w:jc w:val="both"/>
              <w:rPr>
                <w:sz w:val="20"/>
                <w:szCs w:val="20"/>
              </w:rPr>
            </w:pPr>
            <w:r w:rsidRPr="00F908C0">
              <w:rPr>
                <w:rFonts w:eastAsia="Arial"/>
                <w:color w:val="000000"/>
                <w:sz w:val="20"/>
                <w:szCs w:val="20"/>
              </w:rPr>
              <w:t>Klaipėdos g. 109-3, Kretingos m.</w:t>
            </w:r>
          </w:p>
        </w:tc>
        <w:tc>
          <w:tcPr>
            <w:tcW w:w="2499" w:type="dxa"/>
          </w:tcPr>
          <w:p w14:paraId="55F31134" w14:textId="77777777" w:rsidR="00B8038E" w:rsidRPr="00F908C0" w:rsidRDefault="00B8038E" w:rsidP="002250C3">
            <w:pPr>
              <w:jc w:val="both"/>
              <w:rPr>
                <w:sz w:val="20"/>
                <w:szCs w:val="20"/>
              </w:rPr>
            </w:pPr>
            <w:r w:rsidRPr="00F908C0">
              <w:rPr>
                <w:rFonts w:eastAsia="Arial"/>
                <w:color w:val="000000"/>
                <w:sz w:val="20"/>
                <w:szCs w:val="20"/>
              </w:rPr>
              <w:t>5688-5000-4013:0005</w:t>
            </w:r>
          </w:p>
        </w:tc>
        <w:tc>
          <w:tcPr>
            <w:tcW w:w="2604" w:type="dxa"/>
          </w:tcPr>
          <w:p w14:paraId="68E7CF54" w14:textId="77777777" w:rsidR="00B8038E" w:rsidRPr="00F908C0" w:rsidRDefault="00B8038E" w:rsidP="002250C3">
            <w:pPr>
              <w:jc w:val="both"/>
              <w:rPr>
                <w:sz w:val="20"/>
                <w:szCs w:val="20"/>
              </w:rPr>
            </w:pPr>
            <w:r w:rsidRPr="00F908C0">
              <w:rPr>
                <w:rFonts w:eastAsia="Arial"/>
                <w:color w:val="000000"/>
                <w:sz w:val="20"/>
                <w:szCs w:val="20"/>
              </w:rPr>
              <w:t>2009-12-31 Nr. (6.1)-S9-173</w:t>
            </w:r>
          </w:p>
        </w:tc>
      </w:tr>
      <w:tr w:rsidR="00B8038E" w14:paraId="6D377934" w14:textId="77777777" w:rsidTr="002250C3">
        <w:tc>
          <w:tcPr>
            <w:tcW w:w="534" w:type="dxa"/>
          </w:tcPr>
          <w:p w14:paraId="32670B33" w14:textId="77777777" w:rsidR="00B8038E" w:rsidRPr="00F908C0" w:rsidRDefault="00B8038E" w:rsidP="002250C3">
            <w:pPr>
              <w:jc w:val="both"/>
              <w:rPr>
                <w:sz w:val="20"/>
                <w:szCs w:val="20"/>
              </w:rPr>
            </w:pPr>
            <w:r w:rsidRPr="00F908C0">
              <w:rPr>
                <w:sz w:val="20"/>
                <w:szCs w:val="20"/>
              </w:rPr>
              <w:t>2.</w:t>
            </w:r>
          </w:p>
        </w:tc>
        <w:tc>
          <w:tcPr>
            <w:tcW w:w="3402" w:type="dxa"/>
          </w:tcPr>
          <w:p w14:paraId="362565C4" w14:textId="77777777" w:rsidR="00B8038E" w:rsidRPr="00F908C0" w:rsidRDefault="00B8038E" w:rsidP="002250C3">
            <w:pPr>
              <w:jc w:val="both"/>
              <w:rPr>
                <w:sz w:val="20"/>
                <w:szCs w:val="20"/>
              </w:rPr>
            </w:pPr>
            <w:r w:rsidRPr="00F908C0">
              <w:rPr>
                <w:rFonts w:eastAsia="Arial"/>
                <w:color w:val="000000"/>
                <w:sz w:val="20"/>
                <w:szCs w:val="20"/>
              </w:rPr>
              <w:t>J. K. Chodkevičiaus g. 33-30, Kretingos m.</w:t>
            </w:r>
          </w:p>
        </w:tc>
        <w:tc>
          <w:tcPr>
            <w:tcW w:w="2499" w:type="dxa"/>
          </w:tcPr>
          <w:p w14:paraId="53BDD98F" w14:textId="77777777" w:rsidR="00B8038E" w:rsidRPr="00F908C0" w:rsidRDefault="00B8038E" w:rsidP="002250C3">
            <w:pPr>
              <w:jc w:val="both"/>
              <w:rPr>
                <w:sz w:val="20"/>
                <w:szCs w:val="20"/>
              </w:rPr>
            </w:pPr>
            <w:r w:rsidRPr="00F908C0">
              <w:rPr>
                <w:rFonts w:eastAsia="Arial"/>
                <w:color w:val="000000"/>
                <w:sz w:val="20"/>
                <w:szCs w:val="20"/>
              </w:rPr>
              <w:t>5696-5001-6010:0030</w:t>
            </w:r>
          </w:p>
          <w:p w14:paraId="3550161F" w14:textId="77777777" w:rsidR="00B8038E" w:rsidRPr="00F908C0" w:rsidRDefault="00B8038E" w:rsidP="002250C3">
            <w:pPr>
              <w:jc w:val="both"/>
              <w:rPr>
                <w:sz w:val="20"/>
                <w:szCs w:val="20"/>
              </w:rPr>
            </w:pPr>
          </w:p>
        </w:tc>
        <w:tc>
          <w:tcPr>
            <w:tcW w:w="2604" w:type="dxa"/>
          </w:tcPr>
          <w:p w14:paraId="5C6D6E90" w14:textId="77777777" w:rsidR="00B8038E" w:rsidRPr="00F908C0" w:rsidRDefault="00B8038E" w:rsidP="002250C3">
            <w:pPr>
              <w:jc w:val="both"/>
              <w:rPr>
                <w:sz w:val="20"/>
                <w:szCs w:val="20"/>
              </w:rPr>
            </w:pPr>
            <w:r w:rsidRPr="00F908C0">
              <w:rPr>
                <w:rFonts w:eastAsia="Arial"/>
                <w:color w:val="000000"/>
                <w:sz w:val="20"/>
                <w:szCs w:val="20"/>
              </w:rPr>
              <w:t>2005-12-28 Nr. (6.1)-S9-188</w:t>
            </w:r>
          </w:p>
        </w:tc>
      </w:tr>
      <w:tr w:rsidR="00B8038E" w14:paraId="1C3E2907" w14:textId="77777777" w:rsidTr="002250C3">
        <w:tc>
          <w:tcPr>
            <w:tcW w:w="534" w:type="dxa"/>
          </w:tcPr>
          <w:p w14:paraId="0431B981" w14:textId="77777777" w:rsidR="00B8038E" w:rsidRPr="00F908C0" w:rsidRDefault="00B8038E" w:rsidP="002250C3">
            <w:pPr>
              <w:jc w:val="both"/>
              <w:rPr>
                <w:sz w:val="20"/>
                <w:szCs w:val="20"/>
              </w:rPr>
            </w:pPr>
            <w:r w:rsidRPr="00F908C0">
              <w:rPr>
                <w:sz w:val="20"/>
                <w:szCs w:val="20"/>
              </w:rPr>
              <w:t>3.</w:t>
            </w:r>
          </w:p>
        </w:tc>
        <w:tc>
          <w:tcPr>
            <w:tcW w:w="3402" w:type="dxa"/>
          </w:tcPr>
          <w:p w14:paraId="02A635DA" w14:textId="77777777" w:rsidR="00B8038E" w:rsidRPr="00F908C0" w:rsidRDefault="00B8038E" w:rsidP="002250C3">
            <w:pPr>
              <w:jc w:val="both"/>
              <w:rPr>
                <w:sz w:val="20"/>
                <w:szCs w:val="20"/>
              </w:rPr>
            </w:pPr>
            <w:r w:rsidRPr="00F908C0">
              <w:rPr>
                <w:rFonts w:eastAsia="Arial"/>
                <w:color w:val="000000"/>
                <w:sz w:val="20"/>
                <w:szCs w:val="20"/>
              </w:rPr>
              <w:t>Melioratorių g. 65-11, Kretingos m.</w:t>
            </w:r>
          </w:p>
        </w:tc>
        <w:tc>
          <w:tcPr>
            <w:tcW w:w="2499" w:type="dxa"/>
          </w:tcPr>
          <w:p w14:paraId="3D6C9136" w14:textId="77777777" w:rsidR="00B8038E" w:rsidRPr="00F908C0" w:rsidRDefault="00B8038E" w:rsidP="002250C3">
            <w:pPr>
              <w:jc w:val="both"/>
              <w:rPr>
                <w:sz w:val="20"/>
                <w:szCs w:val="20"/>
              </w:rPr>
            </w:pPr>
            <w:r w:rsidRPr="00F908C0">
              <w:rPr>
                <w:rFonts w:eastAsia="Arial"/>
                <w:color w:val="000000"/>
                <w:sz w:val="20"/>
                <w:szCs w:val="20"/>
              </w:rPr>
              <w:t>5698-8000-5016:0011</w:t>
            </w:r>
          </w:p>
        </w:tc>
        <w:tc>
          <w:tcPr>
            <w:tcW w:w="2604" w:type="dxa"/>
          </w:tcPr>
          <w:p w14:paraId="090B941F" w14:textId="77777777" w:rsidR="00B8038E" w:rsidRPr="00F908C0" w:rsidRDefault="00B8038E" w:rsidP="002250C3">
            <w:pPr>
              <w:jc w:val="both"/>
              <w:rPr>
                <w:sz w:val="20"/>
                <w:szCs w:val="20"/>
              </w:rPr>
            </w:pPr>
            <w:r w:rsidRPr="00F908C0">
              <w:rPr>
                <w:rFonts w:eastAsia="Arial"/>
                <w:color w:val="000000"/>
                <w:sz w:val="20"/>
                <w:szCs w:val="20"/>
              </w:rPr>
              <w:t>2020-01-28 Nr. (6.1)-S9-314</w:t>
            </w:r>
          </w:p>
        </w:tc>
      </w:tr>
      <w:tr w:rsidR="00B8038E" w14:paraId="06F038A3" w14:textId="77777777" w:rsidTr="002250C3">
        <w:tc>
          <w:tcPr>
            <w:tcW w:w="534" w:type="dxa"/>
          </w:tcPr>
          <w:p w14:paraId="17B8BB20" w14:textId="77777777" w:rsidR="00B8038E" w:rsidRPr="00F908C0" w:rsidRDefault="00B8038E" w:rsidP="002250C3">
            <w:pPr>
              <w:jc w:val="both"/>
              <w:rPr>
                <w:sz w:val="20"/>
                <w:szCs w:val="20"/>
              </w:rPr>
            </w:pPr>
            <w:r w:rsidRPr="00F908C0">
              <w:rPr>
                <w:sz w:val="20"/>
                <w:szCs w:val="20"/>
              </w:rPr>
              <w:t>4.</w:t>
            </w:r>
          </w:p>
        </w:tc>
        <w:tc>
          <w:tcPr>
            <w:tcW w:w="3402" w:type="dxa"/>
          </w:tcPr>
          <w:p w14:paraId="24EF7C57" w14:textId="77777777" w:rsidR="00B8038E" w:rsidRPr="00F908C0" w:rsidRDefault="00B8038E" w:rsidP="002250C3">
            <w:pPr>
              <w:jc w:val="both"/>
              <w:rPr>
                <w:sz w:val="20"/>
                <w:szCs w:val="20"/>
              </w:rPr>
            </w:pPr>
            <w:r w:rsidRPr="00F908C0">
              <w:rPr>
                <w:rFonts w:eastAsia="Arial"/>
                <w:color w:val="000000"/>
                <w:sz w:val="20"/>
                <w:szCs w:val="20"/>
              </w:rPr>
              <w:t>Muitinės g. 14A-1, Kretingos m.</w:t>
            </w:r>
          </w:p>
        </w:tc>
        <w:tc>
          <w:tcPr>
            <w:tcW w:w="2499" w:type="dxa"/>
          </w:tcPr>
          <w:p w14:paraId="1281D48C" w14:textId="77777777" w:rsidR="00B8038E" w:rsidRPr="00F908C0" w:rsidRDefault="00B8038E" w:rsidP="002250C3">
            <w:pPr>
              <w:jc w:val="both"/>
              <w:rPr>
                <w:sz w:val="20"/>
                <w:szCs w:val="20"/>
              </w:rPr>
            </w:pPr>
            <w:r w:rsidRPr="00F908C0">
              <w:rPr>
                <w:rFonts w:eastAsia="Arial"/>
                <w:color w:val="000000"/>
                <w:sz w:val="20"/>
                <w:szCs w:val="20"/>
              </w:rPr>
              <w:t>5692-2000-3016:0006</w:t>
            </w:r>
          </w:p>
        </w:tc>
        <w:tc>
          <w:tcPr>
            <w:tcW w:w="2604" w:type="dxa"/>
          </w:tcPr>
          <w:p w14:paraId="19C3C884" w14:textId="77777777" w:rsidR="00B8038E" w:rsidRPr="00F908C0" w:rsidRDefault="00B8038E" w:rsidP="002250C3">
            <w:pPr>
              <w:jc w:val="both"/>
              <w:rPr>
                <w:sz w:val="20"/>
                <w:szCs w:val="20"/>
              </w:rPr>
            </w:pPr>
            <w:r w:rsidRPr="00F908C0">
              <w:rPr>
                <w:rFonts w:eastAsia="Arial"/>
                <w:color w:val="000000"/>
                <w:sz w:val="20"/>
                <w:szCs w:val="20"/>
              </w:rPr>
              <w:t>2006-03-29 Nr. (6.1)-S9-127</w:t>
            </w:r>
          </w:p>
        </w:tc>
      </w:tr>
      <w:tr w:rsidR="00B8038E" w14:paraId="2F81805D" w14:textId="77777777" w:rsidTr="002250C3">
        <w:tc>
          <w:tcPr>
            <w:tcW w:w="534" w:type="dxa"/>
          </w:tcPr>
          <w:p w14:paraId="48B98009" w14:textId="77777777" w:rsidR="00B8038E" w:rsidRPr="00F908C0" w:rsidRDefault="00B8038E" w:rsidP="002250C3">
            <w:pPr>
              <w:jc w:val="both"/>
              <w:rPr>
                <w:sz w:val="20"/>
                <w:szCs w:val="20"/>
              </w:rPr>
            </w:pPr>
            <w:r w:rsidRPr="00F908C0">
              <w:rPr>
                <w:sz w:val="20"/>
                <w:szCs w:val="20"/>
              </w:rPr>
              <w:t>5.</w:t>
            </w:r>
          </w:p>
        </w:tc>
        <w:tc>
          <w:tcPr>
            <w:tcW w:w="3402" w:type="dxa"/>
          </w:tcPr>
          <w:p w14:paraId="0F71A34D" w14:textId="77777777" w:rsidR="00B8038E" w:rsidRPr="00F908C0" w:rsidRDefault="00B8038E" w:rsidP="002250C3">
            <w:pPr>
              <w:jc w:val="both"/>
              <w:rPr>
                <w:sz w:val="20"/>
                <w:szCs w:val="20"/>
              </w:rPr>
            </w:pPr>
            <w:r w:rsidRPr="00F908C0">
              <w:rPr>
                <w:rFonts w:eastAsia="Arial"/>
                <w:color w:val="000000"/>
                <w:sz w:val="20"/>
                <w:szCs w:val="20"/>
              </w:rPr>
              <w:t>Vytauto g. 127-15, Kretingos m.</w:t>
            </w:r>
          </w:p>
        </w:tc>
        <w:tc>
          <w:tcPr>
            <w:tcW w:w="2499" w:type="dxa"/>
          </w:tcPr>
          <w:p w14:paraId="15928622" w14:textId="77777777" w:rsidR="00B8038E" w:rsidRPr="00F908C0" w:rsidRDefault="00B8038E" w:rsidP="002250C3">
            <w:pPr>
              <w:jc w:val="both"/>
              <w:rPr>
                <w:sz w:val="20"/>
                <w:szCs w:val="20"/>
              </w:rPr>
            </w:pPr>
            <w:r w:rsidRPr="00F908C0">
              <w:rPr>
                <w:rFonts w:eastAsia="Arial"/>
                <w:color w:val="000000"/>
                <w:sz w:val="20"/>
                <w:szCs w:val="20"/>
              </w:rPr>
              <w:t>5697-4005-3014:0013</w:t>
            </w:r>
          </w:p>
        </w:tc>
        <w:tc>
          <w:tcPr>
            <w:tcW w:w="2604" w:type="dxa"/>
          </w:tcPr>
          <w:p w14:paraId="313092EE" w14:textId="77777777" w:rsidR="00B8038E" w:rsidRPr="00F908C0" w:rsidRDefault="00B8038E" w:rsidP="002250C3">
            <w:pPr>
              <w:jc w:val="both"/>
              <w:rPr>
                <w:sz w:val="20"/>
                <w:szCs w:val="20"/>
              </w:rPr>
            </w:pPr>
            <w:r w:rsidRPr="00F908C0">
              <w:rPr>
                <w:rFonts w:eastAsia="Arial"/>
                <w:color w:val="000000"/>
                <w:sz w:val="20"/>
                <w:szCs w:val="20"/>
              </w:rPr>
              <w:t>2009-12-10 Nr. (6.1)-S9-162</w:t>
            </w:r>
          </w:p>
        </w:tc>
      </w:tr>
      <w:tr w:rsidR="00B8038E" w14:paraId="55E630AB" w14:textId="77777777" w:rsidTr="002250C3">
        <w:tc>
          <w:tcPr>
            <w:tcW w:w="9039" w:type="dxa"/>
            <w:gridSpan w:val="4"/>
          </w:tcPr>
          <w:p w14:paraId="162649B4" w14:textId="77777777" w:rsidR="00B8038E" w:rsidRPr="00F908C0" w:rsidRDefault="00B8038E" w:rsidP="002250C3">
            <w:pPr>
              <w:jc w:val="center"/>
              <w:rPr>
                <w:sz w:val="20"/>
                <w:szCs w:val="20"/>
              </w:rPr>
            </w:pPr>
            <w:r w:rsidRPr="00F908C0">
              <w:rPr>
                <w:b/>
                <w:sz w:val="20"/>
                <w:szCs w:val="20"/>
              </w:rPr>
              <w:t>Socialinio būsto nuomos sutartys, neišregistruotos NTR</w:t>
            </w:r>
          </w:p>
        </w:tc>
      </w:tr>
      <w:tr w:rsidR="00B8038E" w14:paraId="1ADD62EB" w14:textId="77777777" w:rsidTr="002250C3">
        <w:tc>
          <w:tcPr>
            <w:tcW w:w="534" w:type="dxa"/>
          </w:tcPr>
          <w:p w14:paraId="7AE5E563" w14:textId="77777777" w:rsidR="00B8038E" w:rsidRPr="00F908C0" w:rsidRDefault="00B8038E" w:rsidP="002250C3">
            <w:pPr>
              <w:jc w:val="both"/>
              <w:rPr>
                <w:sz w:val="20"/>
                <w:szCs w:val="20"/>
              </w:rPr>
            </w:pPr>
            <w:r w:rsidRPr="00F908C0">
              <w:rPr>
                <w:sz w:val="20"/>
                <w:szCs w:val="20"/>
              </w:rPr>
              <w:t>Eil. Nr.</w:t>
            </w:r>
          </w:p>
        </w:tc>
        <w:tc>
          <w:tcPr>
            <w:tcW w:w="3402" w:type="dxa"/>
          </w:tcPr>
          <w:p w14:paraId="609DFBED" w14:textId="77777777" w:rsidR="00B8038E" w:rsidRPr="00F908C0" w:rsidRDefault="00B8038E" w:rsidP="002250C3">
            <w:pPr>
              <w:jc w:val="both"/>
              <w:rPr>
                <w:sz w:val="20"/>
                <w:szCs w:val="20"/>
              </w:rPr>
            </w:pPr>
            <w:r w:rsidRPr="00F908C0">
              <w:rPr>
                <w:sz w:val="20"/>
                <w:szCs w:val="20"/>
              </w:rPr>
              <w:t>Adresas</w:t>
            </w:r>
          </w:p>
        </w:tc>
        <w:tc>
          <w:tcPr>
            <w:tcW w:w="2499" w:type="dxa"/>
          </w:tcPr>
          <w:p w14:paraId="27D6A1C5" w14:textId="77777777" w:rsidR="00B8038E" w:rsidRPr="00F908C0" w:rsidRDefault="00B8038E" w:rsidP="002250C3">
            <w:pPr>
              <w:jc w:val="both"/>
              <w:rPr>
                <w:sz w:val="20"/>
                <w:szCs w:val="20"/>
              </w:rPr>
            </w:pPr>
            <w:r w:rsidRPr="00F908C0">
              <w:rPr>
                <w:sz w:val="20"/>
                <w:szCs w:val="20"/>
              </w:rPr>
              <w:t>Unikalus Nr.</w:t>
            </w:r>
          </w:p>
        </w:tc>
        <w:tc>
          <w:tcPr>
            <w:tcW w:w="2604" w:type="dxa"/>
          </w:tcPr>
          <w:p w14:paraId="7008C0E7" w14:textId="77777777" w:rsidR="00B8038E" w:rsidRPr="00F908C0" w:rsidRDefault="00B8038E" w:rsidP="002250C3">
            <w:pPr>
              <w:jc w:val="both"/>
              <w:rPr>
                <w:sz w:val="20"/>
                <w:szCs w:val="20"/>
              </w:rPr>
            </w:pPr>
            <w:r w:rsidRPr="00F908C0">
              <w:rPr>
                <w:sz w:val="20"/>
                <w:szCs w:val="20"/>
              </w:rPr>
              <w:t>Sutarties data ir Nr.</w:t>
            </w:r>
          </w:p>
        </w:tc>
      </w:tr>
      <w:tr w:rsidR="00B8038E" w14:paraId="45AE6D16" w14:textId="77777777" w:rsidTr="002250C3">
        <w:tc>
          <w:tcPr>
            <w:tcW w:w="534" w:type="dxa"/>
          </w:tcPr>
          <w:p w14:paraId="3A2894BB" w14:textId="77777777" w:rsidR="00B8038E" w:rsidRPr="00F908C0" w:rsidRDefault="00B8038E" w:rsidP="002250C3">
            <w:pPr>
              <w:jc w:val="both"/>
              <w:rPr>
                <w:sz w:val="20"/>
                <w:szCs w:val="20"/>
              </w:rPr>
            </w:pPr>
            <w:r w:rsidRPr="00F908C0">
              <w:rPr>
                <w:sz w:val="20"/>
                <w:szCs w:val="20"/>
              </w:rPr>
              <w:t>1.</w:t>
            </w:r>
          </w:p>
        </w:tc>
        <w:tc>
          <w:tcPr>
            <w:tcW w:w="3402" w:type="dxa"/>
          </w:tcPr>
          <w:p w14:paraId="41DEAF16" w14:textId="77777777" w:rsidR="00B8038E" w:rsidRPr="00F908C0" w:rsidRDefault="00B8038E" w:rsidP="002250C3">
            <w:pPr>
              <w:jc w:val="both"/>
              <w:rPr>
                <w:sz w:val="20"/>
                <w:szCs w:val="20"/>
              </w:rPr>
            </w:pPr>
            <w:r w:rsidRPr="00F908C0">
              <w:rPr>
                <w:rFonts w:eastAsia="Arial"/>
                <w:color w:val="000000"/>
                <w:sz w:val="20"/>
                <w:szCs w:val="20"/>
              </w:rPr>
              <w:t>Savanorių g. 59-21, Kretingos m.</w:t>
            </w:r>
          </w:p>
        </w:tc>
        <w:tc>
          <w:tcPr>
            <w:tcW w:w="2499" w:type="dxa"/>
          </w:tcPr>
          <w:p w14:paraId="16EFC113" w14:textId="77777777" w:rsidR="00B8038E" w:rsidRPr="00F908C0" w:rsidRDefault="00B8038E" w:rsidP="002250C3">
            <w:pPr>
              <w:jc w:val="both"/>
              <w:rPr>
                <w:sz w:val="20"/>
                <w:szCs w:val="20"/>
              </w:rPr>
            </w:pPr>
            <w:r w:rsidRPr="00F908C0">
              <w:rPr>
                <w:rFonts w:eastAsia="Arial"/>
                <w:color w:val="000000"/>
                <w:sz w:val="20"/>
                <w:szCs w:val="20"/>
              </w:rPr>
              <w:t>4400-0671-1050:6425</w:t>
            </w:r>
          </w:p>
        </w:tc>
        <w:tc>
          <w:tcPr>
            <w:tcW w:w="2604" w:type="dxa"/>
          </w:tcPr>
          <w:p w14:paraId="06CEC6D4" w14:textId="77777777" w:rsidR="00B8038E" w:rsidRPr="00F908C0" w:rsidRDefault="00B8038E" w:rsidP="002250C3">
            <w:pPr>
              <w:jc w:val="both"/>
              <w:rPr>
                <w:sz w:val="20"/>
                <w:szCs w:val="20"/>
              </w:rPr>
            </w:pPr>
            <w:r w:rsidRPr="00F908C0">
              <w:rPr>
                <w:sz w:val="20"/>
                <w:szCs w:val="20"/>
              </w:rPr>
              <w:t>2012-03-19 Nr. (6.1)-S9-192</w:t>
            </w:r>
          </w:p>
        </w:tc>
      </w:tr>
      <w:tr w:rsidR="00B8038E" w14:paraId="7DE05F7E" w14:textId="77777777" w:rsidTr="002250C3">
        <w:tc>
          <w:tcPr>
            <w:tcW w:w="534" w:type="dxa"/>
          </w:tcPr>
          <w:p w14:paraId="4F9BB610" w14:textId="77777777" w:rsidR="00B8038E" w:rsidRPr="00F908C0" w:rsidRDefault="00B8038E" w:rsidP="002250C3">
            <w:pPr>
              <w:jc w:val="both"/>
              <w:rPr>
                <w:sz w:val="20"/>
                <w:szCs w:val="20"/>
              </w:rPr>
            </w:pPr>
            <w:r w:rsidRPr="00F908C0">
              <w:rPr>
                <w:sz w:val="20"/>
                <w:szCs w:val="20"/>
              </w:rPr>
              <w:t>2.</w:t>
            </w:r>
          </w:p>
        </w:tc>
        <w:tc>
          <w:tcPr>
            <w:tcW w:w="3402" w:type="dxa"/>
          </w:tcPr>
          <w:p w14:paraId="23A4722F" w14:textId="77777777" w:rsidR="00B8038E" w:rsidRPr="00F908C0" w:rsidRDefault="00B8038E" w:rsidP="002250C3">
            <w:pPr>
              <w:jc w:val="both"/>
              <w:rPr>
                <w:rFonts w:eastAsia="Arial"/>
                <w:color w:val="000000"/>
                <w:sz w:val="20"/>
                <w:szCs w:val="20"/>
              </w:rPr>
            </w:pPr>
            <w:r w:rsidRPr="00F908C0">
              <w:rPr>
                <w:rFonts w:eastAsia="Arial"/>
                <w:color w:val="000000"/>
                <w:sz w:val="20"/>
                <w:szCs w:val="20"/>
              </w:rPr>
              <w:t>Savanorių g. 59-22, Kretingos m.</w:t>
            </w:r>
          </w:p>
        </w:tc>
        <w:tc>
          <w:tcPr>
            <w:tcW w:w="2499" w:type="dxa"/>
          </w:tcPr>
          <w:p w14:paraId="76BD3DE7" w14:textId="77777777" w:rsidR="00B8038E" w:rsidRPr="00F908C0" w:rsidRDefault="00B8038E" w:rsidP="002250C3">
            <w:pPr>
              <w:jc w:val="both"/>
              <w:rPr>
                <w:rFonts w:eastAsia="Arial"/>
                <w:color w:val="000000"/>
                <w:sz w:val="20"/>
                <w:szCs w:val="20"/>
              </w:rPr>
            </w:pPr>
            <w:r w:rsidRPr="00F908C0">
              <w:rPr>
                <w:rFonts w:eastAsia="Arial"/>
                <w:color w:val="000000"/>
                <w:sz w:val="20"/>
                <w:szCs w:val="20"/>
              </w:rPr>
              <w:t>4400-0671-6184:6522</w:t>
            </w:r>
          </w:p>
        </w:tc>
        <w:tc>
          <w:tcPr>
            <w:tcW w:w="2604" w:type="dxa"/>
          </w:tcPr>
          <w:p w14:paraId="54FCB609" w14:textId="77777777" w:rsidR="00B8038E" w:rsidRPr="00F908C0" w:rsidRDefault="00B8038E" w:rsidP="002250C3">
            <w:pPr>
              <w:jc w:val="both"/>
              <w:rPr>
                <w:sz w:val="20"/>
                <w:szCs w:val="20"/>
              </w:rPr>
            </w:pPr>
            <w:r w:rsidRPr="00F908C0">
              <w:rPr>
                <w:sz w:val="20"/>
                <w:szCs w:val="20"/>
              </w:rPr>
              <w:t>2016-02-03 Nr. (6.1)-S9-253</w:t>
            </w:r>
          </w:p>
        </w:tc>
      </w:tr>
      <w:tr w:rsidR="00B8038E" w14:paraId="2B51C9F7" w14:textId="77777777" w:rsidTr="002250C3">
        <w:tc>
          <w:tcPr>
            <w:tcW w:w="534" w:type="dxa"/>
          </w:tcPr>
          <w:p w14:paraId="23BC5804" w14:textId="77777777" w:rsidR="00B8038E" w:rsidRPr="00F908C0" w:rsidRDefault="00B8038E" w:rsidP="002250C3">
            <w:pPr>
              <w:jc w:val="both"/>
              <w:rPr>
                <w:sz w:val="20"/>
                <w:szCs w:val="20"/>
              </w:rPr>
            </w:pPr>
            <w:r w:rsidRPr="00F908C0">
              <w:rPr>
                <w:sz w:val="20"/>
                <w:szCs w:val="20"/>
              </w:rPr>
              <w:t>3.</w:t>
            </w:r>
          </w:p>
        </w:tc>
        <w:tc>
          <w:tcPr>
            <w:tcW w:w="3402" w:type="dxa"/>
          </w:tcPr>
          <w:p w14:paraId="0B8952DE" w14:textId="77777777" w:rsidR="00B8038E" w:rsidRPr="00F908C0" w:rsidRDefault="00B8038E" w:rsidP="002250C3">
            <w:pPr>
              <w:jc w:val="both"/>
              <w:rPr>
                <w:sz w:val="20"/>
                <w:szCs w:val="20"/>
              </w:rPr>
            </w:pPr>
            <w:r w:rsidRPr="00F908C0">
              <w:rPr>
                <w:rFonts w:eastAsia="Arial"/>
                <w:color w:val="000000"/>
                <w:sz w:val="20"/>
                <w:szCs w:val="20"/>
              </w:rPr>
              <w:t>Vytauto g. 43-1, Kretingos m.</w:t>
            </w:r>
          </w:p>
        </w:tc>
        <w:tc>
          <w:tcPr>
            <w:tcW w:w="2499" w:type="dxa"/>
          </w:tcPr>
          <w:p w14:paraId="2E3CD814" w14:textId="77777777" w:rsidR="00B8038E" w:rsidRPr="00F908C0" w:rsidRDefault="00B8038E" w:rsidP="002250C3">
            <w:pPr>
              <w:jc w:val="both"/>
              <w:rPr>
                <w:sz w:val="20"/>
                <w:szCs w:val="20"/>
              </w:rPr>
            </w:pPr>
            <w:r w:rsidRPr="00F908C0">
              <w:rPr>
                <w:rFonts w:eastAsia="Arial"/>
                <w:color w:val="000000"/>
                <w:sz w:val="20"/>
                <w:szCs w:val="20"/>
              </w:rPr>
              <w:t>5696-2003-5014:0008</w:t>
            </w:r>
          </w:p>
        </w:tc>
        <w:tc>
          <w:tcPr>
            <w:tcW w:w="2604" w:type="dxa"/>
          </w:tcPr>
          <w:p w14:paraId="6F3A5167" w14:textId="77777777" w:rsidR="00B8038E" w:rsidRPr="00F908C0" w:rsidRDefault="00B8038E" w:rsidP="002250C3">
            <w:pPr>
              <w:jc w:val="both"/>
              <w:rPr>
                <w:sz w:val="20"/>
                <w:szCs w:val="20"/>
              </w:rPr>
            </w:pPr>
            <w:r w:rsidRPr="00F908C0">
              <w:rPr>
                <w:sz w:val="20"/>
                <w:szCs w:val="20"/>
              </w:rPr>
              <w:t>2017-10-24 Nr. (6.2)-S10-18</w:t>
            </w:r>
          </w:p>
        </w:tc>
      </w:tr>
      <w:tr w:rsidR="00B8038E" w14:paraId="7DC4E47F" w14:textId="77777777" w:rsidTr="002250C3">
        <w:tc>
          <w:tcPr>
            <w:tcW w:w="534" w:type="dxa"/>
          </w:tcPr>
          <w:p w14:paraId="7BBDD1A2" w14:textId="77777777" w:rsidR="00B8038E" w:rsidRPr="00F908C0" w:rsidRDefault="00B8038E" w:rsidP="002250C3">
            <w:pPr>
              <w:jc w:val="both"/>
              <w:rPr>
                <w:sz w:val="20"/>
                <w:szCs w:val="20"/>
              </w:rPr>
            </w:pPr>
            <w:r w:rsidRPr="00F908C0">
              <w:rPr>
                <w:sz w:val="20"/>
                <w:szCs w:val="20"/>
              </w:rPr>
              <w:t>4.</w:t>
            </w:r>
          </w:p>
        </w:tc>
        <w:tc>
          <w:tcPr>
            <w:tcW w:w="3402" w:type="dxa"/>
          </w:tcPr>
          <w:p w14:paraId="3C2029F0" w14:textId="77777777" w:rsidR="00B8038E" w:rsidRPr="00F908C0" w:rsidRDefault="00B8038E" w:rsidP="002250C3">
            <w:pPr>
              <w:jc w:val="both"/>
              <w:rPr>
                <w:sz w:val="20"/>
                <w:szCs w:val="20"/>
              </w:rPr>
            </w:pPr>
            <w:r w:rsidRPr="00F908C0">
              <w:rPr>
                <w:rFonts w:eastAsia="Arial"/>
                <w:color w:val="000000"/>
                <w:sz w:val="20"/>
                <w:szCs w:val="20"/>
              </w:rPr>
              <w:t>M. Valančiaus g. 24A-5, Kretingos m.</w:t>
            </w:r>
          </w:p>
        </w:tc>
        <w:tc>
          <w:tcPr>
            <w:tcW w:w="2499" w:type="dxa"/>
          </w:tcPr>
          <w:p w14:paraId="38F5C038" w14:textId="77777777" w:rsidR="00B8038E" w:rsidRPr="00F908C0" w:rsidRDefault="00B8038E" w:rsidP="002250C3">
            <w:pPr>
              <w:jc w:val="both"/>
              <w:rPr>
                <w:sz w:val="20"/>
                <w:szCs w:val="20"/>
              </w:rPr>
            </w:pPr>
            <w:r w:rsidRPr="00F908C0">
              <w:rPr>
                <w:rFonts w:eastAsia="Arial"/>
                <w:color w:val="000000"/>
                <w:sz w:val="20"/>
                <w:szCs w:val="20"/>
              </w:rPr>
              <w:t>5691-0003-4011:0006</w:t>
            </w:r>
          </w:p>
        </w:tc>
        <w:tc>
          <w:tcPr>
            <w:tcW w:w="2604" w:type="dxa"/>
          </w:tcPr>
          <w:p w14:paraId="46DBEAA0" w14:textId="77777777" w:rsidR="00B8038E" w:rsidRPr="00F908C0" w:rsidRDefault="00B8038E" w:rsidP="002250C3">
            <w:pPr>
              <w:jc w:val="both"/>
              <w:rPr>
                <w:sz w:val="20"/>
                <w:szCs w:val="20"/>
              </w:rPr>
            </w:pPr>
            <w:r w:rsidRPr="00F908C0">
              <w:rPr>
                <w:sz w:val="20"/>
                <w:szCs w:val="20"/>
              </w:rPr>
              <w:t>2015-01-05 Nr. V7-1</w:t>
            </w:r>
          </w:p>
        </w:tc>
      </w:tr>
      <w:tr w:rsidR="00B8038E" w14:paraId="5C182286" w14:textId="77777777" w:rsidTr="002250C3">
        <w:tc>
          <w:tcPr>
            <w:tcW w:w="534" w:type="dxa"/>
          </w:tcPr>
          <w:p w14:paraId="057EDD51" w14:textId="77777777" w:rsidR="00B8038E" w:rsidRPr="00F908C0" w:rsidRDefault="00B8038E" w:rsidP="002250C3">
            <w:pPr>
              <w:jc w:val="both"/>
              <w:rPr>
                <w:sz w:val="20"/>
                <w:szCs w:val="20"/>
              </w:rPr>
            </w:pPr>
            <w:r w:rsidRPr="00F908C0">
              <w:rPr>
                <w:sz w:val="20"/>
                <w:szCs w:val="20"/>
              </w:rPr>
              <w:t>5.</w:t>
            </w:r>
          </w:p>
        </w:tc>
        <w:tc>
          <w:tcPr>
            <w:tcW w:w="3402" w:type="dxa"/>
          </w:tcPr>
          <w:p w14:paraId="6EFD2598" w14:textId="77777777" w:rsidR="00B8038E" w:rsidRPr="00F908C0" w:rsidRDefault="00B8038E" w:rsidP="002250C3">
            <w:pPr>
              <w:jc w:val="both"/>
              <w:rPr>
                <w:sz w:val="20"/>
                <w:szCs w:val="20"/>
              </w:rPr>
            </w:pPr>
            <w:r w:rsidRPr="00F908C0">
              <w:rPr>
                <w:rFonts w:eastAsia="Arial"/>
                <w:color w:val="000000"/>
                <w:sz w:val="20"/>
                <w:szCs w:val="20"/>
              </w:rPr>
              <w:t>Žalioji g. 12-49, Kretingos m.</w:t>
            </w:r>
          </w:p>
        </w:tc>
        <w:tc>
          <w:tcPr>
            <w:tcW w:w="2499" w:type="dxa"/>
          </w:tcPr>
          <w:p w14:paraId="009828C4" w14:textId="77777777" w:rsidR="00B8038E" w:rsidRPr="00F908C0" w:rsidRDefault="00B8038E" w:rsidP="002250C3">
            <w:pPr>
              <w:jc w:val="both"/>
              <w:rPr>
                <w:sz w:val="20"/>
                <w:szCs w:val="20"/>
              </w:rPr>
            </w:pPr>
            <w:r w:rsidRPr="00F908C0">
              <w:rPr>
                <w:rFonts w:eastAsia="Arial"/>
                <w:color w:val="000000"/>
                <w:sz w:val="20"/>
                <w:szCs w:val="20"/>
              </w:rPr>
              <w:t>5699-2001-5010:0034</w:t>
            </w:r>
          </w:p>
        </w:tc>
        <w:tc>
          <w:tcPr>
            <w:tcW w:w="2604" w:type="dxa"/>
          </w:tcPr>
          <w:p w14:paraId="686093EF" w14:textId="77777777" w:rsidR="00B8038E" w:rsidRPr="00F908C0" w:rsidRDefault="00B8038E" w:rsidP="002250C3">
            <w:pPr>
              <w:jc w:val="both"/>
              <w:rPr>
                <w:sz w:val="20"/>
                <w:szCs w:val="20"/>
              </w:rPr>
            </w:pPr>
            <w:r w:rsidRPr="00F908C0">
              <w:rPr>
                <w:sz w:val="20"/>
                <w:szCs w:val="20"/>
              </w:rPr>
              <w:t>2014-01-09 Nr. (6.1)-S9-200</w:t>
            </w:r>
          </w:p>
        </w:tc>
      </w:tr>
    </w:tbl>
    <w:p w14:paraId="24F146CC" w14:textId="77777777" w:rsidR="00B8038E" w:rsidRDefault="00B8038E" w:rsidP="00B8038E">
      <w:pPr>
        <w:tabs>
          <w:tab w:val="left" w:pos="426"/>
        </w:tabs>
        <w:spacing w:line="300" w:lineRule="auto"/>
        <w:jc w:val="both"/>
      </w:pPr>
    </w:p>
    <w:p w14:paraId="5735CAF6" w14:textId="77777777" w:rsidR="00B8038E" w:rsidRDefault="00B8038E" w:rsidP="00B8038E">
      <w:pPr>
        <w:tabs>
          <w:tab w:val="left" w:pos="426"/>
        </w:tabs>
        <w:spacing w:line="300" w:lineRule="auto"/>
        <w:jc w:val="both"/>
      </w:pPr>
    </w:p>
    <w:p w14:paraId="6A3646AF" w14:textId="77777777" w:rsidR="004F2391" w:rsidRDefault="004F2391" w:rsidP="00690A4C">
      <w:pPr>
        <w:widowControl w:val="0"/>
        <w:ind w:right="-79"/>
        <w:jc w:val="both"/>
        <w:rPr>
          <w:b/>
          <w:lang w:eastAsia="en-US"/>
        </w:rPr>
      </w:pPr>
    </w:p>
    <w:p w14:paraId="2BE57984" w14:textId="77777777" w:rsidR="00B04362" w:rsidRDefault="001B7575">
      <w:pPr>
        <w:rPr>
          <w:b/>
          <w:lang w:eastAsia="en-US"/>
        </w:rPr>
        <w:sectPr w:rsidR="00B04362" w:rsidSect="00B8038E">
          <w:pgSz w:w="11906" w:h="16838"/>
          <w:pgMar w:top="1276" w:right="849" w:bottom="1134" w:left="1560" w:header="567" w:footer="567" w:gutter="0"/>
          <w:cols w:space="1296"/>
          <w:rtlGutter/>
          <w:docGrid w:linePitch="360"/>
        </w:sectPr>
      </w:pPr>
      <w:r>
        <w:rPr>
          <w:b/>
          <w:lang w:eastAsia="en-US"/>
        </w:rPr>
        <w:br w:type="page"/>
      </w:r>
    </w:p>
    <w:p w14:paraId="2FF0ABE0" w14:textId="637BE125" w:rsidR="001B7575" w:rsidRPr="003B09DB" w:rsidRDefault="001B7575" w:rsidP="003B09DB">
      <w:pPr>
        <w:pStyle w:val="Antrat1"/>
        <w:jc w:val="right"/>
        <w:rPr>
          <w:rFonts w:ascii="Times New Roman" w:hAnsi="Times New Roman" w:cs="Times New Roman"/>
          <w:color w:val="auto"/>
          <w:sz w:val="24"/>
          <w:szCs w:val="24"/>
          <w:lang w:eastAsia="en-US"/>
        </w:rPr>
      </w:pPr>
      <w:bookmarkStart w:id="34" w:name="_Toc75940898"/>
      <w:r w:rsidRPr="003B09DB">
        <w:rPr>
          <w:rFonts w:ascii="Times New Roman" w:hAnsi="Times New Roman" w:cs="Times New Roman"/>
          <w:color w:val="auto"/>
          <w:sz w:val="24"/>
          <w:szCs w:val="24"/>
          <w:lang w:eastAsia="en-US"/>
        </w:rPr>
        <w:lastRenderedPageBreak/>
        <w:t>4 priedas</w:t>
      </w:r>
      <w:bookmarkEnd w:id="34"/>
    </w:p>
    <w:p w14:paraId="1E4FBCDF" w14:textId="57F22395" w:rsidR="00555B20" w:rsidRPr="00745A71" w:rsidRDefault="00354CA9" w:rsidP="00690A4C">
      <w:pPr>
        <w:widowControl w:val="0"/>
        <w:ind w:right="-79"/>
        <w:jc w:val="both"/>
        <w:rPr>
          <w:b/>
          <w:sz w:val="28"/>
          <w:szCs w:val="28"/>
          <w:lang w:eastAsia="en-US"/>
        </w:rPr>
      </w:pPr>
      <w:r w:rsidRPr="00745A71">
        <w:rPr>
          <w:b/>
          <w:sz w:val="28"/>
          <w:szCs w:val="28"/>
          <w:lang w:eastAsia="en-US"/>
        </w:rPr>
        <w:t>Iškraipymų įtaka Savivaldybės KFAR</w:t>
      </w:r>
    </w:p>
    <w:p w14:paraId="37FF4C8A" w14:textId="77777777" w:rsidR="00EF5D58" w:rsidRPr="005D3F5E" w:rsidRDefault="00EF5D58" w:rsidP="00690A4C">
      <w:pPr>
        <w:widowControl w:val="0"/>
        <w:ind w:right="-79"/>
        <w:jc w:val="both"/>
        <w:rPr>
          <w:sz w:val="20"/>
          <w:szCs w:val="20"/>
          <w:lang w:eastAsia="en-US"/>
        </w:rPr>
      </w:pPr>
    </w:p>
    <w:tbl>
      <w:tblPr>
        <w:tblStyle w:val="Lentelstinklelis"/>
        <w:tblW w:w="14992" w:type="dxa"/>
        <w:tblLook w:val="04A0" w:firstRow="1" w:lastRow="0" w:firstColumn="1" w:lastColumn="0" w:noHBand="0" w:noVBand="1"/>
      </w:tblPr>
      <w:tblGrid>
        <w:gridCol w:w="699"/>
        <w:gridCol w:w="2111"/>
        <w:gridCol w:w="1834"/>
        <w:gridCol w:w="1418"/>
        <w:gridCol w:w="3685"/>
        <w:gridCol w:w="2268"/>
        <w:gridCol w:w="2977"/>
      </w:tblGrid>
      <w:tr w:rsidR="00DA43C1" w14:paraId="245B528A" w14:textId="5A8D70E3" w:rsidTr="005D3F5E">
        <w:tc>
          <w:tcPr>
            <w:tcW w:w="699" w:type="dxa"/>
            <w:vMerge w:val="restart"/>
          </w:tcPr>
          <w:p w14:paraId="72C9F74A" w14:textId="5B039209" w:rsidR="00DA43C1" w:rsidRPr="004C0902" w:rsidRDefault="00DA43C1" w:rsidP="00690A4C">
            <w:pPr>
              <w:widowControl w:val="0"/>
              <w:ind w:right="-79"/>
              <w:jc w:val="both"/>
              <w:rPr>
                <w:sz w:val="20"/>
                <w:szCs w:val="20"/>
                <w:lang w:eastAsia="en-US"/>
              </w:rPr>
            </w:pPr>
            <w:r w:rsidRPr="004C0902">
              <w:rPr>
                <w:sz w:val="20"/>
                <w:szCs w:val="20"/>
                <w:lang w:eastAsia="en-US"/>
              </w:rPr>
              <w:t>Eil. Nr.</w:t>
            </w:r>
          </w:p>
        </w:tc>
        <w:tc>
          <w:tcPr>
            <w:tcW w:w="2111" w:type="dxa"/>
            <w:vMerge w:val="restart"/>
          </w:tcPr>
          <w:p w14:paraId="0B9E425D" w14:textId="4946374F" w:rsidR="00DA43C1" w:rsidRPr="004C0902" w:rsidRDefault="000B4DA4" w:rsidP="000B4DA4">
            <w:pPr>
              <w:widowControl w:val="0"/>
              <w:ind w:right="-79"/>
              <w:jc w:val="both"/>
              <w:rPr>
                <w:sz w:val="20"/>
                <w:szCs w:val="20"/>
                <w:lang w:eastAsia="en-US"/>
              </w:rPr>
            </w:pPr>
            <w:r w:rsidRPr="004C0902">
              <w:rPr>
                <w:sz w:val="20"/>
                <w:szCs w:val="20"/>
                <w:lang w:eastAsia="en-US"/>
              </w:rPr>
              <w:t>Savivaldybės k</w:t>
            </w:r>
            <w:r w:rsidR="00DA43C1" w:rsidRPr="004C0902">
              <w:rPr>
                <w:sz w:val="20"/>
                <w:szCs w:val="20"/>
                <w:lang w:eastAsia="en-US"/>
              </w:rPr>
              <w:t>onsoliduotoji finansinė ataskaita ir straipsniai</w:t>
            </w:r>
          </w:p>
        </w:tc>
        <w:tc>
          <w:tcPr>
            <w:tcW w:w="1834" w:type="dxa"/>
            <w:vMerge w:val="restart"/>
          </w:tcPr>
          <w:p w14:paraId="11DBA09D" w14:textId="44B56DBD" w:rsidR="00DA43C1" w:rsidRPr="004C0902" w:rsidRDefault="00DA43C1" w:rsidP="00690A4C">
            <w:pPr>
              <w:widowControl w:val="0"/>
              <w:ind w:right="-79"/>
              <w:jc w:val="both"/>
              <w:rPr>
                <w:sz w:val="20"/>
                <w:szCs w:val="20"/>
                <w:lang w:eastAsia="en-US"/>
              </w:rPr>
            </w:pPr>
            <w:r w:rsidRPr="004C0902">
              <w:rPr>
                <w:sz w:val="20"/>
                <w:szCs w:val="20"/>
                <w:lang w:eastAsia="en-US"/>
              </w:rPr>
              <w:t>Savivaldybės KFAR straipsnio vertė, tūkst. Eur</w:t>
            </w:r>
          </w:p>
        </w:tc>
        <w:tc>
          <w:tcPr>
            <w:tcW w:w="5103" w:type="dxa"/>
            <w:gridSpan w:val="2"/>
          </w:tcPr>
          <w:p w14:paraId="1F4D5E58" w14:textId="1263986F" w:rsidR="00DA43C1" w:rsidRPr="004C0902" w:rsidRDefault="00DA43C1" w:rsidP="00690A4C">
            <w:pPr>
              <w:widowControl w:val="0"/>
              <w:ind w:right="-79"/>
              <w:jc w:val="both"/>
              <w:rPr>
                <w:sz w:val="20"/>
                <w:szCs w:val="20"/>
                <w:lang w:eastAsia="en-US"/>
              </w:rPr>
            </w:pPr>
            <w:r w:rsidRPr="004C0902">
              <w:rPr>
                <w:sz w:val="20"/>
                <w:szCs w:val="20"/>
                <w:lang w:eastAsia="en-US"/>
              </w:rPr>
              <w:t>Iškraipymų suma, tūkst. Eur</w:t>
            </w:r>
          </w:p>
        </w:tc>
        <w:tc>
          <w:tcPr>
            <w:tcW w:w="2268" w:type="dxa"/>
            <w:vMerge w:val="restart"/>
          </w:tcPr>
          <w:p w14:paraId="76292AC9" w14:textId="7407D96C" w:rsidR="00DA43C1" w:rsidRPr="004C0902" w:rsidRDefault="00DA43C1" w:rsidP="00690A4C">
            <w:pPr>
              <w:widowControl w:val="0"/>
              <w:ind w:right="-79"/>
              <w:jc w:val="both"/>
              <w:rPr>
                <w:sz w:val="20"/>
                <w:szCs w:val="20"/>
                <w:lang w:eastAsia="en-US"/>
              </w:rPr>
            </w:pPr>
            <w:r w:rsidRPr="004C0902">
              <w:rPr>
                <w:sz w:val="20"/>
                <w:szCs w:val="20"/>
                <w:lang w:eastAsia="en-US"/>
              </w:rPr>
              <w:t>Subjektas</w:t>
            </w:r>
          </w:p>
        </w:tc>
        <w:tc>
          <w:tcPr>
            <w:tcW w:w="2977" w:type="dxa"/>
            <w:vMerge w:val="restart"/>
          </w:tcPr>
          <w:p w14:paraId="7F309724" w14:textId="6C2D021D" w:rsidR="00DA43C1" w:rsidRPr="005D3F5E" w:rsidRDefault="00DA43C1" w:rsidP="00690A4C">
            <w:pPr>
              <w:widowControl w:val="0"/>
              <w:ind w:right="-79"/>
              <w:jc w:val="both"/>
              <w:rPr>
                <w:sz w:val="20"/>
                <w:szCs w:val="20"/>
                <w:lang w:eastAsia="en-US"/>
              </w:rPr>
            </w:pPr>
            <w:r w:rsidRPr="005D3F5E">
              <w:rPr>
                <w:sz w:val="20"/>
                <w:szCs w:val="20"/>
                <w:lang w:eastAsia="en-US"/>
              </w:rPr>
              <w:t>Pastabos/komentarai</w:t>
            </w:r>
          </w:p>
        </w:tc>
      </w:tr>
      <w:tr w:rsidR="00DA43C1" w14:paraId="4904194F" w14:textId="062348C0" w:rsidTr="005D3F5E">
        <w:tc>
          <w:tcPr>
            <w:tcW w:w="699" w:type="dxa"/>
            <w:vMerge/>
          </w:tcPr>
          <w:p w14:paraId="5E7A32CD" w14:textId="77777777" w:rsidR="00DA43C1" w:rsidRPr="004C0902" w:rsidRDefault="00DA43C1" w:rsidP="00690A4C">
            <w:pPr>
              <w:widowControl w:val="0"/>
              <w:ind w:right="-79"/>
              <w:jc w:val="both"/>
              <w:rPr>
                <w:sz w:val="20"/>
                <w:szCs w:val="20"/>
                <w:lang w:eastAsia="en-US"/>
              </w:rPr>
            </w:pPr>
          </w:p>
        </w:tc>
        <w:tc>
          <w:tcPr>
            <w:tcW w:w="2111" w:type="dxa"/>
            <w:vMerge/>
          </w:tcPr>
          <w:p w14:paraId="25BEABDD" w14:textId="77777777" w:rsidR="00DA43C1" w:rsidRPr="004C0902" w:rsidRDefault="00DA43C1" w:rsidP="00690A4C">
            <w:pPr>
              <w:widowControl w:val="0"/>
              <w:ind w:right="-79"/>
              <w:jc w:val="both"/>
              <w:rPr>
                <w:sz w:val="20"/>
                <w:szCs w:val="20"/>
                <w:lang w:eastAsia="en-US"/>
              </w:rPr>
            </w:pPr>
          </w:p>
        </w:tc>
        <w:tc>
          <w:tcPr>
            <w:tcW w:w="1834" w:type="dxa"/>
            <w:vMerge/>
          </w:tcPr>
          <w:p w14:paraId="625686AF" w14:textId="77777777" w:rsidR="00DA43C1" w:rsidRPr="004C0902" w:rsidRDefault="00DA43C1" w:rsidP="00690A4C">
            <w:pPr>
              <w:widowControl w:val="0"/>
              <w:ind w:right="-79"/>
              <w:jc w:val="both"/>
              <w:rPr>
                <w:sz w:val="20"/>
                <w:szCs w:val="20"/>
                <w:lang w:eastAsia="en-US"/>
              </w:rPr>
            </w:pPr>
          </w:p>
        </w:tc>
        <w:tc>
          <w:tcPr>
            <w:tcW w:w="1418" w:type="dxa"/>
          </w:tcPr>
          <w:p w14:paraId="14DDFB49" w14:textId="31AD59B0" w:rsidR="00DA43C1" w:rsidRPr="004C0902" w:rsidRDefault="00DA43C1" w:rsidP="00690A4C">
            <w:pPr>
              <w:widowControl w:val="0"/>
              <w:ind w:right="-79"/>
              <w:jc w:val="both"/>
              <w:rPr>
                <w:sz w:val="20"/>
                <w:szCs w:val="20"/>
                <w:lang w:eastAsia="en-US"/>
              </w:rPr>
            </w:pPr>
            <w:r w:rsidRPr="004C0902">
              <w:rPr>
                <w:sz w:val="20"/>
                <w:szCs w:val="20"/>
                <w:lang w:eastAsia="en-US"/>
              </w:rPr>
              <w:t xml:space="preserve">vertė padidinta (+), </w:t>
            </w:r>
          </w:p>
          <w:p w14:paraId="1ED4091D" w14:textId="77806CE1" w:rsidR="00DA43C1" w:rsidRPr="004C0902" w:rsidRDefault="00DA43C1" w:rsidP="00690A4C">
            <w:pPr>
              <w:widowControl w:val="0"/>
              <w:ind w:right="-79"/>
              <w:jc w:val="both"/>
              <w:rPr>
                <w:sz w:val="20"/>
                <w:szCs w:val="20"/>
                <w:lang w:eastAsia="en-US"/>
              </w:rPr>
            </w:pPr>
            <w:r w:rsidRPr="004C0902">
              <w:rPr>
                <w:sz w:val="20"/>
                <w:szCs w:val="20"/>
                <w:lang w:eastAsia="en-US"/>
              </w:rPr>
              <w:t>vertė sumažinta (-)</w:t>
            </w:r>
          </w:p>
        </w:tc>
        <w:tc>
          <w:tcPr>
            <w:tcW w:w="3685" w:type="dxa"/>
          </w:tcPr>
          <w:p w14:paraId="476E707B" w14:textId="6EEF9E71" w:rsidR="00DA43C1" w:rsidRPr="004C0902" w:rsidRDefault="00DA43C1" w:rsidP="00690A4C">
            <w:pPr>
              <w:widowControl w:val="0"/>
              <w:ind w:right="-79"/>
              <w:jc w:val="both"/>
              <w:rPr>
                <w:sz w:val="20"/>
                <w:szCs w:val="20"/>
                <w:lang w:eastAsia="en-US"/>
              </w:rPr>
            </w:pPr>
            <w:r w:rsidRPr="004C0902">
              <w:rPr>
                <w:sz w:val="20"/>
                <w:szCs w:val="20"/>
                <w:lang w:eastAsia="en-US"/>
              </w:rPr>
              <w:t>suma, kurios teisingumo negalime patvirtinti</w:t>
            </w:r>
          </w:p>
        </w:tc>
        <w:tc>
          <w:tcPr>
            <w:tcW w:w="2268" w:type="dxa"/>
            <w:vMerge/>
          </w:tcPr>
          <w:p w14:paraId="72DDFB71" w14:textId="77777777" w:rsidR="00DA43C1" w:rsidRPr="004C0902" w:rsidRDefault="00DA43C1" w:rsidP="00690A4C">
            <w:pPr>
              <w:widowControl w:val="0"/>
              <w:ind w:right="-79"/>
              <w:jc w:val="both"/>
              <w:rPr>
                <w:sz w:val="20"/>
                <w:szCs w:val="20"/>
                <w:lang w:eastAsia="en-US"/>
              </w:rPr>
            </w:pPr>
          </w:p>
        </w:tc>
        <w:tc>
          <w:tcPr>
            <w:tcW w:w="2977" w:type="dxa"/>
            <w:vMerge/>
          </w:tcPr>
          <w:p w14:paraId="12AAAD38" w14:textId="77777777" w:rsidR="00DA43C1" w:rsidRPr="005D3F5E" w:rsidRDefault="00DA43C1" w:rsidP="00690A4C">
            <w:pPr>
              <w:widowControl w:val="0"/>
              <w:ind w:right="-79"/>
              <w:jc w:val="both"/>
              <w:rPr>
                <w:sz w:val="20"/>
                <w:szCs w:val="20"/>
                <w:lang w:eastAsia="en-US"/>
              </w:rPr>
            </w:pPr>
          </w:p>
        </w:tc>
      </w:tr>
      <w:tr w:rsidR="00DA43C1" w14:paraId="4726E2F8" w14:textId="38C3EB0D" w:rsidTr="005D3F5E">
        <w:tc>
          <w:tcPr>
            <w:tcW w:w="699" w:type="dxa"/>
          </w:tcPr>
          <w:p w14:paraId="3D4BBDE5" w14:textId="22FDE9A0" w:rsidR="00DA43C1" w:rsidRPr="004C0902" w:rsidRDefault="00DA43C1" w:rsidP="00EF5D58">
            <w:pPr>
              <w:widowControl w:val="0"/>
              <w:ind w:right="-79"/>
              <w:jc w:val="center"/>
              <w:rPr>
                <w:i/>
                <w:sz w:val="20"/>
                <w:szCs w:val="20"/>
                <w:lang w:eastAsia="en-US"/>
              </w:rPr>
            </w:pPr>
            <w:r w:rsidRPr="004C0902">
              <w:rPr>
                <w:i/>
                <w:sz w:val="20"/>
                <w:szCs w:val="20"/>
                <w:lang w:eastAsia="en-US"/>
              </w:rPr>
              <w:t>1</w:t>
            </w:r>
          </w:p>
        </w:tc>
        <w:tc>
          <w:tcPr>
            <w:tcW w:w="2111" w:type="dxa"/>
          </w:tcPr>
          <w:p w14:paraId="0B115762" w14:textId="6006D64A" w:rsidR="00DA43C1" w:rsidRPr="004C0902" w:rsidRDefault="00DA43C1" w:rsidP="00EF5D58">
            <w:pPr>
              <w:widowControl w:val="0"/>
              <w:ind w:right="-79"/>
              <w:jc w:val="center"/>
              <w:rPr>
                <w:i/>
                <w:sz w:val="20"/>
                <w:szCs w:val="20"/>
                <w:lang w:eastAsia="en-US"/>
              </w:rPr>
            </w:pPr>
            <w:r w:rsidRPr="004C0902">
              <w:rPr>
                <w:i/>
                <w:sz w:val="20"/>
                <w:szCs w:val="20"/>
                <w:lang w:eastAsia="en-US"/>
              </w:rPr>
              <w:t>2</w:t>
            </w:r>
          </w:p>
        </w:tc>
        <w:tc>
          <w:tcPr>
            <w:tcW w:w="1834" w:type="dxa"/>
          </w:tcPr>
          <w:p w14:paraId="56F7E5ED" w14:textId="0157AEBA" w:rsidR="00DA43C1" w:rsidRPr="004C0902" w:rsidRDefault="00DA43C1" w:rsidP="00EF5D58">
            <w:pPr>
              <w:widowControl w:val="0"/>
              <w:ind w:right="-79"/>
              <w:jc w:val="center"/>
              <w:rPr>
                <w:i/>
                <w:sz w:val="20"/>
                <w:szCs w:val="20"/>
                <w:lang w:eastAsia="en-US"/>
              </w:rPr>
            </w:pPr>
            <w:r w:rsidRPr="004C0902">
              <w:rPr>
                <w:i/>
                <w:sz w:val="20"/>
                <w:szCs w:val="20"/>
                <w:lang w:eastAsia="en-US"/>
              </w:rPr>
              <w:t>3</w:t>
            </w:r>
          </w:p>
        </w:tc>
        <w:tc>
          <w:tcPr>
            <w:tcW w:w="1418" w:type="dxa"/>
          </w:tcPr>
          <w:p w14:paraId="3351F29D" w14:textId="2C79C7EF" w:rsidR="00DA43C1" w:rsidRPr="004C0902" w:rsidRDefault="00DA43C1" w:rsidP="00EF5D58">
            <w:pPr>
              <w:widowControl w:val="0"/>
              <w:ind w:right="-79"/>
              <w:jc w:val="center"/>
              <w:rPr>
                <w:i/>
                <w:sz w:val="20"/>
                <w:szCs w:val="20"/>
                <w:lang w:eastAsia="en-US"/>
              </w:rPr>
            </w:pPr>
            <w:r w:rsidRPr="004C0902">
              <w:rPr>
                <w:i/>
                <w:sz w:val="20"/>
                <w:szCs w:val="20"/>
                <w:lang w:eastAsia="en-US"/>
              </w:rPr>
              <w:t>4</w:t>
            </w:r>
          </w:p>
        </w:tc>
        <w:tc>
          <w:tcPr>
            <w:tcW w:w="3685" w:type="dxa"/>
          </w:tcPr>
          <w:p w14:paraId="69D54AB9" w14:textId="0291AA7F" w:rsidR="00DA43C1" w:rsidRPr="004C0902" w:rsidRDefault="00DA43C1" w:rsidP="00EF5D58">
            <w:pPr>
              <w:widowControl w:val="0"/>
              <w:ind w:right="-79"/>
              <w:jc w:val="center"/>
              <w:rPr>
                <w:i/>
                <w:sz w:val="20"/>
                <w:szCs w:val="20"/>
                <w:lang w:eastAsia="en-US"/>
              </w:rPr>
            </w:pPr>
            <w:r w:rsidRPr="004C0902">
              <w:rPr>
                <w:i/>
                <w:sz w:val="20"/>
                <w:szCs w:val="20"/>
                <w:lang w:eastAsia="en-US"/>
              </w:rPr>
              <w:t>5</w:t>
            </w:r>
          </w:p>
        </w:tc>
        <w:tc>
          <w:tcPr>
            <w:tcW w:w="2268" w:type="dxa"/>
          </w:tcPr>
          <w:p w14:paraId="36A0854E" w14:textId="29467B71" w:rsidR="00DA43C1" w:rsidRPr="004C0902" w:rsidRDefault="00DA43C1" w:rsidP="00EF5D58">
            <w:pPr>
              <w:widowControl w:val="0"/>
              <w:ind w:right="-79"/>
              <w:jc w:val="center"/>
              <w:rPr>
                <w:i/>
                <w:sz w:val="20"/>
                <w:szCs w:val="20"/>
                <w:lang w:eastAsia="en-US"/>
              </w:rPr>
            </w:pPr>
            <w:r w:rsidRPr="004C0902">
              <w:rPr>
                <w:i/>
                <w:sz w:val="20"/>
                <w:szCs w:val="20"/>
                <w:lang w:eastAsia="en-US"/>
              </w:rPr>
              <w:t>6</w:t>
            </w:r>
          </w:p>
        </w:tc>
        <w:tc>
          <w:tcPr>
            <w:tcW w:w="2977" w:type="dxa"/>
          </w:tcPr>
          <w:p w14:paraId="4F1D23EB" w14:textId="1BD6C0E2" w:rsidR="00DA43C1" w:rsidRPr="005D3F5E" w:rsidRDefault="00DA43C1" w:rsidP="00EF5D58">
            <w:pPr>
              <w:widowControl w:val="0"/>
              <w:ind w:right="-79"/>
              <w:jc w:val="center"/>
              <w:rPr>
                <w:i/>
                <w:sz w:val="20"/>
                <w:szCs w:val="20"/>
                <w:lang w:eastAsia="en-US"/>
              </w:rPr>
            </w:pPr>
            <w:r w:rsidRPr="005D3F5E">
              <w:rPr>
                <w:i/>
                <w:sz w:val="20"/>
                <w:szCs w:val="20"/>
                <w:lang w:eastAsia="en-US"/>
              </w:rPr>
              <w:t>7</w:t>
            </w:r>
          </w:p>
        </w:tc>
      </w:tr>
      <w:tr w:rsidR="004C0902" w14:paraId="77A14B19" w14:textId="2BF7D22D" w:rsidTr="005D3F5E">
        <w:tc>
          <w:tcPr>
            <w:tcW w:w="699" w:type="dxa"/>
          </w:tcPr>
          <w:p w14:paraId="39DE1192" w14:textId="52CC9B21" w:rsidR="004C0902" w:rsidRPr="004C0902" w:rsidRDefault="006B76F5" w:rsidP="00690A4C">
            <w:pPr>
              <w:widowControl w:val="0"/>
              <w:ind w:right="-79"/>
              <w:jc w:val="both"/>
              <w:rPr>
                <w:sz w:val="20"/>
                <w:szCs w:val="20"/>
                <w:lang w:eastAsia="en-US"/>
              </w:rPr>
            </w:pPr>
            <w:r>
              <w:rPr>
                <w:sz w:val="20"/>
                <w:szCs w:val="20"/>
                <w:lang w:eastAsia="en-US"/>
              </w:rPr>
              <w:t>1.</w:t>
            </w:r>
          </w:p>
        </w:tc>
        <w:tc>
          <w:tcPr>
            <w:tcW w:w="2111" w:type="dxa"/>
          </w:tcPr>
          <w:p w14:paraId="2E424091" w14:textId="439F6374" w:rsidR="004C0902" w:rsidRPr="000C5B58" w:rsidRDefault="004C0902" w:rsidP="00281B1B">
            <w:pPr>
              <w:widowControl w:val="0"/>
              <w:ind w:right="-79"/>
              <w:jc w:val="both"/>
              <w:rPr>
                <w:sz w:val="20"/>
                <w:szCs w:val="20"/>
                <w:lang w:eastAsia="en-US"/>
              </w:rPr>
            </w:pPr>
            <w:r w:rsidRPr="000C5B58">
              <w:rPr>
                <w:sz w:val="20"/>
                <w:szCs w:val="20"/>
                <w:lang w:eastAsia="en-US"/>
              </w:rPr>
              <w:t>Finansinės būklės ataskaita.</w:t>
            </w:r>
            <w:r w:rsidR="00C07DA1">
              <w:rPr>
                <w:sz w:val="20"/>
                <w:szCs w:val="20"/>
                <w:lang w:eastAsia="en-US"/>
              </w:rPr>
              <w:t xml:space="preserve"> A. </w:t>
            </w:r>
            <w:r w:rsidR="00281B1B">
              <w:rPr>
                <w:sz w:val="20"/>
                <w:szCs w:val="20"/>
                <w:lang w:eastAsia="en-US"/>
              </w:rPr>
              <w:t>ILGALAIKIS TURTAS</w:t>
            </w:r>
            <w:r w:rsidR="00C07DA1">
              <w:rPr>
                <w:sz w:val="20"/>
                <w:szCs w:val="20"/>
                <w:lang w:eastAsia="en-US"/>
              </w:rPr>
              <w:t>.</w:t>
            </w:r>
            <w:r w:rsidRPr="000C5B58">
              <w:rPr>
                <w:sz w:val="20"/>
                <w:szCs w:val="20"/>
                <w:lang w:eastAsia="en-US"/>
              </w:rPr>
              <w:t xml:space="preserve"> II 3. Infrastruktūros ir kiti statiniai</w:t>
            </w:r>
          </w:p>
        </w:tc>
        <w:tc>
          <w:tcPr>
            <w:tcW w:w="1834" w:type="dxa"/>
          </w:tcPr>
          <w:p w14:paraId="54F6144F" w14:textId="60CEEE12" w:rsidR="004C0902" w:rsidRPr="00A7076D" w:rsidRDefault="00281B1B" w:rsidP="000B4DA4">
            <w:pPr>
              <w:widowControl w:val="0"/>
              <w:ind w:right="-79"/>
              <w:jc w:val="both"/>
              <w:rPr>
                <w:sz w:val="20"/>
                <w:szCs w:val="20"/>
                <w:lang w:eastAsia="en-US"/>
              </w:rPr>
            </w:pPr>
            <w:r w:rsidRPr="00A7076D">
              <w:rPr>
                <w:sz w:val="20"/>
                <w:szCs w:val="20"/>
                <w:lang w:eastAsia="en-US"/>
              </w:rPr>
              <w:t>28 792,99</w:t>
            </w:r>
          </w:p>
        </w:tc>
        <w:tc>
          <w:tcPr>
            <w:tcW w:w="1418" w:type="dxa"/>
          </w:tcPr>
          <w:p w14:paraId="3EB3D7D0" w14:textId="4FEFC898" w:rsidR="004C0902" w:rsidRPr="000C5B58" w:rsidRDefault="004C0902" w:rsidP="000B4DA4">
            <w:pPr>
              <w:widowControl w:val="0"/>
              <w:ind w:right="-79"/>
              <w:jc w:val="both"/>
              <w:rPr>
                <w:sz w:val="20"/>
                <w:szCs w:val="20"/>
                <w:lang w:eastAsia="en-US"/>
              </w:rPr>
            </w:pPr>
          </w:p>
        </w:tc>
        <w:tc>
          <w:tcPr>
            <w:tcW w:w="3685" w:type="dxa"/>
          </w:tcPr>
          <w:p w14:paraId="146B17F0" w14:textId="367BC067" w:rsidR="004C0902" w:rsidRPr="005D3F5E" w:rsidRDefault="005D3F5E" w:rsidP="000B4DA4">
            <w:pPr>
              <w:widowControl w:val="0"/>
              <w:ind w:right="-79"/>
              <w:jc w:val="both"/>
              <w:rPr>
                <w:sz w:val="20"/>
                <w:szCs w:val="20"/>
                <w:lang w:eastAsia="en-US"/>
              </w:rPr>
            </w:pPr>
            <w:r w:rsidRPr="005D3F5E">
              <w:rPr>
                <w:sz w:val="20"/>
                <w:szCs w:val="20"/>
                <w:lang w:eastAsia="en-US"/>
              </w:rPr>
              <w:t>14 735,69</w:t>
            </w:r>
          </w:p>
        </w:tc>
        <w:tc>
          <w:tcPr>
            <w:tcW w:w="2268" w:type="dxa"/>
            <w:vMerge w:val="restart"/>
          </w:tcPr>
          <w:p w14:paraId="1A440894" w14:textId="77777777" w:rsidR="004C0902" w:rsidRPr="000C5B58" w:rsidRDefault="004C0902" w:rsidP="00690A4C">
            <w:pPr>
              <w:widowControl w:val="0"/>
              <w:ind w:right="-79"/>
              <w:jc w:val="both"/>
              <w:rPr>
                <w:sz w:val="20"/>
                <w:szCs w:val="20"/>
                <w:lang w:eastAsia="en-US"/>
              </w:rPr>
            </w:pPr>
            <w:r w:rsidRPr="000C5B58">
              <w:rPr>
                <w:sz w:val="20"/>
                <w:szCs w:val="20"/>
                <w:lang w:eastAsia="en-US"/>
              </w:rPr>
              <w:t>Savivaldybės administracija</w:t>
            </w:r>
          </w:p>
          <w:p w14:paraId="6B820FB4" w14:textId="06F7B77A" w:rsidR="004C0902" w:rsidRPr="000C5B58" w:rsidRDefault="004C0902" w:rsidP="00690A4C">
            <w:pPr>
              <w:widowControl w:val="0"/>
              <w:ind w:right="-79"/>
              <w:jc w:val="both"/>
              <w:rPr>
                <w:sz w:val="20"/>
                <w:szCs w:val="20"/>
                <w:lang w:eastAsia="en-US"/>
              </w:rPr>
            </w:pPr>
          </w:p>
        </w:tc>
        <w:tc>
          <w:tcPr>
            <w:tcW w:w="2977" w:type="dxa"/>
            <w:vMerge w:val="restart"/>
          </w:tcPr>
          <w:p w14:paraId="5D46E016" w14:textId="4C6B4E5C" w:rsidR="004C0902" w:rsidRPr="005D3F5E" w:rsidRDefault="00356165" w:rsidP="00690A4C">
            <w:pPr>
              <w:widowControl w:val="0"/>
              <w:ind w:right="-79"/>
              <w:jc w:val="both"/>
              <w:rPr>
                <w:sz w:val="20"/>
                <w:szCs w:val="20"/>
                <w:lang w:eastAsia="en-US"/>
              </w:rPr>
            </w:pPr>
            <w:r>
              <w:rPr>
                <w:sz w:val="20"/>
                <w:szCs w:val="20"/>
                <w:lang w:eastAsia="en-US"/>
              </w:rPr>
              <w:t xml:space="preserve">Neatlikta </w:t>
            </w:r>
            <w:r w:rsidR="005D3F5E" w:rsidRPr="005D3F5E">
              <w:rPr>
                <w:sz w:val="20"/>
                <w:szCs w:val="20"/>
                <w:lang w:eastAsia="en-US"/>
              </w:rPr>
              <w:t>kelių ir gatvių teisinė registracija</w:t>
            </w:r>
          </w:p>
        </w:tc>
      </w:tr>
      <w:tr w:rsidR="004C0902" w14:paraId="1A352DD1" w14:textId="77777777" w:rsidTr="005D3F5E">
        <w:tc>
          <w:tcPr>
            <w:tcW w:w="699" w:type="dxa"/>
          </w:tcPr>
          <w:p w14:paraId="6E21A144" w14:textId="0E682BEA" w:rsidR="004C0902" w:rsidRPr="004C0902" w:rsidRDefault="006B76F5" w:rsidP="00690A4C">
            <w:pPr>
              <w:widowControl w:val="0"/>
              <w:ind w:right="-79"/>
              <w:jc w:val="both"/>
              <w:rPr>
                <w:sz w:val="20"/>
                <w:szCs w:val="20"/>
                <w:lang w:eastAsia="en-US"/>
              </w:rPr>
            </w:pPr>
            <w:r>
              <w:rPr>
                <w:sz w:val="20"/>
                <w:szCs w:val="20"/>
                <w:lang w:eastAsia="en-US"/>
              </w:rPr>
              <w:t>2.</w:t>
            </w:r>
          </w:p>
        </w:tc>
        <w:tc>
          <w:tcPr>
            <w:tcW w:w="2111" w:type="dxa"/>
          </w:tcPr>
          <w:p w14:paraId="1B34A331" w14:textId="32E7D820" w:rsidR="004C0902" w:rsidRPr="000C5B58" w:rsidRDefault="004C0902" w:rsidP="004C0902">
            <w:pPr>
              <w:widowControl w:val="0"/>
              <w:ind w:right="-79"/>
              <w:jc w:val="both"/>
              <w:rPr>
                <w:sz w:val="20"/>
                <w:szCs w:val="20"/>
                <w:lang w:eastAsia="en-US"/>
              </w:rPr>
            </w:pPr>
            <w:r w:rsidRPr="000C5B58">
              <w:rPr>
                <w:sz w:val="20"/>
                <w:szCs w:val="20"/>
                <w:lang w:eastAsia="en-US"/>
              </w:rPr>
              <w:t>Finansinės būklės atask</w:t>
            </w:r>
            <w:r w:rsidR="00281B1B">
              <w:rPr>
                <w:sz w:val="20"/>
                <w:szCs w:val="20"/>
                <w:lang w:eastAsia="en-US"/>
              </w:rPr>
              <w:t>aita. D FINANSAVIMO SUMOS</w:t>
            </w:r>
          </w:p>
        </w:tc>
        <w:tc>
          <w:tcPr>
            <w:tcW w:w="1834" w:type="dxa"/>
          </w:tcPr>
          <w:p w14:paraId="4D656172" w14:textId="53E06FC2" w:rsidR="004C0902" w:rsidRPr="00A7076D" w:rsidRDefault="00281B1B" w:rsidP="000B4DA4">
            <w:pPr>
              <w:widowControl w:val="0"/>
              <w:ind w:right="-79"/>
              <w:jc w:val="both"/>
              <w:rPr>
                <w:sz w:val="20"/>
                <w:szCs w:val="20"/>
                <w:lang w:eastAsia="en-US"/>
              </w:rPr>
            </w:pPr>
            <w:r w:rsidRPr="00A7076D">
              <w:rPr>
                <w:sz w:val="20"/>
                <w:szCs w:val="20"/>
                <w:lang w:eastAsia="en-US"/>
              </w:rPr>
              <w:t>42 735,85</w:t>
            </w:r>
          </w:p>
        </w:tc>
        <w:tc>
          <w:tcPr>
            <w:tcW w:w="1418" w:type="dxa"/>
          </w:tcPr>
          <w:p w14:paraId="455839AA" w14:textId="3CEF46BC" w:rsidR="004C0902" w:rsidRPr="000C5B58" w:rsidRDefault="004C0902" w:rsidP="000B4DA4">
            <w:pPr>
              <w:widowControl w:val="0"/>
              <w:ind w:right="-79"/>
              <w:jc w:val="both"/>
              <w:rPr>
                <w:sz w:val="20"/>
                <w:szCs w:val="20"/>
                <w:lang w:eastAsia="en-US"/>
              </w:rPr>
            </w:pPr>
          </w:p>
        </w:tc>
        <w:tc>
          <w:tcPr>
            <w:tcW w:w="3685" w:type="dxa"/>
          </w:tcPr>
          <w:p w14:paraId="5FDFA9BC" w14:textId="6F6FA493" w:rsidR="004C0902" w:rsidRPr="005D3F5E" w:rsidRDefault="004C0902" w:rsidP="000B4DA4">
            <w:pPr>
              <w:widowControl w:val="0"/>
              <w:ind w:right="-79"/>
              <w:jc w:val="both"/>
              <w:rPr>
                <w:sz w:val="20"/>
                <w:szCs w:val="20"/>
                <w:lang w:eastAsia="en-US"/>
              </w:rPr>
            </w:pPr>
            <w:r w:rsidRPr="005D3F5E">
              <w:rPr>
                <w:sz w:val="20"/>
                <w:szCs w:val="20"/>
                <w:lang w:eastAsia="en-US"/>
              </w:rPr>
              <w:t xml:space="preserve">I. Iš valstybės biudžeto – </w:t>
            </w:r>
            <w:r w:rsidR="005D3F5E" w:rsidRPr="005D3F5E">
              <w:rPr>
                <w:sz w:val="20"/>
                <w:szCs w:val="20"/>
                <w:lang w:eastAsia="en-US"/>
              </w:rPr>
              <w:t>7 831,83</w:t>
            </w:r>
          </w:p>
          <w:p w14:paraId="0F34F8C2" w14:textId="21BB2CC5" w:rsidR="004C0902" w:rsidRPr="005D3F5E" w:rsidRDefault="004C0902" w:rsidP="000B4DA4">
            <w:pPr>
              <w:widowControl w:val="0"/>
              <w:ind w:right="-79"/>
              <w:jc w:val="both"/>
              <w:rPr>
                <w:sz w:val="20"/>
                <w:szCs w:val="20"/>
                <w:lang w:eastAsia="en-US"/>
              </w:rPr>
            </w:pPr>
            <w:r w:rsidRPr="005D3F5E">
              <w:rPr>
                <w:sz w:val="20"/>
                <w:szCs w:val="20"/>
                <w:lang w:eastAsia="en-US"/>
              </w:rPr>
              <w:t xml:space="preserve">II. Iš savivaldybės biudžeto – </w:t>
            </w:r>
            <w:r w:rsidR="005D3F5E" w:rsidRPr="005D3F5E">
              <w:rPr>
                <w:sz w:val="20"/>
                <w:szCs w:val="20"/>
                <w:lang w:eastAsia="en-US"/>
              </w:rPr>
              <w:t>5 266,92</w:t>
            </w:r>
          </w:p>
          <w:p w14:paraId="032B200D" w14:textId="210051C0" w:rsidR="004C0902" w:rsidRPr="005D3F5E" w:rsidRDefault="004C0902" w:rsidP="004C0902">
            <w:pPr>
              <w:widowControl w:val="0"/>
              <w:ind w:right="-79"/>
              <w:jc w:val="both"/>
              <w:rPr>
                <w:sz w:val="20"/>
                <w:szCs w:val="20"/>
                <w:lang w:eastAsia="en-US"/>
              </w:rPr>
            </w:pPr>
            <w:r w:rsidRPr="005D3F5E">
              <w:rPr>
                <w:sz w:val="20"/>
                <w:szCs w:val="20"/>
                <w:lang w:eastAsia="en-US"/>
              </w:rPr>
              <w:t>III. Iš Europos Sąjungos, užsienio valstybių ir tar</w:t>
            </w:r>
            <w:r w:rsidR="005D3F5E" w:rsidRPr="005D3F5E">
              <w:rPr>
                <w:sz w:val="20"/>
                <w:szCs w:val="20"/>
                <w:lang w:eastAsia="en-US"/>
              </w:rPr>
              <w:t>ptautinių organizacijų – 1 360,41</w:t>
            </w:r>
          </w:p>
          <w:p w14:paraId="64A91422" w14:textId="2A82BC53" w:rsidR="004C0902" w:rsidRPr="005D3F5E" w:rsidRDefault="005D3F5E" w:rsidP="004C0902">
            <w:pPr>
              <w:widowControl w:val="0"/>
              <w:ind w:right="-79"/>
              <w:jc w:val="both"/>
              <w:rPr>
                <w:sz w:val="20"/>
                <w:szCs w:val="20"/>
                <w:lang w:eastAsia="en-US"/>
              </w:rPr>
            </w:pPr>
            <w:r w:rsidRPr="005D3F5E">
              <w:rPr>
                <w:sz w:val="20"/>
                <w:szCs w:val="20"/>
                <w:lang w:eastAsia="en-US"/>
              </w:rPr>
              <w:t>IV. Iš kitų šaltinių – 275,38</w:t>
            </w:r>
          </w:p>
        </w:tc>
        <w:tc>
          <w:tcPr>
            <w:tcW w:w="2268" w:type="dxa"/>
            <w:vMerge/>
          </w:tcPr>
          <w:p w14:paraId="45765356" w14:textId="34E041AB" w:rsidR="004C0902" w:rsidRPr="004C0902" w:rsidRDefault="004C0902" w:rsidP="00690A4C">
            <w:pPr>
              <w:widowControl w:val="0"/>
              <w:ind w:right="-79"/>
              <w:jc w:val="both"/>
              <w:rPr>
                <w:sz w:val="20"/>
                <w:szCs w:val="20"/>
                <w:lang w:eastAsia="en-US"/>
              </w:rPr>
            </w:pPr>
          </w:p>
        </w:tc>
        <w:tc>
          <w:tcPr>
            <w:tcW w:w="2977" w:type="dxa"/>
            <w:vMerge/>
          </w:tcPr>
          <w:p w14:paraId="6767F52A" w14:textId="073DA533" w:rsidR="004C0902" w:rsidRPr="005D3F5E" w:rsidRDefault="004C0902" w:rsidP="00690A4C">
            <w:pPr>
              <w:widowControl w:val="0"/>
              <w:ind w:right="-79"/>
              <w:jc w:val="both"/>
              <w:rPr>
                <w:sz w:val="20"/>
                <w:szCs w:val="20"/>
                <w:lang w:eastAsia="en-US"/>
              </w:rPr>
            </w:pPr>
          </w:p>
        </w:tc>
      </w:tr>
      <w:tr w:rsidR="000B295B" w14:paraId="4B3C7E67" w14:textId="030FA0BC" w:rsidTr="005D3F5E">
        <w:tc>
          <w:tcPr>
            <w:tcW w:w="699" w:type="dxa"/>
          </w:tcPr>
          <w:p w14:paraId="01CAEEB4" w14:textId="1E78219F" w:rsidR="000B295B" w:rsidRPr="004C0902" w:rsidRDefault="005D3F5E" w:rsidP="004154DF">
            <w:pPr>
              <w:widowControl w:val="0"/>
              <w:ind w:right="-79"/>
              <w:jc w:val="both"/>
              <w:rPr>
                <w:sz w:val="20"/>
                <w:szCs w:val="20"/>
                <w:lang w:eastAsia="en-US"/>
              </w:rPr>
            </w:pPr>
            <w:r>
              <w:rPr>
                <w:sz w:val="20"/>
                <w:szCs w:val="20"/>
                <w:lang w:eastAsia="en-US"/>
              </w:rPr>
              <w:t>3.</w:t>
            </w:r>
          </w:p>
        </w:tc>
        <w:tc>
          <w:tcPr>
            <w:tcW w:w="2111" w:type="dxa"/>
          </w:tcPr>
          <w:p w14:paraId="2835EFCF" w14:textId="59E50BA2" w:rsidR="000B295B" w:rsidRPr="004C0902" w:rsidRDefault="000B295B" w:rsidP="00281B1B">
            <w:pPr>
              <w:widowControl w:val="0"/>
              <w:ind w:right="-79"/>
              <w:jc w:val="both"/>
              <w:rPr>
                <w:sz w:val="20"/>
                <w:szCs w:val="20"/>
                <w:lang w:eastAsia="en-US"/>
              </w:rPr>
            </w:pPr>
            <w:r w:rsidRPr="004C0902">
              <w:rPr>
                <w:sz w:val="20"/>
                <w:szCs w:val="20"/>
                <w:lang w:eastAsia="en-US"/>
              </w:rPr>
              <w:t>Finansinės būklės ataskaita.</w:t>
            </w:r>
            <w:r w:rsidR="00C07DA1">
              <w:rPr>
                <w:sz w:val="20"/>
                <w:szCs w:val="20"/>
                <w:lang w:eastAsia="en-US"/>
              </w:rPr>
              <w:t xml:space="preserve"> A. </w:t>
            </w:r>
            <w:r w:rsidR="00281B1B">
              <w:rPr>
                <w:sz w:val="20"/>
                <w:szCs w:val="20"/>
                <w:lang w:eastAsia="en-US"/>
              </w:rPr>
              <w:t>ILGALAIKIS TURTAS</w:t>
            </w:r>
            <w:r w:rsidRPr="004C0902">
              <w:rPr>
                <w:sz w:val="20"/>
                <w:szCs w:val="20"/>
                <w:lang w:eastAsia="en-US"/>
              </w:rPr>
              <w:t xml:space="preserve"> II 7. Kilnojamosios kultūros vertybės</w:t>
            </w:r>
          </w:p>
        </w:tc>
        <w:tc>
          <w:tcPr>
            <w:tcW w:w="1834" w:type="dxa"/>
          </w:tcPr>
          <w:p w14:paraId="6EED78DE" w14:textId="0FB4345F" w:rsidR="000B295B" w:rsidRPr="00A7076D" w:rsidRDefault="00281B1B" w:rsidP="000B4DA4">
            <w:pPr>
              <w:widowControl w:val="0"/>
              <w:ind w:right="-79"/>
              <w:jc w:val="both"/>
              <w:rPr>
                <w:sz w:val="20"/>
                <w:szCs w:val="20"/>
                <w:lang w:eastAsia="en-US"/>
              </w:rPr>
            </w:pPr>
            <w:r w:rsidRPr="00A7076D">
              <w:rPr>
                <w:sz w:val="20"/>
                <w:szCs w:val="20"/>
                <w:lang w:eastAsia="en-US"/>
              </w:rPr>
              <w:t>4 266,46</w:t>
            </w:r>
          </w:p>
        </w:tc>
        <w:tc>
          <w:tcPr>
            <w:tcW w:w="1418" w:type="dxa"/>
          </w:tcPr>
          <w:p w14:paraId="383D91BF" w14:textId="7D0CAA9B" w:rsidR="000B295B" w:rsidRPr="00A7076D" w:rsidRDefault="000B295B" w:rsidP="000B4DA4">
            <w:pPr>
              <w:widowControl w:val="0"/>
              <w:ind w:right="-79"/>
              <w:jc w:val="both"/>
              <w:rPr>
                <w:sz w:val="20"/>
                <w:szCs w:val="20"/>
                <w:lang w:eastAsia="en-US"/>
              </w:rPr>
            </w:pPr>
          </w:p>
        </w:tc>
        <w:tc>
          <w:tcPr>
            <w:tcW w:w="3685" w:type="dxa"/>
          </w:tcPr>
          <w:p w14:paraId="2D0D130C" w14:textId="234C12F9" w:rsidR="000B295B" w:rsidRPr="00A7076D" w:rsidRDefault="00281B1B" w:rsidP="000B4DA4">
            <w:pPr>
              <w:widowControl w:val="0"/>
              <w:ind w:right="-79"/>
              <w:jc w:val="both"/>
              <w:rPr>
                <w:sz w:val="20"/>
                <w:szCs w:val="20"/>
                <w:lang w:eastAsia="en-US"/>
              </w:rPr>
            </w:pPr>
            <w:r w:rsidRPr="00A7076D">
              <w:rPr>
                <w:sz w:val="20"/>
                <w:szCs w:val="20"/>
                <w:lang w:eastAsia="en-US"/>
              </w:rPr>
              <w:t>4 243,</w:t>
            </w:r>
            <w:r w:rsidR="00C07DA1" w:rsidRPr="00A7076D">
              <w:rPr>
                <w:sz w:val="20"/>
                <w:szCs w:val="20"/>
                <w:lang w:eastAsia="en-US"/>
              </w:rPr>
              <w:t>5</w:t>
            </w:r>
            <w:r w:rsidR="00A7076D" w:rsidRPr="00A7076D">
              <w:rPr>
                <w:sz w:val="20"/>
                <w:szCs w:val="20"/>
                <w:lang w:eastAsia="en-US"/>
              </w:rPr>
              <w:t>4</w:t>
            </w:r>
          </w:p>
        </w:tc>
        <w:tc>
          <w:tcPr>
            <w:tcW w:w="2268" w:type="dxa"/>
            <w:vMerge w:val="restart"/>
          </w:tcPr>
          <w:p w14:paraId="69A071D9" w14:textId="336AD32E" w:rsidR="000B295B" w:rsidRPr="004C0902" w:rsidRDefault="000B295B" w:rsidP="004154DF">
            <w:pPr>
              <w:widowControl w:val="0"/>
              <w:ind w:right="-79"/>
              <w:jc w:val="both"/>
              <w:rPr>
                <w:sz w:val="20"/>
                <w:szCs w:val="20"/>
                <w:lang w:eastAsia="en-US"/>
              </w:rPr>
            </w:pPr>
            <w:r w:rsidRPr="004C0902">
              <w:rPr>
                <w:sz w:val="20"/>
                <w:szCs w:val="20"/>
                <w:lang w:eastAsia="en-US"/>
              </w:rPr>
              <w:t>Kretingos muziejus</w:t>
            </w:r>
          </w:p>
        </w:tc>
        <w:tc>
          <w:tcPr>
            <w:tcW w:w="2977" w:type="dxa"/>
            <w:vMerge w:val="restart"/>
          </w:tcPr>
          <w:p w14:paraId="0995FFA0" w14:textId="754A015F" w:rsidR="000B295B" w:rsidRPr="005D3F5E" w:rsidRDefault="00B67EB9" w:rsidP="00B67EB9">
            <w:pPr>
              <w:widowControl w:val="0"/>
              <w:ind w:right="-79"/>
              <w:jc w:val="both"/>
              <w:rPr>
                <w:sz w:val="20"/>
                <w:szCs w:val="20"/>
                <w:lang w:eastAsia="en-US"/>
              </w:rPr>
            </w:pPr>
            <w:r w:rsidRPr="005D3F5E">
              <w:rPr>
                <w:sz w:val="20"/>
                <w:szCs w:val="20"/>
                <w:lang w:eastAsia="en-US"/>
              </w:rPr>
              <w:t>Muziejinės vertybės</w:t>
            </w:r>
            <w:r w:rsidR="000B295B" w:rsidRPr="005D3F5E">
              <w:rPr>
                <w:sz w:val="20"/>
                <w:szCs w:val="20"/>
                <w:lang w:eastAsia="en-US"/>
              </w:rPr>
              <w:t xml:space="preserve"> </w:t>
            </w:r>
            <w:r w:rsidRPr="005D3F5E">
              <w:rPr>
                <w:sz w:val="20"/>
                <w:szCs w:val="20"/>
                <w:lang w:eastAsia="en-US"/>
              </w:rPr>
              <w:t>neį</w:t>
            </w:r>
            <w:r w:rsidR="000B295B" w:rsidRPr="005D3F5E">
              <w:rPr>
                <w:sz w:val="20"/>
                <w:szCs w:val="20"/>
                <w:lang w:eastAsia="en-US"/>
              </w:rPr>
              <w:t>vertin</w:t>
            </w:r>
            <w:r w:rsidRPr="005D3F5E">
              <w:rPr>
                <w:sz w:val="20"/>
                <w:szCs w:val="20"/>
                <w:lang w:eastAsia="en-US"/>
              </w:rPr>
              <w:t>tos</w:t>
            </w:r>
            <w:r w:rsidR="000B295B" w:rsidRPr="005D3F5E">
              <w:rPr>
                <w:sz w:val="20"/>
                <w:szCs w:val="20"/>
                <w:lang w:eastAsia="en-US"/>
              </w:rPr>
              <w:t xml:space="preserve"> tikrąja verte </w:t>
            </w:r>
          </w:p>
        </w:tc>
      </w:tr>
      <w:tr w:rsidR="000B295B" w14:paraId="7A8DFED0" w14:textId="77777777" w:rsidTr="005D3F5E">
        <w:tc>
          <w:tcPr>
            <w:tcW w:w="699" w:type="dxa"/>
          </w:tcPr>
          <w:p w14:paraId="2522D192" w14:textId="01AE86DD" w:rsidR="000B295B" w:rsidRPr="004C0902" w:rsidRDefault="005D3F5E" w:rsidP="004154DF">
            <w:pPr>
              <w:widowControl w:val="0"/>
              <w:ind w:right="-79"/>
              <w:jc w:val="both"/>
              <w:rPr>
                <w:sz w:val="20"/>
                <w:szCs w:val="20"/>
                <w:lang w:eastAsia="en-US"/>
              </w:rPr>
            </w:pPr>
            <w:r>
              <w:rPr>
                <w:sz w:val="20"/>
                <w:szCs w:val="20"/>
                <w:lang w:eastAsia="en-US"/>
              </w:rPr>
              <w:t>4.</w:t>
            </w:r>
          </w:p>
        </w:tc>
        <w:tc>
          <w:tcPr>
            <w:tcW w:w="2111" w:type="dxa"/>
          </w:tcPr>
          <w:p w14:paraId="43CE899B" w14:textId="685F2884" w:rsidR="000B295B" w:rsidRPr="004C0902" w:rsidRDefault="000B295B" w:rsidP="004154DF">
            <w:pPr>
              <w:widowControl w:val="0"/>
              <w:ind w:right="-79"/>
              <w:jc w:val="both"/>
              <w:rPr>
                <w:sz w:val="20"/>
                <w:szCs w:val="20"/>
                <w:lang w:eastAsia="en-US"/>
              </w:rPr>
            </w:pPr>
            <w:r w:rsidRPr="004C0902">
              <w:rPr>
                <w:sz w:val="20"/>
                <w:szCs w:val="20"/>
                <w:lang w:eastAsia="en-US"/>
              </w:rPr>
              <w:t>Finansinės būklės ataskaita. I. Rezervai</w:t>
            </w:r>
          </w:p>
        </w:tc>
        <w:tc>
          <w:tcPr>
            <w:tcW w:w="1834" w:type="dxa"/>
          </w:tcPr>
          <w:p w14:paraId="6581E8A8" w14:textId="55C12507" w:rsidR="000B295B" w:rsidRPr="00A7076D" w:rsidRDefault="00281B1B" w:rsidP="000B4DA4">
            <w:pPr>
              <w:widowControl w:val="0"/>
              <w:ind w:right="-79"/>
              <w:jc w:val="both"/>
              <w:rPr>
                <w:sz w:val="20"/>
                <w:szCs w:val="20"/>
                <w:lang w:eastAsia="en-US"/>
              </w:rPr>
            </w:pPr>
            <w:r w:rsidRPr="00A7076D">
              <w:rPr>
                <w:sz w:val="20"/>
                <w:szCs w:val="20"/>
                <w:lang w:eastAsia="en-US"/>
              </w:rPr>
              <w:t>5 931,45</w:t>
            </w:r>
          </w:p>
        </w:tc>
        <w:tc>
          <w:tcPr>
            <w:tcW w:w="1418" w:type="dxa"/>
          </w:tcPr>
          <w:p w14:paraId="43C75DB5" w14:textId="69F9E881" w:rsidR="000B295B" w:rsidRPr="00A7076D" w:rsidRDefault="000B295B" w:rsidP="000B4DA4">
            <w:pPr>
              <w:widowControl w:val="0"/>
              <w:ind w:right="-79"/>
              <w:jc w:val="both"/>
              <w:rPr>
                <w:sz w:val="20"/>
                <w:szCs w:val="20"/>
                <w:lang w:eastAsia="en-US"/>
              </w:rPr>
            </w:pPr>
          </w:p>
        </w:tc>
        <w:tc>
          <w:tcPr>
            <w:tcW w:w="3685" w:type="dxa"/>
          </w:tcPr>
          <w:p w14:paraId="5262B914" w14:textId="3880A1F0" w:rsidR="000B295B" w:rsidRPr="00A7076D" w:rsidRDefault="00281B1B" w:rsidP="000B4DA4">
            <w:pPr>
              <w:widowControl w:val="0"/>
              <w:ind w:right="-79"/>
              <w:jc w:val="both"/>
              <w:rPr>
                <w:sz w:val="20"/>
                <w:szCs w:val="20"/>
                <w:lang w:eastAsia="en-US"/>
              </w:rPr>
            </w:pPr>
            <w:r w:rsidRPr="00A7076D">
              <w:rPr>
                <w:sz w:val="20"/>
                <w:szCs w:val="20"/>
                <w:lang w:eastAsia="en-US"/>
              </w:rPr>
              <w:t>4 243,5</w:t>
            </w:r>
            <w:r w:rsidR="00A7076D" w:rsidRPr="00A7076D">
              <w:rPr>
                <w:sz w:val="20"/>
                <w:szCs w:val="20"/>
                <w:lang w:eastAsia="en-US"/>
              </w:rPr>
              <w:t>4</w:t>
            </w:r>
          </w:p>
        </w:tc>
        <w:tc>
          <w:tcPr>
            <w:tcW w:w="2268" w:type="dxa"/>
            <w:vMerge/>
          </w:tcPr>
          <w:p w14:paraId="30630351" w14:textId="77777777" w:rsidR="000B295B" w:rsidRPr="004C0902" w:rsidRDefault="000B295B" w:rsidP="004154DF">
            <w:pPr>
              <w:widowControl w:val="0"/>
              <w:ind w:right="-79"/>
              <w:jc w:val="both"/>
              <w:rPr>
                <w:sz w:val="20"/>
                <w:szCs w:val="20"/>
                <w:lang w:eastAsia="en-US"/>
              </w:rPr>
            </w:pPr>
          </w:p>
        </w:tc>
        <w:tc>
          <w:tcPr>
            <w:tcW w:w="2977" w:type="dxa"/>
            <w:vMerge/>
          </w:tcPr>
          <w:p w14:paraId="6183061A" w14:textId="77777777" w:rsidR="000B295B" w:rsidRPr="005D3F5E" w:rsidRDefault="000B295B" w:rsidP="004154DF">
            <w:pPr>
              <w:widowControl w:val="0"/>
              <w:ind w:right="-79"/>
              <w:jc w:val="both"/>
              <w:rPr>
                <w:sz w:val="20"/>
                <w:szCs w:val="20"/>
                <w:lang w:eastAsia="en-US"/>
              </w:rPr>
            </w:pPr>
          </w:p>
        </w:tc>
      </w:tr>
      <w:tr w:rsidR="000B295B" w14:paraId="610ECCA9" w14:textId="5A7C60DC" w:rsidTr="005D3F5E">
        <w:tc>
          <w:tcPr>
            <w:tcW w:w="699" w:type="dxa"/>
          </w:tcPr>
          <w:p w14:paraId="6ACA16D3" w14:textId="1F78854F" w:rsidR="000B295B" w:rsidRPr="004C0902" w:rsidRDefault="005D3F5E" w:rsidP="004154DF">
            <w:pPr>
              <w:widowControl w:val="0"/>
              <w:ind w:right="-79"/>
              <w:jc w:val="both"/>
              <w:rPr>
                <w:sz w:val="20"/>
                <w:szCs w:val="20"/>
                <w:lang w:eastAsia="en-US"/>
              </w:rPr>
            </w:pPr>
            <w:r>
              <w:rPr>
                <w:sz w:val="20"/>
                <w:szCs w:val="20"/>
                <w:lang w:eastAsia="en-US"/>
              </w:rPr>
              <w:t>5.</w:t>
            </w:r>
          </w:p>
        </w:tc>
        <w:tc>
          <w:tcPr>
            <w:tcW w:w="2111" w:type="dxa"/>
          </w:tcPr>
          <w:p w14:paraId="09C408BB" w14:textId="59ACCCA1" w:rsidR="000B295B" w:rsidRPr="004C0902" w:rsidRDefault="000B295B" w:rsidP="004154DF">
            <w:pPr>
              <w:widowControl w:val="0"/>
              <w:ind w:right="-79"/>
              <w:jc w:val="both"/>
              <w:rPr>
                <w:sz w:val="20"/>
                <w:szCs w:val="20"/>
                <w:lang w:eastAsia="en-US"/>
              </w:rPr>
            </w:pPr>
            <w:r w:rsidRPr="004C0902">
              <w:rPr>
                <w:sz w:val="20"/>
                <w:szCs w:val="20"/>
                <w:lang w:eastAsia="en-US"/>
              </w:rPr>
              <w:t>Grynojo turto pokyčių ataskaita. 19</w:t>
            </w:r>
            <w:r w:rsidR="00D53E3F" w:rsidRPr="004C0902">
              <w:rPr>
                <w:sz w:val="20"/>
                <w:szCs w:val="20"/>
                <w:lang w:eastAsia="en-US"/>
              </w:rPr>
              <w:t>.</w:t>
            </w:r>
            <w:r w:rsidRPr="004C0902">
              <w:rPr>
                <w:sz w:val="20"/>
                <w:szCs w:val="20"/>
                <w:lang w:eastAsia="en-US"/>
              </w:rPr>
              <w:t xml:space="preserve"> Likutis ataskaitinio laikotarpio paskutinę dieną. Tikrosios vertės rezervas</w:t>
            </w:r>
          </w:p>
        </w:tc>
        <w:tc>
          <w:tcPr>
            <w:tcW w:w="1834" w:type="dxa"/>
          </w:tcPr>
          <w:p w14:paraId="473CD5B0" w14:textId="050F432C" w:rsidR="000B295B" w:rsidRPr="00A7076D" w:rsidRDefault="00281B1B" w:rsidP="000B4DA4">
            <w:pPr>
              <w:widowControl w:val="0"/>
              <w:ind w:right="-79"/>
              <w:jc w:val="both"/>
              <w:rPr>
                <w:sz w:val="20"/>
                <w:szCs w:val="20"/>
                <w:lang w:eastAsia="en-US"/>
              </w:rPr>
            </w:pPr>
            <w:r w:rsidRPr="00A7076D">
              <w:rPr>
                <w:sz w:val="20"/>
                <w:szCs w:val="20"/>
                <w:lang w:eastAsia="en-US"/>
              </w:rPr>
              <w:t>5 931,45</w:t>
            </w:r>
          </w:p>
        </w:tc>
        <w:tc>
          <w:tcPr>
            <w:tcW w:w="1418" w:type="dxa"/>
          </w:tcPr>
          <w:p w14:paraId="408F9C3D" w14:textId="335981CB" w:rsidR="000B295B" w:rsidRPr="00A7076D" w:rsidRDefault="000B295B" w:rsidP="000B4DA4">
            <w:pPr>
              <w:widowControl w:val="0"/>
              <w:ind w:right="-79"/>
              <w:jc w:val="both"/>
              <w:rPr>
                <w:sz w:val="20"/>
                <w:szCs w:val="20"/>
                <w:lang w:eastAsia="en-US"/>
              </w:rPr>
            </w:pPr>
          </w:p>
        </w:tc>
        <w:tc>
          <w:tcPr>
            <w:tcW w:w="3685" w:type="dxa"/>
          </w:tcPr>
          <w:p w14:paraId="6069B3BD" w14:textId="0923CAC8" w:rsidR="000B295B" w:rsidRPr="00A7076D" w:rsidRDefault="00A7076D" w:rsidP="000B4DA4">
            <w:pPr>
              <w:widowControl w:val="0"/>
              <w:ind w:right="-79"/>
              <w:jc w:val="both"/>
              <w:rPr>
                <w:sz w:val="20"/>
                <w:szCs w:val="20"/>
                <w:lang w:eastAsia="en-US"/>
              </w:rPr>
            </w:pPr>
            <w:r w:rsidRPr="00A7076D">
              <w:rPr>
                <w:sz w:val="20"/>
                <w:szCs w:val="20"/>
                <w:lang w:eastAsia="en-US"/>
              </w:rPr>
              <w:t>4 243,54</w:t>
            </w:r>
          </w:p>
        </w:tc>
        <w:tc>
          <w:tcPr>
            <w:tcW w:w="2268" w:type="dxa"/>
            <w:vMerge/>
          </w:tcPr>
          <w:p w14:paraId="522142DC" w14:textId="748278EE" w:rsidR="000B295B" w:rsidRPr="004C0902" w:rsidRDefault="000B295B" w:rsidP="004154DF">
            <w:pPr>
              <w:widowControl w:val="0"/>
              <w:ind w:right="-79"/>
              <w:jc w:val="both"/>
              <w:rPr>
                <w:sz w:val="20"/>
                <w:szCs w:val="20"/>
                <w:lang w:eastAsia="en-US"/>
              </w:rPr>
            </w:pPr>
          </w:p>
        </w:tc>
        <w:tc>
          <w:tcPr>
            <w:tcW w:w="2977" w:type="dxa"/>
            <w:vMerge/>
          </w:tcPr>
          <w:p w14:paraId="709CD08B" w14:textId="7B1D4875" w:rsidR="000B295B" w:rsidRPr="005D3F5E" w:rsidRDefault="000B295B" w:rsidP="004154DF">
            <w:pPr>
              <w:widowControl w:val="0"/>
              <w:ind w:right="-79"/>
              <w:jc w:val="both"/>
              <w:rPr>
                <w:sz w:val="20"/>
                <w:szCs w:val="20"/>
                <w:lang w:eastAsia="en-US"/>
              </w:rPr>
            </w:pPr>
          </w:p>
        </w:tc>
      </w:tr>
      <w:tr w:rsidR="007E0BD9" w14:paraId="4C83C780" w14:textId="77777777" w:rsidTr="005D3F5E">
        <w:tc>
          <w:tcPr>
            <w:tcW w:w="699" w:type="dxa"/>
          </w:tcPr>
          <w:p w14:paraId="699B93EB" w14:textId="6D9EE3F1" w:rsidR="007E0BD9" w:rsidRDefault="005D3F5E" w:rsidP="004154DF">
            <w:pPr>
              <w:widowControl w:val="0"/>
              <w:ind w:right="-79"/>
              <w:jc w:val="both"/>
              <w:rPr>
                <w:sz w:val="20"/>
                <w:szCs w:val="20"/>
                <w:lang w:eastAsia="en-US"/>
              </w:rPr>
            </w:pPr>
            <w:r>
              <w:rPr>
                <w:sz w:val="20"/>
                <w:szCs w:val="20"/>
                <w:lang w:eastAsia="en-US"/>
              </w:rPr>
              <w:t>6.</w:t>
            </w:r>
          </w:p>
        </w:tc>
        <w:tc>
          <w:tcPr>
            <w:tcW w:w="2111" w:type="dxa"/>
          </w:tcPr>
          <w:p w14:paraId="108688B3" w14:textId="6679266A" w:rsidR="007E0BD9" w:rsidRPr="004C0902" w:rsidRDefault="00C07DA1" w:rsidP="00281B1B">
            <w:pPr>
              <w:widowControl w:val="0"/>
              <w:ind w:right="-79"/>
              <w:jc w:val="both"/>
              <w:rPr>
                <w:sz w:val="20"/>
                <w:szCs w:val="20"/>
                <w:lang w:eastAsia="en-US"/>
              </w:rPr>
            </w:pPr>
            <w:r>
              <w:rPr>
                <w:sz w:val="20"/>
                <w:szCs w:val="20"/>
                <w:lang w:eastAsia="en-US"/>
              </w:rPr>
              <w:t>Finansinės būklės ataskaita. B. B</w:t>
            </w:r>
            <w:r w:rsidR="00281B1B">
              <w:rPr>
                <w:sz w:val="20"/>
                <w:szCs w:val="20"/>
                <w:lang w:eastAsia="en-US"/>
              </w:rPr>
              <w:t>IOLOGINIS TURTAS</w:t>
            </w:r>
          </w:p>
        </w:tc>
        <w:tc>
          <w:tcPr>
            <w:tcW w:w="1834" w:type="dxa"/>
          </w:tcPr>
          <w:p w14:paraId="1436E4D7" w14:textId="3590AAC7" w:rsidR="007E0BD9" w:rsidRPr="004C0902" w:rsidRDefault="00281B1B" w:rsidP="000B4DA4">
            <w:pPr>
              <w:widowControl w:val="0"/>
              <w:ind w:right="-79"/>
              <w:jc w:val="both"/>
              <w:rPr>
                <w:sz w:val="20"/>
                <w:szCs w:val="20"/>
                <w:lang w:eastAsia="en-US"/>
              </w:rPr>
            </w:pPr>
            <w:r>
              <w:rPr>
                <w:sz w:val="20"/>
                <w:szCs w:val="20"/>
                <w:lang w:eastAsia="en-US"/>
              </w:rPr>
              <w:t>2 516,80</w:t>
            </w:r>
          </w:p>
        </w:tc>
        <w:tc>
          <w:tcPr>
            <w:tcW w:w="1418" w:type="dxa"/>
          </w:tcPr>
          <w:p w14:paraId="18F5CD39" w14:textId="77777777" w:rsidR="007E0BD9" w:rsidRPr="004C0902" w:rsidRDefault="007E0BD9" w:rsidP="000B4DA4">
            <w:pPr>
              <w:widowControl w:val="0"/>
              <w:ind w:right="-79"/>
              <w:jc w:val="both"/>
              <w:rPr>
                <w:sz w:val="20"/>
                <w:szCs w:val="20"/>
                <w:lang w:eastAsia="en-US"/>
              </w:rPr>
            </w:pPr>
          </w:p>
        </w:tc>
        <w:tc>
          <w:tcPr>
            <w:tcW w:w="3685" w:type="dxa"/>
          </w:tcPr>
          <w:p w14:paraId="28CEB144" w14:textId="1CB532C7" w:rsidR="007E0BD9" w:rsidRPr="004C0902" w:rsidRDefault="00A7076D" w:rsidP="000B4DA4">
            <w:pPr>
              <w:widowControl w:val="0"/>
              <w:ind w:right="-79"/>
              <w:jc w:val="both"/>
              <w:rPr>
                <w:sz w:val="20"/>
                <w:szCs w:val="20"/>
                <w:lang w:eastAsia="en-US"/>
              </w:rPr>
            </w:pPr>
            <w:r>
              <w:rPr>
                <w:sz w:val="20"/>
                <w:szCs w:val="20"/>
                <w:lang w:eastAsia="en-US"/>
              </w:rPr>
              <w:t>2 516,</w:t>
            </w:r>
            <w:r w:rsidR="00281B1B">
              <w:rPr>
                <w:sz w:val="20"/>
                <w:szCs w:val="20"/>
                <w:lang w:eastAsia="en-US"/>
              </w:rPr>
              <w:t>80</w:t>
            </w:r>
          </w:p>
        </w:tc>
        <w:tc>
          <w:tcPr>
            <w:tcW w:w="2268" w:type="dxa"/>
          </w:tcPr>
          <w:p w14:paraId="1C7341F7" w14:textId="3D5532A4" w:rsidR="007E0BD9" w:rsidRPr="004C0902" w:rsidRDefault="005D3F5E" w:rsidP="004154DF">
            <w:pPr>
              <w:widowControl w:val="0"/>
              <w:ind w:right="-79"/>
              <w:jc w:val="both"/>
              <w:rPr>
                <w:sz w:val="20"/>
                <w:szCs w:val="20"/>
                <w:lang w:eastAsia="en-US"/>
              </w:rPr>
            </w:pPr>
            <w:r>
              <w:rPr>
                <w:sz w:val="20"/>
                <w:szCs w:val="20"/>
                <w:lang w:eastAsia="en-US"/>
              </w:rPr>
              <w:t>Savivaldybės administracija</w:t>
            </w:r>
          </w:p>
        </w:tc>
        <w:tc>
          <w:tcPr>
            <w:tcW w:w="2977" w:type="dxa"/>
          </w:tcPr>
          <w:p w14:paraId="0CB6666B" w14:textId="1BCAFEF2" w:rsidR="007E0BD9" w:rsidRPr="005D3F5E" w:rsidRDefault="005D3F5E" w:rsidP="004154DF">
            <w:pPr>
              <w:widowControl w:val="0"/>
              <w:ind w:right="-79"/>
              <w:jc w:val="both"/>
              <w:rPr>
                <w:sz w:val="20"/>
                <w:szCs w:val="20"/>
                <w:lang w:eastAsia="en-US"/>
              </w:rPr>
            </w:pPr>
            <w:r w:rsidRPr="005D3F5E">
              <w:rPr>
                <w:sz w:val="20"/>
                <w:szCs w:val="20"/>
              </w:rPr>
              <w:t>Neatlikta želdynų ir želdinių inventorizacija savivaldybės lygiu</w:t>
            </w:r>
          </w:p>
        </w:tc>
      </w:tr>
    </w:tbl>
    <w:p w14:paraId="7932EC3E" w14:textId="77777777" w:rsidR="000B2B99" w:rsidRPr="001C1801" w:rsidRDefault="000B2B99" w:rsidP="00694B48">
      <w:pPr>
        <w:ind w:right="283"/>
        <w:rPr>
          <w:b/>
          <w:sz w:val="20"/>
          <w:szCs w:val="20"/>
          <w:lang w:eastAsia="en-US"/>
        </w:rPr>
      </w:pPr>
    </w:p>
    <w:sectPr w:rsidR="000B2B99" w:rsidRPr="001C1801" w:rsidSect="00694B48">
      <w:pgSz w:w="16838" w:h="11906" w:orient="landscape"/>
      <w:pgMar w:top="1560" w:right="1276" w:bottom="849" w:left="1134" w:header="567" w:footer="567" w:gutter="0"/>
      <w:cols w:space="1296"/>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11C4F" w15:done="0"/>
  <w15:commentEx w15:paraId="72E4C301" w15:done="0"/>
  <w15:commentEx w15:paraId="4849518A" w15:done="0"/>
  <w15:commentEx w15:paraId="07C930A3" w15:done="0"/>
  <w15:commentEx w15:paraId="14524B4C" w15:done="0"/>
  <w15:commentEx w15:paraId="2D9E1EBF" w15:done="0"/>
  <w15:commentEx w15:paraId="5295E0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0EBB8" w14:textId="77777777" w:rsidR="005667E3" w:rsidRDefault="005667E3" w:rsidP="0014792E">
      <w:r>
        <w:separator/>
      </w:r>
    </w:p>
  </w:endnote>
  <w:endnote w:type="continuationSeparator" w:id="0">
    <w:p w14:paraId="4AF28E44" w14:textId="77777777" w:rsidR="005667E3" w:rsidRDefault="005667E3" w:rsidP="001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FCFA9" w14:textId="77777777" w:rsidR="005667E3" w:rsidRDefault="005667E3" w:rsidP="0014792E">
      <w:r>
        <w:separator/>
      </w:r>
    </w:p>
  </w:footnote>
  <w:footnote w:type="continuationSeparator" w:id="0">
    <w:p w14:paraId="13AA248D" w14:textId="77777777" w:rsidR="005667E3" w:rsidRDefault="005667E3" w:rsidP="0014792E">
      <w:r>
        <w:continuationSeparator/>
      </w:r>
    </w:p>
  </w:footnote>
  <w:footnote w:id="1">
    <w:p w14:paraId="7D3AF028" w14:textId="0EE3DFEC" w:rsidR="00C862A1" w:rsidRDefault="00C862A1" w:rsidP="00FA1BA8">
      <w:pPr>
        <w:pStyle w:val="Puslapioinaostekstas"/>
        <w:jc w:val="both"/>
      </w:pPr>
      <w:r>
        <w:rPr>
          <w:rStyle w:val="Puslapioinaosnuoroda"/>
        </w:rPr>
        <w:footnoteRef/>
      </w:r>
      <w:r>
        <w:t xml:space="preserve"> Lietuvos Respublikos viešojo sektoriaus atskaitomybės įstatymas, 2007-06-26 Nr. X-1212 (su vėlesniais pakeitimais), 30 str. 1 d.</w:t>
      </w:r>
    </w:p>
  </w:footnote>
  <w:footnote w:id="2">
    <w:p w14:paraId="502DB3C7" w14:textId="64F93114" w:rsidR="00C862A1" w:rsidRDefault="00C862A1" w:rsidP="00FA1BA8">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37 str. 3 d.</w:t>
      </w:r>
    </w:p>
  </w:footnote>
  <w:footnote w:id="3">
    <w:p w14:paraId="232ABA1F" w14:textId="7A04CA8B" w:rsidR="00C862A1" w:rsidRPr="004C3D58" w:rsidRDefault="00C862A1" w:rsidP="00FA1BA8">
      <w:pPr>
        <w:pStyle w:val="Puslapioinaostekstas"/>
        <w:jc w:val="both"/>
      </w:pPr>
      <w:r>
        <w:rPr>
          <w:rStyle w:val="Puslapioinaosnuoroda"/>
        </w:rPr>
        <w:footnoteRef/>
      </w:r>
      <w:r>
        <w:t xml:space="preserve"> Lietuvos Respublikos vietos savivaldos įstatymas, 1994-07-07 Nr. I-533 </w:t>
      </w:r>
      <w:r>
        <w:rPr>
          <w:shd w:val="clear" w:color="auto" w:fill="FFFFFF"/>
        </w:rPr>
        <w:t xml:space="preserve">(su vėlesniais pakeitimais), </w:t>
      </w:r>
      <w:r w:rsidRPr="004C3D58">
        <w:rPr>
          <w:shd w:val="clear" w:color="auto" w:fill="FFFFFF"/>
        </w:rPr>
        <w:t>27 str. 1 d. 2 p.</w:t>
      </w:r>
      <w:r>
        <w:rPr>
          <w:shd w:val="clear" w:color="auto" w:fill="FFFFFF"/>
        </w:rPr>
        <w:t xml:space="preserve"> ir 9 d. 10 p.</w:t>
      </w:r>
    </w:p>
  </w:footnote>
  <w:footnote w:id="4">
    <w:p w14:paraId="548E87C6" w14:textId="0286B07E" w:rsidR="00C862A1" w:rsidRPr="00712631" w:rsidRDefault="00C862A1" w:rsidP="00F535EA">
      <w:pPr>
        <w:pStyle w:val="Puslapioinaostekstas"/>
        <w:jc w:val="both"/>
      </w:pPr>
      <w:r w:rsidRPr="00712631">
        <w:rPr>
          <w:rStyle w:val="Puslapioinaosnuoroda"/>
        </w:rPr>
        <w:footnoteRef/>
      </w:r>
      <w:r w:rsidRPr="00712631">
        <w:t xml:space="preserve"> Lietuvos Respublikos viešojo sektoriaus atskaitomybės įstatymas, 2007-06-26 Nr. X-1212 (su vėlesniais pakeitimais), 2 str. 17 d.</w:t>
      </w:r>
    </w:p>
  </w:footnote>
  <w:footnote w:id="5">
    <w:p w14:paraId="082E53FA" w14:textId="13CE006B" w:rsidR="00C862A1" w:rsidRDefault="00C862A1" w:rsidP="00F535EA">
      <w:pPr>
        <w:pStyle w:val="Puslapioinaostekstas"/>
        <w:jc w:val="both"/>
      </w:pPr>
      <w:r>
        <w:rPr>
          <w:rStyle w:val="Puslapioinaosnuoroda"/>
        </w:rPr>
        <w:footnoteRef/>
      </w:r>
      <w:r>
        <w:t xml:space="preserve"> </w:t>
      </w:r>
      <w:r w:rsidRPr="00712631">
        <w:t>Lietuvos Respublikos finansų minist</w:t>
      </w:r>
      <w:r>
        <w:t>ro 2021-01-28 įsakymas Nr. 1K-22</w:t>
      </w:r>
      <w:r w:rsidRPr="00712631">
        <w:t xml:space="preserve"> „Dėl 2020 metų Lietuvos Respublikos viešojo sektoriaus subjektų finansinių ataskaitų konsolidavimo schemos patvirtinimo“ (su vėlesniais pakeitimais).</w:t>
      </w:r>
    </w:p>
  </w:footnote>
  <w:footnote w:id="6">
    <w:p w14:paraId="0021066F" w14:textId="3953AADB" w:rsidR="00C862A1" w:rsidRDefault="00C862A1" w:rsidP="00F535EA">
      <w:pPr>
        <w:pStyle w:val="Puslapioinaostekstas"/>
        <w:jc w:val="both"/>
      </w:pPr>
      <w:r>
        <w:rPr>
          <w:rStyle w:val="Puslapioinaosnuoroda"/>
        </w:rPr>
        <w:footnoteRef/>
      </w:r>
      <w:r>
        <w:t xml:space="preserve"> </w:t>
      </w:r>
      <w:r w:rsidRPr="00712631">
        <w:t xml:space="preserve">Lietuvos Respublikos viešojo sektoriaus atskaitomybės įstatymas, 2007-06-26 Nr. X-1212 (su vėlesniais </w:t>
      </w:r>
      <w:r>
        <w:t>pakeitimais).</w:t>
      </w:r>
    </w:p>
  </w:footnote>
  <w:footnote w:id="7">
    <w:p w14:paraId="3EB691CC" w14:textId="24B37B4C" w:rsidR="00C862A1" w:rsidRDefault="00C862A1" w:rsidP="003406C9">
      <w:pPr>
        <w:spacing w:line="23" w:lineRule="atLeast"/>
        <w:jc w:val="both"/>
      </w:pPr>
      <w:r>
        <w:rPr>
          <w:rStyle w:val="Puslapioinaosnuoroda"/>
        </w:rPr>
        <w:footnoteRef/>
      </w:r>
      <w:r>
        <w:t xml:space="preserve"> </w:t>
      </w:r>
      <w:r w:rsidRPr="00232B79">
        <w:rPr>
          <w:sz w:val="20"/>
          <w:szCs w:val="20"/>
        </w:rPr>
        <w:t>Kretingos rajono savivaldybės tarybos 2</w:t>
      </w:r>
      <w:r>
        <w:rPr>
          <w:sz w:val="20"/>
          <w:szCs w:val="20"/>
        </w:rPr>
        <w:t xml:space="preserve">020-01-30 sprendimas Nr. T2-13 </w:t>
      </w:r>
      <w:hyperlink r:id="rId1" w:history="1">
        <w:r w:rsidRPr="00232B79">
          <w:rPr>
            <w:rStyle w:val="Hipersaitas"/>
            <w:color w:val="auto"/>
            <w:sz w:val="20"/>
            <w:szCs w:val="20"/>
            <w:u w:val="none"/>
          </w:rPr>
          <w:t>„Dėl Kretingos rajono savivaldybės tarybos 2016 m. kovo 31 d. sprendimo Nr. T2-73 „Dėl Kretingos rajono savivaldybės bendrojo ugdymo mokyklų tinklo pertvarkos 2016–2020 metų bendrojo plano patvirtinimo“ pakeitimo“</w:t>
        </w:r>
      </w:hyperlink>
      <w:r>
        <w:rPr>
          <w:sz w:val="20"/>
          <w:szCs w:val="20"/>
        </w:rPr>
        <w:t>.</w:t>
      </w:r>
    </w:p>
  </w:footnote>
  <w:footnote w:id="8">
    <w:p w14:paraId="094ED33C" w14:textId="77777777" w:rsidR="00C862A1" w:rsidRPr="00712631" w:rsidRDefault="00C862A1" w:rsidP="007F75AD">
      <w:pPr>
        <w:pStyle w:val="Puslapioinaostekstas"/>
        <w:jc w:val="both"/>
      </w:pPr>
      <w:r w:rsidRPr="00712631">
        <w:rPr>
          <w:rStyle w:val="Puslapioinaosnuoroda"/>
        </w:rPr>
        <w:footnoteRef/>
      </w:r>
      <w:r w:rsidRPr="00712631">
        <w:t xml:space="preserve"> Lietuvos Respublikos buhalterinės apskaitos įstatymas, 2001-11-06 Nr. IX-574 (su vėlesniais pakeitimais), 3 str. 4 p.</w:t>
      </w:r>
    </w:p>
  </w:footnote>
  <w:footnote w:id="9">
    <w:p w14:paraId="7498CE34" w14:textId="3F840D6F" w:rsidR="00C862A1" w:rsidRDefault="00C862A1" w:rsidP="007F75AD">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w:t>
      </w:r>
    </w:p>
  </w:footnote>
  <w:footnote w:id="10">
    <w:p w14:paraId="139C80D1" w14:textId="7197A37A" w:rsidR="00C862A1" w:rsidRDefault="00C862A1" w:rsidP="007F75AD">
      <w:pPr>
        <w:pStyle w:val="Puslapioinaostekstas"/>
        <w:jc w:val="both"/>
      </w:pPr>
      <w:r>
        <w:rPr>
          <w:rStyle w:val="Puslapioinaosnuoroda"/>
        </w:rPr>
        <w:footnoteRef/>
      </w:r>
      <w:r>
        <w:t xml:space="preserve"> </w:t>
      </w:r>
      <w:r w:rsidRPr="00B64DB1">
        <w:rPr>
          <w:rStyle w:val="FontStyle19"/>
          <w:sz w:val="20"/>
          <w:szCs w:val="20"/>
        </w:rPr>
        <w:t xml:space="preserve">Lietuvos Respublikos 2020 metų valstybės biudžeto ir savivaldybių biudžetų finansinių rodiklių patvirtinimo įstatymu, 2019-12-17 Nr. </w:t>
      </w:r>
      <w:r w:rsidRPr="00B64DB1">
        <w:rPr>
          <w:color w:val="000000"/>
        </w:rPr>
        <w:t>XIII-2695 (su vėlesniais pakeitimais).</w:t>
      </w:r>
    </w:p>
  </w:footnote>
  <w:footnote w:id="11">
    <w:p w14:paraId="5E359423" w14:textId="66BD3E91" w:rsidR="00C862A1" w:rsidRPr="00B64DB1" w:rsidRDefault="00C862A1" w:rsidP="007F75AD">
      <w:pPr>
        <w:pStyle w:val="Puslapioinaostekstas"/>
        <w:jc w:val="both"/>
      </w:pPr>
      <w:r>
        <w:rPr>
          <w:rStyle w:val="Puslapioinaosnuoroda"/>
        </w:rPr>
        <w:footnoteRef/>
      </w:r>
      <w:r>
        <w:t xml:space="preserve"> </w:t>
      </w:r>
      <w:r w:rsidRPr="00B64DB1">
        <w:t xml:space="preserve">Lietuvos Respublikos Vyriausybės 2001-05-14 nutarimas Nr. 543 „Dėl Lietuvos Respublikos </w:t>
      </w:r>
      <w:r w:rsidRPr="00B64DB1">
        <w:rPr>
          <w:rStyle w:val="FontStyle19"/>
          <w:sz w:val="20"/>
          <w:szCs w:val="20"/>
        </w:rPr>
        <w:t>valstybės biudžeto ir savivaldybių biudžetų sudarymo ir vykdymo taisyklių patvirtinimo“ (su vėlesniais pakeitimais)</w:t>
      </w:r>
      <w:r>
        <w:rPr>
          <w:rStyle w:val="FontStyle19"/>
          <w:sz w:val="20"/>
          <w:szCs w:val="20"/>
        </w:rPr>
        <w:t>.</w:t>
      </w:r>
    </w:p>
  </w:footnote>
  <w:footnote w:id="12">
    <w:p w14:paraId="500DC8FE" w14:textId="1271C9D0" w:rsidR="00C862A1" w:rsidRDefault="00C862A1" w:rsidP="007F75AD">
      <w:pPr>
        <w:pStyle w:val="Puslapioinaostekstas"/>
        <w:jc w:val="both"/>
      </w:pPr>
      <w:r>
        <w:rPr>
          <w:rStyle w:val="Puslapioinaosnuoroda"/>
        </w:rPr>
        <w:footnoteRef/>
      </w:r>
      <w:r>
        <w:t xml:space="preserve"> </w:t>
      </w:r>
      <w:r w:rsidRPr="00593EDE">
        <w:t>Kretingos rajono savivaldybės tarybos 2009-03-26 sprendimas Nr. T2-77 „Dėl Kretingos rajono savivaldybės tarybos veiklos reglamento“ (su vėlesniais pakeitimais)</w:t>
      </w:r>
      <w:r>
        <w:t>.</w:t>
      </w:r>
    </w:p>
  </w:footnote>
  <w:footnote w:id="13">
    <w:p w14:paraId="5BD11671" w14:textId="310A76F2" w:rsidR="00C862A1" w:rsidRDefault="00C862A1" w:rsidP="007F75AD">
      <w:pPr>
        <w:pStyle w:val="Puslapioinaostekstas"/>
        <w:jc w:val="both"/>
      </w:pPr>
      <w:r>
        <w:rPr>
          <w:rStyle w:val="Puslapioinaosnuoroda"/>
        </w:rPr>
        <w:footnoteRef/>
      </w:r>
      <w:r>
        <w:t xml:space="preserve"> </w:t>
      </w:r>
      <w:r w:rsidRPr="00593EDE">
        <w:rPr>
          <w:rStyle w:val="FontStyle19"/>
          <w:sz w:val="20"/>
          <w:szCs w:val="20"/>
        </w:rPr>
        <w:t>Kretingos rajono administracijos direktoriaus 2012-12-05 įsakymas Nr. A1-858 „Dėl Kretingos rajono savivaldybės biudžeto projekto rengimo tvarkos aprašo tvirtinimo“ (su vėlesniais pakeitimais)</w:t>
      </w:r>
      <w:r>
        <w:rPr>
          <w:rStyle w:val="FontStyle19"/>
          <w:sz w:val="20"/>
          <w:szCs w:val="20"/>
        </w:rPr>
        <w:t>.</w:t>
      </w:r>
    </w:p>
  </w:footnote>
  <w:footnote w:id="14">
    <w:p w14:paraId="7443B595" w14:textId="28C1E2AE" w:rsidR="00C862A1" w:rsidRDefault="00C862A1" w:rsidP="007F75AD">
      <w:pPr>
        <w:pStyle w:val="Puslapioinaostekstas"/>
        <w:jc w:val="both"/>
      </w:pPr>
      <w:r>
        <w:rPr>
          <w:rStyle w:val="Puslapioinaosnuoroda"/>
        </w:rPr>
        <w:footnoteRef/>
      </w:r>
      <w:r>
        <w:t xml:space="preserve"> Lietuvos Respublikos vietos savivaldos įstatymas, 1994-07-07 Nr. I-533 </w:t>
      </w:r>
      <w:r>
        <w:rPr>
          <w:shd w:val="clear" w:color="auto" w:fill="FFFFFF"/>
        </w:rPr>
        <w:t>(su vėlesniais pakeitimais)</w:t>
      </w:r>
      <w:r>
        <w:t>, 50 str. 3 ir 7 d.</w:t>
      </w:r>
    </w:p>
  </w:footnote>
  <w:footnote w:id="15">
    <w:p w14:paraId="44374D9D" w14:textId="74384505" w:rsidR="00C862A1" w:rsidRDefault="00C862A1" w:rsidP="007F75AD">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w:t>
      </w:r>
      <w:r>
        <w:t>, 7 str. 1 p.</w:t>
      </w:r>
    </w:p>
  </w:footnote>
  <w:footnote w:id="16">
    <w:p w14:paraId="5C599202" w14:textId="3B073AF9" w:rsidR="00C862A1" w:rsidRDefault="00C862A1" w:rsidP="00150C22">
      <w:pPr>
        <w:pStyle w:val="Puslapioinaostekstas"/>
        <w:jc w:val="both"/>
      </w:pPr>
      <w:r>
        <w:rPr>
          <w:rStyle w:val="Puslapioinaosnuoroda"/>
        </w:rPr>
        <w:footnoteRef/>
      </w:r>
      <w:r>
        <w:t xml:space="preserve"> Lietuvos Respublikos fiskalinės drausmės įstatymas, 2007-11-08 Nr. X-1316 (su vėlesniais pakeitimais), 3 str. 1 d.</w:t>
      </w:r>
    </w:p>
  </w:footnote>
  <w:footnote w:id="17">
    <w:p w14:paraId="3379B712" w14:textId="5D156793" w:rsidR="00C862A1" w:rsidRDefault="00C862A1" w:rsidP="00150C22">
      <w:pPr>
        <w:pStyle w:val="Puslapioinaostekstas"/>
        <w:jc w:val="both"/>
      </w:pPr>
      <w:r>
        <w:rPr>
          <w:rStyle w:val="Puslapioinaosnuoroda"/>
        </w:rPr>
        <w:footnoteRef/>
      </w:r>
      <w:r>
        <w:t xml:space="preserve"> Lietuvos Respublikos fiskalinės sutarties įgyvendinimo konstitucinis įstatymas, 2014-11-06 Nr. XII-1289, 4 str. 2 d.</w:t>
      </w:r>
    </w:p>
  </w:footnote>
  <w:footnote w:id="18">
    <w:p w14:paraId="55E86609" w14:textId="0B4E7F15" w:rsidR="00C862A1" w:rsidRPr="00150C22" w:rsidRDefault="00C862A1" w:rsidP="00150C22">
      <w:pPr>
        <w:pStyle w:val="Puslapioinaostekstas"/>
        <w:jc w:val="both"/>
      </w:pPr>
      <w:r>
        <w:rPr>
          <w:rStyle w:val="Puslapioinaosnuoroda"/>
        </w:rPr>
        <w:footnoteRef/>
      </w:r>
      <w:r>
        <w:t xml:space="preserve"> Lietuvos Respublikos 2020 metų valstybės ir savivaldybių biudžetų finansinių rodiklių patvirtinimo įstatymas, 2019-12-</w:t>
      </w:r>
      <w:r w:rsidRPr="00150C22">
        <w:t xml:space="preserve">17 Nr. </w:t>
      </w:r>
      <w:r w:rsidRPr="00150C22">
        <w:rPr>
          <w:color w:val="000000"/>
          <w:shd w:val="clear" w:color="auto" w:fill="FFFFFF"/>
        </w:rPr>
        <w:t>XIII-2695</w:t>
      </w:r>
      <w:r>
        <w:rPr>
          <w:color w:val="000000"/>
          <w:shd w:val="clear" w:color="auto" w:fill="FFFFFF"/>
        </w:rPr>
        <w:t xml:space="preserve"> (su vėlesniais pakeitimais).</w:t>
      </w:r>
    </w:p>
  </w:footnote>
  <w:footnote w:id="19">
    <w:p w14:paraId="30A97761" w14:textId="64294359" w:rsidR="00C862A1" w:rsidRDefault="00C862A1" w:rsidP="009D2B55">
      <w:pPr>
        <w:pStyle w:val="Puslapioinaostekstas"/>
        <w:jc w:val="both"/>
      </w:pPr>
      <w:r>
        <w:rPr>
          <w:rStyle w:val="Puslapioinaosnuoroda"/>
        </w:rPr>
        <w:footnoteRef/>
      </w:r>
      <w:r>
        <w:t xml:space="preserve"> </w:t>
      </w:r>
      <w:r w:rsidRPr="000C421E">
        <w:t>Lietuvos Respublikos valstybės ir savivaldybių turto valdymo, naudojimo ir disponavimo juo įstatymas, 1998-05-12 Nr. VIII-729 (su vėlesniais pakeitimais).</w:t>
      </w:r>
    </w:p>
  </w:footnote>
  <w:footnote w:id="20">
    <w:p w14:paraId="5A3658FB" w14:textId="4D42A9B2" w:rsidR="00C862A1" w:rsidRDefault="00C862A1" w:rsidP="009D2B55">
      <w:pPr>
        <w:pStyle w:val="Puslapioinaostekstas"/>
        <w:jc w:val="both"/>
      </w:pPr>
      <w:r>
        <w:rPr>
          <w:rStyle w:val="Puslapioinaosnuoroda"/>
        </w:rPr>
        <w:footnoteRef/>
      </w:r>
      <w:r>
        <w:t xml:space="preserve"> </w:t>
      </w:r>
      <w:r w:rsidRPr="000C421E">
        <w:t>Lietuvos Respublikos nekilnojamojo turto registro įstatymas, 1996-09-24 Nr. I-1539 (su vėlesniais pakeitimais).</w:t>
      </w:r>
    </w:p>
  </w:footnote>
  <w:footnote w:id="21">
    <w:p w14:paraId="01FFBB65" w14:textId="7AE7D4B4" w:rsidR="00C862A1" w:rsidRDefault="00C862A1">
      <w:pPr>
        <w:pStyle w:val="Puslapioinaostekstas"/>
      </w:pPr>
      <w:r>
        <w:rPr>
          <w:rStyle w:val="Puslapioinaosnuoroda"/>
        </w:rPr>
        <w:footnoteRef/>
      </w:r>
      <w:r>
        <w:t xml:space="preserve"> Ten pat.</w:t>
      </w:r>
    </w:p>
  </w:footnote>
  <w:footnote w:id="22">
    <w:p w14:paraId="1F9F655E" w14:textId="012CD9DB" w:rsidR="00C862A1" w:rsidRDefault="00C862A1" w:rsidP="009D2B55">
      <w:pPr>
        <w:pStyle w:val="Puslapioinaostekstas"/>
        <w:jc w:val="both"/>
      </w:pPr>
      <w:r>
        <w:rPr>
          <w:rStyle w:val="Puslapioinaosnuoroda"/>
        </w:rPr>
        <w:footnoteRef/>
      </w:r>
      <w:r>
        <w:t xml:space="preserve"> Kretingos rajono s</w:t>
      </w:r>
      <w:r>
        <w:rPr>
          <w:color w:val="000000"/>
        </w:rPr>
        <w:t>avivaldybės tary</w:t>
      </w:r>
      <w:r w:rsidRPr="007F75AD">
        <w:t>bos 2020-02-20</w:t>
      </w:r>
      <w:r>
        <w:t xml:space="preserve"> sprendimas</w:t>
      </w:r>
      <w:r w:rsidRPr="007F75AD">
        <w:t xml:space="preserve"> Nr. T2-41 „Dėl Kretingos rajono savivaldybės 2020 metų biudžeto tvirtinimo“</w:t>
      </w:r>
      <w:r>
        <w:t>.</w:t>
      </w:r>
    </w:p>
  </w:footnote>
  <w:footnote w:id="23">
    <w:p w14:paraId="59E6FA93" w14:textId="284E249D" w:rsidR="00C862A1" w:rsidRDefault="00C862A1">
      <w:pPr>
        <w:pStyle w:val="Puslapioinaostekstas"/>
      </w:pPr>
      <w:r>
        <w:rPr>
          <w:rStyle w:val="Puslapioinaosnuoroda"/>
        </w:rPr>
        <w:footnoteRef/>
      </w:r>
      <w:r>
        <w:t xml:space="preserve"> </w:t>
      </w:r>
      <w:r>
        <w:rPr>
          <w:color w:val="000000"/>
        </w:rPr>
        <w:t>Kretingos rajono savivaldybės tarybos 2020-02-20 sprendimas Nr. T2-40 „</w:t>
      </w:r>
      <w:r>
        <w:t>Dėl Kretingos rajono savivaldybės 2020–2022 metų strateginio veiklos plano tvirtinimo“.</w:t>
      </w:r>
    </w:p>
  </w:footnote>
  <w:footnote w:id="24">
    <w:p w14:paraId="19379A90" w14:textId="77777777" w:rsidR="00C862A1" w:rsidRDefault="00C862A1" w:rsidP="00EA3A87">
      <w:pPr>
        <w:pStyle w:val="Puslapioinaostekstas"/>
        <w:jc w:val="both"/>
      </w:pPr>
      <w:r>
        <w:rPr>
          <w:rStyle w:val="Puslapioinaosnuoroda"/>
        </w:rPr>
        <w:footnoteRef/>
      </w:r>
      <w:r>
        <w:t xml:space="preserve"> Kretingos rajono savivaldybės tarybos 2018-12-20 sprendimas Nr.T2-326 „Dėl Kretingos rajono savivaldybės vietinės reikšmės kelių sąrašo tvirtinimo“ (pakeitimai: 2020-01-30 sprendimas Nr. T2-11, 2020-06-25 sprendimas Nr. T2-180, 2020-08-27 sprendimas Nr. T2-222, 2020-10-29 sprendimas Nr. T2-265, 2020-12-17 Nr. T2-309).</w:t>
      </w:r>
    </w:p>
  </w:footnote>
  <w:footnote w:id="25">
    <w:p w14:paraId="4821172F" w14:textId="13FEE6CE" w:rsidR="00C862A1" w:rsidRDefault="00C862A1" w:rsidP="005A470C">
      <w:pPr>
        <w:pStyle w:val="Puslapioinaostekstas"/>
        <w:jc w:val="both"/>
      </w:pPr>
      <w:r>
        <w:rPr>
          <w:rStyle w:val="Puslapioinaosnuoroda"/>
        </w:rPr>
        <w:footnoteRef/>
      </w:r>
      <w:r>
        <w:t xml:space="preserve"> Lietuvos Respublikos vietos savivaldos įstatymas, 1994-07-07 Nr. I-533 </w:t>
      </w:r>
      <w:r>
        <w:rPr>
          <w:shd w:val="clear" w:color="auto" w:fill="FFFFFF"/>
        </w:rPr>
        <w:t>(su vėlesniais pakeitimais), 6</w:t>
      </w:r>
      <w:r w:rsidRPr="004C3D58">
        <w:rPr>
          <w:shd w:val="clear" w:color="auto" w:fill="FFFFFF"/>
        </w:rPr>
        <w:t xml:space="preserve"> str. </w:t>
      </w:r>
      <w:r>
        <w:rPr>
          <w:shd w:val="clear" w:color="auto" w:fill="FFFFFF"/>
        </w:rPr>
        <w:t>26 p.</w:t>
      </w:r>
    </w:p>
  </w:footnote>
  <w:footnote w:id="26">
    <w:p w14:paraId="228E9B16" w14:textId="77777777" w:rsidR="00C862A1" w:rsidRDefault="00C862A1" w:rsidP="005A470C">
      <w:pPr>
        <w:pStyle w:val="Puslapioinaostekstas"/>
        <w:jc w:val="both"/>
      </w:pPr>
      <w:r>
        <w:rPr>
          <w:rStyle w:val="Puslapioinaosnuoroda"/>
        </w:rPr>
        <w:footnoteRef/>
      </w:r>
      <w:r>
        <w:t xml:space="preserve"> Lietuvos Respublikos želdynų įstatymas, 2007-06-28 Nr. X-1241 (su vėlesniais pakeitimais).</w:t>
      </w:r>
    </w:p>
  </w:footnote>
  <w:footnote w:id="27">
    <w:p w14:paraId="508E8C9D" w14:textId="5419A5F9" w:rsidR="00C862A1" w:rsidRDefault="00C862A1" w:rsidP="005A470C">
      <w:pPr>
        <w:pStyle w:val="Puslapioinaostekstas"/>
        <w:jc w:val="both"/>
      </w:pPr>
      <w:r>
        <w:rPr>
          <w:rStyle w:val="Puslapioinaosnuoroda"/>
        </w:rPr>
        <w:footnoteRef/>
      </w:r>
      <w:r>
        <w:t xml:space="preserve"> Lietuvos Respublikos aplinkos ministro 2008-01-08 įsakymas Nr. D1-5 „Dėl Želdynų ir želdinių inventorizavimo ir apskaitos taisyklių patvirtinimo“.</w:t>
      </w:r>
    </w:p>
  </w:footnote>
  <w:footnote w:id="28">
    <w:p w14:paraId="206A20F2" w14:textId="426A1523" w:rsidR="00C862A1" w:rsidRDefault="00C862A1" w:rsidP="005A470C">
      <w:pPr>
        <w:pStyle w:val="Puslapioinaostekstas"/>
        <w:jc w:val="both"/>
      </w:pPr>
      <w:r>
        <w:rPr>
          <w:rStyle w:val="Puslapioinaosnuoroda"/>
        </w:rPr>
        <w:footnoteRef/>
      </w:r>
      <w:r>
        <w:t xml:space="preserve"> Lietuvos Respublikos finansų ministro 2008-07-10 įsakymas Nr. 1K-233 „Dėl viešojo sektoriaus apskaitos ir finansinės atskaitomybės 16-ojo standarto patvirtinimo“ (su vėlesniais pakeitimais).</w:t>
      </w:r>
    </w:p>
  </w:footnote>
  <w:footnote w:id="29">
    <w:p w14:paraId="07121C30" w14:textId="2B41132F" w:rsidR="00C862A1" w:rsidRDefault="00C862A1" w:rsidP="005A470C">
      <w:pPr>
        <w:pStyle w:val="Puslapioinaostekstas"/>
        <w:jc w:val="both"/>
      </w:pPr>
      <w:r>
        <w:rPr>
          <w:rStyle w:val="Puslapioinaosnuoroda"/>
        </w:rPr>
        <w:footnoteRef/>
      </w:r>
      <w:r>
        <w:t xml:space="preserve"> Kretingos rajono savivaldybės administracijos direktoriaus 2017-08-24 įsakymas Nr. A1-709 „Dėl Kretingos rajono savivaldybės administracijos, savivaldybės iždo apskaitos politikos ir apskaitos politikos tvarkos aprašų patvirtinimo“ (</w:t>
      </w:r>
      <w:r w:rsidRPr="00B66093">
        <w:t>su vėlesniais pakeitimais</w:t>
      </w:r>
      <w:r>
        <w:t>).</w:t>
      </w:r>
    </w:p>
  </w:footnote>
  <w:footnote w:id="30">
    <w:p w14:paraId="79CC57C3" w14:textId="3092FA13" w:rsidR="00C862A1" w:rsidRDefault="00C862A1" w:rsidP="00BC2B8E">
      <w:pPr>
        <w:pStyle w:val="Puslapioinaostekstas"/>
        <w:jc w:val="both"/>
      </w:pPr>
      <w:r>
        <w:rPr>
          <w:rStyle w:val="Puslapioinaosnuoroda"/>
        </w:rPr>
        <w:footnoteRef/>
      </w:r>
      <w:r>
        <w:t xml:space="preserve"> </w:t>
      </w:r>
      <w:r w:rsidRPr="00C57D8C">
        <w:t>Lietuvos Respublikos muziejų įstatymas, 1995-06-08 Nr. I-930 (su vėlesniais pakeitimais), 4 str. 5 d.</w:t>
      </w:r>
    </w:p>
  </w:footnote>
  <w:footnote w:id="31">
    <w:p w14:paraId="66092495" w14:textId="3DBBC5B6" w:rsidR="00C862A1" w:rsidRDefault="00C862A1" w:rsidP="00BC2B8E">
      <w:pPr>
        <w:pStyle w:val="Puslapioinaostekstas"/>
        <w:jc w:val="both"/>
      </w:pPr>
      <w:r>
        <w:rPr>
          <w:rStyle w:val="Puslapioinaosnuoroda"/>
        </w:rPr>
        <w:footnoteRef/>
      </w:r>
      <w:r>
        <w:t xml:space="preserve"> </w:t>
      </w:r>
      <w:r w:rsidRPr="00C57D8C">
        <w:t>Lietuvos Respublikos kultūros ministro 2005-12-16 įsakymas Nr. ĮV-716 „Dėl Muziejuose esančių rinkinių apsaugos, apskaitos ir saugojimo instrukcijos patvirtinimo“ (su vėlesniais pakeitimais).</w:t>
      </w:r>
    </w:p>
  </w:footnote>
  <w:footnote w:id="32">
    <w:p w14:paraId="253ED646" w14:textId="1C74DE4F" w:rsidR="00C862A1" w:rsidRDefault="00C862A1" w:rsidP="00BC2B8E">
      <w:pPr>
        <w:tabs>
          <w:tab w:val="left" w:pos="426"/>
        </w:tabs>
        <w:jc w:val="both"/>
      </w:pPr>
      <w:r>
        <w:rPr>
          <w:rStyle w:val="Puslapioinaosnuoroda"/>
        </w:rPr>
        <w:footnoteRef/>
      </w:r>
      <w:r>
        <w:t xml:space="preserve"> </w:t>
      </w:r>
      <w:r w:rsidRPr="00C57D8C">
        <w:rPr>
          <w:sz w:val="20"/>
          <w:szCs w:val="20"/>
        </w:rPr>
        <w:t xml:space="preserve">Lietuvos Respublikos kultūros ministro 2010-08-20 įsakymas Nr. ĮV-446 „Dėl </w:t>
      </w:r>
      <w:r>
        <w:rPr>
          <w:sz w:val="20"/>
          <w:szCs w:val="20"/>
        </w:rPr>
        <w:t>M</w:t>
      </w:r>
      <w:r w:rsidRPr="00C57D8C">
        <w:rPr>
          <w:sz w:val="20"/>
          <w:szCs w:val="20"/>
        </w:rPr>
        <w:t>uziejinių vertybių (eksponatų) vertinimo metodinių rekomendacijų patvirtinimo“ (su vėlesniais pakeitimais).</w:t>
      </w:r>
    </w:p>
  </w:footnote>
  <w:footnote w:id="33">
    <w:p w14:paraId="0AD089F5" w14:textId="5500EF2F" w:rsidR="00C862A1" w:rsidRDefault="00C862A1" w:rsidP="00BC2B8E">
      <w:pPr>
        <w:pStyle w:val="Puslapioinaostekstas"/>
        <w:jc w:val="both"/>
      </w:pPr>
      <w:r>
        <w:rPr>
          <w:rStyle w:val="Puslapioinaosnuoroda"/>
        </w:rPr>
        <w:footnoteRef/>
      </w:r>
      <w:r>
        <w:t xml:space="preserve"> Ten pat, 6 p.</w:t>
      </w:r>
    </w:p>
  </w:footnote>
  <w:footnote w:id="34">
    <w:p w14:paraId="7A4B7116" w14:textId="2CCAD97D" w:rsidR="00C862A1" w:rsidRDefault="00C862A1" w:rsidP="00BC2B8E">
      <w:pPr>
        <w:pStyle w:val="Puslapioinaostekstas"/>
        <w:jc w:val="both"/>
      </w:pPr>
      <w:r w:rsidRPr="00BC2B8E">
        <w:rPr>
          <w:rStyle w:val="Puslapioinaosnuoroda"/>
        </w:rPr>
        <w:footnoteRef/>
      </w:r>
      <w:r w:rsidRPr="00BC2B8E">
        <w:t xml:space="preserve"> </w:t>
      </w:r>
      <w:r>
        <w:t xml:space="preserve">Ten pat, </w:t>
      </w:r>
      <w:r w:rsidRPr="00BC2B8E">
        <w:t>8 ir 9 p.</w:t>
      </w:r>
    </w:p>
  </w:footnote>
  <w:footnote w:id="35">
    <w:p w14:paraId="2299246D" w14:textId="345F3376" w:rsidR="00C862A1" w:rsidRPr="00013CE3" w:rsidRDefault="00C862A1" w:rsidP="00BC2B8E">
      <w:pPr>
        <w:pStyle w:val="Puslapioinaostekstas"/>
        <w:jc w:val="both"/>
      </w:pPr>
      <w:r>
        <w:rPr>
          <w:rStyle w:val="Puslapioinaosnuoroda"/>
        </w:rPr>
        <w:footnoteRef/>
      </w:r>
      <w:r>
        <w:t xml:space="preserve"> Lietuvos Respublikos viešojo sektoriaus atskaitomybės įstatymas, 2007-06-26 Nr. X-1212 (su vėlesniais pakeitimais).</w:t>
      </w:r>
    </w:p>
  </w:footnote>
  <w:footnote w:id="36">
    <w:p w14:paraId="4292C4AE" w14:textId="11624B2D" w:rsidR="00C862A1" w:rsidRDefault="00C862A1" w:rsidP="00EF59DD">
      <w:pPr>
        <w:pStyle w:val="Puslapioinaostekstas"/>
        <w:jc w:val="both"/>
      </w:pPr>
      <w:r>
        <w:rPr>
          <w:rStyle w:val="Puslapioinaosnuoroda"/>
        </w:rPr>
        <w:footnoteRef/>
      </w:r>
      <w:r>
        <w:t xml:space="preserve"> Kretingos rajono s</w:t>
      </w:r>
      <w:r>
        <w:rPr>
          <w:color w:val="000000"/>
        </w:rPr>
        <w:t>avivaldybės tary</w:t>
      </w:r>
      <w:r w:rsidRPr="007F75AD">
        <w:t>bos 2020-02-20</w:t>
      </w:r>
      <w:r>
        <w:t xml:space="preserve"> sprendimas</w:t>
      </w:r>
      <w:r w:rsidRPr="007F75AD">
        <w:t xml:space="preserve"> Nr. T2-41 „Dėl Kretingos rajono savivaldybės 2020 metų biudžeto tvirtinimo“</w:t>
      </w:r>
      <w:r>
        <w:t>.</w:t>
      </w:r>
    </w:p>
  </w:footnote>
  <w:footnote w:id="37">
    <w:p w14:paraId="4B8A6033" w14:textId="2623F6D5" w:rsidR="00C862A1" w:rsidRDefault="00C862A1" w:rsidP="00EF59DD">
      <w:pPr>
        <w:pStyle w:val="Puslapioinaostekstas"/>
        <w:jc w:val="both"/>
      </w:pPr>
      <w:r>
        <w:rPr>
          <w:rStyle w:val="Puslapioinaosnuoroda"/>
        </w:rPr>
        <w:footnoteRef/>
      </w:r>
      <w:r>
        <w:t xml:space="preserve"> Kretingos rajono savivaldybės tarybos 2020-12-17 sprendimas Nr. T2-300 „Dėl Kretingos rajono savivaldybės tarybos 2020 m. vasario 20 d. sprendimo Nr. T2-41 „Dėl Kretingos rajono savivaldybės 2020 metų biudžeto tvirtinimo“ pakeitimo“.</w:t>
      </w:r>
    </w:p>
  </w:footnote>
  <w:footnote w:id="38">
    <w:p w14:paraId="5CA50F0E" w14:textId="55DA217D" w:rsidR="00C862A1" w:rsidRDefault="00C862A1" w:rsidP="00EF59DD">
      <w:pPr>
        <w:pStyle w:val="Puslapioinaostekstas"/>
        <w:jc w:val="both"/>
      </w:pPr>
      <w:r>
        <w:rPr>
          <w:rStyle w:val="Puslapioinaosnuoroda"/>
        </w:rPr>
        <w:footnoteRef/>
      </w:r>
      <w:r>
        <w:t xml:space="preserve"> Lietuvos Respublikos socialinės apsaugos ir darbo ministro 2020-12-02 įsakymas Nr. A1-1191 „Dėl Lietuvos Respublikos socialinės apsaugos ir darbo ministro 2019 m. gruodžio 30 d. įsakymo Nr. A1-799 „Dėl valstybės biudžeto specialių tikslinių dotacijų savivaldybių biudžetams 2020 metais paskirstymo savivaldybių administracijoms patvirtinimo“ pakeitimo“.</w:t>
      </w:r>
    </w:p>
  </w:footnote>
  <w:footnote w:id="39">
    <w:p w14:paraId="1AF19698" w14:textId="585456C0" w:rsidR="00C862A1" w:rsidRDefault="00C862A1" w:rsidP="00EF59DD">
      <w:pPr>
        <w:pStyle w:val="Puslapioinaostekstas"/>
        <w:jc w:val="both"/>
      </w:pPr>
      <w:r>
        <w:rPr>
          <w:rStyle w:val="Puslapioinaosnuoroda"/>
        </w:rPr>
        <w:footnoteRef/>
      </w:r>
      <w:r>
        <w:t xml:space="preserve"> </w:t>
      </w:r>
      <w:r w:rsidRPr="0071257A">
        <w:t>Lietuvos Respublikos susisiekimo ministro 2020</w:t>
      </w:r>
      <w:r>
        <w:t>-12-02 įsakymas</w:t>
      </w:r>
      <w:r w:rsidRPr="0071257A">
        <w:t xml:space="preserve"> Nr. 3-</w:t>
      </w:r>
      <w:r>
        <w:t>731</w:t>
      </w:r>
      <w:r w:rsidRPr="0071257A">
        <w:t xml:space="preserve"> „Dėl</w:t>
      </w:r>
      <w:r>
        <w:t xml:space="preserve"> </w:t>
      </w:r>
      <w:r w:rsidRPr="0071257A">
        <w:t xml:space="preserve">Lietuvos Respublikos susisiekimo ministro 2020 m. </w:t>
      </w:r>
      <w:r>
        <w:t>gegužės 19</w:t>
      </w:r>
      <w:r w:rsidRPr="0071257A">
        <w:t xml:space="preserve"> d. įsakym</w:t>
      </w:r>
      <w:r>
        <w:t>o</w:t>
      </w:r>
      <w:r w:rsidRPr="0071257A">
        <w:t xml:space="preserve"> Nr. 3-</w:t>
      </w:r>
      <w:r>
        <w:t>332 „Dėl ekonomikos skatinimo ir koronaviruso (COVID-19) plitimo sukeltų pasekmių mažinimo priemonių plano lėšų paskirstymo keliams, vedantiems į teritorijas, kuriose kuriamos darbo vietos, remontuoti ir rekonstruoti</w:t>
      </w:r>
      <w:r w:rsidRPr="0071257A">
        <w:t>“</w:t>
      </w:r>
      <w:r>
        <w:t xml:space="preserve"> pakeitimo“.</w:t>
      </w:r>
    </w:p>
  </w:footnote>
  <w:footnote w:id="40">
    <w:p w14:paraId="5361531C" w14:textId="4A23159A" w:rsidR="00C862A1" w:rsidRDefault="00C862A1" w:rsidP="00EF59DD">
      <w:pPr>
        <w:pStyle w:val="Puslapioinaostekstas"/>
        <w:jc w:val="both"/>
      </w:pPr>
      <w:r>
        <w:rPr>
          <w:rStyle w:val="Puslapioinaosnuoroda"/>
        </w:rPr>
        <w:footnoteRef/>
      </w:r>
      <w:r>
        <w:t xml:space="preserve"> </w:t>
      </w:r>
      <w:r w:rsidRPr="0071257A">
        <w:t>Lietuvos Respublikos susisiekimo ministro 2020</w:t>
      </w:r>
      <w:r>
        <w:t>-12-01 įsakymas</w:t>
      </w:r>
      <w:r w:rsidRPr="0071257A">
        <w:t xml:space="preserve"> Nr. 3-</w:t>
      </w:r>
      <w:r>
        <w:t>727</w:t>
      </w:r>
      <w:r w:rsidRPr="0071257A">
        <w:t xml:space="preserve"> „Dėl</w:t>
      </w:r>
      <w:r>
        <w:t xml:space="preserve"> </w:t>
      </w:r>
      <w:r w:rsidRPr="0071257A">
        <w:t xml:space="preserve">Lietuvos Respublikos susisiekimo ministro 2020 m. </w:t>
      </w:r>
      <w:r>
        <w:t>gegužės 25</w:t>
      </w:r>
      <w:r w:rsidRPr="0071257A">
        <w:t xml:space="preserve"> d. įsakym</w:t>
      </w:r>
      <w:r>
        <w:t>o</w:t>
      </w:r>
      <w:r w:rsidRPr="0071257A">
        <w:t xml:space="preserve"> Nr. 3-</w:t>
      </w:r>
      <w:r>
        <w:t>346 „Dėl ekonomikos skatinimo ir koronaviruso (COVID-19) plitimo sukeltų pasekmių mažinimo priemonių plano lėšų paskirstymo</w:t>
      </w:r>
      <w:r w:rsidRPr="0071257A">
        <w:t xml:space="preserve"> </w:t>
      </w:r>
      <w:r>
        <w:t>gyvenvietėse esantiems ir gyvenvietes jungiantiems keliams (gatvėms) su žvyro danga asfaltuoti“ pakeitimo“.</w:t>
      </w:r>
    </w:p>
  </w:footnote>
  <w:footnote w:id="41">
    <w:p w14:paraId="5247CECA" w14:textId="1443544A" w:rsidR="00C862A1" w:rsidRDefault="00C862A1" w:rsidP="00F747B1">
      <w:pPr>
        <w:pStyle w:val="Puslapioinaostekstas"/>
        <w:jc w:val="both"/>
      </w:pPr>
      <w:r>
        <w:rPr>
          <w:rStyle w:val="Puslapioinaosnuoroda"/>
        </w:rPr>
        <w:footnoteRef/>
      </w:r>
      <w:r>
        <w:t xml:space="preserve"> </w:t>
      </w:r>
      <w:r>
        <w:rPr>
          <w:color w:val="000000"/>
        </w:rPr>
        <w:t>Kretingos rajono savivaldybės tarybos 2020-02-20 sprendimas Nr. T2-40 „</w:t>
      </w:r>
      <w:r>
        <w:t>Dėl Kretingos rajono savivaldybės 2020–2022 metų strateginio veiklos plano tvirtinimo“ (su vėlesniais pakeitimais)</w:t>
      </w:r>
      <w:r>
        <w:rPr>
          <w:color w:val="000000"/>
        </w:rPr>
        <w:t>.</w:t>
      </w:r>
    </w:p>
  </w:footnote>
  <w:footnote w:id="42">
    <w:p w14:paraId="3EFC7C21" w14:textId="7162EF11" w:rsidR="00C862A1" w:rsidRDefault="00C862A1" w:rsidP="00F747B1">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25 str. 1 d.</w:t>
      </w:r>
    </w:p>
  </w:footnote>
  <w:footnote w:id="43">
    <w:p w14:paraId="2FF93689" w14:textId="0BE99F85" w:rsidR="00C862A1" w:rsidRDefault="00C862A1" w:rsidP="00F747B1">
      <w:pPr>
        <w:pStyle w:val="Puslapioinaostekstas"/>
        <w:jc w:val="both"/>
      </w:pPr>
      <w:r>
        <w:rPr>
          <w:rStyle w:val="Puslapioinaosnuoroda"/>
        </w:rPr>
        <w:footnoteRef/>
      </w:r>
      <w:r>
        <w:t xml:space="preserve"> Kretingos rajono s</w:t>
      </w:r>
      <w:r>
        <w:rPr>
          <w:color w:val="000000"/>
        </w:rPr>
        <w:t>avivaldybės tary</w:t>
      </w:r>
      <w:r w:rsidRPr="007F75AD">
        <w:t>bos 2020-02-20</w:t>
      </w:r>
      <w:r>
        <w:t xml:space="preserve"> sprendimas</w:t>
      </w:r>
      <w:r w:rsidRPr="007F75AD">
        <w:t xml:space="preserve"> Nr. T2-41 „Dėl Kretingos rajono savivaldybės 2020 metų biudžeto tvirtinimo“</w:t>
      </w:r>
      <w:r>
        <w:t>.</w:t>
      </w:r>
    </w:p>
  </w:footnote>
  <w:footnote w:id="44">
    <w:p w14:paraId="3D75917A" w14:textId="76971EC6" w:rsidR="00C862A1" w:rsidRDefault="00C862A1" w:rsidP="00F747B1">
      <w:pPr>
        <w:pStyle w:val="Puslapioinaostekstas"/>
        <w:jc w:val="both"/>
      </w:pPr>
      <w:r>
        <w:rPr>
          <w:rStyle w:val="Puslapioinaosnuoroda"/>
        </w:rPr>
        <w:footnoteRef/>
      </w:r>
      <w:r>
        <w:t xml:space="preserve"> Kretingos rajono savivaldybės tarybos 2020-04-09 sprendimas Nr. T2-71 „Dėl </w:t>
      </w:r>
      <w:r>
        <w:rPr>
          <w:color w:val="000000"/>
        </w:rPr>
        <w:t>Kretingos rajono savivaldybės tarybos 2020 m. vasario 20 d. sprendimo Nr. T2-41 „</w:t>
      </w:r>
      <w:r w:rsidRPr="007F75AD">
        <w:t>Dėl Kretingos rajono savivaldybės 2020 metų biudžeto tvirtinimo</w:t>
      </w:r>
      <w:r>
        <w:t>“ pakeitimo“.</w:t>
      </w:r>
    </w:p>
  </w:footnote>
  <w:footnote w:id="45">
    <w:p w14:paraId="6155D5A9" w14:textId="18775A7F" w:rsidR="00C862A1" w:rsidRDefault="00C862A1">
      <w:pPr>
        <w:pStyle w:val="Puslapioinaostekstas"/>
      </w:pPr>
      <w:r>
        <w:rPr>
          <w:rStyle w:val="Puslapioinaosnuoroda"/>
        </w:rPr>
        <w:footnoteRef/>
      </w:r>
      <w:r>
        <w:t xml:space="preserve"> </w:t>
      </w:r>
      <w:r w:rsidRPr="002D01F0">
        <w:t>Lietuvos Respublikos v</w:t>
      </w:r>
      <w:r w:rsidRPr="002D01F0">
        <w:rPr>
          <w:bCs/>
          <w:shd w:val="clear" w:color="auto" w:fill="FFFFFF"/>
        </w:rPr>
        <w:t>alstybės ir savivaldybių turto valdymo, naudojimo ir disponavimo juo įstatymas, 1998-05-12 Nr. VIII-</w:t>
      </w:r>
      <w:r>
        <w:rPr>
          <w:bCs/>
          <w:shd w:val="clear" w:color="auto" w:fill="FFFFFF"/>
        </w:rPr>
        <w:t xml:space="preserve">729 (su vėlesniais pakeitimais), 12 str. 1 d. </w:t>
      </w:r>
    </w:p>
  </w:footnote>
  <w:footnote w:id="46">
    <w:p w14:paraId="77630F9A" w14:textId="147D72A7" w:rsidR="00C862A1" w:rsidRPr="00B32A33" w:rsidRDefault="00C862A1" w:rsidP="00B32A33">
      <w:pPr>
        <w:pStyle w:val="Puslapioinaostekstas"/>
        <w:jc w:val="both"/>
      </w:pPr>
      <w:r>
        <w:rPr>
          <w:rStyle w:val="Puslapioinaosnuoroda"/>
        </w:rPr>
        <w:footnoteRef/>
      </w:r>
      <w:r>
        <w:t xml:space="preserve"> </w:t>
      </w:r>
      <w:r w:rsidRPr="00B32A33">
        <w:rPr>
          <w:color w:val="000000"/>
        </w:rPr>
        <w:t>Kretingos rajono savivaldybės taryba 2016 m. rugsėjo 29 d. sprendimas Nr. T2-250 „Dėl lėšų projektams pagal Lietuvos kaimo plėtros 2014-2020 metų programos priemonę „Pagrindinės paslaugos ir kaimų atnaujinimas kaimo vietovėse“</w:t>
      </w:r>
      <w:r>
        <w:rPr>
          <w:color w:val="000000"/>
        </w:rPr>
        <w:t>.</w:t>
      </w:r>
    </w:p>
  </w:footnote>
  <w:footnote w:id="47">
    <w:p w14:paraId="7140BEE8" w14:textId="18FC6090" w:rsidR="00C862A1" w:rsidRDefault="00C862A1" w:rsidP="00B32A33">
      <w:pPr>
        <w:pStyle w:val="Puslapioinaostekstas"/>
        <w:jc w:val="both"/>
      </w:pPr>
      <w:r w:rsidRPr="00B32A33">
        <w:rPr>
          <w:rStyle w:val="Puslapioinaosnuoroda"/>
        </w:rPr>
        <w:footnoteRef/>
      </w:r>
      <w:r w:rsidRPr="00B32A33">
        <w:t xml:space="preserve"> Kretingos rajono savivaldybės tarybos 2018-09-28 sprendimas Nr. T2-264 „Dėl Savivaldybės turto perdavimo valdyti patikėjimo teise“.</w:t>
      </w:r>
    </w:p>
  </w:footnote>
  <w:footnote w:id="48">
    <w:p w14:paraId="1911DA22" w14:textId="77777777" w:rsidR="00C862A1" w:rsidRPr="00707A95" w:rsidRDefault="00C862A1" w:rsidP="005840E5">
      <w:pPr>
        <w:pStyle w:val="Puslapioinaostekstas"/>
        <w:jc w:val="both"/>
        <w:rPr>
          <w:rStyle w:val="Hipersaitas"/>
          <w:color w:val="auto"/>
          <w:u w:val="none"/>
        </w:rPr>
      </w:pPr>
      <w:r>
        <w:rPr>
          <w:rStyle w:val="Puslapioinaosnuoroda"/>
        </w:rPr>
        <w:footnoteRef/>
      </w:r>
      <w:r>
        <w:t xml:space="preserve"> </w:t>
      </w:r>
      <w:r w:rsidRPr="00707A95">
        <w:t xml:space="preserve">Kretingos rajono savivaldybės tarybos </w:t>
      </w:r>
      <w:hyperlink r:id="rId2" w:history="1">
        <w:r w:rsidRPr="00707A95">
          <w:rPr>
            <w:rStyle w:val="Hipersaitas"/>
            <w:color w:val="auto"/>
            <w:u w:val="none"/>
          </w:rPr>
          <w:t>2015-04-30 sprendimas Nr. T2-132 „Dėl Kretingos rajono savivaldybės būsto fondo ir Kretingos rajono savivaldybės socialinio būsto, kaip savivaldybės būsto fondo dalies, sąrašų patvirtinimo“</w:t>
        </w:r>
      </w:hyperlink>
      <w:r w:rsidRPr="00707A95">
        <w:t xml:space="preserve"> (pakeitimai: Kretingos rajono savivaldybės tarybos </w:t>
      </w:r>
      <w:hyperlink r:id="rId3" w:history="1">
        <w:r w:rsidRPr="00707A95">
          <w:rPr>
            <w:rStyle w:val="Hipersaitas"/>
            <w:color w:val="auto"/>
            <w:u w:val="none"/>
          </w:rPr>
          <w:t>2016-12-22 sprendimas Nr. T2-347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u w:val="none"/>
        </w:rPr>
        <w:t>;</w:t>
      </w:r>
    </w:p>
    <w:p w14:paraId="5CEA0432" w14:textId="77777777" w:rsidR="00C862A1" w:rsidRDefault="00C862A1" w:rsidP="005840E5">
      <w:pPr>
        <w:jc w:val="both"/>
      </w:pPr>
      <w:r w:rsidRPr="00707A95">
        <w:rPr>
          <w:sz w:val="20"/>
          <w:szCs w:val="20"/>
        </w:rPr>
        <w:t xml:space="preserve">Kretingos rajono savivaldybės tarybos </w:t>
      </w:r>
      <w:hyperlink r:id="rId4" w:history="1">
        <w:r w:rsidRPr="00707A95">
          <w:rPr>
            <w:rStyle w:val="Hipersaitas"/>
            <w:color w:val="auto"/>
            <w:sz w:val="20"/>
            <w:szCs w:val="20"/>
            <w:u w:val="none"/>
          </w:rPr>
          <w:t>2017-03-30 sprendimas Nr. T2-100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5" w:history="1">
        <w:r w:rsidRPr="00707A95">
          <w:rPr>
            <w:rStyle w:val="Hipersaitas"/>
            <w:color w:val="auto"/>
            <w:sz w:val="20"/>
            <w:szCs w:val="20"/>
            <w:u w:val="none"/>
          </w:rPr>
          <w:t>2017 m. birželio 29 d. sprendimas Nr. T2-209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6" w:history="1">
        <w:r w:rsidRPr="00707A95">
          <w:rPr>
            <w:rStyle w:val="Hipersaitas"/>
            <w:color w:val="auto"/>
            <w:sz w:val="20"/>
            <w:szCs w:val="20"/>
            <w:u w:val="none"/>
          </w:rPr>
          <w:t>2017-11-30 sprendimas Nr. T2-309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7" w:history="1">
        <w:r w:rsidRPr="00707A95">
          <w:rPr>
            <w:rStyle w:val="Hipersaitas"/>
            <w:color w:val="auto"/>
            <w:sz w:val="20"/>
            <w:szCs w:val="20"/>
            <w:u w:val="none"/>
          </w:rPr>
          <w:t>2018 m. sausio 25 d. tarybos Nr. T2-15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w:t>
      </w:r>
      <w:r>
        <w:rPr>
          <w:rStyle w:val="Hipersaitas"/>
          <w:color w:val="auto"/>
          <w:sz w:val="20"/>
          <w:szCs w:val="20"/>
          <w:u w:val="none"/>
        </w:rPr>
        <w:t xml:space="preserve"> </w:t>
      </w:r>
      <w:r w:rsidRPr="00707A95">
        <w:rPr>
          <w:sz w:val="20"/>
          <w:szCs w:val="20"/>
        </w:rPr>
        <w:t xml:space="preserve">Kretingos rajono savivaldybės tarybos  </w:t>
      </w:r>
      <w:hyperlink r:id="rId8" w:history="1">
        <w:r w:rsidRPr="00707A95">
          <w:rPr>
            <w:rStyle w:val="Hipersaitas"/>
            <w:color w:val="auto"/>
            <w:sz w:val="20"/>
            <w:szCs w:val="20"/>
            <w:u w:val="none"/>
          </w:rPr>
          <w:t>2018 m. gegužės 30 d. sprendimas Nr. T2-170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rStyle w:val="Hipersaitas"/>
          <w:color w:val="auto"/>
          <w:sz w:val="20"/>
          <w:szCs w:val="20"/>
          <w:u w:val="none"/>
        </w:rPr>
        <w:t xml:space="preserve">;  </w:t>
      </w:r>
      <w:r w:rsidRPr="00707A95">
        <w:rPr>
          <w:sz w:val="20"/>
          <w:szCs w:val="20"/>
        </w:rPr>
        <w:t xml:space="preserve">Kretingos rajono savivaldybės tarybos </w:t>
      </w:r>
      <w:hyperlink r:id="rId9" w:history="1">
        <w:r w:rsidRPr="00707A95">
          <w:rPr>
            <w:rStyle w:val="Hipersaitas"/>
            <w:color w:val="auto"/>
            <w:sz w:val="20"/>
            <w:szCs w:val="20"/>
            <w:u w:val="none"/>
          </w:rPr>
          <w:t>2018 m. gruodžio 20 d. sprendimas Nr. T2-329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Pr>
          <w:rStyle w:val="Hipersaitas"/>
          <w:color w:val="auto"/>
          <w:sz w:val="20"/>
          <w:szCs w:val="20"/>
          <w:u w:val="none"/>
        </w:rPr>
        <w:t xml:space="preserve">; </w:t>
      </w:r>
      <w:hyperlink r:id="rId10" w:history="1">
        <w:r w:rsidRPr="00707A95">
          <w:rPr>
            <w:rStyle w:val="Hipersaitas"/>
            <w:color w:val="auto"/>
            <w:sz w:val="20"/>
            <w:szCs w:val="20"/>
            <w:u w:val="none"/>
          </w:rPr>
          <w:t>2019 m. rugpjūčio 29 d. tarybos sprendimas Nr. T2-219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sz w:val="20"/>
          <w:szCs w:val="20"/>
        </w:rPr>
        <w:t xml:space="preserve">; </w:t>
      </w:r>
      <w:hyperlink r:id="rId11" w:history="1">
        <w:r w:rsidRPr="00707A95">
          <w:rPr>
            <w:rStyle w:val="Hipersaitas"/>
            <w:color w:val="auto"/>
            <w:sz w:val="20"/>
            <w:szCs w:val="20"/>
            <w:u w:val="none"/>
          </w:rPr>
          <w:t>2019 m. spalio 31 d. tarybos sprendimas Nr. T2-298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sidRPr="00707A95">
        <w:rPr>
          <w:sz w:val="20"/>
          <w:szCs w:val="20"/>
        </w:rPr>
        <w:t xml:space="preserve">; </w:t>
      </w:r>
      <w:hyperlink r:id="rId12" w:history="1">
        <w:r w:rsidRPr="00707A95">
          <w:rPr>
            <w:rStyle w:val="Hipersaitas"/>
            <w:color w:val="auto"/>
            <w:sz w:val="20"/>
            <w:szCs w:val="20"/>
            <w:u w:val="none"/>
          </w:rPr>
          <w:t>2019 m. gruodžio 19 d. tarybos sprendimas Nr. T2-343 „Dėl Kretingos rajono savivaldybės tarybos 2015 m. balandžio 30 d. sprendimo Nr. T2-132 „Dėl Kretingos rajono savivaldybės būsto fondo ir Kretingos rajono savivaldybės socialinio būsto, kaip savivaldybės būsto fondo dalies, sąrašų patvirtinimo“ pakeitimo“</w:t>
        </w:r>
      </w:hyperlink>
      <w:r>
        <w:rPr>
          <w:rStyle w:val="Hipersaitas"/>
          <w:color w:val="auto"/>
          <w:sz w:val="20"/>
          <w:szCs w:val="20"/>
          <w:u w:val="none"/>
        </w:rPr>
        <w:t>)</w:t>
      </w:r>
      <w:r>
        <w:rPr>
          <w:sz w:val="20"/>
          <w:szCs w:val="20"/>
        </w:rPr>
        <w:t>.</w:t>
      </w:r>
    </w:p>
  </w:footnote>
  <w:footnote w:id="49">
    <w:p w14:paraId="3B9D787F" w14:textId="77777777" w:rsidR="00C862A1" w:rsidRDefault="00C862A1" w:rsidP="006A39CF">
      <w:pPr>
        <w:pStyle w:val="Puslapioinaostekstas"/>
        <w:jc w:val="both"/>
      </w:pPr>
      <w:r>
        <w:rPr>
          <w:rStyle w:val="Puslapioinaosnuoroda"/>
        </w:rPr>
        <w:footnoteRef/>
      </w:r>
      <w:r>
        <w:t xml:space="preserve"> Lietuvos Respublikos paramos būstui įsigyti ar išsinuomoti įstatymas, 2014-10-09, Nr. XII-1215 (su vėlesniais pakeitimais), 2 str. 8 ir 10 d.</w:t>
      </w:r>
    </w:p>
  </w:footnote>
  <w:footnote w:id="50">
    <w:p w14:paraId="0820E470" w14:textId="7A06A674" w:rsidR="00C862A1" w:rsidRDefault="00C862A1">
      <w:pPr>
        <w:pStyle w:val="Puslapioinaostekstas"/>
      </w:pPr>
      <w:r>
        <w:rPr>
          <w:rStyle w:val="Puslapioinaosnuoroda"/>
        </w:rPr>
        <w:footnoteRef/>
      </w:r>
      <w:r>
        <w:t xml:space="preserve"> Kretingos rajono savivaldybės tarybos 2019-12-19 sprendimas Nr. T2-341 „Dėl Kretingos rajono savivaldybės būsto ir socialinio būsto nuomos tvarkos aprašo ir sutarčių formų pavirtinimo“.</w:t>
      </w:r>
    </w:p>
  </w:footnote>
  <w:footnote w:id="51">
    <w:p w14:paraId="2C51A8F8" w14:textId="77777777" w:rsidR="00C862A1" w:rsidRDefault="00C862A1" w:rsidP="00BC51AE">
      <w:pPr>
        <w:pStyle w:val="Puslapioinaostekstas"/>
        <w:jc w:val="both"/>
      </w:pPr>
      <w:r>
        <w:rPr>
          <w:rStyle w:val="Puslapioinaosnuoroda"/>
        </w:rPr>
        <w:footnoteRef/>
      </w:r>
      <w:r>
        <w:t xml:space="preserve"> </w:t>
      </w:r>
      <w:r w:rsidRPr="002D01F0">
        <w:t>Lietuvos Respublikos v</w:t>
      </w:r>
      <w:r w:rsidRPr="002D01F0">
        <w:rPr>
          <w:bCs/>
          <w:shd w:val="clear" w:color="auto" w:fill="FFFFFF"/>
        </w:rPr>
        <w:t>alstybės ir savivaldybių turto valdymo, naudojimo ir disponavimo juo įstatymas, 1998-05-12 Nr. VIII-729 (su vėlesniais pakeitimais).</w:t>
      </w:r>
    </w:p>
  </w:footnote>
  <w:footnote w:id="52">
    <w:p w14:paraId="53CBF2E8" w14:textId="77777777" w:rsidR="00C862A1" w:rsidRPr="00F60FEF" w:rsidRDefault="00C862A1" w:rsidP="00BC51AE">
      <w:pPr>
        <w:pStyle w:val="Puslapioinaostekstas"/>
        <w:jc w:val="both"/>
      </w:pPr>
      <w:r>
        <w:rPr>
          <w:rStyle w:val="Puslapioinaosnuoroda"/>
        </w:rPr>
        <w:footnoteRef/>
      </w:r>
      <w:r>
        <w:t xml:space="preserve"> </w:t>
      </w:r>
      <w:r w:rsidRPr="002D01F0">
        <w:t>Kretingos rajono savivaldybės tarybos 2019-12-19 sprendimas Nr. T2-341</w:t>
      </w:r>
      <w:r>
        <w:t xml:space="preserve"> „Dėl Kretingos rajono savivaldybės būsto ir socialinio būsto nuomos tvarkos aprašo ir sutarčių formų </w:t>
      </w:r>
      <w:r w:rsidRPr="00F60FEF">
        <w:t>patvirtinimo“ (su vėlesniais pakeitimais).</w:t>
      </w:r>
    </w:p>
  </w:footnote>
  <w:footnote w:id="53">
    <w:p w14:paraId="56EA073D" w14:textId="4E98BF3A" w:rsidR="00C862A1" w:rsidRDefault="00C862A1">
      <w:pPr>
        <w:pStyle w:val="Puslapioinaostekstas"/>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2 str. 3 d.</w:t>
      </w:r>
    </w:p>
  </w:footnote>
  <w:footnote w:id="54">
    <w:p w14:paraId="6CF44739" w14:textId="4E692B19" w:rsidR="00C862A1" w:rsidRDefault="00C862A1">
      <w:pPr>
        <w:pStyle w:val="Puslapioinaostekstas"/>
      </w:pPr>
      <w:r>
        <w:rPr>
          <w:rStyle w:val="Puslapioinaosnuoroda"/>
        </w:rPr>
        <w:footnoteRef/>
      </w:r>
      <w:r>
        <w:t xml:space="preserve"> Ten pat</w:t>
      </w:r>
      <w:r>
        <w:rPr>
          <w:shd w:val="clear" w:color="auto" w:fill="FFFFFF"/>
        </w:rPr>
        <w:t>, 2 str. 18 d.</w:t>
      </w:r>
    </w:p>
  </w:footnote>
  <w:footnote w:id="55">
    <w:p w14:paraId="01A7A001" w14:textId="77777777" w:rsidR="00C862A1" w:rsidRDefault="00C862A1" w:rsidP="006A39CF">
      <w:pPr>
        <w:pStyle w:val="Puslapioinaostekstas"/>
        <w:jc w:val="both"/>
      </w:pPr>
      <w:r>
        <w:rPr>
          <w:rStyle w:val="Puslapioinaosnuoroda"/>
        </w:rPr>
        <w:footnoteRef/>
      </w:r>
      <w:r>
        <w:t xml:space="preserve"> Lietuvos Respublikos valstybės kontrolieriaus 2002-02-21 įsakymas Nr. V-26 „Dėl valstybinio audito reikalavimų patvirtinimo“ (2012-06-28 įsakymo Nr. V-171 redakcija su vėlesniais pakeitimais).</w:t>
      </w:r>
    </w:p>
  </w:footnote>
  <w:footnote w:id="56">
    <w:p w14:paraId="16B1F6D8" w14:textId="77777777" w:rsidR="00C862A1" w:rsidRPr="00FB758B" w:rsidRDefault="00C862A1" w:rsidP="006A39CF">
      <w:pPr>
        <w:pStyle w:val="Puslapioinaostekstas"/>
        <w:jc w:val="both"/>
      </w:pPr>
      <w:r>
        <w:rPr>
          <w:rStyle w:val="Puslapioinaosnuoroda"/>
        </w:rPr>
        <w:footnoteRef/>
      </w:r>
      <w:r>
        <w:t xml:space="preserve"> Tarptautinės buhalterių federacijos Tarptautinių audito ir užtikrinimo standartų valdybos išleisti Tarptautiniai audito standartai (Lietuvos audito rūmų vertimas į lietuvių kalbą, </w:t>
      </w:r>
      <w:hyperlink r:id="rId13" w:history="1">
        <w:r w:rsidRPr="00FB758B">
          <w:rPr>
            <w:rStyle w:val="Hipersaitas"/>
            <w:color w:val="auto"/>
            <w:u w:val="none"/>
          </w:rPr>
          <w:t>https://lar.lt/www/new/page.php?279</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54814"/>
      <w:docPartObj>
        <w:docPartGallery w:val="Page Numbers (Top of Page)"/>
        <w:docPartUnique/>
      </w:docPartObj>
    </w:sdtPr>
    <w:sdtEndPr/>
    <w:sdtContent>
      <w:p w14:paraId="36A8006A" w14:textId="5E4226C6" w:rsidR="00C862A1" w:rsidRDefault="00C862A1">
        <w:pPr>
          <w:pStyle w:val="Antrats"/>
          <w:jc w:val="center"/>
        </w:pPr>
        <w:r>
          <w:fldChar w:fldCharType="begin"/>
        </w:r>
        <w:r>
          <w:instrText>PAGE   \* MERGEFORMAT</w:instrText>
        </w:r>
        <w:r>
          <w:fldChar w:fldCharType="separate"/>
        </w:r>
        <w:r w:rsidR="00040B9D" w:rsidRPr="00040B9D">
          <w:rPr>
            <w:noProof/>
            <w:lang w:val="lt-LT"/>
          </w:rPr>
          <w:t>26</w:t>
        </w:r>
        <w:r>
          <w:fldChar w:fldCharType="end"/>
        </w:r>
      </w:p>
    </w:sdtContent>
  </w:sdt>
  <w:p w14:paraId="77974DB9" w14:textId="77777777" w:rsidR="00C862A1" w:rsidRDefault="00C862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5B39"/>
    <w:multiLevelType w:val="hybridMultilevel"/>
    <w:tmpl w:val="CC7643AC"/>
    <w:lvl w:ilvl="0" w:tplc="3D4CF7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CB534F"/>
    <w:multiLevelType w:val="hybridMultilevel"/>
    <w:tmpl w:val="09DEE9F8"/>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82715E5"/>
    <w:multiLevelType w:val="hybridMultilevel"/>
    <w:tmpl w:val="3D707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1333D45"/>
    <w:multiLevelType w:val="hybridMultilevel"/>
    <w:tmpl w:val="C8D40D68"/>
    <w:lvl w:ilvl="0" w:tplc="BF0220C6">
      <w:start w:val="15"/>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857033E"/>
    <w:multiLevelType w:val="multilevel"/>
    <w:tmpl w:val="28349B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2222F05"/>
    <w:multiLevelType w:val="hybridMultilevel"/>
    <w:tmpl w:val="F91ADC14"/>
    <w:lvl w:ilvl="0" w:tplc="9FBC832C">
      <w:start w:val="1"/>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0EEA0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3A4D7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34B0E4">
      <w:start w:val="1"/>
      <w:numFmt w:val="decimal"/>
      <w:lvlText w:val="%4"/>
      <w:lvlJc w:val="left"/>
      <w:pPr>
        <w:ind w:left="3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BF2E73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F78C23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1AC2E6">
      <w:start w:val="1"/>
      <w:numFmt w:val="decimal"/>
      <w:lvlText w:val="%7"/>
      <w:lvlJc w:val="left"/>
      <w:pPr>
        <w:ind w:left="53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25AE21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48AD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nsid w:val="542D1521"/>
    <w:multiLevelType w:val="multilevel"/>
    <w:tmpl w:val="9A369FF4"/>
    <w:lvl w:ilvl="0">
      <w:start w:val="1"/>
      <w:numFmt w:val="decimal"/>
      <w:lvlText w:val="%1."/>
      <w:lvlJc w:val="left"/>
      <w:pPr>
        <w:ind w:left="3196" w:hanging="360"/>
      </w:pPr>
      <w:rPr>
        <w:rFonts w:hint="default"/>
        <w:b/>
        <w:color w:val="1F497D" w:themeColor="text2"/>
      </w:rPr>
    </w:lvl>
    <w:lvl w:ilvl="1">
      <w:start w:val="2"/>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6F826DE"/>
    <w:multiLevelType w:val="multilevel"/>
    <w:tmpl w:val="9D321ED6"/>
    <w:lvl w:ilvl="0">
      <w:start w:val="26"/>
      <w:numFmt w:val="decimal"/>
      <w:lvlText w:val="%1."/>
      <w:lvlJc w:val="left"/>
      <w:pPr>
        <w:ind w:left="480" w:hanging="480"/>
      </w:pPr>
      <w:rPr>
        <w:rFonts w:ascii="Times New Roman" w:hAnsi="Times New Roman" w:cs="Times New Roman" w:hint="default"/>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9">
    <w:nsid w:val="5EA52215"/>
    <w:multiLevelType w:val="hybridMultilevel"/>
    <w:tmpl w:val="53F0A22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FE50D7C"/>
    <w:multiLevelType w:val="hybridMultilevel"/>
    <w:tmpl w:val="913E5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12D5703"/>
    <w:multiLevelType w:val="hybridMultilevel"/>
    <w:tmpl w:val="2EA255EA"/>
    <w:lvl w:ilvl="0" w:tplc="CF3CC0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6334B37"/>
    <w:multiLevelType w:val="multilevel"/>
    <w:tmpl w:val="6C4E5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69464D6"/>
    <w:multiLevelType w:val="multilevel"/>
    <w:tmpl w:val="8F94A2B4"/>
    <w:lvl w:ilvl="0">
      <w:start w:val="1"/>
      <w:numFmt w:val="decimal"/>
      <w:lvlText w:val="%1."/>
      <w:lvlJc w:val="left"/>
      <w:pPr>
        <w:ind w:left="720" w:hanging="360"/>
      </w:pPr>
      <w:rPr>
        <w:rFonts w:ascii="Palemonas" w:hAnsi="Palemonas" w:hint="default"/>
        <w:b/>
        <w:color w:val="auto"/>
      </w:rPr>
    </w:lvl>
    <w:lvl w:ilvl="1">
      <w:start w:val="1"/>
      <w:numFmt w:val="decimal"/>
      <w:isLgl/>
      <w:lvlText w:val="%1.%2."/>
      <w:lvlJc w:val="left"/>
      <w:pPr>
        <w:ind w:left="716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6C41787"/>
    <w:multiLevelType w:val="hybridMultilevel"/>
    <w:tmpl w:val="33965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96E3F76"/>
    <w:multiLevelType w:val="hybridMultilevel"/>
    <w:tmpl w:val="1206BE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10"/>
  </w:num>
  <w:num w:numId="8">
    <w:abstractNumId w:val="11"/>
  </w:num>
  <w:num w:numId="9">
    <w:abstractNumId w:val="0"/>
  </w:num>
  <w:num w:numId="10">
    <w:abstractNumId w:val="12"/>
  </w:num>
  <w:num w:numId="11">
    <w:abstractNumId w:val="5"/>
  </w:num>
  <w:num w:numId="12">
    <w:abstractNumId w:val="4"/>
  </w:num>
  <w:num w:numId="13">
    <w:abstractNumId w:val="9"/>
  </w:num>
  <w:num w:numId="14">
    <w:abstractNumId w:val="15"/>
  </w:num>
  <w:num w:numId="15">
    <w:abstractNumId w:val="8"/>
  </w:num>
  <w:num w:numId="16">
    <w:abstractNumId w:val="3"/>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Grigaitytė-Gedvilienė">
    <w15:presenceInfo w15:providerId="None" w15:userId="Sandra Grigaitytė-Gedv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2E"/>
    <w:rsid w:val="000007A9"/>
    <w:rsid w:val="000007C7"/>
    <w:rsid w:val="00000957"/>
    <w:rsid w:val="00000B0F"/>
    <w:rsid w:val="00000DAB"/>
    <w:rsid w:val="0000198D"/>
    <w:rsid w:val="00001A14"/>
    <w:rsid w:val="00001EE2"/>
    <w:rsid w:val="00002EEE"/>
    <w:rsid w:val="00002F86"/>
    <w:rsid w:val="000032F1"/>
    <w:rsid w:val="000034FC"/>
    <w:rsid w:val="00003583"/>
    <w:rsid w:val="00003EE2"/>
    <w:rsid w:val="000040FF"/>
    <w:rsid w:val="000041DE"/>
    <w:rsid w:val="000042A2"/>
    <w:rsid w:val="00004569"/>
    <w:rsid w:val="00004AE2"/>
    <w:rsid w:val="00004FCA"/>
    <w:rsid w:val="000054AA"/>
    <w:rsid w:val="00005867"/>
    <w:rsid w:val="00005950"/>
    <w:rsid w:val="00005A1C"/>
    <w:rsid w:val="00005DD1"/>
    <w:rsid w:val="0000604D"/>
    <w:rsid w:val="0000624C"/>
    <w:rsid w:val="000063EC"/>
    <w:rsid w:val="00006A44"/>
    <w:rsid w:val="0000726E"/>
    <w:rsid w:val="00007A96"/>
    <w:rsid w:val="00007CAD"/>
    <w:rsid w:val="0001056F"/>
    <w:rsid w:val="0001061C"/>
    <w:rsid w:val="00010A53"/>
    <w:rsid w:val="00011417"/>
    <w:rsid w:val="0001179E"/>
    <w:rsid w:val="00011AF1"/>
    <w:rsid w:val="000127D8"/>
    <w:rsid w:val="00012C80"/>
    <w:rsid w:val="00012D75"/>
    <w:rsid w:val="00012F9B"/>
    <w:rsid w:val="00013612"/>
    <w:rsid w:val="00013A1D"/>
    <w:rsid w:val="00013B00"/>
    <w:rsid w:val="00013C97"/>
    <w:rsid w:val="00013CE3"/>
    <w:rsid w:val="00013CED"/>
    <w:rsid w:val="00013D4B"/>
    <w:rsid w:val="000140B4"/>
    <w:rsid w:val="0001440B"/>
    <w:rsid w:val="00014697"/>
    <w:rsid w:val="0001484B"/>
    <w:rsid w:val="00014C47"/>
    <w:rsid w:val="00014E4B"/>
    <w:rsid w:val="0001530C"/>
    <w:rsid w:val="00015E4F"/>
    <w:rsid w:val="0001648B"/>
    <w:rsid w:val="000166C9"/>
    <w:rsid w:val="000168F3"/>
    <w:rsid w:val="00016A84"/>
    <w:rsid w:val="00016B27"/>
    <w:rsid w:val="00016BF5"/>
    <w:rsid w:val="00016E84"/>
    <w:rsid w:val="000170EB"/>
    <w:rsid w:val="00017919"/>
    <w:rsid w:val="00017BF9"/>
    <w:rsid w:val="000202E3"/>
    <w:rsid w:val="000203D2"/>
    <w:rsid w:val="0002144C"/>
    <w:rsid w:val="00021527"/>
    <w:rsid w:val="000215C7"/>
    <w:rsid w:val="00022607"/>
    <w:rsid w:val="000227C5"/>
    <w:rsid w:val="00022B1F"/>
    <w:rsid w:val="000230CD"/>
    <w:rsid w:val="00023527"/>
    <w:rsid w:val="00023854"/>
    <w:rsid w:val="00023B6A"/>
    <w:rsid w:val="0002524C"/>
    <w:rsid w:val="0002530F"/>
    <w:rsid w:val="000260FC"/>
    <w:rsid w:val="0002616B"/>
    <w:rsid w:val="0002632A"/>
    <w:rsid w:val="00026F30"/>
    <w:rsid w:val="00027111"/>
    <w:rsid w:val="00027569"/>
    <w:rsid w:val="00027673"/>
    <w:rsid w:val="0002770E"/>
    <w:rsid w:val="00027A58"/>
    <w:rsid w:val="00027D57"/>
    <w:rsid w:val="00027E89"/>
    <w:rsid w:val="00030221"/>
    <w:rsid w:val="0003097C"/>
    <w:rsid w:val="00030B4E"/>
    <w:rsid w:val="00030F0B"/>
    <w:rsid w:val="00031620"/>
    <w:rsid w:val="00031836"/>
    <w:rsid w:val="00031980"/>
    <w:rsid w:val="00031BAC"/>
    <w:rsid w:val="000321ED"/>
    <w:rsid w:val="000329C3"/>
    <w:rsid w:val="00032D6E"/>
    <w:rsid w:val="0003372D"/>
    <w:rsid w:val="00033CDA"/>
    <w:rsid w:val="000342F6"/>
    <w:rsid w:val="0003434C"/>
    <w:rsid w:val="000349E5"/>
    <w:rsid w:val="000349F6"/>
    <w:rsid w:val="00035E10"/>
    <w:rsid w:val="00036CB2"/>
    <w:rsid w:val="00036F68"/>
    <w:rsid w:val="000372F7"/>
    <w:rsid w:val="00037E12"/>
    <w:rsid w:val="00037F0A"/>
    <w:rsid w:val="00037F91"/>
    <w:rsid w:val="00040158"/>
    <w:rsid w:val="00040619"/>
    <w:rsid w:val="0004071E"/>
    <w:rsid w:val="00040782"/>
    <w:rsid w:val="00040B4C"/>
    <w:rsid w:val="00040B9D"/>
    <w:rsid w:val="00041432"/>
    <w:rsid w:val="00041609"/>
    <w:rsid w:val="00041AAD"/>
    <w:rsid w:val="00041D96"/>
    <w:rsid w:val="00041EE9"/>
    <w:rsid w:val="000422A0"/>
    <w:rsid w:val="00042375"/>
    <w:rsid w:val="000424B8"/>
    <w:rsid w:val="00042529"/>
    <w:rsid w:val="00042E65"/>
    <w:rsid w:val="00043603"/>
    <w:rsid w:val="00043849"/>
    <w:rsid w:val="00044240"/>
    <w:rsid w:val="00044478"/>
    <w:rsid w:val="00044C22"/>
    <w:rsid w:val="0004507B"/>
    <w:rsid w:val="0004510B"/>
    <w:rsid w:val="00045A21"/>
    <w:rsid w:val="00045D9D"/>
    <w:rsid w:val="00045DAC"/>
    <w:rsid w:val="00046399"/>
    <w:rsid w:val="000464E6"/>
    <w:rsid w:val="00046CAF"/>
    <w:rsid w:val="00046D29"/>
    <w:rsid w:val="00046E7F"/>
    <w:rsid w:val="00046EEF"/>
    <w:rsid w:val="00050035"/>
    <w:rsid w:val="00050162"/>
    <w:rsid w:val="000502C3"/>
    <w:rsid w:val="000503CE"/>
    <w:rsid w:val="0005062B"/>
    <w:rsid w:val="00050C80"/>
    <w:rsid w:val="00050D69"/>
    <w:rsid w:val="00050F89"/>
    <w:rsid w:val="00051A03"/>
    <w:rsid w:val="00051C03"/>
    <w:rsid w:val="000528F3"/>
    <w:rsid w:val="00052C52"/>
    <w:rsid w:val="00053179"/>
    <w:rsid w:val="00053242"/>
    <w:rsid w:val="000539EC"/>
    <w:rsid w:val="00053A51"/>
    <w:rsid w:val="00053B18"/>
    <w:rsid w:val="00054503"/>
    <w:rsid w:val="00054777"/>
    <w:rsid w:val="000550CE"/>
    <w:rsid w:val="000553FF"/>
    <w:rsid w:val="00055459"/>
    <w:rsid w:val="000557B8"/>
    <w:rsid w:val="0005604D"/>
    <w:rsid w:val="000561E3"/>
    <w:rsid w:val="0005662F"/>
    <w:rsid w:val="00056BAE"/>
    <w:rsid w:val="00056E17"/>
    <w:rsid w:val="00056ED3"/>
    <w:rsid w:val="0005795B"/>
    <w:rsid w:val="00057CC0"/>
    <w:rsid w:val="00060966"/>
    <w:rsid w:val="00060D6F"/>
    <w:rsid w:val="0006140C"/>
    <w:rsid w:val="00061B5D"/>
    <w:rsid w:val="00062A46"/>
    <w:rsid w:val="000630C1"/>
    <w:rsid w:val="00063230"/>
    <w:rsid w:val="00063290"/>
    <w:rsid w:val="00064231"/>
    <w:rsid w:val="00064265"/>
    <w:rsid w:val="00064372"/>
    <w:rsid w:val="000647C7"/>
    <w:rsid w:val="00064E51"/>
    <w:rsid w:val="000650C8"/>
    <w:rsid w:val="000653E5"/>
    <w:rsid w:val="00065612"/>
    <w:rsid w:val="00065653"/>
    <w:rsid w:val="00066984"/>
    <w:rsid w:val="00066A97"/>
    <w:rsid w:val="00066EB4"/>
    <w:rsid w:val="000677D8"/>
    <w:rsid w:val="00070819"/>
    <w:rsid w:val="00070A54"/>
    <w:rsid w:val="000711FA"/>
    <w:rsid w:val="00071462"/>
    <w:rsid w:val="00071632"/>
    <w:rsid w:val="00071B85"/>
    <w:rsid w:val="00072A5E"/>
    <w:rsid w:val="00072F4A"/>
    <w:rsid w:val="000735C4"/>
    <w:rsid w:val="0007479F"/>
    <w:rsid w:val="000752E5"/>
    <w:rsid w:val="000758A3"/>
    <w:rsid w:val="00076561"/>
    <w:rsid w:val="000767DA"/>
    <w:rsid w:val="00076971"/>
    <w:rsid w:val="00076B1E"/>
    <w:rsid w:val="00076E6F"/>
    <w:rsid w:val="0007737C"/>
    <w:rsid w:val="00077909"/>
    <w:rsid w:val="00077CA9"/>
    <w:rsid w:val="00080B80"/>
    <w:rsid w:val="00081A1D"/>
    <w:rsid w:val="00081B7E"/>
    <w:rsid w:val="000820D4"/>
    <w:rsid w:val="000825AD"/>
    <w:rsid w:val="000833AD"/>
    <w:rsid w:val="000837CA"/>
    <w:rsid w:val="00083A6B"/>
    <w:rsid w:val="00083B33"/>
    <w:rsid w:val="00083B9C"/>
    <w:rsid w:val="000848D6"/>
    <w:rsid w:val="00084B18"/>
    <w:rsid w:val="00085071"/>
    <w:rsid w:val="000854E6"/>
    <w:rsid w:val="00085944"/>
    <w:rsid w:val="00085BE5"/>
    <w:rsid w:val="00086080"/>
    <w:rsid w:val="000862E2"/>
    <w:rsid w:val="00086D29"/>
    <w:rsid w:val="00086D64"/>
    <w:rsid w:val="000874D7"/>
    <w:rsid w:val="00087C19"/>
    <w:rsid w:val="00090793"/>
    <w:rsid w:val="0009098A"/>
    <w:rsid w:val="00091E29"/>
    <w:rsid w:val="000921D6"/>
    <w:rsid w:val="00092621"/>
    <w:rsid w:val="0009268D"/>
    <w:rsid w:val="000926DA"/>
    <w:rsid w:val="00092F9A"/>
    <w:rsid w:val="00093D22"/>
    <w:rsid w:val="00094108"/>
    <w:rsid w:val="00094AE8"/>
    <w:rsid w:val="00094FDA"/>
    <w:rsid w:val="0009502C"/>
    <w:rsid w:val="000951C5"/>
    <w:rsid w:val="0009559E"/>
    <w:rsid w:val="00095A02"/>
    <w:rsid w:val="00095E28"/>
    <w:rsid w:val="00095E30"/>
    <w:rsid w:val="00095E8B"/>
    <w:rsid w:val="00096624"/>
    <w:rsid w:val="0009717E"/>
    <w:rsid w:val="00097340"/>
    <w:rsid w:val="00097473"/>
    <w:rsid w:val="00097825"/>
    <w:rsid w:val="00097C71"/>
    <w:rsid w:val="000A0F06"/>
    <w:rsid w:val="000A10A9"/>
    <w:rsid w:val="000A1601"/>
    <w:rsid w:val="000A16B4"/>
    <w:rsid w:val="000A1758"/>
    <w:rsid w:val="000A187C"/>
    <w:rsid w:val="000A1C17"/>
    <w:rsid w:val="000A2487"/>
    <w:rsid w:val="000A2EFD"/>
    <w:rsid w:val="000A2FA8"/>
    <w:rsid w:val="000A2FE9"/>
    <w:rsid w:val="000A3521"/>
    <w:rsid w:val="000A4585"/>
    <w:rsid w:val="000A5631"/>
    <w:rsid w:val="000A6BB8"/>
    <w:rsid w:val="000A715F"/>
    <w:rsid w:val="000A7795"/>
    <w:rsid w:val="000A794D"/>
    <w:rsid w:val="000A79BB"/>
    <w:rsid w:val="000B00E5"/>
    <w:rsid w:val="000B05D9"/>
    <w:rsid w:val="000B0EBB"/>
    <w:rsid w:val="000B1910"/>
    <w:rsid w:val="000B1BFF"/>
    <w:rsid w:val="000B1EF5"/>
    <w:rsid w:val="000B21C1"/>
    <w:rsid w:val="000B260F"/>
    <w:rsid w:val="000B295B"/>
    <w:rsid w:val="000B29E3"/>
    <w:rsid w:val="000B2B99"/>
    <w:rsid w:val="000B2D35"/>
    <w:rsid w:val="000B2DEA"/>
    <w:rsid w:val="000B3E71"/>
    <w:rsid w:val="000B417D"/>
    <w:rsid w:val="000B45FB"/>
    <w:rsid w:val="000B4DA4"/>
    <w:rsid w:val="000B5127"/>
    <w:rsid w:val="000B531B"/>
    <w:rsid w:val="000B5CC7"/>
    <w:rsid w:val="000B6765"/>
    <w:rsid w:val="000B67D0"/>
    <w:rsid w:val="000B6870"/>
    <w:rsid w:val="000B6898"/>
    <w:rsid w:val="000B6C94"/>
    <w:rsid w:val="000B7B65"/>
    <w:rsid w:val="000C00AB"/>
    <w:rsid w:val="000C0701"/>
    <w:rsid w:val="000C0A59"/>
    <w:rsid w:val="000C16AD"/>
    <w:rsid w:val="000C1851"/>
    <w:rsid w:val="000C1855"/>
    <w:rsid w:val="000C1AC2"/>
    <w:rsid w:val="000C1DE6"/>
    <w:rsid w:val="000C20BE"/>
    <w:rsid w:val="000C2411"/>
    <w:rsid w:val="000C2BB3"/>
    <w:rsid w:val="000C3328"/>
    <w:rsid w:val="000C33D4"/>
    <w:rsid w:val="000C373F"/>
    <w:rsid w:val="000C421E"/>
    <w:rsid w:val="000C42E3"/>
    <w:rsid w:val="000C4B0A"/>
    <w:rsid w:val="000C5B58"/>
    <w:rsid w:val="000C644C"/>
    <w:rsid w:val="000C65A8"/>
    <w:rsid w:val="000C6A73"/>
    <w:rsid w:val="000C7040"/>
    <w:rsid w:val="000C71EA"/>
    <w:rsid w:val="000C7327"/>
    <w:rsid w:val="000C739F"/>
    <w:rsid w:val="000C73C2"/>
    <w:rsid w:val="000C7521"/>
    <w:rsid w:val="000C7DBC"/>
    <w:rsid w:val="000D00C0"/>
    <w:rsid w:val="000D01BF"/>
    <w:rsid w:val="000D025B"/>
    <w:rsid w:val="000D02D8"/>
    <w:rsid w:val="000D0402"/>
    <w:rsid w:val="000D080A"/>
    <w:rsid w:val="000D1511"/>
    <w:rsid w:val="000D1580"/>
    <w:rsid w:val="000D16B6"/>
    <w:rsid w:val="000D1E7C"/>
    <w:rsid w:val="000D2004"/>
    <w:rsid w:val="000D20E8"/>
    <w:rsid w:val="000D22A3"/>
    <w:rsid w:val="000D2B9A"/>
    <w:rsid w:val="000D377F"/>
    <w:rsid w:val="000D37F5"/>
    <w:rsid w:val="000D410D"/>
    <w:rsid w:val="000D430F"/>
    <w:rsid w:val="000D48A0"/>
    <w:rsid w:val="000D4B55"/>
    <w:rsid w:val="000D4BF1"/>
    <w:rsid w:val="000D4C44"/>
    <w:rsid w:val="000D4CC0"/>
    <w:rsid w:val="000D560C"/>
    <w:rsid w:val="000D5B10"/>
    <w:rsid w:val="000D5D60"/>
    <w:rsid w:val="000D5DE4"/>
    <w:rsid w:val="000D630B"/>
    <w:rsid w:val="000D67A7"/>
    <w:rsid w:val="000D6E24"/>
    <w:rsid w:val="000D75BE"/>
    <w:rsid w:val="000D7677"/>
    <w:rsid w:val="000D7D6E"/>
    <w:rsid w:val="000E0630"/>
    <w:rsid w:val="000E06E6"/>
    <w:rsid w:val="000E2489"/>
    <w:rsid w:val="000E2810"/>
    <w:rsid w:val="000E29B3"/>
    <w:rsid w:val="000E2F66"/>
    <w:rsid w:val="000E3331"/>
    <w:rsid w:val="000E34BF"/>
    <w:rsid w:val="000E377E"/>
    <w:rsid w:val="000E446B"/>
    <w:rsid w:val="000E48A4"/>
    <w:rsid w:val="000E4939"/>
    <w:rsid w:val="000E4E47"/>
    <w:rsid w:val="000E52F6"/>
    <w:rsid w:val="000E5760"/>
    <w:rsid w:val="000E5DC7"/>
    <w:rsid w:val="000E5DF8"/>
    <w:rsid w:val="000E6208"/>
    <w:rsid w:val="000E6A05"/>
    <w:rsid w:val="000E6DD6"/>
    <w:rsid w:val="000E7079"/>
    <w:rsid w:val="000E7328"/>
    <w:rsid w:val="000E76A9"/>
    <w:rsid w:val="000E7831"/>
    <w:rsid w:val="000E7DFA"/>
    <w:rsid w:val="000E7E6C"/>
    <w:rsid w:val="000E7FFD"/>
    <w:rsid w:val="000F013A"/>
    <w:rsid w:val="000F040A"/>
    <w:rsid w:val="000F0649"/>
    <w:rsid w:val="000F097D"/>
    <w:rsid w:val="000F0C79"/>
    <w:rsid w:val="000F142F"/>
    <w:rsid w:val="000F198E"/>
    <w:rsid w:val="000F199F"/>
    <w:rsid w:val="000F19BC"/>
    <w:rsid w:val="000F22EB"/>
    <w:rsid w:val="000F2614"/>
    <w:rsid w:val="000F2CBB"/>
    <w:rsid w:val="000F30FB"/>
    <w:rsid w:val="000F31B5"/>
    <w:rsid w:val="000F33FA"/>
    <w:rsid w:val="000F3A20"/>
    <w:rsid w:val="000F40FD"/>
    <w:rsid w:val="000F494C"/>
    <w:rsid w:val="000F4D65"/>
    <w:rsid w:val="000F4DCD"/>
    <w:rsid w:val="000F538F"/>
    <w:rsid w:val="000F56AE"/>
    <w:rsid w:val="000F5E02"/>
    <w:rsid w:val="000F6066"/>
    <w:rsid w:val="000F62DF"/>
    <w:rsid w:val="000F7269"/>
    <w:rsid w:val="000F7567"/>
    <w:rsid w:val="000F79A1"/>
    <w:rsid w:val="000F7B69"/>
    <w:rsid w:val="000F7F2F"/>
    <w:rsid w:val="00100158"/>
    <w:rsid w:val="00100466"/>
    <w:rsid w:val="0010048C"/>
    <w:rsid w:val="00100692"/>
    <w:rsid w:val="0010073C"/>
    <w:rsid w:val="00101422"/>
    <w:rsid w:val="0010174C"/>
    <w:rsid w:val="0010178B"/>
    <w:rsid w:val="0010185D"/>
    <w:rsid w:val="0010288F"/>
    <w:rsid w:val="00103245"/>
    <w:rsid w:val="00103B0C"/>
    <w:rsid w:val="00103B22"/>
    <w:rsid w:val="00103C24"/>
    <w:rsid w:val="00103D13"/>
    <w:rsid w:val="00103DE9"/>
    <w:rsid w:val="00104142"/>
    <w:rsid w:val="00104604"/>
    <w:rsid w:val="00104C95"/>
    <w:rsid w:val="00104FA5"/>
    <w:rsid w:val="001051E1"/>
    <w:rsid w:val="0010557A"/>
    <w:rsid w:val="00105B1F"/>
    <w:rsid w:val="00106090"/>
    <w:rsid w:val="001060DC"/>
    <w:rsid w:val="00106821"/>
    <w:rsid w:val="001068F8"/>
    <w:rsid w:val="001071A3"/>
    <w:rsid w:val="00107645"/>
    <w:rsid w:val="0010764E"/>
    <w:rsid w:val="00107F08"/>
    <w:rsid w:val="001100CA"/>
    <w:rsid w:val="0011014B"/>
    <w:rsid w:val="001101ED"/>
    <w:rsid w:val="00110A09"/>
    <w:rsid w:val="00110F9E"/>
    <w:rsid w:val="00111066"/>
    <w:rsid w:val="0011240F"/>
    <w:rsid w:val="00112543"/>
    <w:rsid w:val="001128C3"/>
    <w:rsid w:val="00112B2D"/>
    <w:rsid w:val="00112DA0"/>
    <w:rsid w:val="00112E36"/>
    <w:rsid w:val="00112FD8"/>
    <w:rsid w:val="0011335C"/>
    <w:rsid w:val="00113A1B"/>
    <w:rsid w:val="00113B76"/>
    <w:rsid w:val="001141E6"/>
    <w:rsid w:val="001143DC"/>
    <w:rsid w:val="001146C7"/>
    <w:rsid w:val="00115173"/>
    <w:rsid w:val="00115971"/>
    <w:rsid w:val="00115D03"/>
    <w:rsid w:val="0011670C"/>
    <w:rsid w:val="0011679E"/>
    <w:rsid w:val="00116841"/>
    <w:rsid w:val="00116A2D"/>
    <w:rsid w:val="0011745E"/>
    <w:rsid w:val="0011749A"/>
    <w:rsid w:val="00117A27"/>
    <w:rsid w:val="00120495"/>
    <w:rsid w:val="00120515"/>
    <w:rsid w:val="00120524"/>
    <w:rsid w:val="001205A8"/>
    <w:rsid w:val="0012075D"/>
    <w:rsid w:val="00120CD3"/>
    <w:rsid w:val="00121127"/>
    <w:rsid w:val="00121571"/>
    <w:rsid w:val="0012159C"/>
    <w:rsid w:val="00121652"/>
    <w:rsid w:val="00121869"/>
    <w:rsid w:val="00121F6B"/>
    <w:rsid w:val="0012294C"/>
    <w:rsid w:val="00122B67"/>
    <w:rsid w:val="00122EAC"/>
    <w:rsid w:val="00122F63"/>
    <w:rsid w:val="00122F98"/>
    <w:rsid w:val="00123451"/>
    <w:rsid w:val="001234EC"/>
    <w:rsid w:val="0012391C"/>
    <w:rsid w:val="00123CA5"/>
    <w:rsid w:val="00124645"/>
    <w:rsid w:val="00124F01"/>
    <w:rsid w:val="0012516F"/>
    <w:rsid w:val="0012626B"/>
    <w:rsid w:val="001262AE"/>
    <w:rsid w:val="001262FF"/>
    <w:rsid w:val="001265E1"/>
    <w:rsid w:val="0012699A"/>
    <w:rsid w:val="00126C1A"/>
    <w:rsid w:val="0012707C"/>
    <w:rsid w:val="001278D2"/>
    <w:rsid w:val="00127A6C"/>
    <w:rsid w:val="00130121"/>
    <w:rsid w:val="001301F3"/>
    <w:rsid w:val="001302A9"/>
    <w:rsid w:val="001303B1"/>
    <w:rsid w:val="001308F5"/>
    <w:rsid w:val="00130A99"/>
    <w:rsid w:val="00131086"/>
    <w:rsid w:val="0013123E"/>
    <w:rsid w:val="00131567"/>
    <w:rsid w:val="001320D7"/>
    <w:rsid w:val="00132273"/>
    <w:rsid w:val="001327FC"/>
    <w:rsid w:val="00132902"/>
    <w:rsid w:val="00132B37"/>
    <w:rsid w:val="00134AC9"/>
    <w:rsid w:val="00134BE7"/>
    <w:rsid w:val="00135A97"/>
    <w:rsid w:val="00135DA1"/>
    <w:rsid w:val="00136092"/>
    <w:rsid w:val="001360C1"/>
    <w:rsid w:val="001360C9"/>
    <w:rsid w:val="001360CD"/>
    <w:rsid w:val="001360D1"/>
    <w:rsid w:val="001361C7"/>
    <w:rsid w:val="0013674A"/>
    <w:rsid w:val="00136CC0"/>
    <w:rsid w:val="00137225"/>
    <w:rsid w:val="001372D3"/>
    <w:rsid w:val="00137590"/>
    <w:rsid w:val="001375CD"/>
    <w:rsid w:val="001377EA"/>
    <w:rsid w:val="00137904"/>
    <w:rsid w:val="00137F7F"/>
    <w:rsid w:val="001404A9"/>
    <w:rsid w:val="00140ECD"/>
    <w:rsid w:val="00141048"/>
    <w:rsid w:val="0014223F"/>
    <w:rsid w:val="0014288B"/>
    <w:rsid w:val="0014290E"/>
    <w:rsid w:val="00142ACD"/>
    <w:rsid w:val="00142B8C"/>
    <w:rsid w:val="00142CAF"/>
    <w:rsid w:val="00143E2F"/>
    <w:rsid w:val="0014424B"/>
    <w:rsid w:val="0014459B"/>
    <w:rsid w:val="00144DCC"/>
    <w:rsid w:val="00145418"/>
    <w:rsid w:val="00145603"/>
    <w:rsid w:val="001457BC"/>
    <w:rsid w:val="001458E5"/>
    <w:rsid w:val="00146202"/>
    <w:rsid w:val="00146402"/>
    <w:rsid w:val="0014646B"/>
    <w:rsid w:val="0014660F"/>
    <w:rsid w:val="00146BDB"/>
    <w:rsid w:val="0014701B"/>
    <w:rsid w:val="001473E5"/>
    <w:rsid w:val="001475AE"/>
    <w:rsid w:val="0014792E"/>
    <w:rsid w:val="001507C6"/>
    <w:rsid w:val="00150C22"/>
    <w:rsid w:val="00150F65"/>
    <w:rsid w:val="00150F67"/>
    <w:rsid w:val="00151137"/>
    <w:rsid w:val="0015138E"/>
    <w:rsid w:val="001517AC"/>
    <w:rsid w:val="00151828"/>
    <w:rsid w:val="001525F6"/>
    <w:rsid w:val="00152957"/>
    <w:rsid w:val="001532A3"/>
    <w:rsid w:val="00153332"/>
    <w:rsid w:val="001534CE"/>
    <w:rsid w:val="001545D1"/>
    <w:rsid w:val="00155462"/>
    <w:rsid w:val="001557BE"/>
    <w:rsid w:val="00155B87"/>
    <w:rsid w:val="00155EB3"/>
    <w:rsid w:val="00156094"/>
    <w:rsid w:val="0015665F"/>
    <w:rsid w:val="001566F2"/>
    <w:rsid w:val="001568B2"/>
    <w:rsid w:val="00156C96"/>
    <w:rsid w:val="00156EF4"/>
    <w:rsid w:val="00156F0B"/>
    <w:rsid w:val="001573BA"/>
    <w:rsid w:val="00157607"/>
    <w:rsid w:val="001576C5"/>
    <w:rsid w:val="00157813"/>
    <w:rsid w:val="00157960"/>
    <w:rsid w:val="00157E1E"/>
    <w:rsid w:val="0016004E"/>
    <w:rsid w:val="00160686"/>
    <w:rsid w:val="00160842"/>
    <w:rsid w:val="00160D1A"/>
    <w:rsid w:val="0016163C"/>
    <w:rsid w:val="00162156"/>
    <w:rsid w:val="001628EA"/>
    <w:rsid w:val="00162D65"/>
    <w:rsid w:val="0016312F"/>
    <w:rsid w:val="001633A1"/>
    <w:rsid w:val="001633EC"/>
    <w:rsid w:val="00163473"/>
    <w:rsid w:val="001634BA"/>
    <w:rsid w:val="00163509"/>
    <w:rsid w:val="00163996"/>
    <w:rsid w:val="001639C0"/>
    <w:rsid w:val="00163AE5"/>
    <w:rsid w:val="00163B4A"/>
    <w:rsid w:val="00163BB2"/>
    <w:rsid w:val="00163EDB"/>
    <w:rsid w:val="00164335"/>
    <w:rsid w:val="001644D7"/>
    <w:rsid w:val="00164711"/>
    <w:rsid w:val="001648A8"/>
    <w:rsid w:val="00164C77"/>
    <w:rsid w:val="00164D4B"/>
    <w:rsid w:val="00165B7E"/>
    <w:rsid w:val="00166292"/>
    <w:rsid w:val="0016682A"/>
    <w:rsid w:val="00167017"/>
    <w:rsid w:val="00167250"/>
    <w:rsid w:val="001674F4"/>
    <w:rsid w:val="001677DE"/>
    <w:rsid w:val="001678E5"/>
    <w:rsid w:val="00167A01"/>
    <w:rsid w:val="00167DC1"/>
    <w:rsid w:val="00170452"/>
    <w:rsid w:val="00170681"/>
    <w:rsid w:val="001706A5"/>
    <w:rsid w:val="001706D4"/>
    <w:rsid w:val="00170DF0"/>
    <w:rsid w:val="00171324"/>
    <w:rsid w:val="001719A0"/>
    <w:rsid w:val="00171B4D"/>
    <w:rsid w:val="00171C57"/>
    <w:rsid w:val="0017241D"/>
    <w:rsid w:val="00172DFD"/>
    <w:rsid w:val="00174BE5"/>
    <w:rsid w:val="00174C52"/>
    <w:rsid w:val="00174F6B"/>
    <w:rsid w:val="00174FB1"/>
    <w:rsid w:val="00175035"/>
    <w:rsid w:val="0017530C"/>
    <w:rsid w:val="00175A86"/>
    <w:rsid w:val="0017631D"/>
    <w:rsid w:val="00176331"/>
    <w:rsid w:val="0017648F"/>
    <w:rsid w:val="00176869"/>
    <w:rsid w:val="0017705E"/>
    <w:rsid w:val="001773A6"/>
    <w:rsid w:val="00177B5D"/>
    <w:rsid w:val="00177BDC"/>
    <w:rsid w:val="00177C71"/>
    <w:rsid w:val="0018008E"/>
    <w:rsid w:val="00181196"/>
    <w:rsid w:val="001811F5"/>
    <w:rsid w:val="00181FEA"/>
    <w:rsid w:val="00182474"/>
    <w:rsid w:val="00182497"/>
    <w:rsid w:val="00182632"/>
    <w:rsid w:val="00182B47"/>
    <w:rsid w:val="00182C01"/>
    <w:rsid w:val="00182FDD"/>
    <w:rsid w:val="00184196"/>
    <w:rsid w:val="00184215"/>
    <w:rsid w:val="001848BE"/>
    <w:rsid w:val="00184CBD"/>
    <w:rsid w:val="00184DA7"/>
    <w:rsid w:val="00184DC8"/>
    <w:rsid w:val="00185278"/>
    <w:rsid w:val="0018529C"/>
    <w:rsid w:val="0018549F"/>
    <w:rsid w:val="001854BB"/>
    <w:rsid w:val="001858A0"/>
    <w:rsid w:val="00185DF6"/>
    <w:rsid w:val="0018628E"/>
    <w:rsid w:val="00186559"/>
    <w:rsid w:val="00186B13"/>
    <w:rsid w:val="0018701B"/>
    <w:rsid w:val="00187020"/>
    <w:rsid w:val="0018746E"/>
    <w:rsid w:val="00190267"/>
    <w:rsid w:val="00190410"/>
    <w:rsid w:val="00190727"/>
    <w:rsid w:val="00190F48"/>
    <w:rsid w:val="00191204"/>
    <w:rsid w:val="00191447"/>
    <w:rsid w:val="0019193E"/>
    <w:rsid w:val="00191A73"/>
    <w:rsid w:val="0019217F"/>
    <w:rsid w:val="001923BC"/>
    <w:rsid w:val="001927D8"/>
    <w:rsid w:val="00192A6A"/>
    <w:rsid w:val="00192B04"/>
    <w:rsid w:val="00192C21"/>
    <w:rsid w:val="0019321B"/>
    <w:rsid w:val="001935AA"/>
    <w:rsid w:val="0019375C"/>
    <w:rsid w:val="00193DA9"/>
    <w:rsid w:val="00193E16"/>
    <w:rsid w:val="00193F35"/>
    <w:rsid w:val="00194176"/>
    <w:rsid w:val="0019429E"/>
    <w:rsid w:val="00195047"/>
    <w:rsid w:val="001952F7"/>
    <w:rsid w:val="00195992"/>
    <w:rsid w:val="00195E3F"/>
    <w:rsid w:val="00195F74"/>
    <w:rsid w:val="001964D2"/>
    <w:rsid w:val="00196A52"/>
    <w:rsid w:val="00197391"/>
    <w:rsid w:val="001A00C5"/>
    <w:rsid w:val="001A15EF"/>
    <w:rsid w:val="001A18FB"/>
    <w:rsid w:val="001A1F10"/>
    <w:rsid w:val="001A210B"/>
    <w:rsid w:val="001A2319"/>
    <w:rsid w:val="001A26BA"/>
    <w:rsid w:val="001A2E15"/>
    <w:rsid w:val="001A2EE1"/>
    <w:rsid w:val="001A36FD"/>
    <w:rsid w:val="001A3907"/>
    <w:rsid w:val="001A3C47"/>
    <w:rsid w:val="001A4958"/>
    <w:rsid w:val="001A4D93"/>
    <w:rsid w:val="001A4FEE"/>
    <w:rsid w:val="001A53DF"/>
    <w:rsid w:val="001A55F8"/>
    <w:rsid w:val="001A6158"/>
    <w:rsid w:val="001A64A6"/>
    <w:rsid w:val="001A6967"/>
    <w:rsid w:val="001A6BE8"/>
    <w:rsid w:val="001A6CA3"/>
    <w:rsid w:val="001A737F"/>
    <w:rsid w:val="001A7451"/>
    <w:rsid w:val="001A77A4"/>
    <w:rsid w:val="001A7A90"/>
    <w:rsid w:val="001A7DF6"/>
    <w:rsid w:val="001B010B"/>
    <w:rsid w:val="001B07E2"/>
    <w:rsid w:val="001B0D38"/>
    <w:rsid w:val="001B165F"/>
    <w:rsid w:val="001B2019"/>
    <w:rsid w:val="001B2987"/>
    <w:rsid w:val="001B29FA"/>
    <w:rsid w:val="001B2C8C"/>
    <w:rsid w:val="001B2C8E"/>
    <w:rsid w:val="001B3AFD"/>
    <w:rsid w:val="001B3CF1"/>
    <w:rsid w:val="001B3D71"/>
    <w:rsid w:val="001B3F4D"/>
    <w:rsid w:val="001B451D"/>
    <w:rsid w:val="001B457D"/>
    <w:rsid w:val="001B4802"/>
    <w:rsid w:val="001B4963"/>
    <w:rsid w:val="001B5125"/>
    <w:rsid w:val="001B6530"/>
    <w:rsid w:val="001B65C8"/>
    <w:rsid w:val="001B661F"/>
    <w:rsid w:val="001B6FFB"/>
    <w:rsid w:val="001B743A"/>
    <w:rsid w:val="001B7575"/>
    <w:rsid w:val="001B75B3"/>
    <w:rsid w:val="001B7A24"/>
    <w:rsid w:val="001B7C47"/>
    <w:rsid w:val="001B7F32"/>
    <w:rsid w:val="001C009A"/>
    <w:rsid w:val="001C02CB"/>
    <w:rsid w:val="001C06C0"/>
    <w:rsid w:val="001C0FE6"/>
    <w:rsid w:val="001C134A"/>
    <w:rsid w:val="001C1801"/>
    <w:rsid w:val="001C1B1B"/>
    <w:rsid w:val="001C1D05"/>
    <w:rsid w:val="001C1ED0"/>
    <w:rsid w:val="001C1FBE"/>
    <w:rsid w:val="001C2403"/>
    <w:rsid w:val="001C2AF7"/>
    <w:rsid w:val="001C2C36"/>
    <w:rsid w:val="001C2E41"/>
    <w:rsid w:val="001C2E5E"/>
    <w:rsid w:val="001C35D9"/>
    <w:rsid w:val="001C3D1C"/>
    <w:rsid w:val="001C47CB"/>
    <w:rsid w:val="001C4EF3"/>
    <w:rsid w:val="001C546B"/>
    <w:rsid w:val="001C5ADD"/>
    <w:rsid w:val="001C5BBB"/>
    <w:rsid w:val="001C5DC9"/>
    <w:rsid w:val="001C5F0E"/>
    <w:rsid w:val="001C5F26"/>
    <w:rsid w:val="001C6288"/>
    <w:rsid w:val="001C6657"/>
    <w:rsid w:val="001C6A93"/>
    <w:rsid w:val="001C6DF2"/>
    <w:rsid w:val="001C6E88"/>
    <w:rsid w:val="001C6F26"/>
    <w:rsid w:val="001C7390"/>
    <w:rsid w:val="001C788C"/>
    <w:rsid w:val="001C7A78"/>
    <w:rsid w:val="001C7B7E"/>
    <w:rsid w:val="001D010A"/>
    <w:rsid w:val="001D0940"/>
    <w:rsid w:val="001D09FC"/>
    <w:rsid w:val="001D0F04"/>
    <w:rsid w:val="001D118C"/>
    <w:rsid w:val="001D26B3"/>
    <w:rsid w:val="001D2787"/>
    <w:rsid w:val="001D334D"/>
    <w:rsid w:val="001D3911"/>
    <w:rsid w:val="001D3CA6"/>
    <w:rsid w:val="001D4881"/>
    <w:rsid w:val="001D4C22"/>
    <w:rsid w:val="001D50B8"/>
    <w:rsid w:val="001D5D4D"/>
    <w:rsid w:val="001D5E54"/>
    <w:rsid w:val="001D63C6"/>
    <w:rsid w:val="001D6902"/>
    <w:rsid w:val="001D69B4"/>
    <w:rsid w:val="001D77EE"/>
    <w:rsid w:val="001D7BCF"/>
    <w:rsid w:val="001D7EA9"/>
    <w:rsid w:val="001E040A"/>
    <w:rsid w:val="001E07C7"/>
    <w:rsid w:val="001E0ABA"/>
    <w:rsid w:val="001E1487"/>
    <w:rsid w:val="001E1728"/>
    <w:rsid w:val="001E19C6"/>
    <w:rsid w:val="001E1F07"/>
    <w:rsid w:val="001E31C9"/>
    <w:rsid w:val="001E3712"/>
    <w:rsid w:val="001E3A62"/>
    <w:rsid w:val="001E4179"/>
    <w:rsid w:val="001E4359"/>
    <w:rsid w:val="001E441B"/>
    <w:rsid w:val="001E469B"/>
    <w:rsid w:val="001E4F55"/>
    <w:rsid w:val="001E5ECB"/>
    <w:rsid w:val="001E6106"/>
    <w:rsid w:val="001E6471"/>
    <w:rsid w:val="001E6AB5"/>
    <w:rsid w:val="001E6E8F"/>
    <w:rsid w:val="001E6EBB"/>
    <w:rsid w:val="001E783F"/>
    <w:rsid w:val="001F02A7"/>
    <w:rsid w:val="001F0A43"/>
    <w:rsid w:val="001F1334"/>
    <w:rsid w:val="001F1791"/>
    <w:rsid w:val="001F1B22"/>
    <w:rsid w:val="001F1CF3"/>
    <w:rsid w:val="001F1D8D"/>
    <w:rsid w:val="001F22FD"/>
    <w:rsid w:val="001F2BCF"/>
    <w:rsid w:val="001F2E63"/>
    <w:rsid w:val="001F324E"/>
    <w:rsid w:val="001F34FF"/>
    <w:rsid w:val="001F37D8"/>
    <w:rsid w:val="001F37F2"/>
    <w:rsid w:val="001F439A"/>
    <w:rsid w:val="001F43DE"/>
    <w:rsid w:val="001F4416"/>
    <w:rsid w:val="001F4758"/>
    <w:rsid w:val="001F482E"/>
    <w:rsid w:val="001F4887"/>
    <w:rsid w:val="001F4C26"/>
    <w:rsid w:val="001F4FEA"/>
    <w:rsid w:val="001F5640"/>
    <w:rsid w:val="001F589A"/>
    <w:rsid w:val="001F5C4F"/>
    <w:rsid w:val="001F6B67"/>
    <w:rsid w:val="001F6BD3"/>
    <w:rsid w:val="001F71D7"/>
    <w:rsid w:val="001F71DD"/>
    <w:rsid w:val="001F7441"/>
    <w:rsid w:val="002007F4"/>
    <w:rsid w:val="00200DD9"/>
    <w:rsid w:val="00201154"/>
    <w:rsid w:val="002015AF"/>
    <w:rsid w:val="002019ED"/>
    <w:rsid w:val="002023A7"/>
    <w:rsid w:val="00202A21"/>
    <w:rsid w:val="00202F3B"/>
    <w:rsid w:val="00203396"/>
    <w:rsid w:val="00203A8D"/>
    <w:rsid w:val="00204275"/>
    <w:rsid w:val="002042D9"/>
    <w:rsid w:val="0020432C"/>
    <w:rsid w:val="00204B98"/>
    <w:rsid w:val="00204FC3"/>
    <w:rsid w:val="0020503C"/>
    <w:rsid w:val="00205309"/>
    <w:rsid w:val="0020566E"/>
    <w:rsid w:val="002057EB"/>
    <w:rsid w:val="002062AE"/>
    <w:rsid w:val="00206582"/>
    <w:rsid w:val="0020758F"/>
    <w:rsid w:val="0020765B"/>
    <w:rsid w:val="00211468"/>
    <w:rsid w:val="00211A90"/>
    <w:rsid w:val="00211E4A"/>
    <w:rsid w:val="00211FE6"/>
    <w:rsid w:val="002120CB"/>
    <w:rsid w:val="00212C0C"/>
    <w:rsid w:val="002131D1"/>
    <w:rsid w:val="002137DC"/>
    <w:rsid w:val="00213BB0"/>
    <w:rsid w:val="00213F98"/>
    <w:rsid w:val="002144CC"/>
    <w:rsid w:val="002146D3"/>
    <w:rsid w:val="00214C1F"/>
    <w:rsid w:val="00215307"/>
    <w:rsid w:val="002153FC"/>
    <w:rsid w:val="0021549B"/>
    <w:rsid w:val="00215587"/>
    <w:rsid w:val="00215722"/>
    <w:rsid w:val="00215D10"/>
    <w:rsid w:val="0021615E"/>
    <w:rsid w:val="00216E9E"/>
    <w:rsid w:val="002173DB"/>
    <w:rsid w:val="00217553"/>
    <w:rsid w:val="0022000D"/>
    <w:rsid w:val="00220A38"/>
    <w:rsid w:val="00220D8D"/>
    <w:rsid w:val="00221427"/>
    <w:rsid w:val="002219F9"/>
    <w:rsid w:val="002228CD"/>
    <w:rsid w:val="00222DAA"/>
    <w:rsid w:val="00222ECF"/>
    <w:rsid w:val="0022337A"/>
    <w:rsid w:val="00223F24"/>
    <w:rsid w:val="00224214"/>
    <w:rsid w:val="002245EC"/>
    <w:rsid w:val="00224672"/>
    <w:rsid w:val="00224804"/>
    <w:rsid w:val="00224824"/>
    <w:rsid w:val="00224D3A"/>
    <w:rsid w:val="00224D3B"/>
    <w:rsid w:val="00224E8E"/>
    <w:rsid w:val="002250C3"/>
    <w:rsid w:val="00225395"/>
    <w:rsid w:val="002256A0"/>
    <w:rsid w:val="00225FD5"/>
    <w:rsid w:val="0022605C"/>
    <w:rsid w:val="0022628B"/>
    <w:rsid w:val="00226C61"/>
    <w:rsid w:val="002272BC"/>
    <w:rsid w:val="00227410"/>
    <w:rsid w:val="0022763F"/>
    <w:rsid w:val="0022773A"/>
    <w:rsid w:val="002277D1"/>
    <w:rsid w:val="00227EBD"/>
    <w:rsid w:val="00230125"/>
    <w:rsid w:val="002307EA"/>
    <w:rsid w:val="0023083E"/>
    <w:rsid w:val="00231177"/>
    <w:rsid w:val="00231797"/>
    <w:rsid w:val="00231D28"/>
    <w:rsid w:val="00231E07"/>
    <w:rsid w:val="00231E68"/>
    <w:rsid w:val="002320AE"/>
    <w:rsid w:val="00232623"/>
    <w:rsid w:val="00232B79"/>
    <w:rsid w:val="00232D85"/>
    <w:rsid w:val="00232EFD"/>
    <w:rsid w:val="00233197"/>
    <w:rsid w:val="00233E43"/>
    <w:rsid w:val="00233FF5"/>
    <w:rsid w:val="002340AD"/>
    <w:rsid w:val="002342EB"/>
    <w:rsid w:val="0023434E"/>
    <w:rsid w:val="00234830"/>
    <w:rsid w:val="0023562B"/>
    <w:rsid w:val="002359B2"/>
    <w:rsid w:val="00235AEE"/>
    <w:rsid w:val="00235F06"/>
    <w:rsid w:val="00236327"/>
    <w:rsid w:val="002363E8"/>
    <w:rsid w:val="0023667B"/>
    <w:rsid w:val="00236933"/>
    <w:rsid w:val="0023693D"/>
    <w:rsid w:val="002370BC"/>
    <w:rsid w:val="0023791C"/>
    <w:rsid w:val="00237D00"/>
    <w:rsid w:val="00240568"/>
    <w:rsid w:val="00241444"/>
    <w:rsid w:val="00241929"/>
    <w:rsid w:val="00242A7D"/>
    <w:rsid w:val="00242AF8"/>
    <w:rsid w:val="00242CB3"/>
    <w:rsid w:val="00243CD3"/>
    <w:rsid w:val="00243E0C"/>
    <w:rsid w:val="00244736"/>
    <w:rsid w:val="00244B12"/>
    <w:rsid w:val="00245076"/>
    <w:rsid w:val="0024582F"/>
    <w:rsid w:val="0024583C"/>
    <w:rsid w:val="002459B0"/>
    <w:rsid w:val="002473D1"/>
    <w:rsid w:val="002475B1"/>
    <w:rsid w:val="00247688"/>
    <w:rsid w:val="00247BB2"/>
    <w:rsid w:val="00247E22"/>
    <w:rsid w:val="002505A0"/>
    <w:rsid w:val="002509A1"/>
    <w:rsid w:val="0025197A"/>
    <w:rsid w:val="00251E7F"/>
    <w:rsid w:val="00252306"/>
    <w:rsid w:val="00252804"/>
    <w:rsid w:val="00252EBD"/>
    <w:rsid w:val="00253456"/>
    <w:rsid w:val="002536B4"/>
    <w:rsid w:val="00254891"/>
    <w:rsid w:val="00254AEB"/>
    <w:rsid w:val="0025512D"/>
    <w:rsid w:val="0025512E"/>
    <w:rsid w:val="00255373"/>
    <w:rsid w:val="00255661"/>
    <w:rsid w:val="00255CE9"/>
    <w:rsid w:val="00255DC0"/>
    <w:rsid w:val="00256C1C"/>
    <w:rsid w:val="002573D5"/>
    <w:rsid w:val="002574F8"/>
    <w:rsid w:val="002579F3"/>
    <w:rsid w:val="00257A1F"/>
    <w:rsid w:val="00257D86"/>
    <w:rsid w:val="0026053B"/>
    <w:rsid w:val="00260C86"/>
    <w:rsid w:val="0026163B"/>
    <w:rsid w:val="00261918"/>
    <w:rsid w:val="0026194E"/>
    <w:rsid w:val="00262CE6"/>
    <w:rsid w:val="00262EE5"/>
    <w:rsid w:val="00263352"/>
    <w:rsid w:val="00263981"/>
    <w:rsid w:val="00264051"/>
    <w:rsid w:val="00264147"/>
    <w:rsid w:val="0026419D"/>
    <w:rsid w:val="00264E39"/>
    <w:rsid w:val="00265101"/>
    <w:rsid w:val="00265430"/>
    <w:rsid w:val="00265549"/>
    <w:rsid w:val="00265748"/>
    <w:rsid w:val="0026590A"/>
    <w:rsid w:val="00265BE9"/>
    <w:rsid w:val="00266511"/>
    <w:rsid w:val="00266AC0"/>
    <w:rsid w:val="00266CCF"/>
    <w:rsid w:val="00266D80"/>
    <w:rsid w:val="00266E00"/>
    <w:rsid w:val="002679D8"/>
    <w:rsid w:val="00267DC9"/>
    <w:rsid w:val="0027004C"/>
    <w:rsid w:val="002700C3"/>
    <w:rsid w:val="00270147"/>
    <w:rsid w:val="00270418"/>
    <w:rsid w:val="00270477"/>
    <w:rsid w:val="00270E3B"/>
    <w:rsid w:val="00270FA3"/>
    <w:rsid w:val="0027102A"/>
    <w:rsid w:val="00271AEF"/>
    <w:rsid w:val="00271C5D"/>
    <w:rsid w:val="0027221F"/>
    <w:rsid w:val="0027249F"/>
    <w:rsid w:val="00272C89"/>
    <w:rsid w:val="00272DEE"/>
    <w:rsid w:val="00273658"/>
    <w:rsid w:val="00273AA3"/>
    <w:rsid w:val="00273D43"/>
    <w:rsid w:val="0027457C"/>
    <w:rsid w:val="00274E7D"/>
    <w:rsid w:val="00275BFA"/>
    <w:rsid w:val="00275EA5"/>
    <w:rsid w:val="00276913"/>
    <w:rsid w:val="00276AAC"/>
    <w:rsid w:val="00276C4F"/>
    <w:rsid w:val="00276CFD"/>
    <w:rsid w:val="0027743D"/>
    <w:rsid w:val="002779B4"/>
    <w:rsid w:val="002779F3"/>
    <w:rsid w:val="00277C0F"/>
    <w:rsid w:val="00277D53"/>
    <w:rsid w:val="002803E0"/>
    <w:rsid w:val="00280540"/>
    <w:rsid w:val="00280541"/>
    <w:rsid w:val="002806C8"/>
    <w:rsid w:val="002806DE"/>
    <w:rsid w:val="00280CE6"/>
    <w:rsid w:val="002811D2"/>
    <w:rsid w:val="002813F6"/>
    <w:rsid w:val="00281465"/>
    <w:rsid w:val="00281744"/>
    <w:rsid w:val="002819F2"/>
    <w:rsid w:val="00281B1B"/>
    <w:rsid w:val="00281FAA"/>
    <w:rsid w:val="002820ED"/>
    <w:rsid w:val="0028216F"/>
    <w:rsid w:val="0028258C"/>
    <w:rsid w:val="0028287C"/>
    <w:rsid w:val="002829E8"/>
    <w:rsid w:val="00282AED"/>
    <w:rsid w:val="002838EA"/>
    <w:rsid w:val="00283F5C"/>
    <w:rsid w:val="00284722"/>
    <w:rsid w:val="00284985"/>
    <w:rsid w:val="0028515C"/>
    <w:rsid w:val="0028574B"/>
    <w:rsid w:val="00285AA4"/>
    <w:rsid w:val="00286353"/>
    <w:rsid w:val="00286A95"/>
    <w:rsid w:val="00286F39"/>
    <w:rsid w:val="002876A2"/>
    <w:rsid w:val="0029003C"/>
    <w:rsid w:val="002903FE"/>
    <w:rsid w:val="0029040B"/>
    <w:rsid w:val="002907EF"/>
    <w:rsid w:val="00291541"/>
    <w:rsid w:val="002918EC"/>
    <w:rsid w:val="002918F4"/>
    <w:rsid w:val="00291C51"/>
    <w:rsid w:val="0029268F"/>
    <w:rsid w:val="00292A9D"/>
    <w:rsid w:val="00292FE9"/>
    <w:rsid w:val="00293118"/>
    <w:rsid w:val="0029317C"/>
    <w:rsid w:val="00293336"/>
    <w:rsid w:val="00293479"/>
    <w:rsid w:val="00293B7B"/>
    <w:rsid w:val="00293E33"/>
    <w:rsid w:val="0029449A"/>
    <w:rsid w:val="002944D1"/>
    <w:rsid w:val="00294F79"/>
    <w:rsid w:val="002954C1"/>
    <w:rsid w:val="0029569A"/>
    <w:rsid w:val="002957FF"/>
    <w:rsid w:val="0029585D"/>
    <w:rsid w:val="002958D2"/>
    <w:rsid w:val="00295997"/>
    <w:rsid w:val="00295B81"/>
    <w:rsid w:val="00295D78"/>
    <w:rsid w:val="0029617B"/>
    <w:rsid w:val="00296735"/>
    <w:rsid w:val="0029729D"/>
    <w:rsid w:val="00297452"/>
    <w:rsid w:val="00297733"/>
    <w:rsid w:val="00297ACA"/>
    <w:rsid w:val="00297AD4"/>
    <w:rsid w:val="00297D5E"/>
    <w:rsid w:val="002A0326"/>
    <w:rsid w:val="002A18E1"/>
    <w:rsid w:val="002A1963"/>
    <w:rsid w:val="002A21D7"/>
    <w:rsid w:val="002A23C3"/>
    <w:rsid w:val="002A280E"/>
    <w:rsid w:val="002A2A47"/>
    <w:rsid w:val="002A2F63"/>
    <w:rsid w:val="002A349F"/>
    <w:rsid w:val="002A3D7F"/>
    <w:rsid w:val="002A4374"/>
    <w:rsid w:val="002A46AD"/>
    <w:rsid w:val="002A47AD"/>
    <w:rsid w:val="002A55FE"/>
    <w:rsid w:val="002A56B1"/>
    <w:rsid w:val="002A5AF5"/>
    <w:rsid w:val="002A5CC7"/>
    <w:rsid w:val="002A679F"/>
    <w:rsid w:val="002A6810"/>
    <w:rsid w:val="002A6A63"/>
    <w:rsid w:val="002A6C63"/>
    <w:rsid w:val="002A6F0B"/>
    <w:rsid w:val="002A71C3"/>
    <w:rsid w:val="002A7333"/>
    <w:rsid w:val="002A7769"/>
    <w:rsid w:val="002A79BE"/>
    <w:rsid w:val="002A7BD9"/>
    <w:rsid w:val="002A7D76"/>
    <w:rsid w:val="002A7ED3"/>
    <w:rsid w:val="002B022E"/>
    <w:rsid w:val="002B04ED"/>
    <w:rsid w:val="002B05DC"/>
    <w:rsid w:val="002B0771"/>
    <w:rsid w:val="002B0C4C"/>
    <w:rsid w:val="002B0C7C"/>
    <w:rsid w:val="002B16D7"/>
    <w:rsid w:val="002B1E48"/>
    <w:rsid w:val="002B222B"/>
    <w:rsid w:val="002B2544"/>
    <w:rsid w:val="002B254E"/>
    <w:rsid w:val="002B278A"/>
    <w:rsid w:val="002B2934"/>
    <w:rsid w:val="002B3227"/>
    <w:rsid w:val="002B32AC"/>
    <w:rsid w:val="002B4C11"/>
    <w:rsid w:val="002B5065"/>
    <w:rsid w:val="002B5509"/>
    <w:rsid w:val="002B557A"/>
    <w:rsid w:val="002B5AA3"/>
    <w:rsid w:val="002B63BF"/>
    <w:rsid w:val="002B63F6"/>
    <w:rsid w:val="002B68DD"/>
    <w:rsid w:val="002B6A30"/>
    <w:rsid w:val="002B7335"/>
    <w:rsid w:val="002B7743"/>
    <w:rsid w:val="002B79B9"/>
    <w:rsid w:val="002B7C13"/>
    <w:rsid w:val="002C0258"/>
    <w:rsid w:val="002C06A2"/>
    <w:rsid w:val="002C0AFC"/>
    <w:rsid w:val="002C0D8E"/>
    <w:rsid w:val="002C11A8"/>
    <w:rsid w:val="002C1C88"/>
    <w:rsid w:val="002C204E"/>
    <w:rsid w:val="002C2092"/>
    <w:rsid w:val="002C20FE"/>
    <w:rsid w:val="002C2153"/>
    <w:rsid w:val="002C27C7"/>
    <w:rsid w:val="002C2D36"/>
    <w:rsid w:val="002C3176"/>
    <w:rsid w:val="002C39C0"/>
    <w:rsid w:val="002C3AF3"/>
    <w:rsid w:val="002C3C91"/>
    <w:rsid w:val="002C3FC1"/>
    <w:rsid w:val="002C48C8"/>
    <w:rsid w:val="002C4C65"/>
    <w:rsid w:val="002C50BF"/>
    <w:rsid w:val="002C51F5"/>
    <w:rsid w:val="002C55D2"/>
    <w:rsid w:val="002C5720"/>
    <w:rsid w:val="002C59A8"/>
    <w:rsid w:val="002C5A52"/>
    <w:rsid w:val="002C61DE"/>
    <w:rsid w:val="002C6950"/>
    <w:rsid w:val="002C69CA"/>
    <w:rsid w:val="002C6A0E"/>
    <w:rsid w:val="002C7BBF"/>
    <w:rsid w:val="002D071A"/>
    <w:rsid w:val="002D0BB1"/>
    <w:rsid w:val="002D0D89"/>
    <w:rsid w:val="002D0DA7"/>
    <w:rsid w:val="002D0E50"/>
    <w:rsid w:val="002D0F1E"/>
    <w:rsid w:val="002D138C"/>
    <w:rsid w:val="002D19EE"/>
    <w:rsid w:val="002D1E78"/>
    <w:rsid w:val="002D2011"/>
    <w:rsid w:val="002D2107"/>
    <w:rsid w:val="002D2268"/>
    <w:rsid w:val="002D22E0"/>
    <w:rsid w:val="002D2605"/>
    <w:rsid w:val="002D2C5E"/>
    <w:rsid w:val="002D304F"/>
    <w:rsid w:val="002D4870"/>
    <w:rsid w:val="002D4E37"/>
    <w:rsid w:val="002D5014"/>
    <w:rsid w:val="002D529F"/>
    <w:rsid w:val="002D549F"/>
    <w:rsid w:val="002D577A"/>
    <w:rsid w:val="002D59AC"/>
    <w:rsid w:val="002D6245"/>
    <w:rsid w:val="002D62EE"/>
    <w:rsid w:val="002D677F"/>
    <w:rsid w:val="002D6990"/>
    <w:rsid w:val="002D69D1"/>
    <w:rsid w:val="002D6B08"/>
    <w:rsid w:val="002D6B73"/>
    <w:rsid w:val="002D7519"/>
    <w:rsid w:val="002D78AF"/>
    <w:rsid w:val="002D7E29"/>
    <w:rsid w:val="002E0E6E"/>
    <w:rsid w:val="002E1221"/>
    <w:rsid w:val="002E12FA"/>
    <w:rsid w:val="002E13DE"/>
    <w:rsid w:val="002E1A50"/>
    <w:rsid w:val="002E23A6"/>
    <w:rsid w:val="002E26B3"/>
    <w:rsid w:val="002E28A0"/>
    <w:rsid w:val="002E2ABD"/>
    <w:rsid w:val="002E2E50"/>
    <w:rsid w:val="002E35E8"/>
    <w:rsid w:val="002E3D06"/>
    <w:rsid w:val="002E3EFC"/>
    <w:rsid w:val="002E3FBB"/>
    <w:rsid w:val="002E420A"/>
    <w:rsid w:val="002E43EC"/>
    <w:rsid w:val="002E445F"/>
    <w:rsid w:val="002E4614"/>
    <w:rsid w:val="002E4A94"/>
    <w:rsid w:val="002E5391"/>
    <w:rsid w:val="002E5D4A"/>
    <w:rsid w:val="002E5D86"/>
    <w:rsid w:val="002E6740"/>
    <w:rsid w:val="002E6C3E"/>
    <w:rsid w:val="002E70FC"/>
    <w:rsid w:val="002E76DB"/>
    <w:rsid w:val="002E79A9"/>
    <w:rsid w:val="002F03B9"/>
    <w:rsid w:val="002F04A8"/>
    <w:rsid w:val="002F05D8"/>
    <w:rsid w:val="002F06E4"/>
    <w:rsid w:val="002F099F"/>
    <w:rsid w:val="002F30C7"/>
    <w:rsid w:val="002F33BE"/>
    <w:rsid w:val="002F3515"/>
    <w:rsid w:val="002F3C38"/>
    <w:rsid w:val="002F42F6"/>
    <w:rsid w:val="002F4429"/>
    <w:rsid w:val="002F45F8"/>
    <w:rsid w:val="002F46A3"/>
    <w:rsid w:val="002F4868"/>
    <w:rsid w:val="002F48ED"/>
    <w:rsid w:val="002F4A3C"/>
    <w:rsid w:val="002F5347"/>
    <w:rsid w:val="002F5620"/>
    <w:rsid w:val="002F5B30"/>
    <w:rsid w:val="002F5CD1"/>
    <w:rsid w:val="002F5EED"/>
    <w:rsid w:val="002F63F0"/>
    <w:rsid w:val="002F713B"/>
    <w:rsid w:val="002F752E"/>
    <w:rsid w:val="002F7EC3"/>
    <w:rsid w:val="003008AD"/>
    <w:rsid w:val="0030097F"/>
    <w:rsid w:val="0030180D"/>
    <w:rsid w:val="00301ECA"/>
    <w:rsid w:val="00301F81"/>
    <w:rsid w:val="0030215F"/>
    <w:rsid w:val="00302640"/>
    <w:rsid w:val="003031BD"/>
    <w:rsid w:val="00303511"/>
    <w:rsid w:val="00303591"/>
    <w:rsid w:val="003035F4"/>
    <w:rsid w:val="003036D6"/>
    <w:rsid w:val="00304051"/>
    <w:rsid w:val="00304095"/>
    <w:rsid w:val="0030422B"/>
    <w:rsid w:val="003052C6"/>
    <w:rsid w:val="00305F44"/>
    <w:rsid w:val="00306EB4"/>
    <w:rsid w:val="00307669"/>
    <w:rsid w:val="00307910"/>
    <w:rsid w:val="003103CB"/>
    <w:rsid w:val="00310500"/>
    <w:rsid w:val="0031050D"/>
    <w:rsid w:val="003108CC"/>
    <w:rsid w:val="0031127E"/>
    <w:rsid w:val="0031129E"/>
    <w:rsid w:val="003113C3"/>
    <w:rsid w:val="00311626"/>
    <w:rsid w:val="00311D77"/>
    <w:rsid w:val="00311E40"/>
    <w:rsid w:val="00312241"/>
    <w:rsid w:val="00312275"/>
    <w:rsid w:val="00312818"/>
    <w:rsid w:val="00312CAE"/>
    <w:rsid w:val="0031331A"/>
    <w:rsid w:val="0031356B"/>
    <w:rsid w:val="00313616"/>
    <w:rsid w:val="003136CF"/>
    <w:rsid w:val="003137A3"/>
    <w:rsid w:val="00313B1F"/>
    <w:rsid w:val="00313F12"/>
    <w:rsid w:val="00314256"/>
    <w:rsid w:val="00314363"/>
    <w:rsid w:val="00314E7F"/>
    <w:rsid w:val="00314FF1"/>
    <w:rsid w:val="00315DC0"/>
    <w:rsid w:val="003163C3"/>
    <w:rsid w:val="00316F46"/>
    <w:rsid w:val="00317703"/>
    <w:rsid w:val="003178D1"/>
    <w:rsid w:val="00317986"/>
    <w:rsid w:val="00320625"/>
    <w:rsid w:val="00320C06"/>
    <w:rsid w:val="00321039"/>
    <w:rsid w:val="00321A92"/>
    <w:rsid w:val="00321B22"/>
    <w:rsid w:val="00321D82"/>
    <w:rsid w:val="00321EE6"/>
    <w:rsid w:val="0032205E"/>
    <w:rsid w:val="0032391C"/>
    <w:rsid w:val="00323DE0"/>
    <w:rsid w:val="00323E01"/>
    <w:rsid w:val="003242D6"/>
    <w:rsid w:val="003245A1"/>
    <w:rsid w:val="00324F9D"/>
    <w:rsid w:val="00325F1B"/>
    <w:rsid w:val="003263DB"/>
    <w:rsid w:val="003265C1"/>
    <w:rsid w:val="00326AE8"/>
    <w:rsid w:val="00327161"/>
    <w:rsid w:val="00327A2D"/>
    <w:rsid w:val="00327C07"/>
    <w:rsid w:val="00327C78"/>
    <w:rsid w:val="0033002C"/>
    <w:rsid w:val="00330394"/>
    <w:rsid w:val="003305A0"/>
    <w:rsid w:val="003317B0"/>
    <w:rsid w:val="00331A52"/>
    <w:rsid w:val="00331AC4"/>
    <w:rsid w:val="00331C70"/>
    <w:rsid w:val="00331E97"/>
    <w:rsid w:val="00333572"/>
    <w:rsid w:val="003336E3"/>
    <w:rsid w:val="00333A48"/>
    <w:rsid w:val="00334E8B"/>
    <w:rsid w:val="0033592E"/>
    <w:rsid w:val="00335B48"/>
    <w:rsid w:val="00335D13"/>
    <w:rsid w:val="003360C9"/>
    <w:rsid w:val="0033629A"/>
    <w:rsid w:val="003406C9"/>
    <w:rsid w:val="003406F1"/>
    <w:rsid w:val="00340A8B"/>
    <w:rsid w:val="00341852"/>
    <w:rsid w:val="003423B2"/>
    <w:rsid w:val="00342A9E"/>
    <w:rsid w:val="00343616"/>
    <w:rsid w:val="00343CDF"/>
    <w:rsid w:val="003443FD"/>
    <w:rsid w:val="003448A2"/>
    <w:rsid w:val="00344C2B"/>
    <w:rsid w:val="00344E4F"/>
    <w:rsid w:val="00345B63"/>
    <w:rsid w:val="00345ECD"/>
    <w:rsid w:val="00345F28"/>
    <w:rsid w:val="0034633F"/>
    <w:rsid w:val="00346585"/>
    <w:rsid w:val="00346C55"/>
    <w:rsid w:val="00346E13"/>
    <w:rsid w:val="00347732"/>
    <w:rsid w:val="00347F2C"/>
    <w:rsid w:val="003502D6"/>
    <w:rsid w:val="003504A2"/>
    <w:rsid w:val="00350A76"/>
    <w:rsid w:val="00350B95"/>
    <w:rsid w:val="00351580"/>
    <w:rsid w:val="00351B02"/>
    <w:rsid w:val="00352169"/>
    <w:rsid w:val="003521A5"/>
    <w:rsid w:val="003525B5"/>
    <w:rsid w:val="00352AE1"/>
    <w:rsid w:val="00352BB4"/>
    <w:rsid w:val="0035481F"/>
    <w:rsid w:val="00354899"/>
    <w:rsid w:val="00354CA9"/>
    <w:rsid w:val="00354EC0"/>
    <w:rsid w:val="003551D9"/>
    <w:rsid w:val="00355293"/>
    <w:rsid w:val="003555E1"/>
    <w:rsid w:val="0035576F"/>
    <w:rsid w:val="0035584C"/>
    <w:rsid w:val="00355A65"/>
    <w:rsid w:val="00355AC0"/>
    <w:rsid w:val="00355AD4"/>
    <w:rsid w:val="00355BCC"/>
    <w:rsid w:val="00355BEB"/>
    <w:rsid w:val="003560E5"/>
    <w:rsid w:val="0035613B"/>
    <w:rsid w:val="00356165"/>
    <w:rsid w:val="003563B5"/>
    <w:rsid w:val="0035660E"/>
    <w:rsid w:val="00356862"/>
    <w:rsid w:val="0035694D"/>
    <w:rsid w:val="00356C7B"/>
    <w:rsid w:val="003574C2"/>
    <w:rsid w:val="003604AC"/>
    <w:rsid w:val="003604C8"/>
    <w:rsid w:val="0036090F"/>
    <w:rsid w:val="00360CC8"/>
    <w:rsid w:val="00361086"/>
    <w:rsid w:val="00361999"/>
    <w:rsid w:val="003624D2"/>
    <w:rsid w:val="0036257C"/>
    <w:rsid w:val="00362786"/>
    <w:rsid w:val="00362A19"/>
    <w:rsid w:val="00362F12"/>
    <w:rsid w:val="003633BE"/>
    <w:rsid w:val="003639EB"/>
    <w:rsid w:val="003646DA"/>
    <w:rsid w:val="00365023"/>
    <w:rsid w:val="00365024"/>
    <w:rsid w:val="00365567"/>
    <w:rsid w:val="00365778"/>
    <w:rsid w:val="003658E7"/>
    <w:rsid w:val="0036620F"/>
    <w:rsid w:val="003677C4"/>
    <w:rsid w:val="00367ED9"/>
    <w:rsid w:val="003701B4"/>
    <w:rsid w:val="00370C3F"/>
    <w:rsid w:val="00371053"/>
    <w:rsid w:val="0037140B"/>
    <w:rsid w:val="00371EED"/>
    <w:rsid w:val="00371EFF"/>
    <w:rsid w:val="00372A8F"/>
    <w:rsid w:val="00372D50"/>
    <w:rsid w:val="0037420D"/>
    <w:rsid w:val="00374C10"/>
    <w:rsid w:val="00374EB3"/>
    <w:rsid w:val="00374FAA"/>
    <w:rsid w:val="00375483"/>
    <w:rsid w:val="00375D2D"/>
    <w:rsid w:val="0037628D"/>
    <w:rsid w:val="00376584"/>
    <w:rsid w:val="003767BC"/>
    <w:rsid w:val="00376ABF"/>
    <w:rsid w:val="00376C5C"/>
    <w:rsid w:val="00377114"/>
    <w:rsid w:val="00377683"/>
    <w:rsid w:val="0037787D"/>
    <w:rsid w:val="00377894"/>
    <w:rsid w:val="00377B14"/>
    <w:rsid w:val="00377EFE"/>
    <w:rsid w:val="00377F9E"/>
    <w:rsid w:val="003805AB"/>
    <w:rsid w:val="00380C50"/>
    <w:rsid w:val="00380CFA"/>
    <w:rsid w:val="003813E4"/>
    <w:rsid w:val="003816A5"/>
    <w:rsid w:val="00381948"/>
    <w:rsid w:val="00381E9D"/>
    <w:rsid w:val="00382829"/>
    <w:rsid w:val="00382D13"/>
    <w:rsid w:val="00383334"/>
    <w:rsid w:val="00383E36"/>
    <w:rsid w:val="0038429D"/>
    <w:rsid w:val="00384445"/>
    <w:rsid w:val="0038458A"/>
    <w:rsid w:val="0038460C"/>
    <w:rsid w:val="003847B2"/>
    <w:rsid w:val="00385043"/>
    <w:rsid w:val="00385EFA"/>
    <w:rsid w:val="00386390"/>
    <w:rsid w:val="0038679A"/>
    <w:rsid w:val="00386EC1"/>
    <w:rsid w:val="003871B0"/>
    <w:rsid w:val="0038727C"/>
    <w:rsid w:val="00387819"/>
    <w:rsid w:val="00387982"/>
    <w:rsid w:val="00390056"/>
    <w:rsid w:val="003901CB"/>
    <w:rsid w:val="00390300"/>
    <w:rsid w:val="003905FF"/>
    <w:rsid w:val="00390893"/>
    <w:rsid w:val="003909B4"/>
    <w:rsid w:val="00390A4F"/>
    <w:rsid w:val="00390F8D"/>
    <w:rsid w:val="00391242"/>
    <w:rsid w:val="0039163C"/>
    <w:rsid w:val="00391780"/>
    <w:rsid w:val="0039190C"/>
    <w:rsid w:val="003919BE"/>
    <w:rsid w:val="00391FB4"/>
    <w:rsid w:val="00393035"/>
    <w:rsid w:val="00393990"/>
    <w:rsid w:val="00393F88"/>
    <w:rsid w:val="003941E7"/>
    <w:rsid w:val="00394345"/>
    <w:rsid w:val="003944F1"/>
    <w:rsid w:val="003947F3"/>
    <w:rsid w:val="00394C4E"/>
    <w:rsid w:val="00394C55"/>
    <w:rsid w:val="00394E76"/>
    <w:rsid w:val="003952D6"/>
    <w:rsid w:val="0039530A"/>
    <w:rsid w:val="0039695A"/>
    <w:rsid w:val="00396CDF"/>
    <w:rsid w:val="00396D2F"/>
    <w:rsid w:val="00396DC8"/>
    <w:rsid w:val="00397042"/>
    <w:rsid w:val="00397A6C"/>
    <w:rsid w:val="00397B77"/>
    <w:rsid w:val="00397FFB"/>
    <w:rsid w:val="003A08AF"/>
    <w:rsid w:val="003A0D0E"/>
    <w:rsid w:val="003A0DC7"/>
    <w:rsid w:val="003A1669"/>
    <w:rsid w:val="003A1783"/>
    <w:rsid w:val="003A1C3E"/>
    <w:rsid w:val="003A1CF8"/>
    <w:rsid w:val="003A22E8"/>
    <w:rsid w:val="003A25B8"/>
    <w:rsid w:val="003A2670"/>
    <w:rsid w:val="003A297A"/>
    <w:rsid w:val="003A3227"/>
    <w:rsid w:val="003A3A24"/>
    <w:rsid w:val="003A3DA5"/>
    <w:rsid w:val="003A3EE8"/>
    <w:rsid w:val="003A40F8"/>
    <w:rsid w:val="003A46E3"/>
    <w:rsid w:val="003A48CC"/>
    <w:rsid w:val="003A4AC5"/>
    <w:rsid w:val="003A5759"/>
    <w:rsid w:val="003A5CE3"/>
    <w:rsid w:val="003A5EAA"/>
    <w:rsid w:val="003A6273"/>
    <w:rsid w:val="003A6761"/>
    <w:rsid w:val="003A6985"/>
    <w:rsid w:val="003A6C85"/>
    <w:rsid w:val="003A70B0"/>
    <w:rsid w:val="003A76C1"/>
    <w:rsid w:val="003A7D35"/>
    <w:rsid w:val="003A7FB7"/>
    <w:rsid w:val="003B05CD"/>
    <w:rsid w:val="003B09DB"/>
    <w:rsid w:val="003B105F"/>
    <w:rsid w:val="003B163F"/>
    <w:rsid w:val="003B17AD"/>
    <w:rsid w:val="003B21D6"/>
    <w:rsid w:val="003B2B82"/>
    <w:rsid w:val="003B320E"/>
    <w:rsid w:val="003B330B"/>
    <w:rsid w:val="003B3E0B"/>
    <w:rsid w:val="003B40B1"/>
    <w:rsid w:val="003B453E"/>
    <w:rsid w:val="003B4E8D"/>
    <w:rsid w:val="003B562B"/>
    <w:rsid w:val="003B58CC"/>
    <w:rsid w:val="003B594E"/>
    <w:rsid w:val="003B5A44"/>
    <w:rsid w:val="003B5E0A"/>
    <w:rsid w:val="003B6EFE"/>
    <w:rsid w:val="003B6F58"/>
    <w:rsid w:val="003B7289"/>
    <w:rsid w:val="003B7A55"/>
    <w:rsid w:val="003B7B9E"/>
    <w:rsid w:val="003B7E16"/>
    <w:rsid w:val="003B7E44"/>
    <w:rsid w:val="003C012C"/>
    <w:rsid w:val="003C046E"/>
    <w:rsid w:val="003C059E"/>
    <w:rsid w:val="003C0E22"/>
    <w:rsid w:val="003C12D6"/>
    <w:rsid w:val="003C1314"/>
    <w:rsid w:val="003C1762"/>
    <w:rsid w:val="003C17B4"/>
    <w:rsid w:val="003C18BC"/>
    <w:rsid w:val="003C1EA6"/>
    <w:rsid w:val="003C2390"/>
    <w:rsid w:val="003C2400"/>
    <w:rsid w:val="003C2676"/>
    <w:rsid w:val="003C2C57"/>
    <w:rsid w:val="003C2DB0"/>
    <w:rsid w:val="003C30DC"/>
    <w:rsid w:val="003C3A16"/>
    <w:rsid w:val="003C3B6D"/>
    <w:rsid w:val="003C43B0"/>
    <w:rsid w:val="003C4441"/>
    <w:rsid w:val="003C4F2B"/>
    <w:rsid w:val="003C54F8"/>
    <w:rsid w:val="003C5B50"/>
    <w:rsid w:val="003C6086"/>
    <w:rsid w:val="003C60EE"/>
    <w:rsid w:val="003C632F"/>
    <w:rsid w:val="003C6B0E"/>
    <w:rsid w:val="003C707E"/>
    <w:rsid w:val="003C72C5"/>
    <w:rsid w:val="003D068A"/>
    <w:rsid w:val="003D0DAF"/>
    <w:rsid w:val="003D148F"/>
    <w:rsid w:val="003D1915"/>
    <w:rsid w:val="003D1FA0"/>
    <w:rsid w:val="003D259D"/>
    <w:rsid w:val="003D2AB2"/>
    <w:rsid w:val="003D33F3"/>
    <w:rsid w:val="003D3CB4"/>
    <w:rsid w:val="003D3EA6"/>
    <w:rsid w:val="003D4036"/>
    <w:rsid w:val="003D425E"/>
    <w:rsid w:val="003D437C"/>
    <w:rsid w:val="003D49C4"/>
    <w:rsid w:val="003D49E3"/>
    <w:rsid w:val="003D55BF"/>
    <w:rsid w:val="003D5B1C"/>
    <w:rsid w:val="003D615B"/>
    <w:rsid w:val="003D624E"/>
    <w:rsid w:val="003D62A7"/>
    <w:rsid w:val="003D638C"/>
    <w:rsid w:val="003D7016"/>
    <w:rsid w:val="003D7227"/>
    <w:rsid w:val="003D72C9"/>
    <w:rsid w:val="003D7471"/>
    <w:rsid w:val="003D7AD0"/>
    <w:rsid w:val="003D7B27"/>
    <w:rsid w:val="003E0708"/>
    <w:rsid w:val="003E0AA8"/>
    <w:rsid w:val="003E0F44"/>
    <w:rsid w:val="003E104A"/>
    <w:rsid w:val="003E13B0"/>
    <w:rsid w:val="003E1D1E"/>
    <w:rsid w:val="003E2010"/>
    <w:rsid w:val="003E21A3"/>
    <w:rsid w:val="003E22A2"/>
    <w:rsid w:val="003E25C5"/>
    <w:rsid w:val="003E29DE"/>
    <w:rsid w:val="003E2D92"/>
    <w:rsid w:val="003E30DD"/>
    <w:rsid w:val="003E31BE"/>
    <w:rsid w:val="003E460A"/>
    <w:rsid w:val="003E468D"/>
    <w:rsid w:val="003E46C2"/>
    <w:rsid w:val="003E499F"/>
    <w:rsid w:val="003E4D21"/>
    <w:rsid w:val="003E4F94"/>
    <w:rsid w:val="003E5890"/>
    <w:rsid w:val="003E5B58"/>
    <w:rsid w:val="003E6054"/>
    <w:rsid w:val="003E6B2C"/>
    <w:rsid w:val="003E6EB3"/>
    <w:rsid w:val="003E7E8C"/>
    <w:rsid w:val="003E7ED8"/>
    <w:rsid w:val="003F00D6"/>
    <w:rsid w:val="003F022E"/>
    <w:rsid w:val="003F032D"/>
    <w:rsid w:val="003F1005"/>
    <w:rsid w:val="003F16DD"/>
    <w:rsid w:val="003F1B8C"/>
    <w:rsid w:val="003F2244"/>
    <w:rsid w:val="003F266E"/>
    <w:rsid w:val="003F28C1"/>
    <w:rsid w:val="003F2ACA"/>
    <w:rsid w:val="003F2D8F"/>
    <w:rsid w:val="003F3B59"/>
    <w:rsid w:val="003F400E"/>
    <w:rsid w:val="003F437D"/>
    <w:rsid w:val="003F447C"/>
    <w:rsid w:val="003F480F"/>
    <w:rsid w:val="003F4B25"/>
    <w:rsid w:val="003F5066"/>
    <w:rsid w:val="003F51FF"/>
    <w:rsid w:val="003F540B"/>
    <w:rsid w:val="003F58A1"/>
    <w:rsid w:val="003F6381"/>
    <w:rsid w:val="003F6390"/>
    <w:rsid w:val="003F703A"/>
    <w:rsid w:val="003F753F"/>
    <w:rsid w:val="003F7AFC"/>
    <w:rsid w:val="003F7CB3"/>
    <w:rsid w:val="003F7E8B"/>
    <w:rsid w:val="00400240"/>
    <w:rsid w:val="00400A6B"/>
    <w:rsid w:val="00401077"/>
    <w:rsid w:val="00401507"/>
    <w:rsid w:val="0040162B"/>
    <w:rsid w:val="0040189E"/>
    <w:rsid w:val="004019F0"/>
    <w:rsid w:val="004022EB"/>
    <w:rsid w:val="0040284A"/>
    <w:rsid w:val="00402B95"/>
    <w:rsid w:val="00402D39"/>
    <w:rsid w:val="00402DE9"/>
    <w:rsid w:val="00403159"/>
    <w:rsid w:val="0040324C"/>
    <w:rsid w:val="00403512"/>
    <w:rsid w:val="004035E8"/>
    <w:rsid w:val="0040456F"/>
    <w:rsid w:val="00405078"/>
    <w:rsid w:val="00405B18"/>
    <w:rsid w:val="004067E7"/>
    <w:rsid w:val="00406A7C"/>
    <w:rsid w:val="00406EC3"/>
    <w:rsid w:val="004074BC"/>
    <w:rsid w:val="00407A8A"/>
    <w:rsid w:val="00407AFC"/>
    <w:rsid w:val="004111A9"/>
    <w:rsid w:val="00411297"/>
    <w:rsid w:val="00411F6D"/>
    <w:rsid w:val="00412239"/>
    <w:rsid w:val="004128D7"/>
    <w:rsid w:val="00412FB5"/>
    <w:rsid w:val="00413685"/>
    <w:rsid w:val="00413D64"/>
    <w:rsid w:val="004142C3"/>
    <w:rsid w:val="00414363"/>
    <w:rsid w:val="00414D8E"/>
    <w:rsid w:val="00414FFB"/>
    <w:rsid w:val="004154DF"/>
    <w:rsid w:val="0041565D"/>
    <w:rsid w:val="00415926"/>
    <w:rsid w:val="00415A08"/>
    <w:rsid w:val="00415AD5"/>
    <w:rsid w:val="00415F9C"/>
    <w:rsid w:val="004169C6"/>
    <w:rsid w:val="00416A1E"/>
    <w:rsid w:val="00416DA9"/>
    <w:rsid w:val="00417677"/>
    <w:rsid w:val="004179A3"/>
    <w:rsid w:val="004202DE"/>
    <w:rsid w:val="0042062B"/>
    <w:rsid w:val="0042062E"/>
    <w:rsid w:val="00420AD9"/>
    <w:rsid w:val="00420AED"/>
    <w:rsid w:val="00421454"/>
    <w:rsid w:val="00421541"/>
    <w:rsid w:val="004215CE"/>
    <w:rsid w:val="00421649"/>
    <w:rsid w:val="004216C9"/>
    <w:rsid w:val="004217D7"/>
    <w:rsid w:val="00421D9A"/>
    <w:rsid w:val="00421F2D"/>
    <w:rsid w:val="0042205E"/>
    <w:rsid w:val="004221B8"/>
    <w:rsid w:val="004227B4"/>
    <w:rsid w:val="00422F65"/>
    <w:rsid w:val="0042324A"/>
    <w:rsid w:val="004233D2"/>
    <w:rsid w:val="004233F0"/>
    <w:rsid w:val="004233F9"/>
    <w:rsid w:val="0042355F"/>
    <w:rsid w:val="0042423F"/>
    <w:rsid w:val="00424260"/>
    <w:rsid w:val="004243C9"/>
    <w:rsid w:val="00424402"/>
    <w:rsid w:val="00424635"/>
    <w:rsid w:val="004258CD"/>
    <w:rsid w:val="00425BEF"/>
    <w:rsid w:val="0042653B"/>
    <w:rsid w:val="00426CF9"/>
    <w:rsid w:val="004271EE"/>
    <w:rsid w:val="0042783A"/>
    <w:rsid w:val="00427944"/>
    <w:rsid w:val="00430532"/>
    <w:rsid w:val="00430C2A"/>
    <w:rsid w:val="0043131C"/>
    <w:rsid w:val="00431EB3"/>
    <w:rsid w:val="00431F63"/>
    <w:rsid w:val="0043216F"/>
    <w:rsid w:val="00432773"/>
    <w:rsid w:val="00432B41"/>
    <w:rsid w:val="00432C1F"/>
    <w:rsid w:val="00432F35"/>
    <w:rsid w:val="004331DA"/>
    <w:rsid w:val="00433BF3"/>
    <w:rsid w:val="00433FF5"/>
    <w:rsid w:val="004344B9"/>
    <w:rsid w:val="004344BF"/>
    <w:rsid w:val="00434759"/>
    <w:rsid w:val="00434C67"/>
    <w:rsid w:val="00434C9B"/>
    <w:rsid w:val="00434D2B"/>
    <w:rsid w:val="00434E81"/>
    <w:rsid w:val="00434F57"/>
    <w:rsid w:val="004353B3"/>
    <w:rsid w:val="00435776"/>
    <w:rsid w:val="00435974"/>
    <w:rsid w:val="004360E3"/>
    <w:rsid w:val="0043629C"/>
    <w:rsid w:val="00436361"/>
    <w:rsid w:val="004366C7"/>
    <w:rsid w:val="00436BC4"/>
    <w:rsid w:val="00436DC1"/>
    <w:rsid w:val="00436FD3"/>
    <w:rsid w:val="00437736"/>
    <w:rsid w:val="0043780B"/>
    <w:rsid w:val="00437876"/>
    <w:rsid w:val="00437A47"/>
    <w:rsid w:val="00437E17"/>
    <w:rsid w:val="00437F67"/>
    <w:rsid w:val="00440B8D"/>
    <w:rsid w:val="00441447"/>
    <w:rsid w:val="004417DF"/>
    <w:rsid w:val="00441B3A"/>
    <w:rsid w:val="00442EEE"/>
    <w:rsid w:val="00442F10"/>
    <w:rsid w:val="0044361A"/>
    <w:rsid w:val="00443746"/>
    <w:rsid w:val="0044418C"/>
    <w:rsid w:val="00444464"/>
    <w:rsid w:val="00444B59"/>
    <w:rsid w:val="00444FDE"/>
    <w:rsid w:val="00445003"/>
    <w:rsid w:val="004451C0"/>
    <w:rsid w:val="00445607"/>
    <w:rsid w:val="00445AB6"/>
    <w:rsid w:val="00445C53"/>
    <w:rsid w:val="00445D7B"/>
    <w:rsid w:val="00445E5C"/>
    <w:rsid w:val="00445ECE"/>
    <w:rsid w:val="004465AC"/>
    <w:rsid w:val="004468F8"/>
    <w:rsid w:val="00446B3B"/>
    <w:rsid w:val="00446BB1"/>
    <w:rsid w:val="00446BB5"/>
    <w:rsid w:val="00446BC5"/>
    <w:rsid w:val="00447071"/>
    <w:rsid w:val="004479E7"/>
    <w:rsid w:val="0045068B"/>
    <w:rsid w:val="00450FC8"/>
    <w:rsid w:val="00451647"/>
    <w:rsid w:val="004516AB"/>
    <w:rsid w:val="00451B06"/>
    <w:rsid w:val="004539A6"/>
    <w:rsid w:val="00454038"/>
    <w:rsid w:val="00455034"/>
    <w:rsid w:val="0045506C"/>
    <w:rsid w:val="00455163"/>
    <w:rsid w:val="0045590E"/>
    <w:rsid w:val="00455C7B"/>
    <w:rsid w:val="00456188"/>
    <w:rsid w:val="004568B2"/>
    <w:rsid w:val="00457335"/>
    <w:rsid w:val="00457339"/>
    <w:rsid w:val="00457A3B"/>
    <w:rsid w:val="00457A49"/>
    <w:rsid w:val="00457DC0"/>
    <w:rsid w:val="004600C3"/>
    <w:rsid w:val="00460C70"/>
    <w:rsid w:val="00461427"/>
    <w:rsid w:val="00461774"/>
    <w:rsid w:val="004617E5"/>
    <w:rsid w:val="004617F1"/>
    <w:rsid w:val="00461D57"/>
    <w:rsid w:val="00461DE9"/>
    <w:rsid w:val="0046234E"/>
    <w:rsid w:val="004625DE"/>
    <w:rsid w:val="00462639"/>
    <w:rsid w:val="004629F0"/>
    <w:rsid w:val="00462B38"/>
    <w:rsid w:val="004636BB"/>
    <w:rsid w:val="00463972"/>
    <w:rsid w:val="00463A59"/>
    <w:rsid w:val="00463C8C"/>
    <w:rsid w:val="00463F15"/>
    <w:rsid w:val="00464041"/>
    <w:rsid w:val="004642BD"/>
    <w:rsid w:val="00464630"/>
    <w:rsid w:val="004654D0"/>
    <w:rsid w:val="004656BE"/>
    <w:rsid w:val="00465807"/>
    <w:rsid w:val="00465E7F"/>
    <w:rsid w:val="00466CC4"/>
    <w:rsid w:val="00466F46"/>
    <w:rsid w:val="0046714E"/>
    <w:rsid w:val="00467551"/>
    <w:rsid w:val="0046762C"/>
    <w:rsid w:val="00467AC0"/>
    <w:rsid w:val="00467D26"/>
    <w:rsid w:val="00467E3E"/>
    <w:rsid w:val="00467E7A"/>
    <w:rsid w:val="004701D5"/>
    <w:rsid w:val="00470534"/>
    <w:rsid w:val="00470C78"/>
    <w:rsid w:val="00470D80"/>
    <w:rsid w:val="00470E70"/>
    <w:rsid w:val="0047119B"/>
    <w:rsid w:val="0047137E"/>
    <w:rsid w:val="0047181F"/>
    <w:rsid w:val="004719B1"/>
    <w:rsid w:val="00471A85"/>
    <w:rsid w:val="004725CF"/>
    <w:rsid w:val="00472D97"/>
    <w:rsid w:val="0047334A"/>
    <w:rsid w:val="00474281"/>
    <w:rsid w:val="00474338"/>
    <w:rsid w:val="00474668"/>
    <w:rsid w:val="0047504E"/>
    <w:rsid w:val="00475529"/>
    <w:rsid w:val="00475B8D"/>
    <w:rsid w:val="00475B9B"/>
    <w:rsid w:val="00476033"/>
    <w:rsid w:val="004775E9"/>
    <w:rsid w:val="00477BA1"/>
    <w:rsid w:val="00477CAE"/>
    <w:rsid w:val="0048014E"/>
    <w:rsid w:val="004804C4"/>
    <w:rsid w:val="00480522"/>
    <w:rsid w:val="0048065F"/>
    <w:rsid w:val="004806AD"/>
    <w:rsid w:val="00480E85"/>
    <w:rsid w:val="00481B26"/>
    <w:rsid w:val="00481BBC"/>
    <w:rsid w:val="00481D7A"/>
    <w:rsid w:val="00482626"/>
    <w:rsid w:val="004827A6"/>
    <w:rsid w:val="004828A2"/>
    <w:rsid w:val="00482AD0"/>
    <w:rsid w:val="00482CE6"/>
    <w:rsid w:val="0048369F"/>
    <w:rsid w:val="004839AF"/>
    <w:rsid w:val="00483CB2"/>
    <w:rsid w:val="004841BF"/>
    <w:rsid w:val="004846B1"/>
    <w:rsid w:val="004852D9"/>
    <w:rsid w:val="00485508"/>
    <w:rsid w:val="004856E1"/>
    <w:rsid w:val="00485CFF"/>
    <w:rsid w:val="004866F4"/>
    <w:rsid w:val="004869D9"/>
    <w:rsid w:val="00486CFC"/>
    <w:rsid w:val="004870F3"/>
    <w:rsid w:val="004874BC"/>
    <w:rsid w:val="004878AA"/>
    <w:rsid w:val="00490161"/>
    <w:rsid w:val="00490556"/>
    <w:rsid w:val="00490721"/>
    <w:rsid w:val="00490BA0"/>
    <w:rsid w:val="00491797"/>
    <w:rsid w:val="00492B03"/>
    <w:rsid w:val="00492B82"/>
    <w:rsid w:val="00492E69"/>
    <w:rsid w:val="004931D9"/>
    <w:rsid w:val="004939A9"/>
    <w:rsid w:val="00493A99"/>
    <w:rsid w:val="004940FC"/>
    <w:rsid w:val="0049463E"/>
    <w:rsid w:val="004946FF"/>
    <w:rsid w:val="00494AFD"/>
    <w:rsid w:val="00495065"/>
    <w:rsid w:val="00495293"/>
    <w:rsid w:val="004956F1"/>
    <w:rsid w:val="004958C7"/>
    <w:rsid w:val="004963FA"/>
    <w:rsid w:val="0049667B"/>
    <w:rsid w:val="00496E73"/>
    <w:rsid w:val="00496FC5"/>
    <w:rsid w:val="004974D5"/>
    <w:rsid w:val="00497998"/>
    <w:rsid w:val="00497C85"/>
    <w:rsid w:val="00497E7F"/>
    <w:rsid w:val="004A00B4"/>
    <w:rsid w:val="004A02E2"/>
    <w:rsid w:val="004A0367"/>
    <w:rsid w:val="004A0F57"/>
    <w:rsid w:val="004A0FFE"/>
    <w:rsid w:val="004A12D2"/>
    <w:rsid w:val="004A12FE"/>
    <w:rsid w:val="004A13F8"/>
    <w:rsid w:val="004A1A40"/>
    <w:rsid w:val="004A1FE3"/>
    <w:rsid w:val="004A2034"/>
    <w:rsid w:val="004A2368"/>
    <w:rsid w:val="004A26D1"/>
    <w:rsid w:val="004A2BFF"/>
    <w:rsid w:val="004A2E2B"/>
    <w:rsid w:val="004A317E"/>
    <w:rsid w:val="004A3B42"/>
    <w:rsid w:val="004A3F87"/>
    <w:rsid w:val="004A487B"/>
    <w:rsid w:val="004A48C3"/>
    <w:rsid w:val="004A525B"/>
    <w:rsid w:val="004A52A1"/>
    <w:rsid w:val="004A540E"/>
    <w:rsid w:val="004A54A0"/>
    <w:rsid w:val="004A5C2D"/>
    <w:rsid w:val="004A5FFB"/>
    <w:rsid w:val="004A65E9"/>
    <w:rsid w:val="004A6733"/>
    <w:rsid w:val="004A6E00"/>
    <w:rsid w:val="004A70C7"/>
    <w:rsid w:val="004A711B"/>
    <w:rsid w:val="004B00D5"/>
    <w:rsid w:val="004B02E9"/>
    <w:rsid w:val="004B035F"/>
    <w:rsid w:val="004B123C"/>
    <w:rsid w:val="004B178F"/>
    <w:rsid w:val="004B1818"/>
    <w:rsid w:val="004B204A"/>
    <w:rsid w:val="004B2183"/>
    <w:rsid w:val="004B2855"/>
    <w:rsid w:val="004B2BD7"/>
    <w:rsid w:val="004B2D37"/>
    <w:rsid w:val="004B2D62"/>
    <w:rsid w:val="004B30AD"/>
    <w:rsid w:val="004B3748"/>
    <w:rsid w:val="004B4305"/>
    <w:rsid w:val="004B471E"/>
    <w:rsid w:val="004B5282"/>
    <w:rsid w:val="004B529A"/>
    <w:rsid w:val="004B554E"/>
    <w:rsid w:val="004B5D91"/>
    <w:rsid w:val="004B5FE8"/>
    <w:rsid w:val="004B623C"/>
    <w:rsid w:val="004B6763"/>
    <w:rsid w:val="004B6775"/>
    <w:rsid w:val="004B6D42"/>
    <w:rsid w:val="004B6DBD"/>
    <w:rsid w:val="004B6EC9"/>
    <w:rsid w:val="004B75E0"/>
    <w:rsid w:val="004B7745"/>
    <w:rsid w:val="004B7EB5"/>
    <w:rsid w:val="004C019C"/>
    <w:rsid w:val="004C057C"/>
    <w:rsid w:val="004C0902"/>
    <w:rsid w:val="004C0966"/>
    <w:rsid w:val="004C0F15"/>
    <w:rsid w:val="004C24CE"/>
    <w:rsid w:val="004C27B5"/>
    <w:rsid w:val="004C2C15"/>
    <w:rsid w:val="004C2E4B"/>
    <w:rsid w:val="004C30FC"/>
    <w:rsid w:val="004C3707"/>
    <w:rsid w:val="004C37ED"/>
    <w:rsid w:val="004C3CD7"/>
    <w:rsid w:val="004C3CED"/>
    <w:rsid w:val="004C3D58"/>
    <w:rsid w:val="004C41E2"/>
    <w:rsid w:val="004C41F7"/>
    <w:rsid w:val="004C44C2"/>
    <w:rsid w:val="004C48F1"/>
    <w:rsid w:val="004C4DE9"/>
    <w:rsid w:val="004C52C4"/>
    <w:rsid w:val="004C5630"/>
    <w:rsid w:val="004C56DE"/>
    <w:rsid w:val="004C5D8E"/>
    <w:rsid w:val="004C66E2"/>
    <w:rsid w:val="004C6987"/>
    <w:rsid w:val="004C6AD3"/>
    <w:rsid w:val="004C7112"/>
    <w:rsid w:val="004C7184"/>
    <w:rsid w:val="004C72D2"/>
    <w:rsid w:val="004C79AA"/>
    <w:rsid w:val="004C7B0A"/>
    <w:rsid w:val="004D01D4"/>
    <w:rsid w:val="004D01F9"/>
    <w:rsid w:val="004D0406"/>
    <w:rsid w:val="004D07BA"/>
    <w:rsid w:val="004D09B0"/>
    <w:rsid w:val="004D0C47"/>
    <w:rsid w:val="004D14EF"/>
    <w:rsid w:val="004D152C"/>
    <w:rsid w:val="004D1A97"/>
    <w:rsid w:val="004D1BB1"/>
    <w:rsid w:val="004D23FA"/>
    <w:rsid w:val="004D2648"/>
    <w:rsid w:val="004D27EC"/>
    <w:rsid w:val="004D2C73"/>
    <w:rsid w:val="004D3429"/>
    <w:rsid w:val="004D3A68"/>
    <w:rsid w:val="004D481E"/>
    <w:rsid w:val="004D52AF"/>
    <w:rsid w:val="004D5364"/>
    <w:rsid w:val="004D628D"/>
    <w:rsid w:val="004D64CC"/>
    <w:rsid w:val="004D6667"/>
    <w:rsid w:val="004D66A8"/>
    <w:rsid w:val="004D6E7D"/>
    <w:rsid w:val="004D729E"/>
    <w:rsid w:val="004D7CEA"/>
    <w:rsid w:val="004D7DA7"/>
    <w:rsid w:val="004E004C"/>
    <w:rsid w:val="004E0862"/>
    <w:rsid w:val="004E08AA"/>
    <w:rsid w:val="004E0DA6"/>
    <w:rsid w:val="004E0E25"/>
    <w:rsid w:val="004E0EF4"/>
    <w:rsid w:val="004E1018"/>
    <w:rsid w:val="004E1196"/>
    <w:rsid w:val="004E1214"/>
    <w:rsid w:val="004E1260"/>
    <w:rsid w:val="004E1732"/>
    <w:rsid w:val="004E274F"/>
    <w:rsid w:val="004E2C72"/>
    <w:rsid w:val="004E2D5F"/>
    <w:rsid w:val="004E4329"/>
    <w:rsid w:val="004E4789"/>
    <w:rsid w:val="004E4B7D"/>
    <w:rsid w:val="004E58DE"/>
    <w:rsid w:val="004E5C2D"/>
    <w:rsid w:val="004E5EBA"/>
    <w:rsid w:val="004E5F69"/>
    <w:rsid w:val="004E6080"/>
    <w:rsid w:val="004E61B3"/>
    <w:rsid w:val="004E62B8"/>
    <w:rsid w:val="004E635F"/>
    <w:rsid w:val="004E648D"/>
    <w:rsid w:val="004E64F1"/>
    <w:rsid w:val="004E64FC"/>
    <w:rsid w:val="004E6A74"/>
    <w:rsid w:val="004E6BCB"/>
    <w:rsid w:val="004E6FE2"/>
    <w:rsid w:val="004E7434"/>
    <w:rsid w:val="004E7571"/>
    <w:rsid w:val="004E7757"/>
    <w:rsid w:val="004E77F4"/>
    <w:rsid w:val="004E7AB0"/>
    <w:rsid w:val="004E7D4E"/>
    <w:rsid w:val="004F062A"/>
    <w:rsid w:val="004F08DF"/>
    <w:rsid w:val="004F0A0B"/>
    <w:rsid w:val="004F0B3C"/>
    <w:rsid w:val="004F0C35"/>
    <w:rsid w:val="004F0C80"/>
    <w:rsid w:val="004F0D71"/>
    <w:rsid w:val="004F0DE1"/>
    <w:rsid w:val="004F0F36"/>
    <w:rsid w:val="004F12D5"/>
    <w:rsid w:val="004F158F"/>
    <w:rsid w:val="004F172E"/>
    <w:rsid w:val="004F19EC"/>
    <w:rsid w:val="004F2374"/>
    <w:rsid w:val="004F2391"/>
    <w:rsid w:val="004F2964"/>
    <w:rsid w:val="004F2AD3"/>
    <w:rsid w:val="004F2E26"/>
    <w:rsid w:val="004F308A"/>
    <w:rsid w:val="004F35F8"/>
    <w:rsid w:val="004F3996"/>
    <w:rsid w:val="004F41F7"/>
    <w:rsid w:val="004F4625"/>
    <w:rsid w:val="004F4838"/>
    <w:rsid w:val="004F523D"/>
    <w:rsid w:val="004F52BF"/>
    <w:rsid w:val="004F559F"/>
    <w:rsid w:val="004F5EE7"/>
    <w:rsid w:val="004F6158"/>
    <w:rsid w:val="004F6165"/>
    <w:rsid w:val="004F61AC"/>
    <w:rsid w:val="004F639D"/>
    <w:rsid w:val="004F6417"/>
    <w:rsid w:val="004F64EB"/>
    <w:rsid w:val="004F6809"/>
    <w:rsid w:val="004F71A8"/>
    <w:rsid w:val="004F7944"/>
    <w:rsid w:val="004F7D13"/>
    <w:rsid w:val="00500030"/>
    <w:rsid w:val="00500403"/>
    <w:rsid w:val="00500802"/>
    <w:rsid w:val="00500D05"/>
    <w:rsid w:val="00500D60"/>
    <w:rsid w:val="005011CB"/>
    <w:rsid w:val="0050131E"/>
    <w:rsid w:val="00502154"/>
    <w:rsid w:val="005021C2"/>
    <w:rsid w:val="00502AF5"/>
    <w:rsid w:val="00502D88"/>
    <w:rsid w:val="00502EFB"/>
    <w:rsid w:val="00504F17"/>
    <w:rsid w:val="0050513B"/>
    <w:rsid w:val="00505248"/>
    <w:rsid w:val="005055DC"/>
    <w:rsid w:val="00505D7C"/>
    <w:rsid w:val="00505D8F"/>
    <w:rsid w:val="00505E40"/>
    <w:rsid w:val="005062CB"/>
    <w:rsid w:val="00506758"/>
    <w:rsid w:val="0050692C"/>
    <w:rsid w:val="00506DB7"/>
    <w:rsid w:val="00507251"/>
    <w:rsid w:val="00507704"/>
    <w:rsid w:val="00507CDA"/>
    <w:rsid w:val="00510D89"/>
    <w:rsid w:val="0051132B"/>
    <w:rsid w:val="0051150E"/>
    <w:rsid w:val="00511676"/>
    <w:rsid w:val="00511801"/>
    <w:rsid w:val="005118D6"/>
    <w:rsid w:val="005120A0"/>
    <w:rsid w:val="005123BC"/>
    <w:rsid w:val="00512B5B"/>
    <w:rsid w:val="005130E2"/>
    <w:rsid w:val="00513284"/>
    <w:rsid w:val="0051382E"/>
    <w:rsid w:val="00513F62"/>
    <w:rsid w:val="0051423B"/>
    <w:rsid w:val="00514556"/>
    <w:rsid w:val="005147F5"/>
    <w:rsid w:val="00514CDD"/>
    <w:rsid w:val="00514DF3"/>
    <w:rsid w:val="00515300"/>
    <w:rsid w:val="0051595D"/>
    <w:rsid w:val="00515FE8"/>
    <w:rsid w:val="0051611D"/>
    <w:rsid w:val="005165EA"/>
    <w:rsid w:val="005169DA"/>
    <w:rsid w:val="00516B66"/>
    <w:rsid w:val="00517040"/>
    <w:rsid w:val="00517CF3"/>
    <w:rsid w:val="00517E01"/>
    <w:rsid w:val="005200B4"/>
    <w:rsid w:val="00520475"/>
    <w:rsid w:val="00520604"/>
    <w:rsid w:val="005209B8"/>
    <w:rsid w:val="00520A0B"/>
    <w:rsid w:val="005210BF"/>
    <w:rsid w:val="005215EF"/>
    <w:rsid w:val="0052173B"/>
    <w:rsid w:val="00521EBA"/>
    <w:rsid w:val="00521ED9"/>
    <w:rsid w:val="00522168"/>
    <w:rsid w:val="005232C1"/>
    <w:rsid w:val="005237D6"/>
    <w:rsid w:val="0052388C"/>
    <w:rsid w:val="00523EC9"/>
    <w:rsid w:val="00524EA1"/>
    <w:rsid w:val="005252C9"/>
    <w:rsid w:val="00525A88"/>
    <w:rsid w:val="00525AA4"/>
    <w:rsid w:val="00526B09"/>
    <w:rsid w:val="00526EA2"/>
    <w:rsid w:val="00526FFB"/>
    <w:rsid w:val="00530328"/>
    <w:rsid w:val="005306A6"/>
    <w:rsid w:val="005306B5"/>
    <w:rsid w:val="00530D26"/>
    <w:rsid w:val="00530DBE"/>
    <w:rsid w:val="00530F43"/>
    <w:rsid w:val="005311A4"/>
    <w:rsid w:val="00531600"/>
    <w:rsid w:val="005320D1"/>
    <w:rsid w:val="005328A5"/>
    <w:rsid w:val="00533889"/>
    <w:rsid w:val="005339EC"/>
    <w:rsid w:val="00533CD2"/>
    <w:rsid w:val="005344A0"/>
    <w:rsid w:val="00534AF7"/>
    <w:rsid w:val="00534D9D"/>
    <w:rsid w:val="0053520A"/>
    <w:rsid w:val="005358EE"/>
    <w:rsid w:val="005359BD"/>
    <w:rsid w:val="00535B40"/>
    <w:rsid w:val="00535CA9"/>
    <w:rsid w:val="00535E67"/>
    <w:rsid w:val="0053603A"/>
    <w:rsid w:val="005374BA"/>
    <w:rsid w:val="0053763C"/>
    <w:rsid w:val="00537F2A"/>
    <w:rsid w:val="00537F87"/>
    <w:rsid w:val="00540350"/>
    <w:rsid w:val="005404E1"/>
    <w:rsid w:val="00540C42"/>
    <w:rsid w:val="00540E28"/>
    <w:rsid w:val="0054106A"/>
    <w:rsid w:val="005418AA"/>
    <w:rsid w:val="005418C5"/>
    <w:rsid w:val="005419E9"/>
    <w:rsid w:val="00541BF9"/>
    <w:rsid w:val="00541F08"/>
    <w:rsid w:val="005421E5"/>
    <w:rsid w:val="0054233D"/>
    <w:rsid w:val="005426A6"/>
    <w:rsid w:val="0054276F"/>
    <w:rsid w:val="005429B0"/>
    <w:rsid w:val="005429FF"/>
    <w:rsid w:val="00542F11"/>
    <w:rsid w:val="00543371"/>
    <w:rsid w:val="00543788"/>
    <w:rsid w:val="00543942"/>
    <w:rsid w:val="00543E0A"/>
    <w:rsid w:val="00543ED8"/>
    <w:rsid w:val="00544691"/>
    <w:rsid w:val="0054486C"/>
    <w:rsid w:val="00544BC0"/>
    <w:rsid w:val="00544C23"/>
    <w:rsid w:val="0054508C"/>
    <w:rsid w:val="005452A3"/>
    <w:rsid w:val="005454D6"/>
    <w:rsid w:val="00545D67"/>
    <w:rsid w:val="005468A4"/>
    <w:rsid w:val="00546B4B"/>
    <w:rsid w:val="00546FCD"/>
    <w:rsid w:val="005475BF"/>
    <w:rsid w:val="005475E2"/>
    <w:rsid w:val="005508AA"/>
    <w:rsid w:val="00550D85"/>
    <w:rsid w:val="00550F05"/>
    <w:rsid w:val="0055183B"/>
    <w:rsid w:val="00551F85"/>
    <w:rsid w:val="0055225C"/>
    <w:rsid w:val="005523E0"/>
    <w:rsid w:val="0055347D"/>
    <w:rsid w:val="00553C87"/>
    <w:rsid w:val="00553D58"/>
    <w:rsid w:val="00554609"/>
    <w:rsid w:val="00554703"/>
    <w:rsid w:val="0055487F"/>
    <w:rsid w:val="00554A45"/>
    <w:rsid w:val="00554E4A"/>
    <w:rsid w:val="00555523"/>
    <w:rsid w:val="0055573C"/>
    <w:rsid w:val="00555B20"/>
    <w:rsid w:val="00555C0C"/>
    <w:rsid w:val="00555E9E"/>
    <w:rsid w:val="0055627B"/>
    <w:rsid w:val="0055635F"/>
    <w:rsid w:val="00556494"/>
    <w:rsid w:val="005564FB"/>
    <w:rsid w:val="00556A05"/>
    <w:rsid w:val="0055749A"/>
    <w:rsid w:val="0055755C"/>
    <w:rsid w:val="005576CA"/>
    <w:rsid w:val="005600E4"/>
    <w:rsid w:val="00560154"/>
    <w:rsid w:val="00560A74"/>
    <w:rsid w:val="005610FE"/>
    <w:rsid w:val="005614D6"/>
    <w:rsid w:val="00561843"/>
    <w:rsid w:val="00561A2E"/>
    <w:rsid w:val="00561C0B"/>
    <w:rsid w:val="00562707"/>
    <w:rsid w:val="00562AA1"/>
    <w:rsid w:val="00562BCB"/>
    <w:rsid w:val="00563321"/>
    <w:rsid w:val="00563449"/>
    <w:rsid w:val="00563673"/>
    <w:rsid w:val="00563A3A"/>
    <w:rsid w:val="00563C72"/>
    <w:rsid w:val="0056443E"/>
    <w:rsid w:val="005647B7"/>
    <w:rsid w:val="00564B8B"/>
    <w:rsid w:val="00564C32"/>
    <w:rsid w:val="0056513D"/>
    <w:rsid w:val="005652D1"/>
    <w:rsid w:val="005654B4"/>
    <w:rsid w:val="005659D9"/>
    <w:rsid w:val="00565B6B"/>
    <w:rsid w:val="00566239"/>
    <w:rsid w:val="005664CD"/>
    <w:rsid w:val="00566714"/>
    <w:rsid w:val="005667E3"/>
    <w:rsid w:val="005668C1"/>
    <w:rsid w:val="00566985"/>
    <w:rsid w:val="00566B4E"/>
    <w:rsid w:val="00566C8F"/>
    <w:rsid w:val="00566F1A"/>
    <w:rsid w:val="005670EB"/>
    <w:rsid w:val="00567277"/>
    <w:rsid w:val="00570C24"/>
    <w:rsid w:val="00570E5C"/>
    <w:rsid w:val="00571A72"/>
    <w:rsid w:val="00571B71"/>
    <w:rsid w:val="00571F52"/>
    <w:rsid w:val="005727F3"/>
    <w:rsid w:val="005735FE"/>
    <w:rsid w:val="00573D23"/>
    <w:rsid w:val="00574191"/>
    <w:rsid w:val="00574458"/>
    <w:rsid w:val="005748C9"/>
    <w:rsid w:val="005749B9"/>
    <w:rsid w:val="00575529"/>
    <w:rsid w:val="005759A6"/>
    <w:rsid w:val="00575F17"/>
    <w:rsid w:val="005768B9"/>
    <w:rsid w:val="00576ED4"/>
    <w:rsid w:val="00577DAD"/>
    <w:rsid w:val="00580074"/>
    <w:rsid w:val="005800B5"/>
    <w:rsid w:val="0058018A"/>
    <w:rsid w:val="0058032E"/>
    <w:rsid w:val="005806F2"/>
    <w:rsid w:val="005809FB"/>
    <w:rsid w:val="00580B1A"/>
    <w:rsid w:val="00581017"/>
    <w:rsid w:val="00581657"/>
    <w:rsid w:val="00582003"/>
    <w:rsid w:val="0058227B"/>
    <w:rsid w:val="00582460"/>
    <w:rsid w:val="005828F5"/>
    <w:rsid w:val="005840E5"/>
    <w:rsid w:val="0058428D"/>
    <w:rsid w:val="00584CC1"/>
    <w:rsid w:val="00584F41"/>
    <w:rsid w:val="005852A2"/>
    <w:rsid w:val="005855F3"/>
    <w:rsid w:val="00585626"/>
    <w:rsid w:val="00585ECA"/>
    <w:rsid w:val="00585F85"/>
    <w:rsid w:val="00585FD8"/>
    <w:rsid w:val="00586BF7"/>
    <w:rsid w:val="00587899"/>
    <w:rsid w:val="00587A9D"/>
    <w:rsid w:val="00587AD3"/>
    <w:rsid w:val="00587B76"/>
    <w:rsid w:val="00587C5B"/>
    <w:rsid w:val="00590395"/>
    <w:rsid w:val="005903D0"/>
    <w:rsid w:val="005905A6"/>
    <w:rsid w:val="00590720"/>
    <w:rsid w:val="00590A1B"/>
    <w:rsid w:val="00590E03"/>
    <w:rsid w:val="0059156A"/>
    <w:rsid w:val="005916A4"/>
    <w:rsid w:val="0059216E"/>
    <w:rsid w:val="0059218A"/>
    <w:rsid w:val="00592E8C"/>
    <w:rsid w:val="00592E9D"/>
    <w:rsid w:val="005933E1"/>
    <w:rsid w:val="00593CB7"/>
    <w:rsid w:val="00593DC0"/>
    <w:rsid w:val="00593E0A"/>
    <w:rsid w:val="00593EDE"/>
    <w:rsid w:val="00593F0E"/>
    <w:rsid w:val="005940E0"/>
    <w:rsid w:val="005941ED"/>
    <w:rsid w:val="005942F4"/>
    <w:rsid w:val="00594392"/>
    <w:rsid w:val="0059440A"/>
    <w:rsid w:val="005944B9"/>
    <w:rsid w:val="0059467B"/>
    <w:rsid w:val="0059489F"/>
    <w:rsid w:val="00594945"/>
    <w:rsid w:val="00594B84"/>
    <w:rsid w:val="00594CC9"/>
    <w:rsid w:val="00595005"/>
    <w:rsid w:val="00595D75"/>
    <w:rsid w:val="0059626D"/>
    <w:rsid w:val="005965E3"/>
    <w:rsid w:val="0059677F"/>
    <w:rsid w:val="00596875"/>
    <w:rsid w:val="00596910"/>
    <w:rsid w:val="00596F45"/>
    <w:rsid w:val="00597062"/>
    <w:rsid w:val="005973AE"/>
    <w:rsid w:val="005975B3"/>
    <w:rsid w:val="0059784B"/>
    <w:rsid w:val="00597AC1"/>
    <w:rsid w:val="00597C37"/>
    <w:rsid w:val="00597E74"/>
    <w:rsid w:val="005A1DCF"/>
    <w:rsid w:val="005A294A"/>
    <w:rsid w:val="005A2E21"/>
    <w:rsid w:val="005A3418"/>
    <w:rsid w:val="005A3576"/>
    <w:rsid w:val="005A372E"/>
    <w:rsid w:val="005A3B21"/>
    <w:rsid w:val="005A3E65"/>
    <w:rsid w:val="005A40E2"/>
    <w:rsid w:val="005A434F"/>
    <w:rsid w:val="005A44B8"/>
    <w:rsid w:val="005A470C"/>
    <w:rsid w:val="005A4A32"/>
    <w:rsid w:val="005A4CEF"/>
    <w:rsid w:val="005A4D30"/>
    <w:rsid w:val="005A5238"/>
    <w:rsid w:val="005A54B2"/>
    <w:rsid w:val="005A55FB"/>
    <w:rsid w:val="005A58D3"/>
    <w:rsid w:val="005A597A"/>
    <w:rsid w:val="005A5BC1"/>
    <w:rsid w:val="005A5D76"/>
    <w:rsid w:val="005A5E95"/>
    <w:rsid w:val="005A5FCA"/>
    <w:rsid w:val="005A654F"/>
    <w:rsid w:val="005A6562"/>
    <w:rsid w:val="005A6FDB"/>
    <w:rsid w:val="005A7135"/>
    <w:rsid w:val="005A775D"/>
    <w:rsid w:val="005A7AFE"/>
    <w:rsid w:val="005A7F09"/>
    <w:rsid w:val="005A7FC8"/>
    <w:rsid w:val="005B15A7"/>
    <w:rsid w:val="005B162A"/>
    <w:rsid w:val="005B2424"/>
    <w:rsid w:val="005B266C"/>
    <w:rsid w:val="005B3126"/>
    <w:rsid w:val="005B3469"/>
    <w:rsid w:val="005B35DB"/>
    <w:rsid w:val="005B36AF"/>
    <w:rsid w:val="005B3AE8"/>
    <w:rsid w:val="005B3BEC"/>
    <w:rsid w:val="005B3CD9"/>
    <w:rsid w:val="005B3CE2"/>
    <w:rsid w:val="005B3CE8"/>
    <w:rsid w:val="005B41A0"/>
    <w:rsid w:val="005B436F"/>
    <w:rsid w:val="005B495F"/>
    <w:rsid w:val="005B4AA0"/>
    <w:rsid w:val="005B52A5"/>
    <w:rsid w:val="005B53D5"/>
    <w:rsid w:val="005B5627"/>
    <w:rsid w:val="005B58FF"/>
    <w:rsid w:val="005B5B93"/>
    <w:rsid w:val="005B5C9E"/>
    <w:rsid w:val="005B5CF5"/>
    <w:rsid w:val="005B5E22"/>
    <w:rsid w:val="005B6605"/>
    <w:rsid w:val="005B6B72"/>
    <w:rsid w:val="005B6BA5"/>
    <w:rsid w:val="005B6BDA"/>
    <w:rsid w:val="005B6C58"/>
    <w:rsid w:val="005B72FA"/>
    <w:rsid w:val="005B7D4B"/>
    <w:rsid w:val="005C05CD"/>
    <w:rsid w:val="005C06AD"/>
    <w:rsid w:val="005C11EC"/>
    <w:rsid w:val="005C1287"/>
    <w:rsid w:val="005C1545"/>
    <w:rsid w:val="005C1855"/>
    <w:rsid w:val="005C1A21"/>
    <w:rsid w:val="005C2066"/>
    <w:rsid w:val="005C22AF"/>
    <w:rsid w:val="005C2BDB"/>
    <w:rsid w:val="005C2C9F"/>
    <w:rsid w:val="005C2D53"/>
    <w:rsid w:val="005C3527"/>
    <w:rsid w:val="005C3612"/>
    <w:rsid w:val="005C3C4A"/>
    <w:rsid w:val="005C3E35"/>
    <w:rsid w:val="005C41A5"/>
    <w:rsid w:val="005C4505"/>
    <w:rsid w:val="005C4693"/>
    <w:rsid w:val="005C4C6C"/>
    <w:rsid w:val="005C511B"/>
    <w:rsid w:val="005C518D"/>
    <w:rsid w:val="005C519C"/>
    <w:rsid w:val="005C58A2"/>
    <w:rsid w:val="005C5ACC"/>
    <w:rsid w:val="005C5FE8"/>
    <w:rsid w:val="005C60D1"/>
    <w:rsid w:val="005C6C9D"/>
    <w:rsid w:val="005C759D"/>
    <w:rsid w:val="005C79E7"/>
    <w:rsid w:val="005C7C58"/>
    <w:rsid w:val="005D05E5"/>
    <w:rsid w:val="005D064C"/>
    <w:rsid w:val="005D0ED2"/>
    <w:rsid w:val="005D13DC"/>
    <w:rsid w:val="005D18A2"/>
    <w:rsid w:val="005D1C59"/>
    <w:rsid w:val="005D2169"/>
    <w:rsid w:val="005D2665"/>
    <w:rsid w:val="005D2694"/>
    <w:rsid w:val="005D274C"/>
    <w:rsid w:val="005D2F9E"/>
    <w:rsid w:val="005D31A4"/>
    <w:rsid w:val="005D3A40"/>
    <w:rsid w:val="005D3F5E"/>
    <w:rsid w:val="005D400E"/>
    <w:rsid w:val="005D47F7"/>
    <w:rsid w:val="005D4E57"/>
    <w:rsid w:val="005D4F14"/>
    <w:rsid w:val="005D57C8"/>
    <w:rsid w:val="005D5C9D"/>
    <w:rsid w:val="005D5FF6"/>
    <w:rsid w:val="005D60EE"/>
    <w:rsid w:val="005D61A1"/>
    <w:rsid w:val="005D6B11"/>
    <w:rsid w:val="005D73FE"/>
    <w:rsid w:val="005E03E5"/>
    <w:rsid w:val="005E041A"/>
    <w:rsid w:val="005E042C"/>
    <w:rsid w:val="005E0C9D"/>
    <w:rsid w:val="005E0CAB"/>
    <w:rsid w:val="005E0D31"/>
    <w:rsid w:val="005E1163"/>
    <w:rsid w:val="005E1395"/>
    <w:rsid w:val="005E1917"/>
    <w:rsid w:val="005E2048"/>
    <w:rsid w:val="005E2D5C"/>
    <w:rsid w:val="005E377E"/>
    <w:rsid w:val="005E3882"/>
    <w:rsid w:val="005E3BBE"/>
    <w:rsid w:val="005E410F"/>
    <w:rsid w:val="005E415A"/>
    <w:rsid w:val="005E437F"/>
    <w:rsid w:val="005E4449"/>
    <w:rsid w:val="005E47F3"/>
    <w:rsid w:val="005E4996"/>
    <w:rsid w:val="005E5166"/>
    <w:rsid w:val="005E51B0"/>
    <w:rsid w:val="005E5402"/>
    <w:rsid w:val="005E57F3"/>
    <w:rsid w:val="005E5CFD"/>
    <w:rsid w:val="005E624B"/>
    <w:rsid w:val="005E6732"/>
    <w:rsid w:val="005E677C"/>
    <w:rsid w:val="005E6CB3"/>
    <w:rsid w:val="005E6D37"/>
    <w:rsid w:val="005E6EA9"/>
    <w:rsid w:val="005E705B"/>
    <w:rsid w:val="005E7122"/>
    <w:rsid w:val="005E7890"/>
    <w:rsid w:val="005E7A40"/>
    <w:rsid w:val="005E7E54"/>
    <w:rsid w:val="005F0486"/>
    <w:rsid w:val="005F0C6E"/>
    <w:rsid w:val="005F0E90"/>
    <w:rsid w:val="005F0F5E"/>
    <w:rsid w:val="005F0F83"/>
    <w:rsid w:val="005F1AFB"/>
    <w:rsid w:val="005F1C26"/>
    <w:rsid w:val="005F1CBC"/>
    <w:rsid w:val="005F274E"/>
    <w:rsid w:val="005F2C57"/>
    <w:rsid w:val="005F2E0F"/>
    <w:rsid w:val="005F2F31"/>
    <w:rsid w:val="005F313F"/>
    <w:rsid w:val="005F3218"/>
    <w:rsid w:val="005F32E8"/>
    <w:rsid w:val="005F3EB4"/>
    <w:rsid w:val="005F3F8B"/>
    <w:rsid w:val="005F48AB"/>
    <w:rsid w:val="005F4A2F"/>
    <w:rsid w:val="005F5DB2"/>
    <w:rsid w:val="005F5FD0"/>
    <w:rsid w:val="005F631A"/>
    <w:rsid w:val="005F7011"/>
    <w:rsid w:val="005F733D"/>
    <w:rsid w:val="005F7A32"/>
    <w:rsid w:val="00600588"/>
    <w:rsid w:val="0060077C"/>
    <w:rsid w:val="00600B76"/>
    <w:rsid w:val="00600C9F"/>
    <w:rsid w:val="006010E0"/>
    <w:rsid w:val="0060142B"/>
    <w:rsid w:val="00601476"/>
    <w:rsid w:val="00601BB9"/>
    <w:rsid w:val="00601E0B"/>
    <w:rsid w:val="00602595"/>
    <w:rsid w:val="00602E24"/>
    <w:rsid w:val="00602F73"/>
    <w:rsid w:val="00603671"/>
    <w:rsid w:val="00603CC4"/>
    <w:rsid w:val="00603D63"/>
    <w:rsid w:val="006041F0"/>
    <w:rsid w:val="006045F9"/>
    <w:rsid w:val="00604DBF"/>
    <w:rsid w:val="00604FE1"/>
    <w:rsid w:val="00604FEF"/>
    <w:rsid w:val="00605956"/>
    <w:rsid w:val="00605CFC"/>
    <w:rsid w:val="00605ED9"/>
    <w:rsid w:val="006061EA"/>
    <w:rsid w:val="006066C9"/>
    <w:rsid w:val="00606FB6"/>
    <w:rsid w:val="00606FF1"/>
    <w:rsid w:val="006075B0"/>
    <w:rsid w:val="006075F8"/>
    <w:rsid w:val="00607FFD"/>
    <w:rsid w:val="00610083"/>
    <w:rsid w:val="0061028C"/>
    <w:rsid w:val="00610747"/>
    <w:rsid w:val="00610E79"/>
    <w:rsid w:val="0061133E"/>
    <w:rsid w:val="00611DFF"/>
    <w:rsid w:val="0061212D"/>
    <w:rsid w:val="00612F49"/>
    <w:rsid w:val="00613035"/>
    <w:rsid w:val="00613721"/>
    <w:rsid w:val="00613CF0"/>
    <w:rsid w:val="006143F3"/>
    <w:rsid w:val="006144A5"/>
    <w:rsid w:val="00614A78"/>
    <w:rsid w:val="00615375"/>
    <w:rsid w:val="006158C3"/>
    <w:rsid w:val="00615EF4"/>
    <w:rsid w:val="00616398"/>
    <w:rsid w:val="00616B49"/>
    <w:rsid w:val="00616BC2"/>
    <w:rsid w:val="0061755F"/>
    <w:rsid w:val="00617BFD"/>
    <w:rsid w:val="00617F14"/>
    <w:rsid w:val="00620153"/>
    <w:rsid w:val="006202F9"/>
    <w:rsid w:val="00620EF0"/>
    <w:rsid w:val="006217BB"/>
    <w:rsid w:val="006218B6"/>
    <w:rsid w:val="00621996"/>
    <w:rsid w:val="00621A9E"/>
    <w:rsid w:val="00621EEC"/>
    <w:rsid w:val="006228E1"/>
    <w:rsid w:val="00622952"/>
    <w:rsid w:val="00622DAE"/>
    <w:rsid w:val="00622DE7"/>
    <w:rsid w:val="00622EF6"/>
    <w:rsid w:val="00622F39"/>
    <w:rsid w:val="00623201"/>
    <w:rsid w:val="00623330"/>
    <w:rsid w:val="0062354E"/>
    <w:rsid w:val="00624238"/>
    <w:rsid w:val="0062473C"/>
    <w:rsid w:val="006248E3"/>
    <w:rsid w:val="00624A73"/>
    <w:rsid w:val="00624CB2"/>
    <w:rsid w:val="00624FDB"/>
    <w:rsid w:val="0062582D"/>
    <w:rsid w:val="00625C95"/>
    <w:rsid w:val="00626273"/>
    <w:rsid w:val="0062680F"/>
    <w:rsid w:val="00626D9F"/>
    <w:rsid w:val="00626E19"/>
    <w:rsid w:val="00626E8B"/>
    <w:rsid w:val="0062717D"/>
    <w:rsid w:val="006273AD"/>
    <w:rsid w:val="006274A6"/>
    <w:rsid w:val="006276CF"/>
    <w:rsid w:val="00627A8C"/>
    <w:rsid w:val="0063010A"/>
    <w:rsid w:val="006303CE"/>
    <w:rsid w:val="00630C23"/>
    <w:rsid w:val="00630EDB"/>
    <w:rsid w:val="00631841"/>
    <w:rsid w:val="00631E1D"/>
    <w:rsid w:val="006326BD"/>
    <w:rsid w:val="00632FC1"/>
    <w:rsid w:val="00632FDC"/>
    <w:rsid w:val="00633E61"/>
    <w:rsid w:val="00633FC3"/>
    <w:rsid w:val="006349D2"/>
    <w:rsid w:val="006354B1"/>
    <w:rsid w:val="006359D0"/>
    <w:rsid w:val="00635DE9"/>
    <w:rsid w:val="00635E66"/>
    <w:rsid w:val="006361AC"/>
    <w:rsid w:val="00636359"/>
    <w:rsid w:val="00636E85"/>
    <w:rsid w:val="00636F38"/>
    <w:rsid w:val="00637531"/>
    <w:rsid w:val="0063758E"/>
    <w:rsid w:val="00637B1B"/>
    <w:rsid w:val="00637D4C"/>
    <w:rsid w:val="00637D62"/>
    <w:rsid w:val="006402AE"/>
    <w:rsid w:val="00640953"/>
    <w:rsid w:val="00640AB0"/>
    <w:rsid w:val="00640BFC"/>
    <w:rsid w:val="006411BD"/>
    <w:rsid w:val="0064233A"/>
    <w:rsid w:val="006425EC"/>
    <w:rsid w:val="00642B4C"/>
    <w:rsid w:val="00642F94"/>
    <w:rsid w:val="006430B9"/>
    <w:rsid w:val="006436B4"/>
    <w:rsid w:val="006437AB"/>
    <w:rsid w:val="00643AFF"/>
    <w:rsid w:val="00644244"/>
    <w:rsid w:val="00644274"/>
    <w:rsid w:val="006444CA"/>
    <w:rsid w:val="006444F3"/>
    <w:rsid w:val="00644D62"/>
    <w:rsid w:val="00645586"/>
    <w:rsid w:val="00645856"/>
    <w:rsid w:val="006458C7"/>
    <w:rsid w:val="00645D42"/>
    <w:rsid w:val="006460AA"/>
    <w:rsid w:val="00646870"/>
    <w:rsid w:val="006468CD"/>
    <w:rsid w:val="00646924"/>
    <w:rsid w:val="0064741D"/>
    <w:rsid w:val="006474DC"/>
    <w:rsid w:val="00647D59"/>
    <w:rsid w:val="00650EE6"/>
    <w:rsid w:val="00650F64"/>
    <w:rsid w:val="0065140A"/>
    <w:rsid w:val="00651706"/>
    <w:rsid w:val="006517D4"/>
    <w:rsid w:val="00651C34"/>
    <w:rsid w:val="00651F97"/>
    <w:rsid w:val="0065227E"/>
    <w:rsid w:val="006524A0"/>
    <w:rsid w:val="006528DF"/>
    <w:rsid w:val="00652C8F"/>
    <w:rsid w:val="00652D83"/>
    <w:rsid w:val="00652E68"/>
    <w:rsid w:val="00653028"/>
    <w:rsid w:val="00653116"/>
    <w:rsid w:val="0065330F"/>
    <w:rsid w:val="00653F93"/>
    <w:rsid w:val="00654571"/>
    <w:rsid w:val="006546AA"/>
    <w:rsid w:val="006551A6"/>
    <w:rsid w:val="006551D1"/>
    <w:rsid w:val="0065530D"/>
    <w:rsid w:val="006555EB"/>
    <w:rsid w:val="00655B74"/>
    <w:rsid w:val="00655F47"/>
    <w:rsid w:val="0065621E"/>
    <w:rsid w:val="00656307"/>
    <w:rsid w:val="00656726"/>
    <w:rsid w:val="00656867"/>
    <w:rsid w:val="00656A09"/>
    <w:rsid w:val="00656D36"/>
    <w:rsid w:val="00656E29"/>
    <w:rsid w:val="006617C0"/>
    <w:rsid w:val="00661828"/>
    <w:rsid w:val="00661B9F"/>
    <w:rsid w:val="006620EF"/>
    <w:rsid w:val="006621EA"/>
    <w:rsid w:val="00662C0D"/>
    <w:rsid w:val="006637DB"/>
    <w:rsid w:val="0066382B"/>
    <w:rsid w:val="00663BB2"/>
    <w:rsid w:val="006641BB"/>
    <w:rsid w:val="00664210"/>
    <w:rsid w:val="006646EC"/>
    <w:rsid w:val="0066490A"/>
    <w:rsid w:val="00664E41"/>
    <w:rsid w:val="00665616"/>
    <w:rsid w:val="00666329"/>
    <w:rsid w:val="00666448"/>
    <w:rsid w:val="00666650"/>
    <w:rsid w:val="006671F8"/>
    <w:rsid w:val="006673C8"/>
    <w:rsid w:val="00667A2B"/>
    <w:rsid w:val="00667B5F"/>
    <w:rsid w:val="00667F9D"/>
    <w:rsid w:val="006701D5"/>
    <w:rsid w:val="006702F9"/>
    <w:rsid w:val="00670344"/>
    <w:rsid w:val="00670499"/>
    <w:rsid w:val="0067057F"/>
    <w:rsid w:val="00670FC7"/>
    <w:rsid w:val="006710F9"/>
    <w:rsid w:val="006719F2"/>
    <w:rsid w:val="006719F3"/>
    <w:rsid w:val="00671BB0"/>
    <w:rsid w:val="00671E88"/>
    <w:rsid w:val="00671F9E"/>
    <w:rsid w:val="006720F3"/>
    <w:rsid w:val="00672335"/>
    <w:rsid w:val="006724B4"/>
    <w:rsid w:val="00672B13"/>
    <w:rsid w:val="00673300"/>
    <w:rsid w:val="00673B90"/>
    <w:rsid w:val="00673E68"/>
    <w:rsid w:val="00674116"/>
    <w:rsid w:val="0067442E"/>
    <w:rsid w:val="00674467"/>
    <w:rsid w:val="00674BF7"/>
    <w:rsid w:val="00674EF9"/>
    <w:rsid w:val="006750FA"/>
    <w:rsid w:val="006752A2"/>
    <w:rsid w:val="006760F6"/>
    <w:rsid w:val="006765A5"/>
    <w:rsid w:val="00676C73"/>
    <w:rsid w:val="00676DFD"/>
    <w:rsid w:val="006776F5"/>
    <w:rsid w:val="0067790A"/>
    <w:rsid w:val="00680431"/>
    <w:rsid w:val="00680B25"/>
    <w:rsid w:val="00680DBE"/>
    <w:rsid w:val="00680E1E"/>
    <w:rsid w:val="00681773"/>
    <w:rsid w:val="006817FE"/>
    <w:rsid w:val="00681849"/>
    <w:rsid w:val="00681877"/>
    <w:rsid w:val="0068208D"/>
    <w:rsid w:val="006823D8"/>
    <w:rsid w:val="00682957"/>
    <w:rsid w:val="00682AED"/>
    <w:rsid w:val="00682CAE"/>
    <w:rsid w:val="00682E16"/>
    <w:rsid w:val="00682E86"/>
    <w:rsid w:val="00682F13"/>
    <w:rsid w:val="006831F8"/>
    <w:rsid w:val="00683226"/>
    <w:rsid w:val="0068330F"/>
    <w:rsid w:val="00683D76"/>
    <w:rsid w:val="00683DCD"/>
    <w:rsid w:val="0068401B"/>
    <w:rsid w:val="00684593"/>
    <w:rsid w:val="00684697"/>
    <w:rsid w:val="006856E2"/>
    <w:rsid w:val="00685844"/>
    <w:rsid w:val="00685DD5"/>
    <w:rsid w:val="00686326"/>
    <w:rsid w:val="006865F2"/>
    <w:rsid w:val="00687323"/>
    <w:rsid w:val="0069036C"/>
    <w:rsid w:val="00690602"/>
    <w:rsid w:val="0069066E"/>
    <w:rsid w:val="00690A17"/>
    <w:rsid w:val="00690A4C"/>
    <w:rsid w:val="00690CC1"/>
    <w:rsid w:val="00690F75"/>
    <w:rsid w:val="006913EB"/>
    <w:rsid w:val="006914E1"/>
    <w:rsid w:val="00692A07"/>
    <w:rsid w:val="00692B65"/>
    <w:rsid w:val="006931D4"/>
    <w:rsid w:val="00693E79"/>
    <w:rsid w:val="00693F21"/>
    <w:rsid w:val="00694177"/>
    <w:rsid w:val="006945ED"/>
    <w:rsid w:val="00694B48"/>
    <w:rsid w:val="00694F96"/>
    <w:rsid w:val="00695369"/>
    <w:rsid w:val="0069550A"/>
    <w:rsid w:val="00695B8F"/>
    <w:rsid w:val="00695CD4"/>
    <w:rsid w:val="006960FD"/>
    <w:rsid w:val="00696AAD"/>
    <w:rsid w:val="00696CA3"/>
    <w:rsid w:val="00697089"/>
    <w:rsid w:val="00697192"/>
    <w:rsid w:val="0069734B"/>
    <w:rsid w:val="00697407"/>
    <w:rsid w:val="006974C3"/>
    <w:rsid w:val="006979A5"/>
    <w:rsid w:val="00697B7B"/>
    <w:rsid w:val="00697B96"/>
    <w:rsid w:val="00697D6A"/>
    <w:rsid w:val="006A006E"/>
    <w:rsid w:val="006A0A57"/>
    <w:rsid w:val="006A0E15"/>
    <w:rsid w:val="006A14AD"/>
    <w:rsid w:val="006A1AF5"/>
    <w:rsid w:val="006A1D9C"/>
    <w:rsid w:val="006A323C"/>
    <w:rsid w:val="006A361B"/>
    <w:rsid w:val="006A39CF"/>
    <w:rsid w:val="006A3A80"/>
    <w:rsid w:val="006A3F40"/>
    <w:rsid w:val="006A4F23"/>
    <w:rsid w:val="006A4FDD"/>
    <w:rsid w:val="006A56B8"/>
    <w:rsid w:val="006A5935"/>
    <w:rsid w:val="006A5A1D"/>
    <w:rsid w:val="006A6225"/>
    <w:rsid w:val="006A6348"/>
    <w:rsid w:val="006A67C7"/>
    <w:rsid w:val="006A6F35"/>
    <w:rsid w:val="006A71CD"/>
    <w:rsid w:val="006A7324"/>
    <w:rsid w:val="006A7634"/>
    <w:rsid w:val="006A7C9F"/>
    <w:rsid w:val="006B078B"/>
    <w:rsid w:val="006B199C"/>
    <w:rsid w:val="006B1AE4"/>
    <w:rsid w:val="006B1C8D"/>
    <w:rsid w:val="006B1F6F"/>
    <w:rsid w:val="006B2201"/>
    <w:rsid w:val="006B220B"/>
    <w:rsid w:val="006B2763"/>
    <w:rsid w:val="006B2FD1"/>
    <w:rsid w:val="006B310D"/>
    <w:rsid w:val="006B3204"/>
    <w:rsid w:val="006B3321"/>
    <w:rsid w:val="006B3420"/>
    <w:rsid w:val="006B350A"/>
    <w:rsid w:val="006B35EF"/>
    <w:rsid w:val="006B36B7"/>
    <w:rsid w:val="006B37FA"/>
    <w:rsid w:val="006B3801"/>
    <w:rsid w:val="006B42B0"/>
    <w:rsid w:val="006B4932"/>
    <w:rsid w:val="006B5661"/>
    <w:rsid w:val="006B5A03"/>
    <w:rsid w:val="006B6236"/>
    <w:rsid w:val="006B6452"/>
    <w:rsid w:val="006B6568"/>
    <w:rsid w:val="006B680E"/>
    <w:rsid w:val="006B6FF8"/>
    <w:rsid w:val="006B705E"/>
    <w:rsid w:val="006B7106"/>
    <w:rsid w:val="006B7271"/>
    <w:rsid w:val="006B739D"/>
    <w:rsid w:val="006B73BA"/>
    <w:rsid w:val="006B74BE"/>
    <w:rsid w:val="006B76F5"/>
    <w:rsid w:val="006C0DE1"/>
    <w:rsid w:val="006C1073"/>
    <w:rsid w:val="006C1317"/>
    <w:rsid w:val="006C1420"/>
    <w:rsid w:val="006C15A0"/>
    <w:rsid w:val="006C1738"/>
    <w:rsid w:val="006C1D3E"/>
    <w:rsid w:val="006C25B4"/>
    <w:rsid w:val="006C2995"/>
    <w:rsid w:val="006C2AFE"/>
    <w:rsid w:val="006C3B8C"/>
    <w:rsid w:val="006C3EE1"/>
    <w:rsid w:val="006C3F1D"/>
    <w:rsid w:val="006C41C1"/>
    <w:rsid w:val="006C44EC"/>
    <w:rsid w:val="006C4988"/>
    <w:rsid w:val="006C4AFB"/>
    <w:rsid w:val="006C4D61"/>
    <w:rsid w:val="006C5070"/>
    <w:rsid w:val="006C5A48"/>
    <w:rsid w:val="006C602B"/>
    <w:rsid w:val="006C60EC"/>
    <w:rsid w:val="006C66A5"/>
    <w:rsid w:val="006C6723"/>
    <w:rsid w:val="006C7016"/>
    <w:rsid w:val="006C7346"/>
    <w:rsid w:val="006C73C8"/>
    <w:rsid w:val="006C7816"/>
    <w:rsid w:val="006C78B7"/>
    <w:rsid w:val="006C7D65"/>
    <w:rsid w:val="006C7E20"/>
    <w:rsid w:val="006D024E"/>
    <w:rsid w:val="006D0260"/>
    <w:rsid w:val="006D0A48"/>
    <w:rsid w:val="006D14FE"/>
    <w:rsid w:val="006D16FB"/>
    <w:rsid w:val="006D17B9"/>
    <w:rsid w:val="006D1DA3"/>
    <w:rsid w:val="006D1F11"/>
    <w:rsid w:val="006D2ACE"/>
    <w:rsid w:val="006D3419"/>
    <w:rsid w:val="006D35AE"/>
    <w:rsid w:val="006D3727"/>
    <w:rsid w:val="006D3F98"/>
    <w:rsid w:val="006D48B2"/>
    <w:rsid w:val="006D4C3C"/>
    <w:rsid w:val="006D52EB"/>
    <w:rsid w:val="006D6243"/>
    <w:rsid w:val="006D6667"/>
    <w:rsid w:val="006D6768"/>
    <w:rsid w:val="006D6DB4"/>
    <w:rsid w:val="006D76ED"/>
    <w:rsid w:val="006D7DBA"/>
    <w:rsid w:val="006D7E70"/>
    <w:rsid w:val="006E02EF"/>
    <w:rsid w:val="006E0320"/>
    <w:rsid w:val="006E08A1"/>
    <w:rsid w:val="006E0A36"/>
    <w:rsid w:val="006E1414"/>
    <w:rsid w:val="006E162A"/>
    <w:rsid w:val="006E168F"/>
    <w:rsid w:val="006E16C1"/>
    <w:rsid w:val="006E1730"/>
    <w:rsid w:val="006E1A0D"/>
    <w:rsid w:val="006E1B33"/>
    <w:rsid w:val="006E1C31"/>
    <w:rsid w:val="006E1C35"/>
    <w:rsid w:val="006E1F2F"/>
    <w:rsid w:val="006E219E"/>
    <w:rsid w:val="006E21EA"/>
    <w:rsid w:val="006E2C9D"/>
    <w:rsid w:val="006E2E61"/>
    <w:rsid w:val="006E3413"/>
    <w:rsid w:val="006E3AEC"/>
    <w:rsid w:val="006E3E6A"/>
    <w:rsid w:val="006E4535"/>
    <w:rsid w:val="006E5C38"/>
    <w:rsid w:val="006E6C2B"/>
    <w:rsid w:val="006E6D3A"/>
    <w:rsid w:val="006E6D96"/>
    <w:rsid w:val="006E7373"/>
    <w:rsid w:val="006E76F5"/>
    <w:rsid w:val="006E7A11"/>
    <w:rsid w:val="006E7C79"/>
    <w:rsid w:val="006E7ED6"/>
    <w:rsid w:val="006F001F"/>
    <w:rsid w:val="006F092E"/>
    <w:rsid w:val="006F0A1F"/>
    <w:rsid w:val="006F11A3"/>
    <w:rsid w:val="006F1568"/>
    <w:rsid w:val="006F15AC"/>
    <w:rsid w:val="006F1A85"/>
    <w:rsid w:val="006F1B4D"/>
    <w:rsid w:val="006F1BE4"/>
    <w:rsid w:val="006F1D0A"/>
    <w:rsid w:val="006F294C"/>
    <w:rsid w:val="006F3419"/>
    <w:rsid w:val="006F341F"/>
    <w:rsid w:val="006F3C01"/>
    <w:rsid w:val="006F4039"/>
    <w:rsid w:val="006F46BB"/>
    <w:rsid w:val="006F4AFF"/>
    <w:rsid w:val="006F50E2"/>
    <w:rsid w:val="006F5512"/>
    <w:rsid w:val="006F583D"/>
    <w:rsid w:val="006F585C"/>
    <w:rsid w:val="006F5931"/>
    <w:rsid w:val="006F5981"/>
    <w:rsid w:val="006F59B2"/>
    <w:rsid w:val="006F5A32"/>
    <w:rsid w:val="006F5B43"/>
    <w:rsid w:val="006F6BEC"/>
    <w:rsid w:val="006F6D7C"/>
    <w:rsid w:val="006F6F7E"/>
    <w:rsid w:val="006F704E"/>
    <w:rsid w:val="006F7567"/>
    <w:rsid w:val="006F75E2"/>
    <w:rsid w:val="006F7740"/>
    <w:rsid w:val="006F7816"/>
    <w:rsid w:val="006F7E66"/>
    <w:rsid w:val="00700B7F"/>
    <w:rsid w:val="00700E37"/>
    <w:rsid w:val="00700F51"/>
    <w:rsid w:val="0070107D"/>
    <w:rsid w:val="007010B2"/>
    <w:rsid w:val="0070141F"/>
    <w:rsid w:val="00701653"/>
    <w:rsid w:val="00701E03"/>
    <w:rsid w:val="00701E97"/>
    <w:rsid w:val="0070273F"/>
    <w:rsid w:val="007027BF"/>
    <w:rsid w:val="00702D45"/>
    <w:rsid w:val="00702DD3"/>
    <w:rsid w:val="00703361"/>
    <w:rsid w:val="00703622"/>
    <w:rsid w:val="00703698"/>
    <w:rsid w:val="00703739"/>
    <w:rsid w:val="007038B2"/>
    <w:rsid w:val="007038D4"/>
    <w:rsid w:val="007045D5"/>
    <w:rsid w:val="007046C1"/>
    <w:rsid w:val="00704D32"/>
    <w:rsid w:val="007055A4"/>
    <w:rsid w:val="00705CD1"/>
    <w:rsid w:val="00705FCC"/>
    <w:rsid w:val="00706557"/>
    <w:rsid w:val="00706928"/>
    <w:rsid w:val="00706AB4"/>
    <w:rsid w:val="00706ACE"/>
    <w:rsid w:val="00706AE5"/>
    <w:rsid w:val="007070B6"/>
    <w:rsid w:val="0070737C"/>
    <w:rsid w:val="00707A0A"/>
    <w:rsid w:val="00707AE5"/>
    <w:rsid w:val="00707E4E"/>
    <w:rsid w:val="00710113"/>
    <w:rsid w:val="0071038D"/>
    <w:rsid w:val="007103A3"/>
    <w:rsid w:val="00710494"/>
    <w:rsid w:val="0071080C"/>
    <w:rsid w:val="00710904"/>
    <w:rsid w:val="00710B45"/>
    <w:rsid w:val="007114EA"/>
    <w:rsid w:val="00711784"/>
    <w:rsid w:val="007117CC"/>
    <w:rsid w:val="00712187"/>
    <w:rsid w:val="00712526"/>
    <w:rsid w:val="0071262D"/>
    <w:rsid w:val="00712631"/>
    <w:rsid w:val="007131B5"/>
    <w:rsid w:val="007139BA"/>
    <w:rsid w:val="00713F88"/>
    <w:rsid w:val="007143EB"/>
    <w:rsid w:val="00714883"/>
    <w:rsid w:val="00714A9B"/>
    <w:rsid w:val="00714C06"/>
    <w:rsid w:val="00714C56"/>
    <w:rsid w:val="00714E99"/>
    <w:rsid w:val="007153F9"/>
    <w:rsid w:val="00715B80"/>
    <w:rsid w:val="00715FFC"/>
    <w:rsid w:val="00716074"/>
    <w:rsid w:val="0071636A"/>
    <w:rsid w:val="007169C6"/>
    <w:rsid w:val="0071734D"/>
    <w:rsid w:val="00717D2E"/>
    <w:rsid w:val="00717FC8"/>
    <w:rsid w:val="007200B1"/>
    <w:rsid w:val="00720A27"/>
    <w:rsid w:val="007210DB"/>
    <w:rsid w:val="0072227E"/>
    <w:rsid w:val="007222D4"/>
    <w:rsid w:val="00722375"/>
    <w:rsid w:val="00722649"/>
    <w:rsid w:val="0072274C"/>
    <w:rsid w:val="007229E7"/>
    <w:rsid w:val="00722E06"/>
    <w:rsid w:val="007230A0"/>
    <w:rsid w:val="00723295"/>
    <w:rsid w:val="00723A18"/>
    <w:rsid w:val="00724419"/>
    <w:rsid w:val="00724A17"/>
    <w:rsid w:val="0072543B"/>
    <w:rsid w:val="00725639"/>
    <w:rsid w:val="007257DD"/>
    <w:rsid w:val="007257E8"/>
    <w:rsid w:val="00725829"/>
    <w:rsid w:val="00725E45"/>
    <w:rsid w:val="00725F99"/>
    <w:rsid w:val="007263A0"/>
    <w:rsid w:val="00726D21"/>
    <w:rsid w:val="00727134"/>
    <w:rsid w:val="00727477"/>
    <w:rsid w:val="00727917"/>
    <w:rsid w:val="0072792F"/>
    <w:rsid w:val="00727AF4"/>
    <w:rsid w:val="007305EF"/>
    <w:rsid w:val="00730ADE"/>
    <w:rsid w:val="00730CB7"/>
    <w:rsid w:val="00731145"/>
    <w:rsid w:val="007312D6"/>
    <w:rsid w:val="00731983"/>
    <w:rsid w:val="00731BFA"/>
    <w:rsid w:val="0073239A"/>
    <w:rsid w:val="007328E1"/>
    <w:rsid w:val="0073306B"/>
    <w:rsid w:val="007337CF"/>
    <w:rsid w:val="00733D43"/>
    <w:rsid w:val="00734255"/>
    <w:rsid w:val="00735888"/>
    <w:rsid w:val="00735E5C"/>
    <w:rsid w:val="007362D7"/>
    <w:rsid w:val="007367E1"/>
    <w:rsid w:val="00736D91"/>
    <w:rsid w:val="00736E87"/>
    <w:rsid w:val="00736E90"/>
    <w:rsid w:val="00737355"/>
    <w:rsid w:val="0073777D"/>
    <w:rsid w:val="00737AF2"/>
    <w:rsid w:val="00737E91"/>
    <w:rsid w:val="00742152"/>
    <w:rsid w:val="00742BBC"/>
    <w:rsid w:val="00743200"/>
    <w:rsid w:val="007434E1"/>
    <w:rsid w:val="0074353F"/>
    <w:rsid w:val="007443AD"/>
    <w:rsid w:val="0074484E"/>
    <w:rsid w:val="00744A84"/>
    <w:rsid w:val="00744CEB"/>
    <w:rsid w:val="00745106"/>
    <w:rsid w:val="007458AA"/>
    <w:rsid w:val="00745A71"/>
    <w:rsid w:val="00745ACE"/>
    <w:rsid w:val="00745F7E"/>
    <w:rsid w:val="00746367"/>
    <w:rsid w:val="00746AC8"/>
    <w:rsid w:val="0074701F"/>
    <w:rsid w:val="00747868"/>
    <w:rsid w:val="00747C68"/>
    <w:rsid w:val="00747E37"/>
    <w:rsid w:val="0075020E"/>
    <w:rsid w:val="007506E1"/>
    <w:rsid w:val="00750BDD"/>
    <w:rsid w:val="00750E04"/>
    <w:rsid w:val="00751449"/>
    <w:rsid w:val="00751B31"/>
    <w:rsid w:val="00751D5F"/>
    <w:rsid w:val="0075255F"/>
    <w:rsid w:val="00752B57"/>
    <w:rsid w:val="00753593"/>
    <w:rsid w:val="0075362F"/>
    <w:rsid w:val="00754411"/>
    <w:rsid w:val="00754645"/>
    <w:rsid w:val="007549DB"/>
    <w:rsid w:val="00754B6C"/>
    <w:rsid w:val="00755020"/>
    <w:rsid w:val="0075518B"/>
    <w:rsid w:val="0075527A"/>
    <w:rsid w:val="007553B9"/>
    <w:rsid w:val="00755628"/>
    <w:rsid w:val="0075575F"/>
    <w:rsid w:val="007563D1"/>
    <w:rsid w:val="007564D1"/>
    <w:rsid w:val="00756704"/>
    <w:rsid w:val="00756C00"/>
    <w:rsid w:val="00756D47"/>
    <w:rsid w:val="00757069"/>
    <w:rsid w:val="007571BD"/>
    <w:rsid w:val="007576E1"/>
    <w:rsid w:val="00757A19"/>
    <w:rsid w:val="00757D3A"/>
    <w:rsid w:val="00757F27"/>
    <w:rsid w:val="00760742"/>
    <w:rsid w:val="00760B40"/>
    <w:rsid w:val="00761081"/>
    <w:rsid w:val="007613E0"/>
    <w:rsid w:val="00761412"/>
    <w:rsid w:val="00761764"/>
    <w:rsid w:val="00761C95"/>
    <w:rsid w:val="00761E7C"/>
    <w:rsid w:val="00762566"/>
    <w:rsid w:val="00762808"/>
    <w:rsid w:val="00762DF9"/>
    <w:rsid w:val="00762F3E"/>
    <w:rsid w:val="0076318E"/>
    <w:rsid w:val="00763641"/>
    <w:rsid w:val="007637BC"/>
    <w:rsid w:val="0076382B"/>
    <w:rsid w:val="007638B9"/>
    <w:rsid w:val="0076414C"/>
    <w:rsid w:val="007646C1"/>
    <w:rsid w:val="00764A44"/>
    <w:rsid w:val="0076551F"/>
    <w:rsid w:val="00765979"/>
    <w:rsid w:val="00765E90"/>
    <w:rsid w:val="00766D53"/>
    <w:rsid w:val="0076713D"/>
    <w:rsid w:val="007671B5"/>
    <w:rsid w:val="007702BF"/>
    <w:rsid w:val="0077040B"/>
    <w:rsid w:val="00770731"/>
    <w:rsid w:val="00770AD1"/>
    <w:rsid w:val="00770F8B"/>
    <w:rsid w:val="007718E8"/>
    <w:rsid w:val="00771A61"/>
    <w:rsid w:val="00771D5C"/>
    <w:rsid w:val="0077259A"/>
    <w:rsid w:val="00772A70"/>
    <w:rsid w:val="00772C18"/>
    <w:rsid w:val="00772FD5"/>
    <w:rsid w:val="00773214"/>
    <w:rsid w:val="00773243"/>
    <w:rsid w:val="00773249"/>
    <w:rsid w:val="00773384"/>
    <w:rsid w:val="00773D78"/>
    <w:rsid w:val="0077418C"/>
    <w:rsid w:val="00774223"/>
    <w:rsid w:val="00774AF3"/>
    <w:rsid w:val="007753F2"/>
    <w:rsid w:val="007757DF"/>
    <w:rsid w:val="00775ADE"/>
    <w:rsid w:val="00775D21"/>
    <w:rsid w:val="00775DF4"/>
    <w:rsid w:val="00776112"/>
    <w:rsid w:val="007761E6"/>
    <w:rsid w:val="00776511"/>
    <w:rsid w:val="0077703A"/>
    <w:rsid w:val="007771B4"/>
    <w:rsid w:val="0077743B"/>
    <w:rsid w:val="00777F63"/>
    <w:rsid w:val="00780144"/>
    <w:rsid w:val="00780B9E"/>
    <w:rsid w:val="00781068"/>
    <w:rsid w:val="007810FE"/>
    <w:rsid w:val="00781130"/>
    <w:rsid w:val="007811A2"/>
    <w:rsid w:val="007811D9"/>
    <w:rsid w:val="00781B8C"/>
    <w:rsid w:val="00782469"/>
    <w:rsid w:val="00783A99"/>
    <w:rsid w:val="00783FE1"/>
    <w:rsid w:val="00784206"/>
    <w:rsid w:val="0078433D"/>
    <w:rsid w:val="007848FA"/>
    <w:rsid w:val="00784DF2"/>
    <w:rsid w:val="00784EDA"/>
    <w:rsid w:val="007851EB"/>
    <w:rsid w:val="00785780"/>
    <w:rsid w:val="00785BA7"/>
    <w:rsid w:val="00785CA0"/>
    <w:rsid w:val="00785D71"/>
    <w:rsid w:val="00785EB5"/>
    <w:rsid w:val="007869F6"/>
    <w:rsid w:val="00786CEF"/>
    <w:rsid w:val="00786FAB"/>
    <w:rsid w:val="00787075"/>
    <w:rsid w:val="007871CA"/>
    <w:rsid w:val="007871FC"/>
    <w:rsid w:val="00787C9A"/>
    <w:rsid w:val="00787FFD"/>
    <w:rsid w:val="007903D7"/>
    <w:rsid w:val="00790573"/>
    <w:rsid w:val="0079082F"/>
    <w:rsid w:val="00790DB6"/>
    <w:rsid w:val="00790F31"/>
    <w:rsid w:val="0079125F"/>
    <w:rsid w:val="0079176F"/>
    <w:rsid w:val="00791D87"/>
    <w:rsid w:val="0079206B"/>
    <w:rsid w:val="00792352"/>
    <w:rsid w:val="007924DE"/>
    <w:rsid w:val="007926FB"/>
    <w:rsid w:val="00792D53"/>
    <w:rsid w:val="00793318"/>
    <w:rsid w:val="0079355F"/>
    <w:rsid w:val="00793C24"/>
    <w:rsid w:val="0079415C"/>
    <w:rsid w:val="00794695"/>
    <w:rsid w:val="00794825"/>
    <w:rsid w:val="00795648"/>
    <w:rsid w:val="0079578C"/>
    <w:rsid w:val="007958E7"/>
    <w:rsid w:val="00796CB7"/>
    <w:rsid w:val="00797096"/>
    <w:rsid w:val="0079729C"/>
    <w:rsid w:val="00797E7E"/>
    <w:rsid w:val="007A0038"/>
    <w:rsid w:val="007A0670"/>
    <w:rsid w:val="007A0A0F"/>
    <w:rsid w:val="007A0B57"/>
    <w:rsid w:val="007A1013"/>
    <w:rsid w:val="007A13C4"/>
    <w:rsid w:val="007A2113"/>
    <w:rsid w:val="007A23C2"/>
    <w:rsid w:val="007A2709"/>
    <w:rsid w:val="007A2850"/>
    <w:rsid w:val="007A334A"/>
    <w:rsid w:val="007A33C8"/>
    <w:rsid w:val="007A3C0E"/>
    <w:rsid w:val="007A427F"/>
    <w:rsid w:val="007A4957"/>
    <w:rsid w:val="007A4D71"/>
    <w:rsid w:val="007A5103"/>
    <w:rsid w:val="007A551A"/>
    <w:rsid w:val="007A5593"/>
    <w:rsid w:val="007A5A19"/>
    <w:rsid w:val="007A5BEB"/>
    <w:rsid w:val="007A6502"/>
    <w:rsid w:val="007A666D"/>
    <w:rsid w:val="007A6A31"/>
    <w:rsid w:val="007A6B56"/>
    <w:rsid w:val="007A6E58"/>
    <w:rsid w:val="007A7226"/>
    <w:rsid w:val="007A754B"/>
    <w:rsid w:val="007A755A"/>
    <w:rsid w:val="007A7A2C"/>
    <w:rsid w:val="007B03A6"/>
    <w:rsid w:val="007B08BF"/>
    <w:rsid w:val="007B0C76"/>
    <w:rsid w:val="007B1049"/>
    <w:rsid w:val="007B115F"/>
    <w:rsid w:val="007B1469"/>
    <w:rsid w:val="007B1EFC"/>
    <w:rsid w:val="007B2113"/>
    <w:rsid w:val="007B235A"/>
    <w:rsid w:val="007B236A"/>
    <w:rsid w:val="007B2C62"/>
    <w:rsid w:val="007B2D89"/>
    <w:rsid w:val="007B2FCB"/>
    <w:rsid w:val="007B3810"/>
    <w:rsid w:val="007B3CB9"/>
    <w:rsid w:val="007B4D2B"/>
    <w:rsid w:val="007B5196"/>
    <w:rsid w:val="007B5432"/>
    <w:rsid w:val="007B5496"/>
    <w:rsid w:val="007B5953"/>
    <w:rsid w:val="007B5FD3"/>
    <w:rsid w:val="007B5FDB"/>
    <w:rsid w:val="007B60D7"/>
    <w:rsid w:val="007B6457"/>
    <w:rsid w:val="007B67D4"/>
    <w:rsid w:val="007B7538"/>
    <w:rsid w:val="007B790F"/>
    <w:rsid w:val="007B7974"/>
    <w:rsid w:val="007B7A48"/>
    <w:rsid w:val="007B7E85"/>
    <w:rsid w:val="007C0017"/>
    <w:rsid w:val="007C0150"/>
    <w:rsid w:val="007C06EA"/>
    <w:rsid w:val="007C07EA"/>
    <w:rsid w:val="007C0B13"/>
    <w:rsid w:val="007C0C8A"/>
    <w:rsid w:val="007C0F5D"/>
    <w:rsid w:val="007C0FF9"/>
    <w:rsid w:val="007C1A87"/>
    <w:rsid w:val="007C1DAE"/>
    <w:rsid w:val="007C2233"/>
    <w:rsid w:val="007C2293"/>
    <w:rsid w:val="007C3B6D"/>
    <w:rsid w:val="007C3D5E"/>
    <w:rsid w:val="007C4515"/>
    <w:rsid w:val="007C5065"/>
    <w:rsid w:val="007C5699"/>
    <w:rsid w:val="007C56A6"/>
    <w:rsid w:val="007C6FE9"/>
    <w:rsid w:val="007C7380"/>
    <w:rsid w:val="007C75BF"/>
    <w:rsid w:val="007C795E"/>
    <w:rsid w:val="007C7CC4"/>
    <w:rsid w:val="007D062B"/>
    <w:rsid w:val="007D0E22"/>
    <w:rsid w:val="007D1100"/>
    <w:rsid w:val="007D112B"/>
    <w:rsid w:val="007D188D"/>
    <w:rsid w:val="007D1BDC"/>
    <w:rsid w:val="007D1D83"/>
    <w:rsid w:val="007D208F"/>
    <w:rsid w:val="007D2567"/>
    <w:rsid w:val="007D275D"/>
    <w:rsid w:val="007D2C94"/>
    <w:rsid w:val="007D311E"/>
    <w:rsid w:val="007D320F"/>
    <w:rsid w:val="007D346C"/>
    <w:rsid w:val="007D3522"/>
    <w:rsid w:val="007D3C12"/>
    <w:rsid w:val="007D4A2C"/>
    <w:rsid w:val="007D4A88"/>
    <w:rsid w:val="007D5333"/>
    <w:rsid w:val="007D5C3D"/>
    <w:rsid w:val="007D66B4"/>
    <w:rsid w:val="007D6C15"/>
    <w:rsid w:val="007D6F95"/>
    <w:rsid w:val="007D7A45"/>
    <w:rsid w:val="007D7FB5"/>
    <w:rsid w:val="007E0123"/>
    <w:rsid w:val="007E0BD9"/>
    <w:rsid w:val="007E0FFB"/>
    <w:rsid w:val="007E1372"/>
    <w:rsid w:val="007E1793"/>
    <w:rsid w:val="007E1854"/>
    <w:rsid w:val="007E1D7D"/>
    <w:rsid w:val="007E1ED6"/>
    <w:rsid w:val="007E2514"/>
    <w:rsid w:val="007E27A2"/>
    <w:rsid w:val="007E2A0B"/>
    <w:rsid w:val="007E2D6B"/>
    <w:rsid w:val="007E2FF8"/>
    <w:rsid w:val="007E3017"/>
    <w:rsid w:val="007E333D"/>
    <w:rsid w:val="007E3727"/>
    <w:rsid w:val="007E382D"/>
    <w:rsid w:val="007E3CE6"/>
    <w:rsid w:val="007E4816"/>
    <w:rsid w:val="007E4A3E"/>
    <w:rsid w:val="007E4D45"/>
    <w:rsid w:val="007E4D9B"/>
    <w:rsid w:val="007E5502"/>
    <w:rsid w:val="007E5A21"/>
    <w:rsid w:val="007E6D7C"/>
    <w:rsid w:val="007E6DD7"/>
    <w:rsid w:val="007E6EDF"/>
    <w:rsid w:val="007E72A1"/>
    <w:rsid w:val="007E72A9"/>
    <w:rsid w:val="007E72F1"/>
    <w:rsid w:val="007E744F"/>
    <w:rsid w:val="007E75D4"/>
    <w:rsid w:val="007E77E4"/>
    <w:rsid w:val="007E78E0"/>
    <w:rsid w:val="007F033B"/>
    <w:rsid w:val="007F0BE7"/>
    <w:rsid w:val="007F12C9"/>
    <w:rsid w:val="007F15BF"/>
    <w:rsid w:val="007F16D1"/>
    <w:rsid w:val="007F18C9"/>
    <w:rsid w:val="007F1E70"/>
    <w:rsid w:val="007F1EA9"/>
    <w:rsid w:val="007F1F08"/>
    <w:rsid w:val="007F1F66"/>
    <w:rsid w:val="007F1FB2"/>
    <w:rsid w:val="007F2A7D"/>
    <w:rsid w:val="007F3589"/>
    <w:rsid w:val="007F376A"/>
    <w:rsid w:val="007F44F9"/>
    <w:rsid w:val="007F4683"/>
    <w:rsid w:val="007F477C"/>
    <w:rsid w:val="007F4F83"/>
    <w:rsid w:val="007F5627"/>
    <w:rsid w:val="007F5777"/>
    <w:rsid w:val="007F58C3"/>
    <w:rsid w:val="007F59E1"/>
    <w:rsid w:val="007F7122"/>
    <w:rsid w:val="007F75AD"/>
    <w:rsid w:val="007F762E"/>
    <w:rsid w:val="007F7D82"/>
    <w:rsid w:val="00800099"/>
    <w:rsid w:val="008001FE"/>
    <w:rsid w:val="00800753"/>
    <w:rsid w:val="0080094C"/>
    <w:rsid w:val="00800A14"/>
    <w:rsid w:val="00800EB8"/>
    <w:rsid w:val="00801471"/>
    <w:rsid w:val="00801E1D"/>
    <w:rsid w:val="00801EA8"/>
    <w:rsid w:val="008020A5"/>
    <w:rsid w:val="008021EC"/>
    <w:rsid w:val="008024E6"/>
    <w:rsid w:val="0080334F"/>
    <w:rsid w:val="00803539"/>
    <w:rsid w:val="008035DC"/>
    <w:rsid w:val="0080370F"/>
    <w:rsid w:val="008038B6"/>
    <w:rsid w:val="00803917"/>
    <w:rsid w:val="0080398B"/>
    <w:rsid w:val="0080442D"/>
    <w:rsid w:val="0080475E"/>
    <w:rsid w:val="0080484C"/>
    <w:rsid w:val="008048DC"/>
    <w:rsid w:val="008050CD"/>
    <w:rsid w:val="00805247"/>
    <w:rsid w:val="00805287"/>
    <w:rsid w:val="008066F5"/>
    <w:rsid w:val="00806FEB"/>
    <w:rsid w:val="00807102"/>
    <w:rsid w:val="00807427"/>
    <w:rsid w:val="0080771F"/>
    <w:rsid w:val="00807A2D"/>
    <w:rsid w:val="00807ACB"/>
    <w:rsid w:val="00807B0B"/>
    <w:rsid w:val="0081055F"/>
    <w:rsid w:val="008105A2"/>
    <w:rsid w:val="008105AC"/>
    <w:rsid w:val="00810A77"/>
    <w:rsid w:val="00810E85"/>
    <w:rsid w:val="0081131A"/>
    <w:rsid w:val="008117CC"/>
    <w:rsid w:val="00811C5C"/>
    <w:rsid w:val="00811F18"/>
    <w:rsid w:val="008127D3"/>
    <w:rsid w:val="00812A80"/>
    <w:rsid w:val="00812CA7"/>
    <w:rsid w:val="00813646"/>
    <w:rsid w:val="008139B6"/>
    <w:rsid w:val="00813E13"/>
    <w:rsid w:val="00813F22"/>
    <w:rsid w:val="00814E77"/>
    <w:rsid w:val="00816444"/>
    <w:rsid w:val="00816841"/>
    <w:rsid w:val="00816BE6"/>
    <w:rsid w:val="00816E6A"/>
    <w:rsid w:val="00820D45"/>
    <w:rsid w:val="00820E93"/>
    <w:rsid w:val="0082112B"/>
    <w:rsid w:val="00821732"/>
    <w:rsid w:val="00821BAA"/>
    <w:rsid w:val="00822012"/>
    <w:rsid w:val="00822BB6"/>
    <w:rsid w:val="00823871"/>
    <w:rsid w:val="00824398"/>
    <w:rsid w:val="00824831"/>
    <w:rsid w:val="00824948"/>
    <w:rsid w:val="00824E15"/>
    <w:rsid w:val="00824FDD"/>
    <w:rsid w:val="008253CD"/>
    <w:rsid w:val="0082556A"/>
    <w:rsid w:val="00825705"/>
    <w:rsid w:val="00825848"/>
    <w:rsid w:val="0082587D"/>
    <w:rsid w:val="00825CF3"/>
    <w:rsid w:val="00825F4F"/>
    <w:rsid w:val="008260CD"/>
    <w:rsid w:val="008261B4"/>
    <w:rsid w:val="008266F6"/>
    <w:rsid w:val="008266FF"/>
    <w:rsid w:val="00826AAF"/>
    <w:rsid w:val="00826CD5"/>
    <w:rsid w:val="008277B9"/>
    <w:rsid w:val="00827EB2"/>
    <w:rsid w:val="008304D1"/>
    <w:rsid w:val="0083063F"/>
    <w:rsid w:val="00830EB2"/>
    <w:rsid w:val="0083108F"/>
    <w:rsid w:val="0083139F"/>
    <w:rsid w:val="008314B9"/>
    <w:rsid w:val="008315AB"/>
    <w:rsid w:val="00832412"/>
    <w:rsid w:val="00832536"/>
    <w:rsid w:val="0083259F"/>
    <w:rsid w:val="00832C80"/>
    <w:rsid w:val="00832D49"/>
    <w:rsid w:val="008332C9"/>
    <w:rsid w:val="008334BA"/>
    <w:rsid w:val="00833ABE"/>
    <w:rsid w:val="00833ACC"/>
    <w:rsid w:val="00833CE1"/>
    <w:rsid w:val="00834E4B"/>
    <w:rsid w:val="00834E7A"/>
    <w:rsid w:val="0083520D"/>
    <w:rsid w:val="00835F9E"/>
    <w:rsid w:val="00836263"/>
    <w:rsid w:val="00836BCB"/>
    <w:rsid w:val="0083716C"/>
    <w:rsid w:val="008374C8"/>
    <w:rsid w:val="00840838"/>
    <w:rsid w:val="008409E5"/>
    <w:rsid w:val="00840B6F"/>
    <w:rsid w:val="00840BA2"/>
    <w:rsid w:val="0084182C"/>
    <w:rsid w:val="008433CA"/>
    <w:rsid w:val="0084340E"/>
    <w:rsid w:val="0084347A"/>
    <w:rsid w:val="0084356F"/>
    <w:rsid w:val="00843ACA"/>
    <w:rsid w:val="00843D02"/>
    <w:rsid w:val="008445A1"/>
    <w:rsid w:val="00844943"/>
    <w:rsid w:val="00845675"/>
    <w:rsid w:val="0084569E"/>
    <w:rsid w:val="008456FB"/>
    <w:rsid w:val="00845767"/>
    <w:rsid w:val="0084625D"/>
    <w:rsid w:val="0084659A"/>
    <w:rsid w:val="00846853"/>
    <w:rsid w:val="00846B64"/>
    <w:rsid w:val="00846C6A"/>
    <w:rsid w:val="00846D02"/>
    <w:rsid w:val="0084717D"/>
    <w:rsid w:val="008475AE"/>
    <w:rsid w:val="00847AC1"/>
    <w:rsid w:val="00847B35"/>
    <w:rsid w:val="00847EA1"/>
    <w:rsid w:val="00847ED8"/>
    <w:rsid w:val="00847FAE"/>
    <w:rsid w:val="008501E7"/>
    <w:rsid w:val="0085053E"/>
    <w:rsid w:val="0085073C"/>
    <w:rsid w:val="0085099E"/>
    <w:rsid w:val="00850DD3"/>
    <w:rsid w:val="00850DEA"/>
    <w:rsid w:val="008510BE"/>
    <w:rsid w:val="008511C6"/>
    <w:rsid w:val="00851372"/>
    <w:rsid w:val="0085227D"/>
    <w:rsid w:val="00852836"/>
    <w:rsid w:val="00852E09"/>
    <w:rsid w:val="00852E1E"/>
    <w:rsid w:val="00853174"/>
    <w:rsid w:val="008531D8"/>
    <w:rsid w:val="008533D3"/>
    <w:rsid w:val="0085360B"/>
    <w:rsid w:val="00853862"/>
    <w:rsid w:val="008539B9"/>
    <w:rsid w:val="00853D53"/>
    <w:rsid w:val="0085407C"/>
    <w:rsid w:val="008541CE"/>
    <w:rsid w:val="008542DF"/>
    <w:rsid w:val="00854878"/>
    <w:rsid w:val="00854DB6"/>
    <w:rsid w:val="00855596"/>
    <w:rsid w:val="0085604D"/>
    <w:rsid w:val="008560F0"/>
    <w:rsid w:val="008568CF"/>
    <w:rsid w:val="00856B23"/>
    <w:rsid w:val="008571B3"/>
    <w:rsid w:val="008573BB"/>
    <w:rsid w:val="00857984"/>
    <w:rsid w:val="00857FFE"/>
    <w:rsid w:val="008605FB"/>
    <w:rsid w:val="008607A6"/>
    <w:rsid w:val="008607A7"/>
    <w:rsid w:val="008607C3"/>
    <w:rsid w:val="00860C2C"/>
    <w:rsid w:val="0086117A"/>
    <w:rsid w:val="008612C2"/>
    <w:rsid w:val="008614DC"/>
    <w:rsid w:val="00861EA0"/>
    <w:rsid w:val="008620C3"/>
    <w:rsid w:val="0086216A"/>
    <w:rsid w:val="00862315"/>
    <w:rsid w:val="0086288E"/>
    <w:rsid w:val="00862BDA"/>
    <w:rsid w:val="0086343C"/>
    <w:rsid w:val="0086344C"/>
    <w:rsid w:val="00864292"/>
    <w:rsid w:val="00864415"/>
    <w:rsid w:val="00865468"/>
    <w:rsid w:val="008657D3"/>
    <w:rsid w:val="0086592F"/>
    <w:rsid w:val="008664A5"/>
    <w:rsid w:val="008665CA"/>
    <w:rsid w:val="008666F0"/>
    <w:rsid w:val="00866997"/>
    <w:rsid w:val="00866C8A"/>
    <w:rsid w:val="00866D20"/>
    <w:rsid w:val="0086706F"/>
    <w:rsid w:val="00867761"/>
    <w:rsid w:val="00867A6D"/>
    <w:rsid w:val="008700BC"/>
    <w:rsid w:val="00870275"/>
    <w:rsid w:val="00870525"/>
    <w:rsid w:val="008709E0"/>
    <w:rsid w:val="00870D8B"/>
    <w:rsid w:val="008726EC"/>
    <w:rsid w:val="008729F3"/>
    <w:rsid w:val="008733EF"/>
    <w:rsid w:val="00873981"/>
    <w:rsid w:val="00873D8F"/>
    <w:rsid w:val="00873EE4"/>
    <w:rsid w:val="00873F76"/>
    <w:rsid w:val="008747A4"/>
    <w:rsid w:val="0087494E"/>
    <w:rsid w:val="0087518E"/>
    <w:rsid w:val="0087560D"/>
    <w:rsid w:val="00875D89"/>
    <w:rsid w:val="00875FEB"/>
    <w:rsid w:val="00876B34"/>
    <w:rsid w:val="00876C99"/>
    <w:rsid w:val="00876D93"/>
    <w:rsid w:val="008772D4"/>
    <w:rsid w:val="00877B37"/>
    <w:rsid w:val="00877F39"/>
    <w:rsid w:val="00880404"/>
    <w:rsid w:val="00880543"/>
    <w:rsid w:val="00880D22"/>
    <w:rsid w:val="008811AA"/>
    <w:rsid w:val="0088126E"/>
    <w:rsid w:val="00881658"/>
    <w:rsid w:val="008817C3"/>
    <w:rsid w:val="00881FBB"/>
    <w:rsid w:val="008822EA"/>
    <w:rsid w:val="0088255F"/>
    <w:rsid w:val="0088257F"/>
    <w:rsid w:val="00882D52"/>
    <w:rsid w:val="00882D5C"/>
    <w:rsid w:val="0088336D"/>
    <w:rsid w:val="0088346F"/>
    <w:rsid w:val="0088349A"/>
    <w:rsid w:val="00883937"/>
    <w:rsid w:val="00883C9C"/>
    <w:rsid w:val="00884675"/>
    <w:rsid w:val="0088485E"/>
    <w:rsid w:val="00885CD8"/>
    <w:rsid w:val="00886713"/>
    <w:rsid w:val="008868F4"/>
    <w:rsid w:val="00886F33"/>
    <w:rsid w:val="00887B74"/>
    <w:rsid w:val="00887F2D"/>
    <w:rsid w:val="00887F65"/>
    <w:rsid w:val="008900AF"/>
    <w:rsid w:val="00890A7F"/>
    <w:rsid w:val="00890CD7"/>
    <w:rsid w:val="008913BE"/>
    <w:rsid w:val="008913DC"/>
    <w:rsid w:val="00891640"/>
    <w:rsid w:val="00891C93"/>
    <w:rsid w:val="008921FC"/>
    <w:rsid w:val="008929E2"/>
    <w:rsid w:val="00892A0C"/>
    <w:rsid w:val="00892A97"/>
    <w:rsid w:val="0089336E"/>
    <w:rsid w:val="008933EA"/>
    <w:rsid w:val="00893D7C"/>
    <w:rsid w:val="008945B6"/>
    <w:rsid w:val="00894974"/>
    <w:rsid w:val="00894A5B"/>
    <w:rsid w:val="00894A5F"/>
    <w:rsid w:val="00894EE5"/>
    <w:rsid w:val="0089540F"/>
    <w:rsid w:val="0089548C"/>
    <w:rsid w:val="00895E70"/>
    <w:rsid w:val="00896163"/>
    <w:rsid w:val="00896168"/>
    <w:rsid w:val="00897838"/>
    <w:rsid w:val="00897C22"/>
    <w:rsid w:val="00897D43"/>
    <w:rsid w:val="008A01F5"/>
    <w:rsid w:val="008A02F8"/>
    <w:rsid w:val="008A0465"/>
    <w:rsid w:val="008A0734"/>
    <w:rsid w:val="008A086E"/>
    <w:rsid w:val="008A0878"/>
    <w:rsid w:val="008A0C11"/>
    <w:rsid w:val="008A0FC3"/>
    <w:rsid w:val="008A0FED"/>
    <w:rsid w:val="008A1228"/>
    <w:rsid w:val="008A142F"/>
    <w:rsid w:val="008A162D"/>
    <w:rsid w:val="008A237B"/>
    <w:rsid w:val="008A24C7"/>
    <w:rsid w:val="008A30E6"/>
    <w:rsid w:val="008A316B"/>
    <w:rsid w:val="008A32AE"/>
    <w:rsid w:val="008A372F"/>
    <w:rsid w:val="008A37EA"/>
    <w:rsid w:val="008A3AFE"/>
    <w:rsid w:val="008A46AF"/>
    <w:rsid w:val="008A4B4F"/>
    <w:rsid w:val="008A558E"/>
    <w:rsid w:val="008A5C8F"/>
    <w:rsid w:val="008A6CB3"/>
    <w:rsid w:val="008A6EBE"/>
    <w:rsid w:val="008A70A9"/>
    <w:rsid w:val="008A70B4"/>
    <w:rsid w:val="008A7DA8"/>
    <w:rsid w:val="008A7F8B"/>
    <w:rsid w:val="008B0092"/>
    <w:rsid w:val="008B01DF"/>
    <w:rsid w:val="008B0656"/>
    <w:rsid w:val="008B100D"/>
    <w:rsid w:val="008B1361"/>
    <w:rsid w:val="008B159E"/>
    <w:rsid w:val="008B188C"/>
    <w:rsid w:val="008B1C6D"/>
    <w:rsid w:val="008B2DDF"/>
    <w:rsid w:val="008B2E52"/>
    <w:rsid w:val="008B31EE"/>
    <w:rsid w:val="008B32CE"/>
    <w:rsid w:val="008B3B5B"/>
    <w:rsid w:val="008B3D91"/>
    <w:rsid w:val="008B40CD"/>
    <w:rsid w:val="008B42A6"/>
    <w:rsid w:val="008B4624"/>
    <w:rsid w:val="008B4634"/>
    <w:rsid w:val="008B4939"/>
    <w:rsid w:val="008B5060"/>
    <w:rsid w:val="008B5F1B"/>
    <w:rsid w:val="008B65AF"/>
    <w:rsid w:val="008B65B3"/>
    <w:rsid w:val="008B677C"/>
    <w:rsid w:val="008B6960"/>
    <w:rsid w:val="008B6A40"/>
    <w:rsid w:val="008B6D1E"/>
    <w:rsid w:val="008B6D3E"/>
    <w:rsid w:val="008B71EA"/>
    <w:rsid w:val="008B74A5"/>
    <w:rsid w:val="008B77FE"/>
    <w:rsid w:val="008B7CA0"/>
    <w:rsid w:val="008B7D21"/>
    <w:rsid w:val="008C0011"/>
    <w:rsid w:val="008C0620"/>
    <w:rsid w:val="008C0D5E"/>
    <w:rsid w:val="008C1D5A"/>
    <w:rsid w:val="008C1F61"/>
    <w:rsid w:val="008C1FD6"/>
    <w:rsid w:val="008C2223"/>
    <w:rsid w:val="008C2596"/>
    <w:rsid w:val="008C28A9"/>
    <w:rsid w:val="008C39E8"/>
    <w:rsid w:val="008C3DFD"/>
    <w:rsid w:val="008C3EB7"/>
    <w:rsid w:val="008C426D"/>
    <w:rsid w:val="008C467A"/>
    <w:rsid w:val="008C490D"/>
    <w:rsid w:val="008C50D5"/>
    <w:rsid w:val="008C6080"/>
    <w:rsid w:val="008C671F"/>
    <w:rsid w:val="008C7B96"/>
    <w:rsid w:val="008C7D02"/>
    <w:rsid w:val="008D052F"/>
    <w:rsid w:val="008D0F83"/>
    <w:rsid w:val="008D16FC"/>
    <w:rsid w:val="008D2443"/>
    <w:rsid w:val="008D27BE"/>
    <w:rsid w:val="008D2804"/>
    <w:rsid w:val="008D2833"/>
    <w:rsid w:val="008D2B3E"/>
    <w:rsid w:val="008D2CE2"/>
    <w:rsid w:val="008D2D2D"/>
    <w:rsid w:val="008D3832"/>
    <w:rsid w:val="008D3D0B"/>
    <w:rsid w:val="008D5257"/>
    <w:rsid w:val="008D57FF"/>
    <w:rsid w:val="008D599E"/>
    <w:rsid w:val="008D59EB"/>
    <w:rsid w:val="008D60AB"/>
    <w:rsid w:val="008D6294"/>
    <w:rsid w:val="008D6B07"/>
    <w:rsid w:val="008D6E31"/>
    <w:rsid w:val="008D6E34"/>
    <w:rsid w:val="008D7720"/>
    <w:rsid w:val="008D77CA"/>
    <w:rsid w:val="008D7D17"/>
    <w:rsid w:val="008E05F3"/>
    <w:rsid w:val="008E0819"/>
    <w:rsid w:val="008E0A3B"/>
    <w:rsid w:val="008E0F46"/>
    <w:rsid w:val="008E1829"/>
    <w:rsid w:val="008E1871"/>
    <w:rsid w:val="008E18EA"/>
    <w:rsid w:val="008E1A99"/>
    <w:rsid w:val="008E1D6D"/>
    <w:rsid w:val="008E255F"/>
    <w:rsid w:val="008E2994"/>
    <w:rsid w:val="008E2E80"/>
    <w:rsid w:val="008E2F2A"/>
    <w:rsid w:val="008E3005"/>
    <w:rsid w:val="008E31EC"/>
    <w:rsid w:val="008E363A"/>
    <w:rsid w:val="008E3B63"/>
    <w:rsid w:val="008E4257"/>
    <w:rsid w:val="008E4365"/>
    <w:rsid w:val="008E45FA"/>
    <w:rsid w:val="008E51EC"/>
    <w:rsid w:val="008E53DB"/>
    <w:rsid w:val="008E548E"/>
    <w:rsid w:val="008E56F7"/>
    <w:rsid w:val="008E5799"/>
    <w:rsid w:val="008E58C7"/>
    <w:rsid w:val="008E5B20"/>
    <w:rsid w:val="008E6723"/>
    <w:rsid w:val="008E6870"/>
    <w:rsid w:val="008E6AE5"/>
    <w:rsid w:val="008E6CDD"/>
    <w:rsid w:val="008E71B6"/>
    <w:rsid w:val="008E73A8"/>
    <w:rsid w:val="008E7D1E"/>
    <w:rsid w:val="008E7EBA"/>
    <w:rsid w:val="008F1380"/>
    <w:rsid w:val="008F167F"/>
    <w:rsid w:val="008F171C"/>
    <w:rsid w:val="008F1AB3"/>
    <w:rsid w:val="008F1C24"/>
    <w:rsid w:val="008F213C"/>
    <w:rsid w:val="008F2372"/>
    <w:rsid w:val="008F29C9"/>
    <w:rsid w:val="008F30E6"/>
    <w:rsid w:val="008F33C1"/>
    <w:rsid w:val="008F35A4"/>
    <w:rsid w:val="008F37EB"/>
    <w:rsid w:val="008F3979"/>
    <w:rsid w:val="008F4261"/>
    <w:rsid w:val="008F451C"/>
    <w:rsid w:val="008F52DD"/>
    <w:rsid w:val="008F55D5"/>
    <w:rsid w:val="008F6738"/>
    <w:rsid w:val="008F6CD5"/>
    <w:rsid w:val="008F6E6A"/>
    <w:rsid w:val="008F7736"/>
    <w:rsid w:val="009000C5"/>
    <w:rsid w:val="00900154"/>
    <w:rsid w:val="00900217"/>
    <w:rsid w:val="0090034B"/>
    <w:rsid w:val="00900A69"/>
    <w:rsid w:val="009011AD"/>
    <w:rsid w:val="00902402"/>
    <w:rsid w:val="0090292E"/>
    <w:rsid w:val="00902A91"/>
    <w:rsid w:val="00902BA0"/>
    <w:rsid w:val="00902CB8"/>
    <w:rsid w:val="00902DD4"/>
    <w:rsid w:val="00902F9F"/>
    <w:rsid w:val="00902FEA"/>
    <w:rsid w:val="0090304D"/>
    <w:rsid w:val="00903228"/>
    <w:rsid w:val="009032C2"/>
    <w:rsid w:val="009035D6"/>
    <w:rsid w:val="009036E5"/>
    <w:rsid w:val="00903B39"/>
    <w:rsid w:val="00903CB6"/>
    <w:rsid w:val="00903DE8"/>
    <w:rsid w:val="009043D6"/>
    <w:rsid w:val="00905214"/>
    <w:rsid w:val="0090575D"/>
    <w:rsid w:val="009057D6"/>
    <w:rsid w:val="0090591C"/>
    <w:rsid w:val="00905A61"/>
    <w:rsid w:val="00906235"/>
    <w:rsid w:val="009064E5"/>
    <w:rsid w:val="009071B4"/>
    <w:rsid w:val="00907531"/>
    <w:rsid w:val="009075AF"/>
    <w:rsid w:val="00907F82"/>
    <w:rsid w:val="009103C2"/>
    <w:rsid w:val="00910408"/>
    <w:rsid w:val="009105A6"/>
    <w:rsid w:val="00910661"/>
    <w:rsid w:val="00910ECB"/>
    <w:rsid w:val="009112AB"/>
    <w:rsid w:val="009123DA"/>
    <w:rsid w:val="00912A85"/>
    <w:rsid w:val="00912B58"/>
    <w:rsid w:val="00912DFC"/>
    <w:rsid w:val="00913678"/>
    <w:rsid w:val="00913917"/>
    <w:rsid w:val="00913AFF"/>
    <w:rsid w:val="00913F63"/>
    <w:rsid w:val="00914518"/>
    <w:rsid w:val="00914A8B"/>
    <w:rsid w:val="00914BD2"/>
    <w:rsid w:val="00914EFC"/>
    <w:rsid w:val="00915DD8"/>
    <w:rsid w:val="00916042"/>
    <w:rsid w:val="00916333"/>
    <w:rsid w:val="009163F5"/>
    <w:rsid w:val="009165BE"/>
    <w:rsid w:val="0091665D"/>
    <w:rsid w:val="0091677A"/>
    <w:rsid w:val="0091693A"/>
    <w:rsid w:val="00916B93"/>
    <w:rsid w:val="00916BAC"/>
    <w:rsid w:val="00916CE9"/>
    <w:rsid w:val="00917164"/>
    <w:rsid w:val="009171B4"/>
    <w:rsid w:val="009176E7"/>
    <w:rsid w:val="00917DB5"/>
    <w:rsid w:val="009202FA"/>
    <w:rsid w:val="00920B96"/>
    <w:rsid w:val="00920F00"/>
    <w:rsid w:val="00921B3B"/>
    <w:rsid w:val="00922338"/>
    <w:rsid w:val="009223EB"/>
    <w:rsid w:val="00922719"/>
    <w:rsid w:val="00922810"/>
    <w:rsid w:val="00922E8B"/>
    <w:rsid w:val="009233E6"/>
    <w:rsid w:val="0092346C"/>
    <w:rsid w:val="00925140"/>
    <w:rsid w:val="0092529D"/>
    <w:rsid w:val="009253D5"/>
    <w:rsid w:val="00926094"/>
    <w:rsid w:val="0092612D"/>
    <w:rsid w:val="00926534"/>
    <w:rsid w:val="0092694E"/>
    <w:rsid w:val="009269DA"/>
    <w:rsid w:val="00926AFA"/>
    <w:rsid w:val="00926CC9"/>
    <w:rsid w:val="00926E17"/>
    <w:rsid w:val="00927816"/>
    <w:rsid w:val="00927C0C"/>
    <w:rsid w:val="00930381"/>
    <w:rsid w:val="0093050B"/>
    <w:rsid w:val="009306CE"/>
    <w:rsid w:val="009316D2"/>
    <w:rsid w:val="00931A3A"/>
    <w:rsid w:val="00931DE0"/>
    <w:rsid w:val="009322A6"/>
    <w:rsid w:val="009323DA"/>
    <w:rsid w:val="00932886"/>
    <w:rsid w:val="009328B6"/>
    <w:rsid w:val="009331C1"/>
    <w:rsid w:val="0093332D"/>
    <w:rsid w:val="009335F2"/>
    <w:rsid w:val="00933A63"/>
    <w:rsid w:val="00933B5D"/>
    <w:rsid w:val="00933D5A"/>
    <w:rsid w:val="00933F08"/>
    <w:rsid w:val="0093407E"/>
    <w:rsid w:val="009342A7"/>
    <w:rsid w:val="0093465F"/>
    <w:rsid w:val="00934822"/>
    <w:rsid w:val="00934C50"/>
    <w:rsid w:val="009356DF"/>
    <w:rsid w:val="009359AE"/>
    <w:rsid w:val="00935E60"/>
    <w:rsid w:val="00936000"/>
    <w:rsid w:val="00936106"/>
    <w:rsid w:val="009363A1"/>
    <w:rsid w:val="00936856"/>
    <w:rsid w:val="009368E3"/>
    <w:rsid w:val="00936BD5"/>
    <w:rsid w:val="00936D39"/>
    <w:rsid w:val="00936E9C"/>
    <w:rsid w:val="00936F25"/>
    <w:rsid w:val="00937423"/>
    <w:rsid w:val="0093763D"/>
    <w:rsid w:val="009376FF"/>
    <w:rsid w:val="009377BA"/>
    <w:rsid w:val="00937F90"/>
    <w:rsid w:val="009400E0"/>
    <w:rsid w:val="0094065E"/>
    <w:rsid w:val="009409E7"/>
    <w:rsid w:val="00940E7B"/>
    <w:rsid w:val="00940F0C"/>
    <w:rsid w:val="00941616"/>
    <w:rsid w:val="009419D1"/>
    <w:rsid w:val="00941A69"/>
    <w:rsid w:val="00941BCA"/>
    <w:rsid w:val="00941CEE"/>
    <w:rsid w:val="009420EA"/>
    <w:rsid w:val="00942DFF"/>
    <w:rsid w:val="00942EA7"/>
    <w:rsid w:val="0094393F"/>
    <w:rsid w:val="00943F91"/>
    <w:rsid w:val="00944070"/>
    <w:rsid w:val="00944675"/>
    <w:rsid w:val="00944FDF"/>
    <w:rsid w:val="00945986"/>
    <w:rsid w:val="00945E2D"/>
    <w:rsid w:val="00945E9B"/>
    <w:rsid w:val="00946167"/>
    <w:rsid w:val="0094672E"/>
    <w:rsid w:val="00946BA0"/>
    <w:rsid w:val="00946E9B"/>
    <w:rsid w:val="00947055"/>
    <w:rsid w:val="00947112"/>
    <w:rsid w:val="009473F9"/>
    <w:rsid w:val="009476D7"/>
    <w:rsid w:val="00947B7F"/>
    <w:rsid w:val="00947E8C"/>
    <w:rsid w:val="00947FD8"/>
    <w:rsid w:val="00950398"/>
    <w:rsid w:val="0095076B"/>
    <w:rsid w:val="00950C37"/>
    <w:rsid w:val="00950C70"/>
    <w:rsid w:val="00950DDB"/>
    <w:rsid w:val="00951050"/>
    <w:rsid w:val="009516B0"/>
    <w:rsid w:val="00951A41"/>
    <w:rsid w:val="00951BFB"/>
    <w:rsid w:val="00952A38"/>
    <w:rsid w:val="009536E5"/>
    <w:rsid w:val="0095374F"/>
    <w:rsid w:val="00953778"/>
    <w:rsid w:val="00954226"/>
    <w:rsid w:val="0095448E"/>
    <w:rsid w:val="009546A1"/>
    <w:rsid w:val="00954B5D"/>
    <w:rsid w:val="009554D8"/>
    <w:rsid w:val="00955902"/>
    <w:rsid w:val="0095591B"/>
    <w:rsid w:val="00955C84"/>
    <w:rsid w:val="009567E2"/>
    <w:rsid w:val="00956CA6"/>
    <w:rsid w:val="0095793E"/>
    <w:rsid w:val="00957C0E"/>
    <w:rsid w:val="00957C34"/>
    <w:rsid w:val="00957E01"/>
    <w:rsid w:val="009608E7"/>
    <w:rsid w:val="00960CEE"/>
    <w:rsid w:val="00961B55"/>
    <w:rsid w:val="00961DA7"/>
    <w:rsid w:val="0096240E"/>
    <w:rsid w:val="00962910"/>
    <w:rsid w:val="00962A70"/>
    <w:rsid w:val="00963023"/>
    <w:rsid w:val="00963502"/>
    <w:rsid w:val="00963D50"/>
    <w:rsid w:val="00964283"/>
    <w:rsid w:val="00964541"/>
    <w:rsid w:val="0096498B"/>
    <w:rsid w:val="00964EC3"/>
    <w:rsid w:val="00965423"/>
    <w:rsid w:val="00965489"/>
    <w:rsid w:val="00965976"/>
    <w:rsid w:val="009659FB"/>
    <w:rsid w:val="00965A6A"/>
    <w:rsid w:val="00965C1E"/>
    <w:rsid w:val="00965D86"/>
    <w:rsid w:val="00966151"/>
    <w:rsid w:val="009665BA"/>
    <w:rsid w:val="009668B2"/>
    <w:rsid w:val="00966C11"/>
    <w:rsid w:val="00966CCA"/>
    <w:rsid w:val="00966CD9"/>
    <w:rsid w:val="00966DBE"/>
    <w:rsid w:val="00966DE0"/>
    <w:rsid w:val="00966EE7"/>
    <w:rsid w:val="00966FDD"/>
    <w:rsid w:val="00967615"/>
    <w:rsid w:val="00967BF9"/>
    <w:rsid w:val="00970293"/>
    <w:rsid w:val="009705E7"/>
    <w:rsid w:val="009711BD"/>
    <w:rsid w:val="0097161D"/>
    <w:rsid w:val="009716CD"/>
    <w:rsid w:val="0097193C"/>
    <w:rsid w:val="00971B12"/>
    <w:rsid w:val="00971EEC"/>
    <w:rsid w:val="00971FF8"/>
    <w:rsid w:val="009725C9"/>
    <w:rsid w:val="0097260D"/>
    <w:rsid w:val="00972AD5"/>
    <w:rsid w:val="00972E66"/>
    <w:rsid w:val="009735DF"/>
    <w:rsid w:val="00973A0E"/>
    <w:rsid w:val="00973D82"/>
    <w:rsid w:val="00974185"/>
    <w:rsid w:val="00974418"/>
    <w:rsid w:val="00974449"/>
    <w:rsid w:val="0097452A"/>
    <w:rsid w:val="00974843"/>
    <w:rsid w:val="009749AA"/>
    <w:rsid w:val="00974CA9"/>
    <w:rsid w:val="00975272"/>
    <w:rsid w:val="0097540F"/>
    <w:rsid w:val="009754F1"/>
    <w:rsid w:val="00975CF8"/>
    <w:rsid w:val="00975F81"/>
    <w:rsid w:val="00976ADD"/>
    <w:rsid w:val="00976B06"/>
    <w:rsid w:val="009770C5"/>
    <w:rsid w:val="009770F5"/>
    <w:rsid w:val="00977955"/>
    <w:rsid w:val="00977B5E"/>
    <w:rsid w:val="00980485"/>
    <w:rsid w:val="009809F7"/>
    <w:rsid w:val="00980DFE"/>
    <w:rsid w:val="009813CD"/>
    <w:rsid w:val="009817AD"/>
    <w:rsid w:val="009817BF"/>
    <w:rsid w:val="00981901"/>
    <w:rsid w:val="00982115"/>
    <w:rsid w:val="009838B1"/>
    <w:rsid w:val="00983B5B"/>
    <w:rsid w:val="00983D7E"/>
    <w:rsid w:val="009845F1"/>
    <w:rsid w:val="009846EA"/>
    <w:rsid w:val="009849E9"/>
    <w:rsid w:val="00984E2B"/>
    <w:rsid w:val="00985DD6"/>
    <w:rsid w:val="00986017"/>
    <w:rsid w:val="00986041"/>
    <w:rsid w:val="00986627"/>
    <w:rsid w:val="00987365"/>
    <w:rsid w:val="009873FC"/>
    <w:rsid w:val="009878B0"/>
    <w:rsid w:val="00987E5F"/>
    <w:rsid w:val="00987F55"/>
    <w:rsid w:val="00990828"/>
    <w:rsid w:val="00990A95"/>
    <w:rsid w:val="00990B8A"/>
    <w:rsid w:val="00990D29"/>
    <w:rsid w:val="00991006"/>
    <w:rsid w:val="00991303"/>
    <w:rsid w:val="009919EE"/>
    <w:rsid w:val="00991C37"/>
    <w:rsid w:val="00992714"/>
    <w:rsid w:val="009928FB"/>
    <w:rsid w:val="00993279"/>
    <w:rsid w:val="00993390"/>
    <w:rsid w:val="00993937"/>
    <w:rsid w:val="00993E70"/>
    <w:rsid w:val="009941B9"/>
    <w:rsid w:val="00994844"/>
    <w:rsid w:val="009950C0"/>
    <w:rsid w:val="00995494"/>
    <w:rsid w:val="00995853"/>
    <w:rsid w:val="00995B03"/>
    <w:rsid w:val="00995ED3"/>
    <w:rsid w:val="00995F91"/>
    <w:rsid w:val="00996182"/>
    <w:rsid w:val="00996714"/>
    <w:rsid w:val="00996A74"/>
    <w:rsid w:val="00996B75"/>
    <w:rsid w:val="00996F34"/>
    <w:rsid w:val="00997154"/>
    <w:rsid w:val="009972E1"/>
    <w:rsid w:val="009972F6"/>
    <w:rsid w:val="009975A3"/>
    <w:rsid w:val="009979F0"/>
    <w:rsid w:val="009A0780"/>
    <w:rsid w:val="009A079B"/>
    <w:rsid w:val="009A08D8"/>
    <w:rsid w:val="009A0FE5"/>
    <w:rsid w:val="009A1244"/>
    <w:rsid w:val="009A1B54"/>
    <w:rsid w:val="009A1F56"/>
    <w:rsid w:val="009A2565"/>
    <w:rsid w:val="009A2981"/>
    <w:rsid w:val="009A2D99"/>
    <w:rsid w:val="009A2DB9"/>
    <w:rsid w:val="009A2DCD"/>
    <w:rsid w:val="009A34E4"/>
    <w:rsid w:val="009A3AB9"/>
    <w:rsid w:val="009A3FE6"/>
    <w:rsid w:val="009A4489"/>
    <w:rsid w:val="009A4ED9"/>
    <w:rsid w:val="009A51A8"/>
    <w:rsid w:val="009A546F"/>
    <w:rsid w:val="009A5959"/>
    <w:rsid w:val="009A5ED5"/>
    <w:rsid w:val="009A5FB9"/>
    <w:rsid w:val="009A64DF"/>
    <w:rsid w:val="009A69D4"/>
    <w:rsid w:val="009A69D7"/>
    <w:rsid w:val="009A781B"/>
    <w:rsid w:val="009B032B"/>
    <w:rsid w:val="009B062D"/>
    <w:rsid w:val="009B095E"/>
    <w:rsid w:val="009B103D"/>
    <w:rsid w:val="009B1A28"/>
    <w:rsid w:val="009B1E50"/>
    <w:rsid w:val="009B23FF"/>
    <w:rsid w:val="009B2BEE"/>
    <w:rsid w:val="009B309D"/>
    <w:rsid w:val="009B3195"/>
    <w:rsid w:val="009B4332"/>
    <w:rsid w:val="009B4477"/>
    <w:rsid w:val="009B4CB0"/>
    <w:rsid w:val="009B4EFC"/>
    <w:rsid w:val="009B52E9"/>
    <w:rsid w:val="009B580E"/>
    <w:rsid w:val="009B5BFD"/>
    <w:rsid w:val="009B5DEB"/>
    <w:rsid w:val="009B6412"/>
    <w:rsid w:val="009B6580"/>
    <w:rsid w:val="009B659C"/>
    <w:rsid w:val="009B6690"/>
    <w:rsid w:val="009B67D8"/>
    <w:rsid w:val="009B74A0"/>
    <w:rsid w:val="009B763C"/>
    <w:rsid w:val="009B77D9"/>
    <w:rsid w:val="009B7D1E"/>
    <w:rsid w:val="009B7E42"/>
    <w:rsid w:val="009B7EBB"/>
    <w:rsid w:val="009B7ECD"/>
    <w:rsid w:val="009C052D"/>
    <w:rsid w:val="009C090E"/>
    <w:rsid w:val="009C0CDF"/>
    <w:rsid w:val="009C10BC"/>
    <w:rsid w:val="009C11F2"/>
    <w:rsid w:val="009C126B"/>
    <w:rsid w:val="009C153F"/>
    <w:rsid w:val="009C16E3"/>
    <w:rsid w:val="009C1D09"/>
    <w:rsid w:val="009C214C"/>
    <w:rsid w:val="009C27FB"/>
    <w:rsid w:val="009C3F37"/>
    <w:rsid w:val="009C3FC0"/>
    <w:rsid w:val="009C415A"/>
    <w:rsid w:val="009C4BF4"/>
    <w:rsid w:val="009C4E8D"/>
    <w:rsid w:val="009C57C3"/>
    <w:rsid w:val="009C5C4A"/>
    <w:rsid w:val="009C5D3F"/>
    <w:rsid w:val="009C5FC8"/>
    <w:rsid w:val="009C61C2"/>
    <w:rsid w:val="009C627A"/>
    <w:rsid w:val="009C6447"/>
    <w:rsid w:val="009C6AAA"/>
    <w:rsid w:val="009C75F7"/>
    <w:rsid w:val="009C7679"/>
    <w:rsid w:val="009C7A29"/>
    <w:rsid w:val="009C7BCF"/>
    <w:rsid w:val="009D043D"/>
    <w:rsid w:val="009D094A"/>
    <w:rsid w:val="009D0C22"/>
    <w:rsid w:val="009D0F53"/>
    <w:rsid w:val="009D15A2"/>
    <w:rsid w:val="009D160C"/>
    <w:rsid w:val="009D166F"/>
    <w:rsid w:val="009D2623"/>
    <w:rsid w:val="009D2B55"/>
    <w:rsid w:val="009D2F93"/>
    <w:rsid w:val="009D3081"/>
    <w:rsid w:val="009D3161"/>
    <w:rsid w:val="009D33EC"/>
    <w:rsid w:val="009D3469"/>
    <w:rsid w:val="009D3A26"/>
    <w:rsid w:val="009D4CC8"/>
    <w:rsid w:val="009D59AB"/>
    <w:rsid w:val="009D6235"/>
    <w:rsid w:val="009D6BA8"/>
    <w:rsid w:val="009D6DC9"/>
    <w:rsid w:val="009D6E6C"/>
    <w:rsid w:val="009D74B5"/>
    <w:rsid w:val="009D7AE9"/>
    <w:rsid w:val="009D7E54"/>
    <w:rsid w:val="009D7EFC"/>
    <w:rsid w:val="009E00C5"/>
    <w:rsid w:val="009E01BD"/>
    <w:rsid w:val="009E02BE"/>
    <w:rsid w:val="009E04AA"/>
    <w:rsid w:val="009E06DD"/>
    <w:rsid w:val="009E0DF2"/>
    <w:rsid w:val="009E1259"/>
    <w:rsid w:val="009E125B"/>
    <w:rsid w:val="009E15F5"/>
    <w:rsid w:val="009E1893"/>
    <w:rsid w:val="009E1B1A"/>
    <w:rsid w:val="009E1B5A"/>
    <w:rsid w:val="009E1C9B"/>
    <w:rsid w:val="009E1CDF"/>
    <w:rsid w:val="009E230E"/>
    <w:rsid w:val="009E2BE6"/>
    <w:rsid w:val="009E302E"/>
    <w:rsid w:val="009E3D79"/>
    <w:rsid w:val="009E4412"/>
    <w:rsid w:val="009E4B33"/>
    <w:rsid w:val="009E4F77"/>
    <w:rsid w:val="009E56BE"/>
    <w:rsid w:val="009E5A1F"/>
    <w:rsid w:val="009E5CFE"/>
    <w:rsid w:val="009E6704"/>
    <w:rsid w:val="009E6C55"/>
    <w:rsid w:val="009E6FDD"/>
    <w:rsid w:val="009E747F"/>
    <w:rsid w:val="009E7756"/>
    <w:rsid w:val="009E7847"/>
    <w:rsid w:val="009E7C78"/>
    <w:rsid w:val="009F078B"/>
    <w:rsid w:val="009F1468"/>
    <w:rsid w:val="009F159D"/>
    <w:rsid w:val="009F1618"/>
    <w:rsid w:val="009F1F21"/>
    <w:rsid w:val="009F21BD"/>
    <w:rsid w:val="009F24C7"/>
    <w:rsid w:val="009F372D"/>
    <w:rsid w:val="009F39B3"/>
    <w:rsid w:val="009F3B4C"/>
    <w:rsid w:val="009F431F"/>
    <w:rsid w:val="009F4EAF"/>
    <w:rsid w:val="009F4F63"/>
    <w:rsid w:val="009F6A33"/>
    <w:rsid w:val="009F6AF6"/>
    <w:rsid w:val="009F6BD6"/>
    <w:rsid w:val="009F6DA9"/>
    <w:rsid w:val="009F7B78"/>
    <w:rsid w:val="009F7D96"/>
    <w:rsid w:val="00A0012A"/>
    <w:rsid w:val="00A00244"/>
    <w:rsid w:val="00A00A9B"/>
    <w:rsid w:val="00A00B1B"/>
    <w:rsid w:val="00A00DF7"/>
    <w:rsid w:val="00A0129F"/>
    <w:rsid w:val="00A0152C"/>
    <w:rsid w:val="00A0184C"/>
    <w:rsid w:val="00A0206F"/>
    <w:rsid w:val="00A02CFE"/>
    <w:rsid w:val="00A02E42"/>
    <w:rsid w:val="00A033E4"/>
    <w:rsid w:val="00A03760"/>
    <w:rsid w:val="00A04312"/>
    <w:rsid w:val="00A04BD4"/>
    <w:rsid w:val="00A0509D"/>
    <w:rsid w:val="00A05DF5"/>
    <w:rsid w:val="00A06210"/>
    <w:rsid w:val="00A06626"/>
    <w:rsid w:val="00A06C71"/>
    <w:rsid w:val="00A07A71"/>
    <w:rsid w:val="00A07C88"/>
    <w:rsid w:val="00A07E2E"/>
    <w:rsid w:val="00A07FB7"/>
    <w:rsid w:val="00A10662"/>
    <w:rsid w:val="00A1090B"/>
    <w:rsid w:val="00A1169C"/>
    <w:rsid w:val="00A11AD5"/>
    <w:rsid w:val="00A11FE8"/>
    <w:rsid w:val="00A122D3"/>
    <w:rsid w:val="00A123A3"/>
    <w:rsid w:val="00A12425"/>
    <w:rsid w:val="00A125C9"/>
    <w:rsid w:val="00A129CF"/>
    <w:rsid w:val="00A12CA2"/>
    <w:rsid w:val="00A12E13"/>
    <w:rsid w:val="00A1325B"/>
    <w:rsid w:val="00A13309"/>
    <w:rsid w:val="00A1341F"/>
    <w:rsid w:val="00A1349A"/>
    <w:rsid w:val="00A135ED"/>
    <w:rsid w:val="00A13D39"/>
    <w:rsid w:val="00A14259"/>
    <w:rsid w:val="00A143CC"/>
    <w:rsid w:val="00A14411"/>
    <w:rsid w:val="00A145D4"/>
    <w:rsid w:val="00A14AFF"/>
    <w:rsid w:val="00A14D48"/>
    <w:rsid w:val="00A14E9B"/>
    <w:rsid w:val="00A15F25"/>
    <w:rsid w:val="00A160D6"/>
    <w:rsid w:val="00A1641E"/>
    <w:rsid w:val="00A16681"/>
    <w:rsid w:val="00A172B6"/>
    <w:rsid w:val="00A173A2"/>
    <w:rsid w:val="00A17416"/>
    <w:rsid w:val="00A203F9"/>
    <w:rsid w:val="00A204D3"/>
    <w:rsid w:val="00A205CD"/>
    <w:rsid w:val="00A206FF"/>
    <w:rsid w:val="00A20B46"/>
    <w:rsid w:val="00A20DE6"/>
    <w:rsid w:val="00A20E33"/>
    <w:rsid w:val="00A20F77"/>
    <w:rsid w:val="00A21496"/>
    <w:rsid w:val="00A218E9"/>
    <w:rsid w:val="00A219C1"/>
    <w:rsid w:val="00A221F3"/>
    <w:rsid w:val="00A223DD"/>
    <w:rsid w:val="00A230F8"/>
    <w:rsid w:val="00A233CC"/>
    <w:rsid w:val="00A235EC"/>
    <w:rsid w:val="00A23D74"/>
    <w:rsid w:val="00A23E1F"/>
    <w:rsid w:val="00A23F10"/>
    <w:rsid w:val="00A23F54"/>
    <w:rsid w:val="00A23FEC"/>
    <w:rsid w:val="00A24E36"/>
    <w:rsid w:val="00A24EF2"/>
    <w:rsid w:val="00A24F30"/>
    <w:rsid w:val="00A25D34"/>
    <w:rsid w:val="00A25DC0"/>
    <w:rsid w:val="00A26E65"/>
    <w:rsid w:val="00A26F5F"/>
    <w:rsid w:val="00A27B68"/>
    <w:rsid w:val="00A300E3"/>
    <w:rsid w:val="00A30163"/>
    <w:rsid w:val="00A3090E"/>
    <w:rsid w:val="00A309DD"/>
    <w:rsid w:val="00A31B63"/>
    <w:rsid w:val="00A31F61"/>
    <w:rsid w:val="00A32353"/>
    <w:rsid w:val="00A32388"/>
    <w:rsid w:val="00A323A6"/>
    <w:rsid w:val="00A3274D"/>
    <w:rsid w:val="00A32B6B"/>
    <w:rsid w:val="00A33780"/>
    <w:rsid w:val="00A3385C"/>
    <w:rsid w:val="00A34180"/>
    <w:rsid w:val="00A3447C"/>
    <w:rsid w:val="00A34902"/>
    <w:rsid w:val="00A34CC3"/>
    <w:rsid w:val="00A351A2"/>
    <w:rsid w:val="00A35328"/>
    <w:rsid w:val="00A35A88"/>
    <w:rsid w:val="00A35FC6"/>
    <w:rsid w:val="00A3672E"/>
    <w:rsid w:val="00A3676A"/>
    <w:rsid w:val="00A36D4A"/>
    <w:rsid w:val="00A37067"/>
    <w:rsid w:val="00A379FC"/>
    <w:rsid w:val="00A37CA2"/>
    <w:rsid w:val="00A40C73"/>
    <w:rsid w:val="00A41A01"/>
    <w:rsid w:val="00A41BBB"/>
    <w:rsid w:val="00A41F71"/>
    <w:rsid w:val="00A4201F"/>
    <w:rsid w:val="00A42210"/>
    <w:rsid w:val="00A424C1"/>
    <w:rsid w:val="00A42B62"/>
    <w:rsid w:val="00A42C60"/>
    <w:rsid w:val="00A42E1C"/>
    <w:rsid w:val="00A42F49"/>
    <w:rsid w:val="00A432AA"/>
    <w:rsid w:val="00A433C3"/>
    <w:rsid w:val="00A43BF4"/>
    <w:rsid w:val="00A440BB"/>
    <w:rsid w:val="00A44129"/>
    <w:rsid w:val="00A442BC"/>
    <w:rsid w:val="00A44509"/>
    <w:rsid w:val="00A445F7"/>
    <w:rsid w:val="00A44B16"/>
    <w:rsid w:val="00A456D9"/>
    <w:rsid w:val="00A45D80"/>
    <w:rsid w:val="00A46167"/>
    <w:rsid w:val="00A4661C"/>
    <w:rsid w:val="00A46895"/>
    <w:rsid w:val="00A46A6F"/>
    <w:rsid w:val="00A46BCA"/>
    <w:rsid w:val="00A47601"/>
    <w:rsid w:val="00A50D43"/>
    <w:rsid w:val="00A50D73"/>
    <w:rsid w:val="00A523E6"/>
    <w:rsid w:val="00A5244D"/>
    <w:rsid w:val="00A52510"/>
    <w:rsid w:val="00A52774"/>
    <w:rsid w:val="00A5335C"/>
    <w:rsid w:val="00A5336E"/>
    <w:rsid w:val="00A53C7E"/>
    <w:rsid w:val="00A53D65"/>
    <w:rsid w:val="00A54287"/>
    <w:rsid w:val="00A54303"/>
    <w:rsid w:val="00A54668"/>
    <w:rsid w:val="00A54B09"/>
    <w:rsid w:val="00A54F6C"/>
    <w:rsid w:val="00A550EC"/>
    <w:rsid w:val="00A55129"/>
    <w:rsid w:val="00A55134"/>
    <w:rsid w:val="00A55330"/>
    <w:rsid w:val="00A55CC4"/>
    <w:rsid w:val="00A56B84"/>
    <w:rsid w:val="00A572AF"/>
    <w:rsid w:val="00A57304"/>
    <w:rsid w:val="00A57487"/>
    <w:rsid w:val="00A5748E"/>
    <w:rsid w:val="00A574B6"/>
    <w:rsid w:val="00A6072C"/>
    <w:rsid w:val="00A60736"/>
    <w:rsid w:val="00A60B10"/>
    <w:rsid w:val="00A60E9A"/>
    <w:rsid w:val="00A615E7"/>
    <w:rsid w:val="00A61801"/>
    <w:rsid w:val="00A61AED"/>
    <w:rsid w:val="00A61B18"/>
    <w:rsid w:val="00A6209B"/>
    <w:rsid w:val="00A62273"/>
    <w:rsid w:val="00A62B79"/>
    <w:rsid w:val="00A63313"/>
    <w:rsid w:val="00A6331B"/>
    <w:rsid w:val="00A6336E"/>
    <w:rsid w:val="00A6338F"/>
    <w:rsid w:val="00A633F8"/>
    <w:rsid w:val="00A6355B"/>
    <w:rsid w:val="00A639FB"/>
    <w:rsid w:val="00A63F29"/>
    <w:rsid w:val="00A642D6"/>
    <w:rsid w:val="00A64371"/>
    <w:rsid w:val="00A646EF"/>
    <w:rsid w:val="00A64B6D"/>
    <w:rsid w:val="00A6523C"/>
    <w:rsid w:val="00A663F1"/>
    <w:rsid w:val="00A6675B"/>
    <w:rsid w:val="00A66901"/>
    <w:rsid w:val="00A66E5F"/>
    <w:rsid w:val="00A67413"/>
    <w:rsid w:val="00A67973"/>
    <w:rsid w:val="00A67F10"/>
    <w:rsid w:val="00A701FA"/>
    <w:rsid w:val="00A7026A"/>
    <w:rsid w:val="00A7065B"/>
    <w:rsid w:val="00A7076D"/>
    <w:rsid w:val="00A70944"/>
    <w:rsid w:val="00A70E49"/>
    <w:rsid w:val="00A7125A"/>
    <w:rsid w:val="00A7203D"/>
    <w:rsid w:val="00A722D8"/>
    <w:rsid w:val="00A72674"/>
    <w:rsid w:val="00A727C7"/>
    <w:rsid w:val="00A729D8"/>
    <w:rsid w:val="00A72A76"/>
    <w:rsid w:val="00A72B1D"/>
    <w:rsid w:val="00A72D32"/>
    <w:rsid w:val="00A72DFF"/>
    <w:rsid w:val="00A72ECE"/>
    <w:rsid w:val="00A73045"/>
    <w:rsid w:val="00A73B85"/>
    <w:rsid w:val="00A74BE4"/>
    <w:rsid w:val="00A75266"/>
    <w:rsid w:val="00A75296"/>
    <w:rsid w:val="00A75729"/>
    <w:rsid w:val="00A75B12"/>
    <w:rsid w:val="00A75E97"/>
    <w:rsid w:val="00A7622F"/>
    <w:rsid w:val="00A7650F"/>
    <w:rsid w:val="00A76748"/>
    <w:rsid w:val="00A769A6"/>
    <w:rsid w:val="00A769C9"/>
    <w:rsid w:val="00A76B64"/>
    <w:rsid w:val="00A76F30"/>
    <w:rsid w:val="00A76F62"/>
    <w:rsid w:val="00A770BA"/>
    <w:rsid w:val="00A775CC"/>
    <w:rsid w:val="00A77DD2"/>
    <w:rsid w:val="00A802E0"/>
    <w:rsid w:val="00A80394"/>
    <w:rsid w:val="00A805BC"/>
    <w:rsid w:val="00A80BB3"/>
    <w:rsid w:val="00A80D88"/>
    <w:rsid w:val="00A80EE5"/>
    <w:rsid w:val="00A811DE"/>
    <w:rsid w:val="00A81284"/>
    <w:rsid w:val="00A815F1"/>
    <w:rsid w:val="00A817F2"/>
    <w:rsid w:val="00A81B2A"/>
    <w:rsid w:val="00A81D9A"/>
    <w:rsid w:val="00A82074"/>
    <w:rsid w:val="00A824F4"/>
    <w:rsid w:val="00A8392A"/>
    <w:rsid w:val="00A84B95"/>
    <w:rsid w:val="00A84CA2"/>
    <w:rsid w:val="00A84E4A"/>
    <w:rsid w:val="00A84F60"/>
    <w:rsid w:val="00A85419"/>
    <w:rsid w:val="00A8550B"/>
    <w:rsid w:val="00A8563D"/>
    <w:rsid w:val="00A85C71"/>
    <w:rsid w:val="00A86202"/>
    <w:rsid w:val="00A86B33"/>
    <w:rsid w:val="00A86BDE"/>
    <w:rsid w:val="00A872C4"/>
    <w:rsid w:val="00A873AA"/>
    <w:rsid w:val="00A876F1"/>
    <w:rsid w:val="00A87746"/>
    <w:rsid w:val="00A878EC"/>
    <w:rsid w:val="00A87922"/>
    <w:rsid w:val="00A87BD5"/>
    <w:rsid w:val="00A906E2"/>
    <w:rsid w:val="00A90C38"/>
    <w:rsid w:val="00A90C66"/>
    <w:rsid w:val="00A911B7"/>
    <w:rsid w:val="00A915B4"/>
    <w:rsid w:val="00A91B7B"/>
    <w:rsid w:val="00A91D31"/>
    <w:rsid w:val="00A9232B"/>
    <w:rsid w:val="00A92ED1"/>
    <w:rsid w:val="00A93186"/>
    <w:rsid w:val="00A938DE"/>
    <w:rsid w:val="00A93A73"/>
    <w:rsid w:val="00A93D1D"/>
    <w:rsid w:val="00A93D39"/>
    <w:rsid w:val="00A9418F"/>
    <w:rsid w:val="00A945EF"/>
    <w:rsid w:val="00A94C2F"/>
    <w:rsid w:val="00A9509B"/>
    <w:rsid w:val="00A9575B"/>
    <w:rsid w:val="00A95A53"/>
    <w:rsid w:val="00A96110"/>
    <w:rsid w:val="00A96240"/>
    <w:rsid w:val="00A962F1"/>
    <w:rsid w:val="00A96BCB"/>
    <w:rsid w:val="00A96D2D"/>
    <w:rsid w:val="00A9734D"/>
    <w:rsid w:val="00A97DEB"/>
    <w:rsid w:val="00AA026B"/>
    <w:rsid w:val="00AA096B"/>
    <w:rsid w:val="00AA187D"/>
    <w:rsid w:val="00AA1F58"/>
    <w:rsid w:val="00AA23F5"/>
    <w:rsid w:val="00AA2557"/>
    <w:rsid w:val="00AA2680"/>
    <w:rsid w:val="00AA2843"/>
    <w:rsid w:val="00AA3FDE"/>
    <w:rsid w:val="00AA40FC"/>
    <w:rsid w:val="00AA4252"/>
    <w:rsid w:val="00AA43B5"/>
    <w:rsid w:val="00AA45CF"/>
    <w:rsid w:val="00AA46C5"/>
    <w:rsid w:val="00AA47BC"/>
    <w:rsid w:val="00AA495E"/>
    <w:rsid w:val="00AA4E5F"/>
    <w:rsid w:val="00AA505A"/>
    <w:rsid w:val="00AA51C8"/>
    <w:rsid w:val="00AA5858"/>
    <w:rsid w:val="00AA623D"/>
    <w:rsid w:val="00AA651A"/>
    <w:rsid w:val="00AA6611"/>
    <w:rsid w:val="00AA664A"/>
    <w:rsid w:val="00AA6B80"/>
    <w:rsid w:val="00AA6D98"/>
    <w:rsid w:val="00AA7D29"/>
    <w:rsid w:val="00AA7EC2"/>
    <w:rsid w:val="00AB00F0"/>
    <w:rsid w:val="00AB0156"/>
    <w:rsid w:val="00AB045E"/>
    <w:rsid w:val="00AB0D87"/>
    <w:rsid w:val="00AB0E1F"/>
    <w:rsid w:val="00AB0E60"/>
    <w:rsid w:val="00AB114A"/>
    <w:rsid w:val="00AB1227"/>
    <w:rsid w:val="00AB1B8D"/>
    <w:rsid w:val="00AB2471"/>
    <w:rsid w:val="00AB2D45"/>
    <w:rsid w:val="00AB3871"/>
    <w:rsid w:val="00AB44C2"/>
    <w:rsid w:val="00AB48ED"/>
    <w:rsid w:val="00AB5099"/>
    <w:rsid w:val="00AB55D5"/>
    <w:rsid w:val="00AB63F6"/>
    <w:rsid w:val="00AB64BB"/>
    <w:rsid w:val="00AB7775"/>
    <w:rsid w:val="00AB7798"/>
    <w:rsid w:val="00AC00CB"/>
    <w:rsid w:val="00AC038A"/>
    <w:rsid w:val="00AC055D"/>
    <w:rsid w:val="00AC05FF"/>
    <w:rsid w:val="00AC109D"/>
    <w:rsid w:val="00AC1197"/>
    <w:rsid w:val="00AC19EE"/>
    <w:rsid w:val="00AC1FD0"/>
    <w:rsid w:val="00AC2A66"/>
    <w:rsid w:val="00AC2C2A"/>
    <w:rsid w:val="00AC32F7"/>
    <w:rsid w:val="00AC35F3"/>
    <w:rsid w:val="00AC37E1"/>
    <w:rsid w:val="00AC3B7F"/>
    <w:rsid w:val="00AC3CE6"/>
    <w:rsid w:val="00AC3F33"/>
    <w:rsid w:val="00AC3FC8"/>
    <w:rsid w:val="00AC415D"/>
    <w:rsid w:val="00AC5768"/>
    <w:rsid w:val="00AC5782"/>
    <w:rsid w:val="00AC5ED0"/>
    <w:rsid w:val="00AC60CE"/>
    <w:rsid w:val="00AC66EF"/>
    <w:rsid w:val="00AC7168"/>
    <w:rsid w:val="00AD041C"/>
    <w:rsid w:val="00AD0C6E"/>
    <w:rsid w:val="00AD179F"/>
    <w:rsid w:val="00AD18DB"/>
    <w:rsid w:val="00AD19BB"/>
    <w:rsid w:val="00AD1B54"/>
    <w:rsid w:val="00AD2ACB"/>
    <w:rsid w:val="00AD3178"/>
    <w:rsid w:val="00AD39CD"/>
    <w:rsid w:val="00AD4512"/>
    <w:rsid w:val="00AD4B34"/>
    <w:rsid w:val="00AD4E42"/>
    <w:rsid w:val="00AD54D7"/>
    <w:rsid w:val="00AD5542"/>
    <w:rsid w:val="00AD577E"/>
    <w:rsid w:val="00AD5D78"/>
    <w:rsid w:val="00AD60A0"/>
    <w:rsid w:val="00AD6AAC"/>
    <w:rsid w:val="00AD711D"/>
    <w:rsid w:val="00AD7320"/>
    <w:rsid w:val="00AD7566"/>
    <w:rsid w:val="00AE00D1"/>
    <w:rsid w:val="00AE0533"/>
    <w:rsid w:val="00AE0AC6"/>
    <w:rsid w:val="00AE0B34"/>
    <w:rsid w:val="00AE0D00"/>
    <w:rsid w:val="00AE0FD9"/>
    <w:rsid w:val="00AE178C"/>
    <w:rsid w:val="00AE17AE"/>
    <w:rsid w:val="00AE192D"/>
    <w:rsid w:val="00AE1B51"/>
    <w:rsid w:val="00AE1BFB"/>
    <w:rsid w:val="00AE1D51"/>
    <w:rsid w:val="00AE2665"/>
    <w:rsid w:val="00AE2776"/>
    <w:rsid w:val="00AE2A2F"/>
    <w:rsid w:val="00AE2B57"/>
    <w:rsid w:val="00AE30F3"/>
    <w:rsid w:val="00AE3E6F"/>
    <w:rsid w:val="00AE45AD"/>
    <w:rsid w:val="00AE4F3A"/>
    <w:rsid w:val="00AE4F73"/>
    <w:rsid w:val="00AE508C"/>
    <w:rsid w:val="00AE57FD"/>
    <w:rsid w:val="00AE5EB1"/>
    <w:rsid w:val="00AE5EEC"/>
    <w:rsid w:val="00AE64FF"/>
    <w:rsid w:val="00AE69D1"/>
    <w:rsid w:val="00AE6FF3"/>
    <w:rsid w:val="00AE74AC"/>
    <w:rsid w:val="00AE7C2A"/>
    <w:rsid w:val="00AE7C38"/>
    <w:rsid w:val="00AF0453"/>
    <w:rsid w:val="00AF077D"/>
    <w:rsid w:val="00AF0AD3"/>
    <w:rsid w:val="00AF0BB6"/>
    <w:rsid w:val="00AF14EA"/>
    <w:rsid w:val="00AF1709"/>
    <w:rsid w:val="00AF18A4"/>
    <w:rsid w:val="00AF191D"/>
    <w:rsid w:val="00AF194D"/>
    <w:rsid w:val="00AF286C"/>
    <w:rsid w:val="00AF2D0B"/>
    <w:rsid w:val="00AF338A"/>
    <w:rsid w:val="00AF3978"/>
    <w:rsid w:val="00AF3A07"/>
    <w:rsid w:val="00AF3AC0"/>
    <w:rsid w:val="00AF3DBE"/>
    <w:rsid w:val="00AF3E2C"/>
    <w:rsid w:val="00AF3E91"/>
    <w:rsid w:val="00AF43D8"/>
    <w:rsid w:val="00AF5DDE"/>
    <w:rsid w:val="00AF614E"/>
    <w:rsid w:val="00AF6EEB"/>
    <w:rsid w:val="00AF6F94"/>
    <w:rsid w:val="00AF7181"/>
    <w:rsid w:val="00AF7220"/>
    <w:rsid w:val="00AF7E7C"/>
    <w:rsid w:val="00B001B5"/>
    <w:rsid w:val="00B00797"/>
    <w:rsid w:val="00B007AA"/>
    <w:rsid w:val="00B010D4"/>
    <w:rsid w:val="00B0128B"/>
    <w:rsid w:val="00B01649"/>
    <w:rsid w:val="00B01B35"/>
    <w:rsid w:val="00B01E06"/>
    <w:rsid w:val="00B02001"/>
    <w:rsid w:val="00B0205D"/>
    <w:rsid w:val="00B02274"/>
    <w:rsid w:val="00B0274F"/>
    <w:rsid w:val="00B029CE"/>
    <w:rsid w:val="00B02BE9"/>
    <w:rsid w:val="00B03579"/>
    <w:rsid w:val="00B0398F"/>
    <w:rsid w:val="00B03B91"/>
    <w:rsid w:val="00B04362"/>
    <w:rsid w:val="00B04574"/>
    <w:rsid w:val="00B04D03"/>
    <w:rsid w:val="00B05021"/>
    <w:rsid w:val="00B0518C"/>
    <w:rsid w:val="00B05DD0"/>
    <w:rsid w:val="00B0616E"/>
    <w:rsid w:val="00B063C8"/>
    <w:rsid w:val="00B0670F"/>
    <w:rsid w:val="00B07E20"/>
    <w:rsid w:val="00B10578"/>
    <w:rsid w:val="00B10C3D"/>
    <w:rsid w:val="00B10D96"/>
    <w:rsid w:val="00B10FB9"/>
    <w:rsid w:val="00B1127B"/>
    <w:rsid w:val="00B112A5"/>
    <w:rsid w:val="00B11405"/>
    <w:rsid w:val="00B12091"/>
    <w:rsid w:val="00B126BA"/>
    <w:rsid w:val="00B12F73"/>
    <w:rsid w:val="00B131B1"/>
    <w:rsid w:val="00B13204"/>
    <w:rsid w:val="00B13664"/>
    <w:rsid w:val="00B1366D"/>
    <w:rsid w:val="00B13DE5"/>
    <w:rsid w:val="00B14CEE"/>
    <w:rsid w:val="00B14E0B"/>
    <w:rsid w:val="00B15112"/>
    <w:rsid w:val="00B1525B"/>
    <w:rsid w:val="00B1633D"/>
    <w:rsid w:val="00B168E6"/>
    <w:rsid w:val="00B16CB6"/>
    <w:rsid w:val="00B17283"/>
    <w:rsid w:val="00B17936"/>
    <w:rsid w:val="00B17C18"/>
    <w:rsid w:val="00B17D64"/>
    <w:rsid w:val="00B17FF1"/>
    <w:rsid w:val="00B20584"/>
    <w:rsid w:val="00B20C82"/>
    <w:rsid w:val="00B20CD8"/>
    <w:rsid w:val="00B21600"/>
    <w:rsid w:val="00B21715"/>
    <w:rsid w:val="00B21805"/>
    <w:rsid w:val="00B21C04"/>
    <w:rsid w:val="00B21C0A"/>
    <w:rsid w:val="00B21E2F"/>
    <w:rsid w:val="00B22A94"/>
    <w:rsid w:val="00B2369E"/>
    <w:rsid w:val="00B23D9E"/>
    <w:rsid w:val="00B24223"/>
    <w:rsid w:val="00B244B5"/>
    <w:rsid w:val="00B2457A"/>
    <w:rsid w:val="00B24A95"/>
    <w:rsid w:val="00B25273"/>
    <w:rsid w:val="00B2577B"/>
    <w:rsid w:val="00B25C0A"/>
    <w:rsid w:val="00B26360"/>
    <w:rsid w:val="00B26513"/>
    <w:rsid w:val="00B265B6"/>
    <w:rsid w:val="00B268CE"/>
    <w:rsid w:val="00B268D2"/>
    <w:rsid w:val="00B26933"/>
    <w:rsid w:val="00B2715C"/>
    <w:rsid w:val="00B27414"/>
    <w:rsid w:val="00B274C3"/>
    <w:rsid w:val="00B27695"/>
    <w:rsid w:val="00B27A74"/>
    <w:rsid w:val="00B308F4"/>
    <w:rsid w:val="00B3099D"/>
    <w:rsid w:val="00B31156"/>
    <w:rsid w:val="00B3161B"/>
    <w:rsid w:val="00B318C4"/>
    <w:rsid w:val="00B31A1C"/>
    <w:rsid w:val="00B31E73"/>
    <w:rsid w:val="00B322F5"/>
    <w:rsid w:val="00B3296E"/>
    <w:rsid w:val="00B32A33"/>
    <w:rsid w:val="00B3342A"/>
    <w:rsid w:val="00B33486"/>
    <w:rsid w:val="00B337BC"/>
    <w:rsid w:val="00B33D7A"/>
    <w:rsid w:val="00B341F4"/>
    <w:rsid w:val="00B342DD"/>
    <w:rsid w:val="00B347EE"/>
    <w:rsid w:val="00B3528C"/>
    <w:rsid w:val="00B352D1"/>
    <w:rsid w:val="00B35381"/>
    <w:rsid w:val="00B35CA9"/>
    <w:rsid w:val="00B35F7C"/>
    <w:rsid w:val="00B35F8C"/>
    <w:rsid w:val="00B36527"/>
    <w:rsid w:val="00B36697"/>
    <w:rsid w:val="00B36C7D"/>
    <w:rsid w:val="00B36F65"/>
    <w:rsid w:val="00B3770E"/>
    <w:rsid w:val="00B4027D"/>
    <w:rsid w:val="00B40443"/>
    <w:rsid w:val="00B404CF"/>
    <w:rsid w:val="00B40B63"/>
    <w:rsid w:val="00B412E9"/>
    <w:rsid w:val="00B4156A"/>
    <w:rsid w:val="00B41800"/>
    <w:rsid w:val="00B41A48"/>
    <w:rsid w:val="00B41A98"/>
    <w:rsid w:val="00B41B20"/>
    <w:rsid w:val="00B422E4"/>
    <w:rsid w:val="00B42515"/>
    <w:rsid w:val="00B42569"/>
    <w:rsid w:val="00B42E56"/>
    <w:rsid w:val="00B42E5B"/>
    <w:rsid w:val="00B43BEB"/>
    <w:rsid w:val="00B43E3C"/>
    <w:rsid w:val="00B43EC1"/>
    <w:rsid w:val="00B441B3"/>
    <w:rsid w:val="00B44A37"/>
    <w:rsid w:val="00B44BE6"/>
    <w:rsid w:val="00B44EDE"/>
    <w:rsid w:val="00B451AF"/>
    <w:rsid w:val="00B457B7"/>
    <w:rsid w:val="00B458C2"/>
    <w:rsid w:val="00B45EA5"/>
    <w:rsid w:val="00B45FB9"/>
    <w:rsid w:val="00B460E7"/>
    <w:rsid w:val="00B46199"/>
    <w:rsid w:val="00B4619A"/>
    <w:rsid w:val="00B462D5"/>
    <w:rsid w:val="00B46536"/>
    <w:rsid w:val="00B46AB0"/>
    <w:rsid w:val="00B46AC1"/>
    <w:rsid w:val="00B471AB"/>
    <w:rsid w:val="00B479BC"/>
    <w:rsid w:val="00B47B47"/>
    <w:rsid w:val="00B5026E"/>
    <w:rsid w:val="00B505F5"/>
    <w:rsid w:val="00B50BAB"/>
    <w:rsid w:val="00B50F12"/>
    <w:rsid w:val="00B5118C"/>
    <w:rsid w:val="00B514E2"/>
    <w:rsid w:val="00B515C8"/>
    <w:rsid w:val="00B51F96"/>
    <w:rsid w:val="00B52071"/>
    <w:rsid w:val="00B5215E"/>
    <w:rsid w:val="00B5265F"/>
    <w:rsid w:val="00B52FDC"/>
    <w:rsid w:val="00B53232"/>
    <w:rsid w:val="00B534CC"/>
    <w:rsid w:val="00B53DDC"/>
    <w:rsid w:val="00B54329"/>
    <w:rsid w:val="00B54980"/>
    <w:rsid w:val="00B54D11"/>
    <w:rsid w:val="00B55BCF"/>
    <w:rsid w:val="00B562BE"/>
    <w:rsid w:val="00B562C7"/>
    <w:rsid w:val="00B56517"/>
    <w:rsid w:val="00B57349"/>
    <w:rsid w:val="00B57419"/>
    <w:rsid w:val="00B576E5"/>
    <w:rsid w:val="00B57731"/>
    <w:rsid w:val="00B57AAB"/>
    <w:rsid w:val="00B6026B"/>
    <w:rsid w:val="00B6090E"/>
    <w:rsid w:val="00B60D6B"/>
    <w:rsid w:val="00B6108F"/>
    <w:rsid w:val="00B61148"/>
    <w:rsid w:val="00B614E9"/>
    <w:rsid w:val="00B615D7"/>
    <w:rsid w:val="00B61D7B"/>
    <w:rsid w:val="00B623B3"/>
    <w:rsid w:val="00B62D88"/>
    <w:rsid w:val="00B62DDA"/>
    <w:rsid w:val="00B635D5"/>
    <w:rsid w:val="00B638E8"/>
    <w:rsid w:val="00B639FC"/>
    <w:rsid w:val="00B641F5"/>
    <w:rsid w:val="00B64667"/>
    <w:rsid w:val="00B64DB1"/>
    <w:rsid w:val="00B64F52"/>
    <w:rsid w:val="00B65574"/>
    <w:rsid w:val="00B65B5B"/>
    <w:rsid w:val="00B65BA7"/>
    <w:rsid w:val="00B65CD3"/>
    <w:rsid w:val="00B65D7F"/>
    <w:rsid w:val="00B65E87"/>
    <w:rsid w:val="00B66093"/>
    <w:rsid w:val="00B660C9"/>
    <w:rsid w:val="00B661DA"/>
    <w:rsid w:val="00B663A5"/>
    <w:rsid w:val="00B6754C"/>
    <w:rsid w:val="00B67D52"/>
    <w:rsid w:val="00B67E80"/>
    <w:rsid w:val="00B67EB9"/>
    <w:rsid w:val="00B706A0"/>
    <w:rsid w:val="00B708B6"/>
    <w:rsid w:val="00B70A0E"/>
    <w:rsid w:val="00B71DAE"/>
    <w:rsid w:val="00B7272C"/>
    <w:rsid w:val="00B72A0F"/>
    <w:rsid w:val="00B73116"/>
    <w:rsid w:val="00B731AD"/>
    <w:rsid w:val="00B7328B"/>
    <w:rsid w:val="00B73303"/>
    <w:rsid w:val="00B73921"/>
    <w:rsid w:val="00B73C63"/>
    <w:rsid w:val="00B74783"/>
    <w:rsid w:val="00B74B3B"/>
    <w:rsid w:val="00B751B5"/>
    <w:rsid w:val="00B7552A"/>
    <w:rsid w:val="00B758AA"/>
    <w:rsid w:val="00B758AB"/>
    <w:rsid w:val="00B75C2C"/>
    <w:rsid w:val="00B75D45"/>
    <w:rsid w:val="00B76480"/>
    <w:rsid w:val="00B76569"/>
    <w:rsid w:val="00B76E5C"/>
    <w:rsid w:val="00B771CC"/>
    <w:rsid w:val="00B773E0"/>
    <w:rsid w:val="00B77444"/>
    <w:rsid w:val="00B775B3"/>
    <w:rsid w:val="00B775C8"/>
    <w:rsid w:val="00B775E6"/>
    <w:rsid w:val="00B77E6A"/>
    <w:rsid w:val="00B8038E"/>
    <w:rsid w:val="00B80AF6"/>
    <w:rsid w:val="00B8116E"/>
    <w:rsid w:val="00B81315"/>
    <w:rsid w:val="00B818C1"/>
    <w:rsid w:val="00B820C6"/>
    <w:rsid w:val="00B82795"/>
    <w:rsid w:val="00B82D1B"/>
    <w:rsid w:val="00B82F7A"/>
    <w:rsid w:val="00B83179"/>
    <w:rsid w:val="00B83339"/>
    <w:rsid w:val="00B83939"/>
    <w:rsid w:val="00B8396E"/>
    <w:rsid w:val="00B83D99"/>
    <w:rsid w:val="00B8406C"/>
    <w:rsid w:val="00B843A5"/>
    <w:rsid w:val="00B84B0B"/>
    <w:rsid w:val="00B85F22"/>
    <w:rsid w:val="00B8605E"/>
    <w:rsid w:val="00B8644A"/>
    <w:rsid w:val="00B865F2"/>
    <w:rsid w:val="00B866C5"/>
    <w:rsid w:val="00B86FDE"/>
    <w:rsid w:val="00B87395"/>
    <w:rsid w:val="00B87C5A"/>
    <w:rsid w:val="00B87DDA"/>
    <w:rsid w:val="00B90068"/>
    <w:rsid w:val="00B9023B"/>
    <w:rsid w:val="00B908DC"/>
    <w:rsid w:val="00B90978"/>
    <w:rsid w:val="00B90FF6"/>
    <w:rsid w:val="00B9109F"/>
    <w:rsid w:val="00B917A7"/>
    <w:rsid w:val="00B9218A"/>
    <w:rsid w:val="00B9218B"/>
    <w:rsid w:val="00B92596"/>
    <w:rsid w:val="00B926C2"/>
    <w:rsid w:val="00B92D35"/>
    <w:rsid w:val="00B93059"/>
    <w:rsid w:val="00B9328E"/>
    <w:rsid w:val="00B93431"/>
    <w:rsid w:val="00B93688"/>
    <w:rsid w:val="00B93AAB"/>
    <w:rsid w:val="00B940A1"/>
    <w:rsid w:val="00B9464F"/>
    <w:rsid w:val="00B94900"/>
    <w:rsid w:val="00B94E7C"/>
    <w:rsid w:val="00B95AA8"/>
    <w:rsid w:val="00B961B4"/>
    <w:rsid w:val="00B9632A"/>
    <w:rsid w:val="00B967E7"/>
    <w:rsid w:val="00B9684E"/>
    <w:rsid w:val="00B969FC"/>
    <w:rsid w:val="00B96B68"/>
    <w:rsid w:val="00B97699"/>
    <w:rsid w:val="00B97C24"/>
    <w:rsid w:val="00B97E02"/>
    <w:rsid w:val="00B97EFC"/>
    <w:rsid w:val="00BA077F"/>
    <w:rsid w:val="00BA08D3"/>
    <w:rsid w:val="00BA094E"/>
    <w:rsid w:val="00BA1722"/>
    <w:rsid w:val="00BA181D"/>
    <w:rsid w:val="00BA1ED1"/>
    <w:rsid w:val="00BA22A1"/>
    <w:rsid w:val="00BA2878"/>
    <w:rsid w:val="00BA3578"/>
    <w:rsid w:val="00BA38FB"/>
    <w:rsid w:val="00BA39C6"/>
    <w:rsid w:val="00BA40DB"/>
    <w:rsid w:val="00BA4508"/>
    <w:rsid w:val="00BA4CE7"/>
    <w:rsid w:val="00BA4CE8"/>
    <w:rsid w:val="00BA736D"/>
    <w:rsid w:val="00BA76F2"/>
    <w:rsid w:val="00BA7868"/>
    <w:rsid w:val="00BA789F"/>
    <w:rsid w:val="00BA7A11"/>
    <w:rsid w:val="00BA7B87"/>
    <w:rsid w:val="00BA7E81"/>
    <w:rsid w:val="00BA7FAB"/>
    <w:rsid w:val="00BB0181"/>
    <w:rsid w:val="00BB02F0"/>
    <w:rsid w:val="00BB0AF7"/>
    <w:rsid w:val="00BB12A8"/>
    <w:rsid w:val="00BB146C"/>
    <w:rsid w:val="00BB1982"/>
    <w:rsid w:val="00BB199F"/>
    <w:rsid w:val="00BB19F2"/>
    <w:rsid w:val="00BB2248"/>
    <w:rsid w:val="00BB26CA"/>
    <w:rsid w:val="00BB2EF5"/>
    <w:rsid w:val="00BB2FBC"/>
    <w:rsid w:val="00BB35C9"/>
    <w:rsid w:val="00BB3F5E"/>
    <w:rsid w:val="00BB404A"/>
    <w:rsid w:val="00BB41B6"/>
    <w:rsid w:val="00BB5371"/>
    <w:rsid w:val="00BB5E45"/>
    <w:rsid w:val="00BB6374"/>
    <w:rsid w:val="00BB698E"/>
    <w:rsid w:val="00BB6BCF"/>
    <w:rsid w:val="00BB6BF1"/>
    <w:rsid w:val="00BB6FB2"/>
    <w:rsid w:val="00BB6FB6"/>
    <w:rsid w:val="00BB726D"/>
    <w:rsid w:val="00BB74F7"/>
    <w:rsid w:val="00BB7AF3"/>
    <w:rsid w:val="00BB7D10"/>
    <w:rsid w:val="00BB7FC0"/>
    <w:rsid w:val="00BC01A9"/>
    <w:rsid w:val="00BC0367"/>
    <w:rsid w:val="00BC07C6"/>
    <w:rsid w:val="00BC08AF"/>
    <w:rsid w:val="00BC0904"/>
    <w:rsid w:val="00BC0C21"/>
    <w:rsid w:val="00BC1661"/>
    <w:rsid w:val="00BC18AD"/>
    <w:rsid w:val="00BC1C7E"/>
    <w:rsid w:val="00BC204F"/>
    <w:rsid w:val="00BC2276"/>
    <w:rsid w:val="00BC2842"/>
    <w:rsid w:val="00BC2B8E"/>
    <w:rsid w:val="00BC2C26"/>
    <w:rsid w:val="00BC34C9"/>
    <w:rsid w:val="00BC3F8F"/>
    <w:rsid w:val="00BC4319"/>
    <w:rsid w:val="00BC4615"/>
    <w:rsid w:val="00BC4D10"/>
    <w:rsid w:val="00BC4DCD"/>
    <w:rsid w:val="00BC4FB3"/>
    <w:rsid w:val="00BC509C"/>
    <w:rsid w:val="00BC51AE"/>
    <w:rsid w:val="00BC52DE"/>
    <w:rsid w:val="00BC5347"/>
    <w:rsid w:val="00BC53BB"/>
    <w:rsid w:val="00BC54CD"/>
    <w:rsid w:val="00BC5985"/>
    <w:rsid w:val="00BC5CFB"/>
    <w:rsid w:val="00BC64DE"/>
    <w:rsid w:val="00BC6646"/>
    <w:rsid w:val="00BC670B"/>
    <w:rsid w:val="00BC69AD"/>
    <w:rsid w:val="00BC72BA"/>
    <w:rsid w:val="00BD01D0"/>
    <w:rsid w:val="00BD0644"/>
    <w:rsid w:val="00BD0A74"/>
    <w:rsid w:val="00BD0BCC"/>
    <w:rsid w:val="00BD0D4A"/>
    <w:rsid w:val="00BD14A6"/>
    <w:rsid w:val="00BD17BA"/>
    <w:rsid w:val="00BD1BFA"/>
    <w:rsid w:val="00BD1D5C"/>
    <w:rsid w:val="00BD1E00"/>
    <w:rsid w:val="00BD1F13"/>
    <w:rsid w:val="00BD24EB"/>
    <w:rsid w:val="00BD2BF4"/>
    <w:rsid w:val="00BD3009"/>
    <w:rsid w:val="00BD361D"/>
    <w:rsid w:val="00BD37A4"/>
    <w:rsid w:val="00BD38E7"/>
    <w:rsid w:val="00BD3965"/>
    <w:rsid w:val="00BD3F07"/>
    <w:rsid w:val="00BD453B"/>
    <w:rsid w:val="00BD4A26"/>
    <w:rsid w:val="00BD4FFC"/>
    <w:rsid w:val="00BD572D"/>
    <w:rsid w:val="00BD589E"/>
    <w:rsid w:val="00BD5B0D"/>
    <w:rsid w:val="00BD5EA3"/>
    <w:rsid w:val="00BD6707"/>
    <w:rsid w:val="00BD6B39"/>
    <w:rsid w:val="00BD6B82"/>
    <w:rsid w:val="00BD6CB8"/>
    <w:rsid w:val="00BD6EC0"/>
    <w:rsid w:val="00BD7F54"/>
    <w:rsid w:val="00BE016C"/>
    <w:rsid w:val="00BE0473"/>
    <w:rsid w:val="00BE0607"/>
    <w:rsid w:val="00BE09FD"/>
    <w:rsid w:val="00BE1157"/>
    <w:rsid w:val="00BE118E"/>
    <w:rsid w:val="00BE1BBC"/>
    <w:rsid w:val="00BE2F54"/>
    <w:rsid w:val="00BE2FDF"/>
    <w:rsid w:val="00BE30EA"/>
    <w:rsid w:val="00BE3245"/>
    <w:rsid w:val="00BE34D3"/>
    <w:rsid w:val="00BE3729"/>
    <w:rsid w:val="00BE3BB9"/>
    <w:rsid w:val="00BE51BE"/>
    <w:rsid w:val="00BE5770"/>
    <w:rsid w:val="00BE5932"/>
    <w:rsid w:val="00BE59E2"/>
    <w:rsid w:val="00BE5A4E"/>
    <w:rsid w:val="00BE6193"/>
    <w:rsid w:val="00BE65C8"/>
    <w:rsid w:val="00BE6702"/>
    <w:rsid w:val="00BE684E"/>
    <w:rsid w:val="00BE70EE"/>
    <w:rsid w:val="00BE7D17"/>
    <w:rsid w:val="00BF02A9"/>
    <w:rsid w:val="00BF047A"/>
    <w:rsid w:val="00BF074E"/>
    <w:rsid w:val="00BF0A71"/>
    <w:rsid w:val="00BF0E65"/>
    <w:rsid w:val="00BF1308"/>
    <w:rsid w:val="00BF1396"/>
    <w:rsid w:val="00BF14F8"/>
    <w:rsid w:val="00BF1BC6"/>
    <w:rsid w:val="00BF223E"/>
    <w:rsid w:val="00BF26A5"/>
    <w:rsid w:val="00BF2D75"/>
    <w:rsid w:val="00BF3244"/>
    <w:rsid w:val="00BF34E1"/>
    <w:rsid w:val="00BF357E"/>
    <w:rsid w:val="00BF37E3"/>
    <w:rsid w:val="00BF3E1F"/>
    <w:rsid w:val="00BF46CB"/>
    <w:rsid w:val="00BF5185"/>
    <w:rsid w:val="00BF5370"/>
    <w:rsid w:val="00BF537E"/>
    <w:rsid w:val="00BF604C"/>
    <w:rsid w:val="00BF611B"/>
    <w:rsid w:val="00BF69E1"/>
    <w:rsid w:val="00BF6B9B"/>
    <w:rsid w:val="00BF780D"/>
    <w:rsid w:val="00BF7856"/>
    <w:rsid w:val="00BF7F06"/>
    <w:rsid w:val="00C009EA"/>
    <w:rsid w:val="00C013F8"/>
    <w:rsid w:val="00C01494"/>
    <w:rsid w:val="00C01C9A"/>
    <w:rsid w:val="00C01DAE"/>
    <w:rsid w:val="00C02D70"/>
    <w:rsid w:val="00C0325A"/>
    <w:rsid w:val="00C037B5"/>
    <w:rsid w:val="00C038F8"/>
    <w:rsid w:val="00C03D47"/>
    <w:rsid w:val="00C03EA5"/>
    <w:rsid w:val="00C0452A"/>
    <w:rsid w:val="00C045A7"/>
    <w:rsid w:val="00C04726"/>
    <w:rsid w:val="00C047BA"/>
    <w:rsid w:val="00C05D4B"/>
    <w:rsid w:val="00C062B0"/>
    <w:rsid w:val="00C0683E"/>
    <w:rsid w:val="00C06BCC"/>
    <w:rsid w:val="00C06F21"/>
    <w:rsid w:val="00C07331"/>
    <w:rsid w:val="00C074E3"/>
    <w:rsid w:val="00C0779D"/>
    <w:rsid w:val="00C07DA1"/>
    <w:rsid w:val="00C10910"/>
    <w:rsid w:val="00C109A9"/>
    <w:rsid w:val="00C11039"/>
    <w:rsid w:val="00C11191"/>
    <w:rsid w:val="00C111AA"/>
    <w:rsid w:val="00C11B5E"/>
    <w:rsid w:val="00C11CD5"/>
    <w:rsid w:val="00C11D2A"/>
    <w:rsid w:val="00C122FD"/>
    <w:rsid w:val="00C12B9A"/>
    <w:rsid w:val="00C12CB5"/>
    <w:rsid w:val="00C139AB"/>
    <w:rsid w:val="00C13A00"/>
    <w:rsid w:val="00C13BC6"/>
    <w:rsid w:val="00C13C79"/>
    <w:rsid w:val="00C14892"/>
    <w:rsid w:val="00C14D3E"/>
    <w:rsid w:val="00C15587"/>
    <w:rsid w:val="00C15785"/>
    <w:rsid w:val="00C15C37"/>
    <w:rsid w:val="00C16B6D"/>
    <w:rsid w:val="00C16B6F"/>
    <w:rsid w:val="00C1730C"/>
    <w:rsid w:val="00C17A87"/>
    <w:rsid w:val="00C17ED6"/>
    <w:rsid w:val="00C200BF"/>
    <w:rsid w:val="00C208BA"/>
    <w:rsid w:val="00C216AE"/>
    <w:rsid w:val="00C2194C"/>
    <w:rsid w:val="00C21C0B"/>
    <w:rsid w:val="00C21C7E"/>
    <w:rsid w:val="00C220C4"/>
    <w:rsid w:val="00C222F3"/>
    <w:rsid w:val="00C2245E"/>
    <w:rsid w:val="00C2292C"/>
    <w:rsid w:val="00C23D68"/>
    <w:rsid w:val="00C23EB6"/>
    <w:rsid w:val="00C24868"/>
    <w:rsid w:val="00C248D6"/>
    <w:rsid w:val="00C24F44"/>
    <w:rsid w:val="00C256E0"/>
    <w:rsid w:val="00C25713"/>
    <w:rsid w:val="00C2598C"/>
    <w:rsid w:val="00C25DE4"/>
    <w:rsid w:val="00C262B3"/>
    <w:rsid w:val="00C26BE5"/>
    <w:rsid w:val="00C26D50"/>
    <w:rsid w:val="00C26FDD"/>
    <w:rsid w:val="00C277D4"/>
    <w:rsid w:val="00C30311"/>
    <w:rsid w:val="00C30615"/>
    <w:rsid w:val="00C30812"/>
    <w:rsid w:val="00C30FB1"/>
    <w:rsid w:val="00C3111A"/>
    <w:rsid w:val="00C312F1"/>
    <w:rsid w:val="00C31736"/>
    <w:rsid w:val="00C31EC8"/>
    <w:rsid w:val="00C31EDF"/>
    <w:rsid w:val="00C324EF"/>
    <w:rsid w:val="00C3270E"/>
    <w:rsid w:val="00C32D17"/>
    <w:rsid w:val="00C336A0"/>
    <w:rsid w:val="00C33EF2"/>
    <w:rsid w:val="00C33F3E"/>
    <w:rsid w:val="00C34053"/>
    <w:rsid w:val="00C34310"/>
    <w:rsid w:val="00C35288"/>
    <w:rsid w:val="00C35381"/>
    <w:rsid w:val="00C35388"/>
    <w:rsid w:val="00C35500"/>
    <w:rsid w:val="00C35F54"/>
    <w:rsid w:val="00C3638D"/>
    <w:rsid w:val="00C36695"/>
    <w:rsid w:val="00C3784D"/>
    <w:rsid w:val="00C40A0B"/>
    <w:rsid w:val="00C40D55"/>
    <w:rsid w:val="00C41183"/>
    <w:rsid w:val="00C413F7"/>
    <w:rsid w:val="00C41641"/>
    <w:rsid w:val="00C427FA"/>
    <w:rsid w:val="00C42815"/>
    <w:rsid w:val="00C428CD"/>
    <w:rsid w:val="00C42B0B"/>
    <w:rsid w:val="00C43675"/>
    <w:rsid w:val="00C4389D"/>
    <w:rsid w:val="00C43B81"/>
    <w:rsid w:val="00C43BED"/>
    <w:rsid w:val="00C43E80"/>
    <w:rsid w:val="00C4453C"/>
    <w:rsid w:val="00C44577"/>
    <w:rsid w:val="00C446FB"/>
    <w:rsid w:val="00C44D2D"/>
    <w:rsid w:val="00C453B0"/>
    <w:rsid w:val="00C454C4"/>
    <w:rsid w:val="00C455E0"/>
    <w:rsid w:val="00C4598A"/>
    <w:rsid w:val="00C46495"/>
    <w:rsid w:val="00C46A7C"/>
    <w:rsid w:val="00C46E7A"/>
    <w:rsid w:val="00C475A4"/>
    <w:rsid w:val="00C5040E"/>
    <w:rsid w:val="00C50C80"/>
    <w:rsid w:val="00C50DEF"/>
    <w:rsid w:val="00C5183E"/>
    <w:rsid w:val="00C51CFF"/>
    <w:rsid w:val="00C520C5"/>
    <w:rsid w:val="00C5210B"/>
    <w:rsid w:val="00C522AC"/>
    <w:rsid w:val="00C52362"/>
    <w:rsid w:val="00C52905"/>
    <w:rsid w:val="00C53175"/>
    <w:rsid w:val="00C532BF"/>
    <w:rsid w:val="00C5342F"/>
    <w:rsid w:val="00C53932"/>
    <w:rsid w:val="00C539CA"/>
    <w:rsid w:val="00C53D41"/>
    <w:rsid w:val="00C53FA8"/>
    <w:rsid w:val="00C544C9"/>
    <w:rsid w:val="00C54C02"/>
    <w:rsid w:val="00C54EAE"/>
    <w:rsid w:val="00C55BAA"/>
    <w:rsid w:val="00C563B7"/>
    <w:rsid w:val="00C56A97"/>
    <w:rsid w:val="00C56BFA"/>
    <w:rsid w:val="00C56FE3"/>
    <w:rsid w:val="00C5703C"/>
    <w:rsid w:val="00C57725"/>
    <w:rsid w:val="00C57B63"/>
    <w:rsid w:val="00C57D8C"/>
    <w:rsid w:val="00C601E5"/>
    <w:rsid w:val="00C602D3"/>
    <w:rsid w:val="00C603F4"/>
    <w:rsid w:val="00C604AB"/>
    <w:rsid w:val="00C606E7"/>
    <w:rsid w:val="00C6127E"/>
    <w:rsid w:val="00C61A39"/>
    <w:rsid w:val="00C61D2D"/>
    <w:rsid w:val="00C6207A"/>
    <w:rsid w:val="00C62677"/>
    <w:rsid w:val="00C62B12"/>
    <w:rsid w:val="00C62E96"/>
    <w:rsid w:val="00C63682"/>
    <w:rsid w:val="00C637BC"/>
    <w:rsid w:val="00C63954"/>
    <w:rsid w:val="00C63C0F"/>
    <w:rsid w:val="00C63D40"/>
    <w:rsid w:val="00C645D3"/>
    <w:rsid w:val="00C64AE6"/>
    <w:rsid w:val="00C64EFA"/>
    <w:rsid w:val="00C654A3"/>
    <w:rsid w:val="00C658FA"/>
    <w:rsid w:val="00C65C5E"/>
    <w:rsid w:val="00C65DA5"/>
    <w:rsid w:val="00C66866"/>
    <w:rsid w:val="00C67438"/>
    <w:rsid w:val="00C701C4"/>
    <w:rsid w:val="00C70971"/>
    <w:rsid w:val="00C7098B"/>
    <w:rsid w:val="00C70C2E"/>
    <w:rsid w:val="00C714F0"/>
    <w:rsid w:val="00C71AA2"/>
    <w:rsid w:val="00C71DAC"/>
    <w:rsid w:val="00C722C7"/>
    <w:rsid w:val="00C726E3"/>
    <w:rsid w:val="00C72D73"/>
    <w:rsid w:val="00C72F37"/>
    <w:rsid w:val="00C73968"/>
    <w:rsid w:val="00C73D63"/>
    <w:rsid w:val="00C73DB0"/>
    <w:rsid w:val="00C7490D"/>
    <w:rsid w:val="00C7495E"/>
    <w:rsid w:val="00C75ED0"/>
    <w:rsid w:val="00C76641"/>
    <w:rsid w:val="00C76765"/>
    <w:rsid w:val="00C76EF4"/>
    <w:rsid w:val="00C77A11"/>
    <w:rsid w:val="00C802CC"/>
    <w:rsid w:val="00C80357"/>
    <w:rsid w:val="00C8084A"/>
    <w:rsid w:val="00C80876"/>
    <w:rsid w:val="00C80A00"/>
    <w:rsid w:val="00C810F2"/>
    <w:rsid w:val="00C81264"/>
    <w:rsid w:val="00C81C74"/>
    <w:rsid w:val="00C81F44"/>
    <w:rsid w:val="00C831B6"/>
    <w:rsid w:val="00C845C0"/>
    <w:rsid w:val="00C84E2A"/>
    <w:rsid w:val="00C84E4E"/>
    <w:rsid w:val="00C8500A"/>
    <w:rsid w:val="00C8583B"/>
    <w:rsid w:val="00C85BB5"/>
    <w:rsid w:val="00C862A1"/>
    <w:rsid w:val="00C863E9"/>
    <w:rsid w:val="00C86566"/>
    <w:rsid w:val="00C867B8"/>
    <w:rsid w:val="00C86B22"/>
    <w:rsid w:val="00C86EB0"/>
    <w:rsid w:val="00C8784E"/>
    <w:rsid w:val="00C87CA0"/>
    <w:rsid w:val="00C90091"/>
    <w:rsid w:val="00C90131"/>
    <w:rsid w:val="00C90342"/>
    <w:rsid w:val="00C90645"/>
    <w:rsid w:val="00C90D8E"/>
    <w:rsid w:val="00C929C3"/>
    <w:rsid w:val="00C92E70"/>
    <w:rsid w:val="00C931FC"/>
    <w:rsid w:val="00C9393E"/>
    <w:rsid w:val="00C94038"/>
    <w:rsid w:val="00C94349"/>
    <w:rsid w:val="00C94B04"/>
    <w:rsid w:val="00C9577B"/>
    <w:rsid w:val="00C9599A"/>
    <w:rsid w:val="00C95E6E"/>
    <w:rsid w:val="00C9607A"/>
    <w:rsid w:val="00C962BF"/>
    <w:rsid w:val="00C9643E"/>
    <w:rsid w:val="00C96752"/>
    <w:rsid w:val="00C96B32"/>
    <w:rsid w:val="00C97145"/>
    <w:rsid w:val="00C972AA"/>
    <w:rsid w:val="00C97A0F"/>
    <w:rsid w:val="00CA0236"/>
    <w:rsid w:val="00CA0859"/>
    <w:rsid w:val="00CA0B21"/>
    <w:rsid w:val="00CA1241"/>
    <w:rsid w:val="00CA144E"/>
    <w:rsid w:val="00CA15B8"/>
    <w:rsid w:val="00CA1624"/>
    <w:rsid w:val="00CA1795"/>
    <w:rsid w:val="00CA1849"/>
    <w:rsid w:val="00CA1AB7"/>
    <w:rsid w:val="00CA1B3C"/>
    <w:rsid w:val="00CA1CB9"/>
    <w:rsid w:val="00CA2047"/>
    <w:rsid w:val="00CA2298"/>
    <w:rsid w:val="00CA26B8"/>
    <w:rsid w:val="00CA27FC"/>
    <w:rsid w:val="00CA2D9F"/>
    <w:rsid w:val="00CA31D2"/>
    <w:rsid w:val="00CA32C9"/>
    <w:rsid w:val="00CA3486"/>
    <w:rsid w:val="00CA35A0"/>
    <w:rsid w:val="00CA4434"/>
    <w:rsid w:val="00CA4885"/>
    <w:rsid w:val="00CA4B65"/>
    <w:rsid w:val="00CA4B84"/>
    <w:rsid w:val="00CA53F8"/>
    <w:rsid w:val="00CA558D"/>
    <w:rsid w:val="00CA5649"/>
    <w:rsid w:val="00CA58C0"/>
    <w:rsid w:val="00CA58E2"/>
    <w:rsid w:val="00CA596D"/>
    <w:rsid w:val="00CA6043"/>
    <w:rsid w:val="00CA6B73"/>
    <w:rsid w:val="00CA6E07"/>
    <w:rsid w:val="00CA7419"/>
    <w:rsid w:val="00CA7837"/>
    <w:rsid w:val="00CA785E"/>
    <w:rsid w:val="00CA7A13"/>
    <w:rsid w:val="00CA7F4F"/>
    <w:rsid w:val="00CB01D9"/>
    <w:rsid w:val="00CB0614"/>
    <w:rsid w:val="00CB0704"/>
    <w:rsid w:val="00CB0BC8"/>
    <w:rsid w:val="00CB0CAE"/>
    <w:rsid w:val="00CB117F"/>
    <w:rsid w:val="00CB1251"/>
    <w:rsid w:val="00CB1603"/>
    <w:rsid w:val="00CB1637"/>
    <w:rsid w:val="00CB180B"/>
    <w:rsid w:val="00CB18C2"/>
    <w:rsid w:val="00CB1D6D"/>
    <w:rsid w:val="00CB2229"/>
    <w:rsid w:val="00CB24EC"/>
    <w:rsid w:val="00CB25FF"/>
    <w:rsid w:val="00CB267D"/>
    <w:rsid w:val="00CB4065"/>
    <w:rsid w:val="00CB40DD"/>
    <w:rsid w:val="00CB44B9"/>
    <w:rsid w:val="00CB4F4E"/>
    <w:rsid w:val="00CB58DD"/>
    <w:rsid w:val="00CB593D"/>
    <w:rsid w:val="00CB5AE0"/>
    <w:rsid w:val="00CB5CFB"/>
    <w:rsid w:val="00CB6130"/>
    <w:rsid w:val="00CB666A"/>
    <w:rsid w:val="00CB6DE5"/>
    <w:rsid w:val="00CB6E71"/>
    <w:rsid w:val="00CB70F2"/>
    <w:rsid w:val="00CB75BB"/>
    <w:rsid w:val="00CB780E"/>
    <w:rsid w:val="00CB79E6"/>
    <w:rsid w:val="00CC011F"/>
    <w:rsid w:val="00CC03A0"/>
    <w:rsid w:val="00CC064C"/>
    <w:rsid w:val="00CC084A"/>
    <w:rsid w:val="00CC0934"/>
    <w:rsid w:val="00CC09FF"/>
    <w:rsid w:val="00CC0E57"/>
    <w:rsid w:val="00CC130B"/>
    <w:rsid w:val="00CC1D55"/>
    <w:rsid w:val="00CC2047"/>
    <w:rsid w:val="00CC23AB"/>
    <w:rsid w:val="00CC23EC"/>
    <w:rsid w:val="00CC2642"/>
    <w:rsid w:val="00CC2C3C"/>
    <w:rsid w:val="00CC2D51"/>
    <w:rsid w:val="00CC375D"/>
    <w:rsid w:val="00CC3C29"/>
    <w:rsid w:val="00CC4870"/>
    <w:rsid w:val="00CC4F71"/>
    <w:rsid w:val="00CC530F"/>
    <w:rsid w:val="00CC547C"/>
    <w:rsid w:val="00CC5581"/>
    <w:rsid w:val="00CC58AD"/>
    <w:rsid w:val="00CC6266"/>
    <w:rsid w:val="00CC64C0"/>
    <w:rsid w:val="00CC6A48"/>
    <w:rsid w:val="00CC6BEA"/>
    <w:rsid w:val="00CD022A"/>
    <w:rsid w:val="00CD0B93"/>
    <w:rsid w:val="00CD14E0"/>
    <w:rsid w:val="00CD15C1"/>
    <w:rsid w:val="00CD1F60"/>
    <w:rsid w:val="00CD2267"/>
    <w:rsid w:val="00CD24F1"/>
    <w:rsid w:val="00CD273D"/>
    <w:rsid w:val="00CD2776"/>
    <w:rsid w:val="00CD27DF"/>
    <w:rsid w:val="00CD2A91"/>
    <w:rsid w:val="00CD2B7A"/>
    <w:rsid w:val="00CD2C67"/>
    <w:rsid w:val="00CD2D91"/>
    <w:rsid w:val="00CD3202"/>
    <w:rsid w:val="00CD33BC"/>
    <w:rsid w:val="00CD342E"/>
    <w:rsid w:val="00CD3A69"/>
    <w:rsid w:val="00CD3A7B"/>
    <w:rsid w:val="00CD4CD5"/>
    <w:rsid w:val="00CD5BD4"/>
    <w:rsid w:val="00CD5E5D"/>
    <w:rsid w:val="00CD5F26"/>
    <w:rsid w:val="00CD6671"/>
    <w:rsid w:val="00CD6A8E"/>
    <w:rsid w:val="00CE0331"/>
    <w:rsid w:val="00CE05BF"/>
    <w:rsid w:val="00CE0C3A"/>
    <w:rsid w:val="00CE0C5F"/>
    <w:rsid w:val="00CE0F4B"/>
    <w:rsid w:val="00CE104B"/>
    <w:rsid w:val="00CE170C"/>
    <w:rsid w:val="00CE17F5"/>
    <w:rsid w:val="00CE1BC5"/>
    <w:rsid w:val="00CE2FE5"/>
    <w:rsid w:val="00CE3692"/>
    <w:rsid w:val="00CE3829"/>
    <w:rsid w:val="00CE39E2"/>
    <w:rsid w:val="00CE3A91"/>
    <w:rsid w:val="00CE43BC"/>
    <w:rsid w:val="00CE46E0"/>
    <w:rsid w:val="00CE5224"/>
    <w:rsid w:val="00CE523B"/>
    <w:rsid w:val="00CE559A"/>
    <w:rsid w:val="00CE5774"/>
    <w:rsid w:val="00CE5F56"/>
    <w:rsid w:val="00CE6B70"/>
    <w:rsid w:val="00CE7714"/>
    <w:rsid w:val="00CE7BFD"/>
    <w:rsid w:val="00CE7CD3"/>
    <w:rsid w:val="00CF0684"/>
    <w:rsid w:val="00CF0A95"/>
    <w:rsid w:val="00CF0B3A"/>
    <w:rsid w:val="00CF117A"/>
    <w:rsid w:val="00CF1FBF"/>
    <w:rsid w:val="00CF25BC"/>
    <w:rsid w:val="00CF2B79"/>
    <w:rsid w:val="00CF2DB0"/>
    <w:rsid w:val="00CF2EE9"/>
    <w:rsid w:val="00CF3431"/>
    <w:rsid w:val="00CF435E"/>
    <w:rsid w:val="00CF43C2"/>
    <w:rsid w:val="00CF4A74"/>
    <w:rsid w:val="00CF5113"/>
    <w:rsid w:val="00CF577F"/>
    <w:rsid w:val="00CF5854"/>
    <w:rsid w:val="00CF58BE"/>
    <w:rsid w:val="00CF5951"/>
    <w:rsid w:val="00CF5E46"/>
    <w:rsid w:val="00CF603E"/>
    <w:rsid w:val="00CF6636"/>
    <w:rsid w:val="00CF6F27"/>
    <w:rsid w:val="00CF70AC"/>
    <w:rsid w:val="00CF7B80"/>
    <w:rsid w:val="00CF7F47"/>
    <w:rsid w:val="00D0017D"/>
    <w:rsid w:val="00D00181"/>
    <w:rsid w:val="00D00271"/>
    <w:rsid w:val="00D002A9"/>
    <w:rsid w:val="00D00475"/>
    <w:rsid w:val="00D00D34"/>
    <w:rsid w:val="00D00DC7"/>
    <w:rsid w:val="00D00E8F"/>
    <w:rsid w:val="00D012F2"/>
    <w:rsid w:val="00D01B71"/>
    <w:rsid w:val="00D01D54"/>
    <w:rsid w:val="00D01E18"/>
    <w:rsid w:val="00D01FBF"/>
    <w:rsid w:val="00D022FB"/>
    <w:rsid w:val="00D02A77"/>
    <w:rsid w:val="00D02D43"/>
    <w:rsid w:val="00D02ED9"/>
    <w:rsid w:val="00D032BC"/>
    <w:rsid w:val="00D0350C"/>
    <w:rsid w:val="00D04172"/>
    <w:rsid w:val="00D04BB0"/>
    <w:rsid w:val="00D04CD6"/>
    <w:rsid w:val="00D05035"/>
    <w:rsid w:val="00D05107"/>
    <w:rsid w:val="00D0515B"/>
    <w:rsid w:val="00D0601C"/>
    <w:rsid w:val="00D0607E"/>
    <w:rsid w:val="00D0612D"/>
    <w:rsid w:val="00D06991"/>
    <w:rsid w:val="00D06B46"/>
    <w:rsid w:val="00D06D2A"/>
    <w:rsid w:val="00D07156"/>
    <w:rsid w:val="00D07257"/>
    <w:rsid w:val="00D072B4"/>
    <w:rsid w:val="00D072FC"/>
    <w:rsid w:val="00D07B73"/>
    <w:rsid w:val="00D101E8"/>
    <w:rsid w:val="00D10422"/>
    <w:rsid w:val="00D107BB"/>
    <w:rsid w:val="00D10E34"/>
    <w:rsid w:val="00D10ECE"/>
    <w:rsid w:val="00D10F84"/>
    <w:rsid w:val="00D1119F"/>
    <w:rsid w:val="00D114E8"/>
    <w:rsid w:val="00D117B1"/>
    <w:rsid w:val="00D11D6A"/>
    <w:rsid w:val="00D11DBF"/>
    <w:rsid w:val="00D11E61"/>
    <w:rsid w:val="00D11F02"/>
    <w:rsid w:val="00D12905"/>
    <w:rsid w:val="00D12AF6"/>
    <w:rsid w:val="00D1372F"/>
    <w:rsid w:val="00D13907"/>
    <w:rsid w:val="00D13E70"/>
    <w:rsid w:val="00D14146"/>
    <w:rsid w:val="00D1456E"/>
    <w:rsid w:val="00D14A7D"/>
    <w:rsid w:val="00D15137"/>
    <w:rsid w:val="00D151C9"/>
    <w:rsid w:val="00D158B6"/>
    <w:rsid w:val="00D16BB9"/>
    <w:rsid w:val="00D16C58"/>
    <w:rsid w:val="00D1738C"/>
    <w:rsid w:val="00D17910"/>
    <w:rsid w:val="00D21030"/>
    <w:rsid w:val="00D2162C"/>
    <w:rsid w:val="00D22A90"/>
    <w:rsid w:val="00D22BFC"/>
    <w:rsid w:val="00D22FFC"/>
    <w:rsid w:val="00D23095"/>
    <w:rsid w:val="00D23DDE"/>
    <w:rsid w:val="00D24600"/>
    <w:rsid w:val="00D24A54"/>
    <w:rsid w:val="00D24A5F"/>
    <w:rsid w:val="00D24D67"/>
    <w:rsid w:val="00D24FB9"/>
    <w:rsid w:val="00D256C8"/>
    <w:rsid w:val="00D26241"/>
    <w:rsid w:val="00D2647D"/>
    <w:rsid w:val="00D2692C"/>
    <w:rsid w:val="00D26D3D"/>
    <w:rsid w:val="00D26E29"/>
    <w:rsid w:val="00D27330"/>
    <w:rsid w:val="00D2789D"/>
    <w:rsid w:val="00D278A2"/>
    <w:rsid w:val="00D27C1C"/>
    <w:rsid w:val="00D27D8D"/>
    <w:rsid w:val="00D27ED4"/>
    <w:rsid w:val="00D30252"/>
    <w:rsid w:val="00D30BE6"/>
    <w:rsid w:val="00D30EAB"/>
    <w:rsid w:val="00D3124A"/>
    <w:rsid w:val="00D31ABC"/>
    <w:rsid w:val="00D31CD7"/>
    <w:rsid w:val="00D31DF9"/>
    <w:rsid w:val="00D31E77"/>
    <w:rsid w:val="00D32041"/>
    <w:rsid w:val="00D327A5"/>
    <w:rsid w:val="00D328FB"/>
    <w:rsid w:val="00D32BED"/>
    <w:rsid w:val="00D33C81"/>
    <w:rsid w:val="00D344E0"/>
    <w:rsid w:val="00D34834"/>
    <w:rsid w:val="00D34A89"/>
    <w:rsid w:val="00D34B13"/>
    <w:rsid w:val="00D3522A"/>
    <w:rsid w:val="00D35506"/>
    <w:rsid w:val="00D35ECF"/>
    <w:rsid w:val="00D36CCF"/>
    <w:rsid w:val="00D36E64"/>
    <w:rsid w:val="00D36ED7"/>
    <w:rsid w:val="00D37A3C"/>
    <w:rsid w:val="00D4018F"/>
    <w:rsid w:val="00D407C7"/>
    <w:rsid w:val="00D40E02"/>
    <w:rsid w:val="00D40F47"/>
    <w:rsid w:val="00D40F69"/>
    <w:rsid w:val="00D41618"/>
    <w:rsid w:val="00D41A4A"/>
    <w:rsid w:val="00D41A5F"/>
    <w:rsid w:val="00D421B5"/>
    <w:rsid w:val="00D4221E"/>
    <w:rsid w:val="00D426DF"/>
    <w:rsid w:val="00D42709"/>
    <w:rsid w:val="00D427EA"/>
    <w:rsid w:val="00D42DCF"/>
    <w:rsid w:val="00D43490"/>
    <w:rsid w:val="00D43A70"/>
    <w:rsid w:val="00D43F1B"/>
    <w:rsid w:val="00D447E3"/>
    <w:rsid w:val="00D449BB"/>
    <w:rsid w:val="00D44E2A"/>
    <w:rsid w:val="00D44E45"/>
    <w:rsid w:val="00D44FC5"/>
    <w:rsid w:val="00D44FF5"/>
    <w:rsid w:val="00D45076"/>
    <w:rsid w:val="00D450B4"/>
    <w:rsid w:val="00D452A5"/>
    <w:rsid w:val="00D45BA5"/>
    <w:rsid w:val="00D4606E"/>
    <w:rsid w:val="00D4663A"/>
    <w:rsid w:val="00D46BB7"/>
    <w:rsid w:val="00D47133"/>
    <w:rsid w:val="00D474E2"/>
    <w:rsid w:val="00D47684"/>
    <w:rsid w:val="00D477BD"/>
    <w:rsid w:val="00D47C55"/>
    <w:rsid w:val="00D47DDD"/>
    <w:rsid w:val="00D47ECE"/>
    <w:rsid w:val="00D5080C"/>
    <w:rsid w:val="00D51725"/>
    <w:rsid w:val="00D52231"/>
    <w:rsid w:val="00D52632"/>
    <w:rsid w:val="00D52668"/>
    <w:rsid w:val="00D52AD4"/>
    <w:rsid w:val="00D52CA6"/>
    <w:rsid w:val="00D52E49"/>
    <w:rsid w:val="00D531CA"/>
    <w:rsid w:val="00D533ED"/>
    <w:rsid w:val="00D5371D"/>
    <w:rsid w:val="00D53754"/>
    <w:rsid w:val="00D53E3F"/>
    <w:rsid w:val="00D55679"/>
    <w:rsid w:val="00D55A14"/>
    <w:rsid w:val="00D55A23"/>
    <w:rsid w:val="00D55B33"/>
    <w:rsid w:val="00D55B42"/>
    <w:rsid w:val="00D56106"/>
    <w:rsid w:val="00D56355"/>
    <w:rsid w:val="00D56687"/>
    <w:rsid w:val="00D56DDD"/>
    <w:rsid w:val="00D56F0C"/>
    <w:rsid w:val="00D57C93"/>
    <w:rsid w:val="00D60052"/>
    <w:rsid w:val="00D60546"/>
    <w:rsid w:val="00D6056C"/>
    <w:rsid w:val="00D609A0"/>
    <w:rsid w:val="00D60BBD"/>
    <w:rsid w:val="00D611E6"/>
    <w:rsid w:val="00D61C8B"/>
    <w:rsid w:val="00D623A0"/>
    <w:rsid w:val="00D62621"/>
    <w:rsid w:val="00D62B15"/>
    <w:rsid w:val="00D632B5"/>
    <w:rsid w:val="00D6348E"/>
    <w:rsid w:val="00D63717"/>
    <w:rsid w:val="00D6378A"/>
    <w:rsid w:val="00D65072"/>
    <w:rsid w:val="00D653B0"/>
    <w:rsid w:val="00D655B1"/>
    <w:rsid w:val="00D66062"/>
    <w:rsid w:val="00D6629C"/>
    <w:rsid w:val="00D66394"/>
    <w:rsid w:val="00D66FC9"/>
    <w:rsid w:val="00D67A1D"/>
    <w:rsid w:val="00D67B5D"/>
    <w:rsid w:val="00D67FE5"/>
    <w:rsid w:val="00D70784"/>
    <w:rsid w:val="00D71162"/>
    <w:rsid w:val="00D7171A"/>
    <w:rsid w:val="00D71812"/>
    <w:rsid w:val="00D71A3E"/>
    <w:rsid w:val="00D71FF6"/>
    <w:rsid w:val="00D723E8"/>
    <w:rsid w:val="00D7268F"/>
    <w:rsid w:val="00D735AC"/>
    <w:rsid w:val="00D73B0C"/>
    <w:rsid w:val="00D73B51"/>
    <w:rsid w:val="00D73D16"/>
    <w:rsid w:val="00D742BB"/>
    <w:rsid w:val="00D74468"/>
    <w:rsid w:val="00D746A0"/>
    <w:rsid w:val="00D7534E"/>
    <w:rsid w:val="00D75439"/>
    <w:rsid w:val="00D75F33"/>
    <w:rsid w:val="00D76156"/>
    <w:rsid w:val="00D76E55"/>
    <w:rsid w:val="00D772E1"/>
    <w:rsid w:val="00D773E7"/>
    <w:rsid w:val="00D77B36"/>
    <w:rsid w:val="00D8022B"/>
    <w:rsid w:val="00D80B3D"/>
    <w:rsid w:val="00D80C56"/>
    <w:rsid w:val="00D80FEB"/>
    <w:rsid w:val="00D817A6"/>
    <w:rsid w:val="00D81C23"/>
    <w:rsid w:val="00D81F1B"/>
    <w:rsid w:val="00D81F68"/>
    <w:rsid w:val="00D828C2"/>
    <w:rsid w:val="00D82BD3"/>
    <w:rsid w:val="00D82E30"/>
    <w:rsid w:val="00D83092"/>
    <w:rsid w:val="00D8435C"/>
    <w:rsid w:val="00D84A3C"/>
    <w:rsid w:val="00D84B11"/>
    <w:rsid w:val="00D84BA3"/>
    <w:rsid w:val="00D84DC2"/>
    <w:rsid w:val="00D85930"/>
    <w:rsid w:val="00D85B3B"/>
    <w:rsid w:val="00D85D36"/>
    <w:rsid w:val="00D86008"/>
    <w:rsid w:val="00D8621B"/>
    <w:rsid w:val="00D8661F"/>
    <w:rsid w:val="00D86684"/>
    <w:rsid w:val="00D868D9"/>
    <w:rsid w:val="00D87C1A"/>
    <w:rsid w:val="00D87E7F"/>
    <w:rsid w:val="00D87FCE"/>
    <w:rsid w:val="00D904B0"/>
    <w:rsid w:val="00D906FC"/>
    <w:rsid w:val="00D907E6"/>
    <w:rsid w:val="00D90C90"/>
    <w:rsid w:val="00D90E45"/>
    <w:rsid w:val="00D90E6E"/>
    <w:rsid w:val="00D91937"/>
    <w:rsid w:val="00D92024"/>
    <w:rsid w:val="00D920D0"/>
    <w:rsid w:val="00D926E7"/>
    <w:rsid w:val="00D92B3C"/>
    <w:rsid w:val="00D93054"/>
    <w:rsid w:val="00D93086"/>
    <w:rsid w:val="00D93553"/>
    <w:rsid w:val="00D9361C"/>
    <w:rsid w:val="00D93F04"/>
    <w:rsid w:val="00D941C8"/>
    <w:rsid w:val="00D94A3E"/>
    <w:rsid w:val="00D94E9A"/>
    <w:rsid w:val="00D94F9B"/>
    <w:rsid w:val="00D95115"/>
    <w:rsid w:val="00D95297"/>
    <w:rsid w:val="00D96044"/>
    <w:rsid w:val="00D96094"/>
    <w:rsid w:val="00D96165"/>
    <w:rsid w:val="00D968AE"/>
    <w:rsid w:val="00D96BC5"/>
    <w:rsid w:val="00D96F3F"/>
    <w:rsid w:val="00D9717F"/>
    <w:rsid w:val="00D97918"/>
    <w:rsid w:val="00D97977"/>
    <w:rsid w:val="00D97FBB"/>
    <w:rsid w:val="00DA0071"/>
    <w:rsid w:val="00DA245D"/>
    <w:rsid w:val="00DA248B"/>
    <w:rsid w:val="00DA275D"/>
    <w:rsid w:val="00DA27FD"/>
    <w:rsid w:val="00DA29D9"/>
    <w:rsid w:val="00DA2AEB"/>
    <w:rsid w:val="00DA43AB"/>
    <w:rsid w:val="00DA43C1"/>
    <w:rsid w:val="00DA493B"/>
    <w:rsid w:val="00DA4A70"/>
    <w:rsid w:val="00DA4A87"/>
    <w:rsid w:val="00DA4AC5"/>
    <w:rsid w:val="00DA4F23"/>
    <w:rsid w:val="00DA5A17"/>
    <w:rsid w:val="00DA5F28"/>
    <w:rsid w:val="00DA61C6"/>
    <w:rsid w:val="00DA63F4"/>
    <w:rsid w:val="00DA6D7A"/>
    <w:rsid w:val="00DA74F1"/>
    <w:rsid w:val="00DA783B"/>
    <w:rsid w:val="00DA7E43"/>
    <w:rsid w:val="00DB01A7"/>
    <w:rsid w:val="00DB0553"/>
    <w:rsid w:val="00DB0ADB"/>
    <w:rsid w:val="00DB0CE9"/>
    <w:rsid w:val="00DB132E"/>
    <w:rsid w:val="00DB2E09"/>
    <w:rsid w:val="00DB3169"/>
    <w:rsid w:val="00DB33CD"/>
    <w:rsid w:val="00DB34BA"/>
    <w:rsid w:val="00DB3D49"/>
    <w:rsid w:val="00DB4E5A"/>
    <w:rsid w:val="00DB516D"/>
    <w:rsid w:val="00DB54D2"/>
    <w:rsid w:val="00DB5605"/>
    <w:rsid w:val="00DB5C37"/>
    <w:rsid w:val="00DB5C78"/>
    <w:rsid w:val="00DB5DF8"/>
    <w:rsid w:val="00DB6233"/>
    <w:rsid w:val="00DB71D2"/>
    <w:rsid w:val="00DB71E6"/>
    <w:rsid w:val="00DB75DF"/>
    <w:rsid w:val="00DB7B50"/>
    <w:rsid w:val="00DB7BC3"/>
    <w:rsid w:val="00DB7C92"/>
    <w:rsid w:val="00DC0528"/>
    <w:rsid w:val="00DC07B1"/>
    <w:rsid w:val="00DC0AE4"/>
    <w:rsid w:val="00DC1774"/>
    <w:rsid w:val="00DC1BDA"/>
    <w:rsid w:val="00DC2011"/>
    <w:rsid w:val="00DC2396"/>
    <w:rsid w:val="00DC2F1B"/>
    <w:rsid w:val="00DC36BB"/>
    <w:rsid w:val="00DC3866"/>
    <w:rsid w:val="00DC3871"/>
    <w:rsid w:val="00DC48D4"/>
    <w:rsid w:val="00DC534D"/>
    <w:rsid w:val="00DC590C"/>
    <w:rsid w:val="00DC5F54"/>
    <w:rsid w:val="00DC6109"/>
    <w:rsid w:val="00DC6726"/>
    <w:rsid w:val="00DC679C"/>
    <w:rsid w:val="00DC683C"/>
    <w:rsid w:val="00DC6C3C"/>
    <w:rsid w:val="00DC7031"/>
    <w:rsid w:val="00DC76BD"/>
    <w:rsid w:val="00DC79B8"/>
    <w:rsid w:val="00DC79CA"/>
    <w:rsid w:val="00DC7A46"/>
    <w:rsid w:val="00DC7F8F"/>
    <w:rsid w:val="00DD0036"/>
    <w:rsid w:val="00DD0126"/>
    <w:rsid w:val="00DD017D"/>
    <w:rsid w:val="00DD068C"/>
    <w:rsid w:val="00DD071D"/>
    <w:rsid w:val="00DD0BC8"/>
    <w:rsid w:val="00DD0FA8"/>
    <w:rsid w:val="00DD13D8"/>
    <w:rsid w:val="00DD2249"/>
    <w:rsid w:val="00DD2E13"/>
    <w:rsid w:val="00DD3343"/>
    <w:rsid w:val="00DD3AC0"/>
    <w:rsid w:val="00DD3B71"/>
    <w:rsid w:val="00DD40E7"/>
    <w:rsid w:val="00DD4270"/>
    <w:rsid w:val="00DD42F3"/>
    <w:rsid w:val="00DD4495"/>
    <w:rsid w:val="00DD4595"/>
    <w:rsid w:val="00DD510E"/>
    <w:rsid w:val="00DD518B"/>
    <w:rsid w:val="00DD538B"/>
    <w:rsid w:val="00DD5674"/>
    <w:rsid w:val="00DD574F"/>
    <w:rsid w:val="00DD5903"/>
    <w:rsid w:val="00DD59BE"/>
    <w:rsid w:val="00DD5D3D"/>
    <w:rsid w:val="00DD698D"/>
    <w:rsid w:val="00DD69BA"/>
    <w:rsid w:val="00DD6A9B"/>
    <w:rsid w:val="00DD6AE1"/>
    <w:rsid w:val="00DD72FB"/>
    <w:rsid w:val="00DD7674"/>
    <w:rsid w:val="00DE015B"/>
    <w:rsid w:val="00DE0694"/>
    <w:rsid w:val="00DE06ED"/>
    <w:rsid w:val="00DE0C29"/>
    <w:rsid w:val="00DE15BE"/>
    <w:rsid w:val="00DE18CD"/>
    <w:rsid w:val="00DE20E9"/>
    <w:rsid w:val="00DE2BBB"/>
    <w:rsid w:val="00DE3057"/>
    <w:rsid w:val="00DE358A"/>
    <w:rsid w:val="00DE358E"/>
    <w:rsid w:val="00DE3BB0"/>
    <w:rsid w:val="00DE4020"/>
    <w:rsid w:val="00DE4239"/>
    <w:rsid w:val="00DE455C"/>
    <w:rsid w:val="00DE46F3"/>
    <w:rsid w:val="00DE4A46"/>
    <w:rsid w:val="00DE5191"/>
    <w:rsid w:val="00DE51D4"/>
    <w:rsid w:val="00DE5474"/>
    <w:rsid w:val="00DE592A"/>
    <w:rsid w:val="00DE6A92"/>
    <w:rsid w:val="00DE6B96"/>
    <w:rsid w:val="00DE7263"/>
    <w:rsid w:val="00DE7669"/>
    <w:rsid w:val="00DE7AC0"/>
    <w:rsid w:val="00DE7E9A"/>
    <w:rsid w:val="00DF0105"/>
    <w:rsid w:val="00DF053D"/>
    <w:rsid w:val="00DF05F7"/>
    <w:rsid w:val="00DF1D42"/>
    <w:rsid w:val="00DF20EF"/>
    <w:rsid w:val="00DF216E"/>
    <w:rsid w:val="00DF23C7"/>
    <w:rsid w:val="00DF2610"/>
    <w:rsid w:val="00DF2BF4"/>
    <w:rsid w:val="00DF31C8"/>
    <w:rsid w:val="00DF3314"/>
    <w:rsid w:val="00DF3B42"/>
    <w:rsid w:val="00DF3C03"/>
    <w:rsid w:val="00DF49FE"/>
    <w:rsid w:val="00DF55A5"/>
    <w:rsid w:val="00DF5DA9"/>
    <w:rsid w:val="00DF5F41"/>
    <w:rsid w:val="00DF618F"/>
    <w:rsid w:val="00DF654E"/>
    <w:rsid w:val="00DF65C0"/>
    <w:rsid w:val="00DF696E"/>
    <w:rsid w:val="00DF6D1D"/>
    <w:rsid w:val="00DF6E7E"/>
    <w:rsid w:val="00DF6FDB"/>
    <w:rsid w:val="00DF72BE"/>
    <w:rsid w:val="00DF7304"/>
    <w:rsid w:val="00DF7BD9"/>
    <w:rsid w:val="00DF7C23"/>
    <w:rsid w:val="00DF7DC9"/>
    <w:rsid w:val="00E0102D"/>
    <w:rsid w:val="00E01530"/>
    <w:rsid w:val="00E0173C"/>
    <w:rsid w:val="00E0189C"/>
    <w:rsid w:val="00E01A1C"/>
    <w:rsid w:val="00E01D9A"/>
    <w:rsid w:val="00E027B0"/>
    <w:rsid w:val="00E02CAA"/>
    <w:rsid w:val="00E02CFB"/>
    <w:rsid w:val="00E02ED7"/>
    <w:rsid w:val="00E0306F"/>
    <w:rsid w:val="00E03183"/>
    <w:rsid w:val="00E03519"/>
    <w:rsid w:val="00E03577"/>
    <w:rsid w:val="00E03E0F"/>
    <w:rsid w:val="00E047F5"/>
    <w:rsid w:val="00E05709"/>
    <w:rsid w:val="00E05810"/>
    <w:rsid w:val="00E05926"/>
    <w:rsid w:val="00E06133"/>
    <w:rsid w:val="00E07584"/>
    <w:rsid w:val="00E07E96"/>
    <w:rsid w:val="00E10320"/>
    <w:rsid w:val="00E10495"/>
    <w:rsid w:val="00E104D4"/>
    <w:rsid w:val="00E111CF"/>
    <w:rsid w:val="00E112A5"/>
    <w:rsid w:val="00E113A1"/>
    <w:rsid w:val="00E113B4"/>
    <w:rsid w:val="00E1140A"/>
    <w:rsid w:val="00E1161C"/>
    <w:rsid w:val="00E117F5"/>
    <w:rsid w:val="00E11880"/>
    <w:rsid w:val="00E121CA"/>
    <w:rsid w:val="00E121EA"/>
    <w:rsid w:val="00E1281A"/>
    <w:rsid w:val="00E1282E"/>
    <w:rsid w:val="00E1295A"/>
    <w:rsid w:val="00E12ED2"/>
    <w:rsid w:val="00E130C3"/>
    <w:rsid w:val="00E131A4"/>
    <w:rsid w:val="00E13DB0"/>
    <w:rsid w:val="00E14916"/>
    <w:rsid w:val="00E159F2"/>
    <w:rsid w:val="00E15D1D"/>
    <w:rsid w:val="00E16801"/>
    <w:rsid w:val="00E16877"/>
    <w:rsid w:val="00E16A27"/>
    <w:rsid w:val="00E17997"/>
    <w:rsid w:val="00E2017D"/>
    <w:rsid w:val="00E2020B"/>
    <w:rsid w:val="00E20626"/>
    <w:rsid w:val="00E20CDC"/>
    <w:rsid w:val="00E21352"/>
    <w:rsid w:val="00E21AA1"/>
    <w:rsid w:val="00E21FD8"/>
    <w:rsid w:val="00E22068"/>
    <w:rsid w:val="00E22C0C"/>
    <w:rsid w:val="00E234D8"/>
    <w:rsid w:val="00E23528"/>
    <w:rsid w:val="00E23651"/>
    <w:rsid w:val="00E23958"/>
    <w:rsid w:val="00E239D8"/>
    <w:rsid w:val="00E24605"/>
    <w:rsid w:val="00E24AE8"/>
    <w:rsid w:val="00E24CB3"/>
    <w:rsid w:val="00E2515C"/>
    <w:rsid w:val="00E253ED"/>
    <w:rsid w:val="00E25AFA"/>
    <w:rsid w:val="00E25B7B"/>
    <w:rsid w:val="00E26069"/>
    <w:rsid w:val="00E27189"/>
    <w:rsid w:val="00E27F00"/>
    <w:rsid w:val="00E300EC"/>
    <w:rsid w:val="00E301C3"/>
    <w:rsid w:val="00E3028A"/>
    <w:rsid w:val="00E30319"/>
    <w:rsid w:val="00E30696"/>
    <w:rsid w:val="00E30766"/>
    <w:rsid w:val="00E3108D"/>
    <w:rsid w:val="00E31723"/>
    <w:rsid w:val="00E317F4"/>
    <w:rsid w:val="00E320F1"/>
    <w:rsid w:val="00E32887"/>
    <w:rsid w:val="00E32A57"/>
    <w:rsid w:val="00E32BB5"/>
    <w:rsid w:val="00E32C71"/>
    <w:rsid w:val="00E32E31"/>
    <w:rsid w:val="00E32F37"/>
    <w:rsid w:val="00E3327A"/>
    <w:rsid w:val="00E33500"/>
    <w:rsid w:val="00E338F2"/>
    <w:rsid w:val="00E33A1F"/>
    <w:rsid w:val="00E33DEA"/>
    <w:rsid w:val="00E3406A"/>
    <w:rsid w:val="00E3424D"/>
    <w:rsid w:val="00E342B0"/>
    <w:rsid w:val="00E348F8"/>
    <w:rsid w:val="00E34914"/>
    <w:rsid w:val="00E34FDC"/>
    <w:rsid w:val="00E35064"/>
    <w:rsid w:val="00E35692"/>
    <w:rsid w:val="00E35F91"/>
    <w:rsid w:val="00E3610A"/>
    <w:rsid w:val="00E362B9"/>
    <w:rsid w:val="00E36804"/>
    <w:rsid w:val="00E374D4"/>
    <w:rsid w:val="00E37C4F"/>
    <w:rsid w:val="00E37F17"/>
    <w:rsid w:val="00E37F36"/>
    <w:rsid w:val="00E403D3"/>
    <w:rsid w:val="00E40527"/>
    <w:rsid w:val="00E4082E"/>
    <w:rsid w:val="00E41169"/>
    <w:rsid w:val="00E41198"/>
    <w:rsid w:val="00E41407"/>
    <w:rsid w:val="00E4176F"/>
    <w:rsid w:val="00E41956"/>
    <w:rsid w:val="00E41B4A"/>
    <w:rsid w:val="00E41D0D"/>
    <w:rsid w:val="00E41D8B"/>
    <w:rsid w:val="00E42397"/>
    <w:rsid w:val="00E42434"/>
    <w:rsid w:val="00E429E4"/>
    <w:rsid w:val="00E42C0D"/>
    <w:rsid w:val="00E42D0E"/>
    <w:rsid w:val="00E42DF6"/>
    <w:rsid w:val="00E4320D"/>
    <w:rsid w:val="00E43450"/>
    <w:rsid w:val="00E437A0"/>
    <w:rsid w:val="00E437F6"/>
    <w:rsid w:val="00E43D3D"/>
    <w:rsid w:val="00E43DC9"/>
    <w:rsid w:val="00E43E19"/>
    <w:rsid w:val="00E446ED"/>
    <w:rsid w:val="00E44BC1"/>
    <w:rsid w:val="00E44F99"/>
    <w:rsid w:val="00E456CE"/>
    <w:rsid w:val="00E45A4A"/>
    <w:rsid w:val="00E45AB4"/>
    <w:rsid w:val="00E45AFB"/>
    <w:rsid w:val="00E45DC4"/>
    <w:rsid w:val="00E46632"/>
    <w:rsid w:val="00E46DD1"/>
    <w:rsid w:val="00E4785E"/>
    <w:rsid w:val="00E47D02"/>
    <w:rsid w:val="00E501B1"/>
    <w:rsid w:val="00E50363"/>
    <w:rsid w:val="00E508F6"/>
    <w:rsid w:val="00E50FA7"/>
    <w:rsid w:val="00E518F6"/>
    <w:rsid w:val="00E520A5"/>
    <w:rsid w:val="00E5214B"/>
    <w:rsid w:val="00E527BA"/>
    <w:rsid w:val="00E5336D"/>
    <w:rsid w:val="00E53759"/>
    <w:rsid w:val="00E538D9"/>
    <w:rsid w:val="00E53E64"/>
    <w:rsid w:val="00E5401D"/>
    <w:rsid w:val="00E5413D"/>
    <w:rsid w:val="00E5429E"/>
    <w:rsid w:val="00E545A0"/>
    <w:rsid w:val="00E5502E"/>
    <w:rsid w:val="00E559B1"/>
    <w:rsid w:val="00E55EC5"/>
    <w:rsid w:val="00E560BD"/>
    <w:rsid w:val="00E5623D"/>
    <w:rsid w:val="00E56B9D"/>
    <w:rsid w:val="00E573A4"/>
    <w:rsid w:val="00E574C4"/>
    <w:rsid w:val="00E57B3E"/>
    <w:rsid w:val="00E57BA2"/>
    <w:rsid w:val="00E57C6F"/>
    <w:rsid w:val="00E57F84"/>
    <w:rsid w:val="00E6019D"/>
    <w:rsid w:val="00E603CA"/>
    <w:rsid w:val="00E6088A"/>
    <w:rsid w:val="00E60D61"/>
    <w:rsid w:val="00E60EEC"/>
    <w:rsid w:val="00E619E2"/>
    <w:rsid w:val="00E61EF1"/>
    <w:rsid w:val="00E62191"/>
    <w:rsid w:val="00E621B0"/>
    <w:rsid w:val="00E6243A"/>
    <w:rsid w:val="00E62B88"/>
    <w:rsid w:val="00E62BF2"/>
    <w:rsid w:val="00E62DA4"/>
    <w:rsid w:val="00E6402D"/>
    <w:rsid w:val="00E6488B"/>
    <w:rsid w:val="00E64B28"/>
    <w:rsid w:val="00E64CBA"/>
    <w:rsid w:val="00E64D65"/>
    <w:rsid w:val="00E6557A"/>
    <w:rsid w:val="00E65666"/>
    <w:rsid w:val="00E65A57"/>
    <w:rsid w:val="00E65E42"/>
    <w:rsid w:val="00E6749A"/>
    <w:rsid w:val="00E67E3A"/>
    <w:rsid w:val="00E70FAF"/>
    <w:rsid w:val="00E7101F"/>
    <w:rsid w:val="00E7163D"/>
    <w:rsid w:val="00E71D5C"/>
    <w:rsid w:val="00E7281D"/>
    <w:rsid w:val="00E72BB6"/>
    <w:rsid w:val="00E7330E"/>
    <w:rsid w:val="00E73396"/>
    <w:rsid w:val="00E73421"/>
    <w:rsid w:val="00E743A5"/>
    <w:rsid w:val="00E74527"/>
    <w:rsid w:val="00E755C2"/>
    <w:rsid w:val="00E758C3"/>
    <w:rsid w:val="00E76082"/>
    <w:rsid w:val="00E7687B"/>
    <w:rsid w:val="00E76B71"/>
    <w:rsid w:val="00E76FF3"/>
    <w:rsid w:val="00E775D0"/>
    <w:rsid w:val="00E77A9A"/>
    <w:rsid w:val="00E77CAA"/>
    <w:rsid w:val="00E80764"/>
    <w:rsid w:val="00E812DC"/>
    <w:rsid w:val="00E81A5E"/>
    <w:rsid w:val="00E82913"/>
    <w:rsid w:val="00E832FA"/>
    <w:rsid w:val="00E83C60"/>
    <w:rsid w:val="00E840DE"/>
    <w:rsid w:val="00E8433F"/>
    <w:rsid w:val="00E84A2A"/>
    <w:rsid w:val="00E8507C"/>
    <w:rsid w:val="00E85143"/>
    <w:rsid w:val="00E854BB"/>
    <w:rsid w:val="00E858E1"/>
    <w:rsid w:val="00E85A7D"/>
    <w:rsid w:val="00E85C4E"/>
    <w:rsid w:val="00E85DB7"/>
    <w:rsid w:val="00E85EB5"/>
    <w:rsid w:val="00E86021"/>
    <w:rsid w:val="00E861B1"/>
    <w:rsid w:val="00E865DE"/>
    <w:rsid w:val="00E86B11"/>
    <w:rsid w:val="00E86CDF"/>
    <w:rsid w:val="00E86D49"/>
    <w:rsid w:val="00E86E1E"/>
    <w:rsid w:val="00E86F9A"/>
    <w:rsid w:val="00E872F0"/>
    <w:rsid w:val="00E87779"/>
    <w:rsid w:val="00E87B6B"/>
    <w:rsid w:val="00E91670"/>
    <w:rsid w:val="00E91B36"/>
    <w:rsid w:val="00E92410"/>
    <w:rsid w:val="00E92C65"/>
    <w:rsid w:val="00E92DE2"/>
    <w:rsid w:val="00E93209"/>
    <w:rsid w:val="00E932AC"/>
    <w:rsid w:val="00E944BB"/>
    <w:rsid w:val="00E94A30"/>
    <w:rsid w:val="00E959FB"/>
    <w:rsid w:val="00E95A44"/>
    <w:rsid w:val="00E95B46"/>
    <w:rsid w:val="00E95B89"/>
    <w:rsid w:val="00E95CF3"/>
    <w:rsid w:val="00E95F71"/>
    <w:rsid w:val="00E960F1"/>
    <w:rsid w:val="00E978C0"/>
    <w:rsid w:val="00E97D8F"/>
    <w:rsid w:val="00EA0762"/>
    <w:rsid w:val="00EA0823"/>
    <w:rsid w:val="00EA1271"/>
    <w:rsid w:val="00EA1AB8"/>
    <w:rsid w:val="00EA1FEB"/>
    <w:rsid w:val="00EA2044"/>
    <w:rsid w:val="00EA2096"/>
    <w:rsid w:val="00EA2131"/>
    <w:rsid w:val="00EA306E"/>
    <w:rsid w:val="00EA3A87"/>
    <w:rsid w:val="00EA3AF6"/>
    <w:rsid w:val="00EA3CBC"/>
    <w:rsid w:val="00EA3DC6"/>
    <w:rsid w:val="00EA3E02"/>
    <w:rsid w:val="00EA4008"/>
    <w:rsid w:val="00EA43CF"/>
    <w:rsid w:val="00EA4684"/>
    <w:rsid w:val="00EA562B"/>
    <w:rsid w:val="00EA56CA"/>
    <w:rsid w:val="00EA62A4"/>
    <w:rsid w:val="00EA64E0"/>
    <w:rsid w:val="00EA671C"/>
    <w:rsid w:val="00EA6976"/>
    <w:rsid w:val="00EA6EE8"/>
    <w:rsid w:val="00EA718D"/>
    <w:rsid w:val="00EA71B7"/>
    <w:rsid w:val="00EA7331"/>
    <w:rsid w:val="00EB0460"/>
    <w:rsid w:val="00EB0B1C"/>
    <w:rsid w:val="00EB0D1B"/>
    <w:rsid w:val="00EB0F36"/>
    <w:rsid w:val="00EB153F"/>
    <w:rsid w:val="00EB1AE2"/>
    <w:rsid w:val="00EB295C"/>
    <w:rsid w:val="00EB2D2B"/>
    <w:rsid w:val="00EB3088"/>
    <w:rsid w:val="00EB367E"/>
    <w:rsid w:val="00EB3A50"/>
    <w:rsid w:val="00EB463B"/>
    <w:rsid w:val="00EB4704"/>
    <w:rsid w:val="00EB4D21"/>
    <w:rsid w:val="00EB554D"/>
    <w:rsid w:val="00EB5A26"/>
    <w:rsid w:val="00EB5CC1"/>
    <w:rsid w:val="00EB604B"/>
    <w:rsid w:val="00EB637E"/>
    <w:rsid w:val="00EB63FC"/>
    <w:rsid w:val="00EB671C"/>
    <w:rsid w:val="00EB6846"/>
    <w:rsid w:val="00EB6C6E"/>
    <w:rsid w:val="00EB720A"/>
    <w:rsid w:val="00EC035B"/>
    <w:rsid w:val="00EC0582"/>
    <w:rsid w:val="00EC0BE3"/>
    <w:rsid w:val="00EC0C8A"/>
    <w:rsid w:val="00EC1F96"/>
    <w:rsid w:val="00EC216C"/>
    <w:rsid w:val="00EC2211"/>
    <w:rsid w:val="00EC31C6"/>
    <w:rsid w:val="00EC3228"/>
    <w:rsid w:val="00EC338B"/>
    <w:rsid w:val="00EC35B1"/>
    <w:rsid w:val="00EC3706"/>
    <w:rsid w:val="00EC383E"/>
    <w:rsid w:val="00EC3D4A"/>
    <w:rsid w:val="00EC41DA"/>
    <w:rsid w:val="00EC47DA"/>
    <w:rsid w:val="00EC4AE2"/>
    <w:rsid w:val="00EC4B4D"/>
    <w:rsid w:val="00EC4E2D"/>
    <w:rsid w:val="00EC4F17"/>
    <w:rsid w:val="00EC588B"/>
    <w:rsid w:val="00EC5F91"/>
    <w:rsid w:val="00EC60A7"/>
    <w:rsid w:val="00EC65AD"/>
    <w:rsid w:val="00EC6BC1"/>
    <w:rsid w:val="00EC6FD9"/>
    <w:rsid w:val="00EC761F"/>
    <w:rsid w:val="00ED0F6A"/>
    <w:rsid w:val="00ED0FAB"/>
    <w:rsid w:val="00ED16A8"/>
    <w:rsid w:val="00ED25EC"/>
    <w:rsid w:val="00ED41A9"/>
    <w:rsid w:val="00ED5331"/>
    <w:rsid w:val="00ED5CAC"/>
    <w:rsid w:val="00ED6EA3"/>
    <w:rsid w:val="00ED7041"/>
    <w:rsid w:val="00ED709D"/>
    <w:rsid w:val="00ED779F"/>
    <w:rsid w:val="00EE0163"/>
    <w:rsid w:val="00EE0389"/>
    <w:rsid w:val="00EE1C0E"/>
    <w:rsid w:val="00EE2078"/>
    <w:rsid w:val="00EE2194"/>
    <w:rsid w:val="00EE21B0"/>
    <w:rsid w:val="00EE2EA3"/>
    <w:rsid w:val="00EE333A"/>
    <w:rsid w:val="00EE37BB"/>
    <w:rsid w:val="00EE3D00"/>
    <w:rsid w:val="00EE5277"/>
    <w:rsid w:val="00EE6AFE"/>
    <w:rsid w:val="00EE6DC8"/>
    <w:rsid w:val="00EE75AD"/>
    <w:rsid w:val="00EE7B55"/>
    <w:rsid w:val="00EE7B5F"/>
    <w:rsid w:val="00EF0470"/>
    <w:rsid w:val="00EF082A"/>
    <w:rsid w:val="00EF1099"/>
    <w:rsid w:val="00EF13AD"/>
    <w:rsid w:val="00EF141A"/>
    <w:rsid w:val="00EF1979"/>
    <w:rsid w:val="00EF1C49"/>
    <w:rsid w:val="00EF2572"/>
    <w:rsid w:val="00EF274F"/>
    <w:rsid w:val="00EF2782"/>
    <w:rsid w:val="00EF2B5E"/>
    <w:rsid w:val="00EF2FBE"/>
    <w:rsid w:val="00EF3910"/>
    <w:rsid w:val="00EF3B15"/>
    <w:rsid w:val="00EF3CA7"/>
    <w:rsid w:val="00EF4634"/>
    <w:rsid w:val="00EF4CF9"/>
    <w:rsid w:val="00EF5689"/>
    <w:rsid w:val="00EF5843"/>
    <w:rsid w:val="00EF59B7"/>
    <w:rsid w:val="00EF59DD"/>
    <w:rsid w:val="00EF5D58"/>
    <w:rsid w:val="00EF5F4E"/>
    <w:rsid w:val="00EF5F57"/>
    <w:rsid w:val="00EF5FAC"/>
    <w:rsid w:val="00EF6223"/>
    <w:rsid w:val="00EF6356"/>
    <w:rsid w:val="00EF650A"/>
    <w:rsid w:val="00EF6B56"/>
    <w:rsid w:val="00EF6BFE"/>
    <w:rsid w:val="00EF6F3C"/>
    <w:rsid w:val="00EF7A5E"/>
    <w:rsid w:val="00F0042A"/>
    <w:rsid w:val="00F0161E"/>
    <w:rsid w:val="00F0260E"/>
    <w:rsid w:val="00F02CD9"/>
    <w:rsid w:val="00F02D9E"/>
    <w:rsid w:val="00F02ED2"/>
    <w:rsid w:val="00F02EF7"/>
    <w:rsid w:val="00F02F18"/>
    <w:rsid w:val="00F03093"/>
    <w:rsid w:val="00F03711"/>
    <w:rsid w:val="00F03944"/>
    <w:rsid w:val="00F03F2E"/>
    <w:rsid w:val="00F04167"/>
    <w:rsid w:val="00F051B7"/>
    <w:rsid w:val="00F0520C"/>
    <w:rsid w:val="00F05230"/>
    <w:rsid w:val="00F0595F"/>
    <w:rsid w:val="00F06C4D"/>
    <w:rsid w:val="00F06C65"/>
    <w:rsid w:val="00F0716D"/>
    <w:rsid w:val="00F07674"/>
    <w:rsid w:val="00F100B9"/>
    <w:rsid w:val="00F10F9B"/>
    <w:rsid w:val="00F10FB8"/>
    <w:rsid w:val="00F1101F"/>
    <w:rsid w:val="00F112C6"/>
    <w:rsid w:val="00F12987"/>
    <w:rsid w:val="00F12C36"/>
    <w:rsid w:val="00F12D27"/>
    <w:rsid w:val="00F131D6"/>
    <w:rsid w:val="00F13446"/>
    <w:rsid w:val="00F13468"/>
    <w:rsid w:val="00F1354F"/>
    <w:rsid w:val="00F1403D"/>
    <w:rsid w:val="00F14434"/>
    <w:rsid w:val="00F14689"/>
    <w:rsid w:val="00F148A3"/>
    <w:rsid w:val="00F148E4"/>
    <w:rsid w:val="00F14F7A"/>
    <w:rsid w:val="00F1537D"/>
    <w:rsid w:val="00F15839"/>
    <w:rsid w:val="00F158EA"/>
    <w:rsid w:val="00F15DC6"/>
    <w:rsid w:val="00F169E6"/>
    <w:rsid w:val="00F16B30"/>
    <w:rsid w:val="00F1736E"/>
    <w:rsid w:val="00F17D42"/>
    <w:rsid w:val="00F17FF5"/>
    <w:rsid w:val="00F201C4"/>
    <w:rsid w:val="00F202E6"/>
    <w:rsid w:val="00F20304"/>
    <w:rsid w:val="00F20501"/>
    <w:rsid w:val="00F20892"/>
    <w:rsid w:val="00F20D39"/>
    <w:rsid w:val="00F213F8"/>
    <w:rsid w:val="00F21604"/>
    <w:rsid w:val="00F21890"/>
    <w:rsid w:val="00F219DB"/>
    <w:rsid w:val="00F21C45"/>
    <w:rsid w:val="00F222C0"/>
    <w:rsid w:val="00F2264B"/>
    <w:rsid w:val="00F2270E"/>
    <w:rsid w:val="00F230CB"/>
    <w:rsid w:val="00F23E47"/>
    <w:rsid w:val="00F2419B"/>
    <w:rsid w:val="00F246C0"/>
    <w:rsid w:val="00F2477B"/>
    <w:rsid w:val="00F248AC"/>
    <w:rsid w:val="00F24911"/>
    <w:rsid w:val="00F24F4A"/>
    <w:rsid w:val="00F2603B"/>
    <w:rsid w:val="00F26D3C"/>
    <w:rsid w:val="00F26DAC"/>
    <w:rsid w:val="00F26E40"/>
    <w:rsid w:val="00F27025"/>
    <w:rsid w:val="00F27865"/>
    <w:rsid w:val="00F27F5F"/>
    <w:rsid w:val="00F304F6"/>
    <w:rsid w:val="00F30503"/>
    <w:rsid w:val="00F317FE"/>
    <w:rsid w:val="00F31E8C"/>
    <w:rsid w:val="00F32254"/>
    <w:rsid w:val="00F325FF"/>
    <w:rsid w:val="00F32F8C"/>
    <w:rsid w:val="00F3344D"/>
    <w:rsid w:val="00F33E7E"/>
    <w:rsid w:val="00F3408D"/>
    <w:rsid w:val="00F34193"/>
    <w:rsid w:val="00F34700"/>
    <w:rsid w:val="00F35774"/>
    <w:rsid w:val="00F3577B"/>
    <w:rsid w:val="00F35EC6"/>
    <w:rsid w:val="00F3658F"/>
    <w:rsid w:val="00F369E8"/>
    <w:rsid w:val="00F36CEB"/>
    <w:rsid w:val="00F370FD"/>
    <w:rsid w:val="00F37738"/>
    <w:rsid w:val="00F40690"/>
    <w:rsid w:val="00F40735"/>
    <w:rsid w:val="00F4078C"/>
    <w:rsid w:val="00F4094B"/>
    <w:rsid w:val="00F40CA8"/>
    <w:rsid w:val="00F40DBC"/>
    <w:rsid w:val="00F40FAF"/>
    <w:rsid w:val="00F4161D"/>
    <w:rsid w:val="00F41750"/>
    <w:rsid w:val="00F41C6A"/>
    <w:rsid w:val="00F421D7"/>
    <w:rsid w:val="00F42C44"/>
    <w:rsid w:val="00F42C6A"/>
    <w:rsid w:val="00F4333A"/>
    <w:rsid w:val="00F434DC"/>
    <w:rsid w:val="00F434E3"/>
    <w:rsid w:val="00F44E0F"/>
    <w:rsid w:val="00F4546B"/>
    <w:rsid w:val="00F45572"/>
    <w:rsid w:val="00F4643D"/>
    <w:rsid w:val="00F46B26"/>
    <w:rsid w:val="00F47259"/>
    <w:rsid w:val="00F474A3"/>
    <w:rsid w:val="00F47A80"/>
    <w:rsid w:val="00F47EB0"/>
    <w:rsid w:val="00F502DF"/>
    <w:rsid w:val="00F5154E"/>
    <w:rsid w:val="00F5171D"/>
    <w:rsid w:val="00F519FD"/>
    <w:rsid w:val="00F51F47"/>
    <w:rsid w:val="00F51FF8"/>
    <w:rsid w:val="00F5252B"/>
    <w:rsid w:val="00F52658"/>
    <w:rsid w:val="00F52884"/>
    <w:rsid w:val="00F531E4"/>
    <w:rsid w:val="00F53433"/>
    <w:rsid w:val="00F535EA"/>
    <w:rsid w:val="00F53959"/>
    <w:rsid w:val="00F53A4E"/>
    <w:rsid w:val="00F53A88"/>
    <w:rsid w:val="00F53DF1"/>
    <w:rsid w:val="00F54511"/>
    <w:rsid w:val="00F55355"/>
    <w:rsid w:val="00F5574B"/>
    <w:rsid w:val="00F55AFF"/>
    <w:rsid w:val="00F55BBE"/>
    <w:rsid w:val="00F5669F"/>
    <w:rsid w:val="00F566B8"/>
    <w:rsid w:val="00F57429"/>
    <w:rsid w:val="00F574F0"/>
    <w:rsid w:val="00F57C7E"/>
    <w:rsid w:val="00F605F9"/>
    <w:rsid w:val="00F6099F"/>
    <w:rsid w:val="00F60D56"/>
    <w:rsid w:val="00F61411"/>
    <w:rsid w:val="00F61639"/>
    <w:rsid w:val="00F6163E"/>
    <w:rsid w:val="00F618F6"/>
    <w:rsid w:val="00F6191A"/>
    <w:rsid w:val="00F624A6"/>
    <w:rsid w:val="00F62508"/>
    <w:rsid w:val="00F626B7"/>
    <w:rsid w:val="00F626B8"/>
    <w:rsid w:val="00F62FD7"/>
    <w:rsid w:val="00F63161"/>
    <w:rsid w:val="00F64225"/>
    <w:rsid w:val="00F6492F"/>
    <w:rsid w:val="00F64B24"/>
    <w:rsid w:val="00F64B2C"/>
    <w:rsid w:val="00F65CA0"/>
    <w:rsid w:val="00F65F46"/>
    <w:rsid w:val="00F66A25"/>
    <w:rsid w:val="00F67433"/>
    <w:rsid w:val="00F67453"/>
    <w:rsid w:val="00F6797F"/>
    <w:rsid w:val="00F67B40"/>
    <w:rsid w:val="00F70571"/>
    <w:rsid w:val="00F70BE3"/>
    <w:rsid w:val="00F71263"/>
    <w:rsid w:val="00F716A2"/>
    <w:rsid w:val="00F71ACA"/>
    <w:rsid w:val="00F71E26"/>
    <w:rsid w:val="00F726A4"/>
    <w:rsid w:val="00F72C6E"/>
    <w:rsid w:val="00F735E5"/>
    <w:rsid w:val="00F73706"/>
    <w:rsid w:val="00F7435B"/>
    <w:rsid w:val="00F74773"/>
    <w:rsid w:val="00F747B1"/>
    <w:rsid w:val="00F74B89"/>
    <w:rsid w:val="00F74BA2"/>
    <w:rsid w:val="00F7512C"/>
    <w:rsid w:val="00F75363"/>
    <w:rsid w:val="00F75D7D"/>
    <w:rsid w:val="00F766C4"/>
    <w:rsid w:val="00F76910"/>
    <w:rsid w:val="00F76F57"/>
    <w:rsid w:val="00F7749E"/>
    <w:rsid w:val="00F775E8"/>
    <w:rsid w:val="00F777F4"/>
    <w:rsid w:val="00F779DB"/>
    <w:rsid w:val="00F77B5E"/>
    <w:rsid w:val="00F77D25"/>
    <w:rsid w:val="00F77EDE"/>
    <w:rsid w:val="00F80112"/>
    <w:rsid w:val="00F80766"/>
    <w:rsid w:val="00F813FA"/>
    <w:rsid w:val="00F81AD0"/>
    <w:rsid w:val="00F81ED2"/>
    <w:rsid w:val="00F81F6F"/>
    <w:rsid w:val="00F81F9B"/>
    <w:rsid w:val="00F824D1"/>
    <w:rsid w:val="00F826CE"/>
    <w:rsid w:val="00F828A2"/>
    <w:rsid w:val="00F8362F"/>
    <w:rsid w:val="00F83D32"/>
    <w:rsid w:val="00F841C7"/>
    <w:rsid w:val="00F84240"/>
    <w:rsid w:val="00F8433F"/>
    <w:rsid w:val="00F8551A"/>
    <w:rsid w:val="00F85718"/>
    <w:rsid w:val="00F85A59"/>
    <w:rsid w:val="00F86684"/>
    <w:rsid w:val="00F8680B"/>
    <w:rsid w:val="00F86EEE"/>
    <w:rsid w:val="00F86F54"/>
    <w:rsid w:val="00F87720"/>
    <w:rsid w:val="00F878A5"/>
    <w:rsid w:val="00F90017"/>
    <w:rsid w:val="00F90556"/>
    <w:rsid w:val="00F906DA"/>
    <w:rsid w:val="00F90E40"/>
    <w:rsid w:val="00F91845"/>
    <w:rsid w:val="00F91C74"/>
    <w:rsid w:val="00F9228C"/>
    <w:rsid w:val="00F924BD"/>
    <w:rsid w:val="00F927C8"/>
    <w:rsid w:val="00F92B6C"/>
    <w:rsid w:val="00F933BA"/>
    <w:rsid w:val="00F93458"/>
    <w:rsid w:val="00F9395F"/>
    <w:rsid w:val="00F9432A"/>
    <w:rsid w:val="00F94B7E"/>
    <w:rsid w:val="00F94F39"/>
    <w:rsid w:val="00F95322"/>
    <w:rsid w:val="00F9573E"/>
    <w:rsid w:val="00F95771"/>
    <w:rsid w:val="00F957B8"/>
    <w:rsid w:val="00F95A87"/>
    <w:rsid w:val="00F96267"/>
    <w:rsid w:val="00F9662B"/>
    <w:rsid w:val="00F969BF"/>
    <w:rsid w:val="00F97879"/>
    <w:rsid w:val="00F97C45"/>
    <w:rsid w:val="00FA0B45"/>
    <w:rsid w:val="00FA0E15"/>
    <w:rsid w:val="00FA144E"/>
    <w:rsid w:val="00FA1727"/>
    <w:rsid w:val="00FA181E"/>
    <w:rsid w:val="00FA1BA8"/>
    <w:rsid w:val="00FA1ED3"/>
    <w:rsid w:val="00FA2090"/>
    <w:rsid w:val="00FA2782"/>
    <w:rsid w:val="00FA2970"/>
    <w:rsid w:val="00FA311D"/>
    <w:rsid w:val="00FA3857"/>
    <w:rsid w:val="00FA3E39"/>
    <w:rsid w:val="00FA3F3E"/>
    <w:rsid w:val="00FA466C"/>
    <w:rsid w:val="00FA4CD3"/>
    <w:rsid w:val="00FA524B"/>
    <w:rsid w:val="00FA56E7"/>
    <w:rsid w:val="00FA5A89"/>
    <w:rsid w:val="00FA5F64"/>
    <w:rsid w:val="00FA6085"/>
    <w:rsid w:val="00FA610A"/>
    <w:rsid w:val="00FA62AE"/>
    <w:rsid w:val="00FA6340"/>
    <w:rsid w:val="00FA6571"/>
    <w:rsid w:val="00FA65D6"/>
    <w:rsid w:val="00FA6B39"/>
    <w:rsid w:val="00FA6D9F"/>
    <w:rsid w:val="00FA70C8"/>
    <w:rsid w:val="00FA782C"/>
    <w:rsid w:val="00FA7A5B"/>
    <w:rsid w:val="00FA7C07"/>
    <w:rsid w:val="00FB087C"/>
    <w:rsid w:val="00FB0E86"/>
    <w:rsid w:val="00FB1995"/>
    <w:rsid w:val="00FB2FDE"/>
    <w:rsid w:val="00FB30B1"/>
    <w:rsid w:val="00FB32B3"/>
    <w:rsid w:val="00FB4704"/>
    <w:rsid w:val="00FB4A92"/>
    <w:rsid w:val="00FB52EB"/>
    <w:rsid w:val="00FB5E59"/>
    <w:rsid w:val="00FB5F02"/>
    <w:rsid w:val="00FB5F62"/>
    <w:rsid w:val="00FB61C2"/>
    <w:rsid w:val="00FB6461"/>
    <w:rsid w:val="00FB64B8"/>
    <w:rsid w:val="00FB651D"/>
    <w:rsid w:val="00FB6B2D"/>
    <w:rsid w:val="00FB758B"/>
    <w:rsid w:val="00FB76B2"/>
    <w:rsid w:val="00FB78A9"/>
    <w:rsid w:val="00FB7A94"/>
    <w:rsid w:val="00FB7EBD"/>
    <w:rsid w:val="00FC0848"/>
    <w:rsid w:val="00FC09F7"/>
    <w:rsid w:val="00FC0D35"/>
    <w:rsid w:val="00FC1127"/>
    <w:rsid w:val="00FC1445"/>
    <w:rsid w:val="00FC1BBB"/>
    <w:rsid w:val="00FC2D5F"/>
    <w:rsid w:val="00FC3025"/>
    <w:rsid w:val="00FC30F1"/>
    <w:rsid w:val="00FC318C"/>
    <w:rsid w:val="00FC3CE2"/>
    <w:rsid w:val="00FC456C"/>
    <w:rsid w:val="00FC50A8"/>
    <w:rsid w:val="00FC5379"/>
    <w:rsid w:val="00FC5D22"/>
    <w:rsid w:val="00FC6002"/>
    <w:rsid w:val="00FC65E5"/>
    <w:rsid w:val="00FC6C43"/>
    <w:rsid w:val="00FC701E"/>
    <w:rsid w:val="00FC7262"/>
    <w:rsid w:val="00FC773A"/>
    <w:rsid w:val="00FC7995"/>
    <w:rsid w:val="00FC79F4"/>
    <w:rsid w:val="00FD0015"/>
    <w:rsid w:val="00FD02FD"/>
    <w:rsid w:val="00FD065B"/>
    <w:rsid w:val="00FD0C3B"/>
    <w:rsid w:val="00FD0CD8"/>
    <w:rsid w:val="00FD0DB6"/>
    <w:rsid w:val="00FD10BD"/>
    <w:rsid w:val="00FD17D2"/>
    <w:rsid w:val="00FD2977"/>
    <w:rsid w:val="00FD3137"/>
    <w:rsid w:val="00FD3473"/>
    <w:rsid w:val="00FD3C35"/>
    <w:rsid w:val="00FD4014"/>
    <w:rsid w:val="00FD4CD9"/>
    <w:rsid w:val="00FD535C"/>
    <w:rsid w:val="00FD54EB"/>
    <w:rsid w:val="00FD5652"/>
    <w:rsid w:val="00FD5B28"/>
    <w:rsid w:val="00FD5BE4"/>
    <w:rsid w:val="00FD5F8F"/>
    <w:rsid w:val="00FD624F"/>
    <w:rsid w:val="00FD768F"/>
    <w:rsid w:val="00FD7B48"/>
    <w:rsid w:val="00FE0039"/>
    <w:rsid w:val="00FE02D9"/>
    <w:rsid w:val="00FE04F9"/>
    <w:rsid w:val="00FE0C09"/>
    <w:rsid w:val="00FE1107"/>
    <w:rsid w:val="00FE1177"/>
    <w:rsid w:val="00FE1703"/>
    <w:rsid w:val="00FE18AD"/>
    <w:rsid w:val="00FE1C4E"/>
    <w:rsid w:val="00FE1D01"/>
    <w:rsid w:val="00FE1DA4"/>
    <w:rsid w:val="00FE1E29"/>
    <w:rsid w:val="00FE2350"/>
    <w:rsid w:val="00FE26EF"/>
    <w:rsid w:val="00FE3FD6"/>
    <w:rsid w:val="00FE44E6"/>
    <w:rsid w:val="00FE48D8"/>
    <w:rsid w:val="00FE4D6D"/>
    <w:rsid w:val="00FE4F5C"/>
    <w:rsid w:val="00FE509A"/>
    <w:rsid w:val="00FE5209"/>
    <w:rsid w:val="00FE61B6"/>
    <w:rsid w:val="00FE647B"/>
    <w:rsid w:val="00FE667D"/>
    <w:rsid w:val="00FE6A41"/>
    <w:rsid w:val="00FE6BEC"/>
    <w:rsid w:val="00FE76DE"/>
    <w:rsid w:val="00FE786C"/>
    <w:rsid w:val="00FE7C28"/>
    <w:rsid w:val="00FE7C41"/>
    <w:rsid w:val="00FE7E17"/>
    <w:rsid w:val="00FF0093"/>
    <w:rsid w:val="00FF051B"/>
    <w:rsid w:val="00FF0703"/>
    <w:rsid w:val="00FF0953"/>
    <w:rsid w:val="00FF157E"/>
    <w:rsid w:val="00FF1E04"/>
    <w:rsid w:val="00FF1FE9"/>
    <w:rsid w:val="00FF2D7E"/>
    <w:rsid w:val="00FF2E62"/>
    <w:rsid w:val="00FF3111"/>
    <w:rsid w:val="00FF3581"/>
    <w:rsid w:val="00FF3DE0"/>
    <w:rsid w:val="00FF43B3"/>
    <w:rsid w:val="00FF4565"/>
    <w:rsid w:val="00FF4F54"/>
    <w:rsid w:val="00FF5134"/>
    <w:rsid w:val="00FF55CB"/>
    <w:rsid w:val="00FF57B4"/>
    <w:rsid w:val="00FF5EBC"/>
    <w:rsid w:val="00FF5F3E"/>
    <w:rsid w:val="00FF5FAD"/>
    <w:rsid w:val="00FF5FAE"/>
    <w:rsid w:val="00FF6695"/>
    <w:rsid w:val="00FF7250"/>
    <w:rsid w:val="00FF7397"/>
    <w:rsid w:val="00FF763E"/>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24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List Paragraph"/>
    <w:basedOn w:val="prastasis"/>
    <w:link w:val="SraopastraipaDiagrama"/>
    <w:uiPriority w:val="34"/>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stinklapis">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4F81BD"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365F91" w:themeColor="accent1" w:themeShade="BF"/>
      <w:sz w:val="28"/>
      <w:szCs w:val="28"/>
      <w:lang w:eastAsia="ar-SA"/>
    </w:rPr>
  </w:style>
  <w:style w:type="paragraph" w:styleId="Turinys1">
    <w:name w:val="toc 1"/>
    <w:basedOn w:val="prastasis"/>
    <w:next w:val="prastasis"/>
    <w:autoRedefine/>
    <w:uiPriority w:val="39"/>
    <w:locked/>
    <w:rsid w:val="003B09DB"/>
    <w:pPr>
      <w:spacing w:after="100"/>
    </w:pPr>
  </w:style>
  <w:style w:type="paragraph" w:styleId="Turinys3">
    <w:name w:val="toc 3"/>
    <w:basedOn w:val="prastasis"/>
    <w:next w:val="prastasis"/>
    <w:autoRedefine/>
    <w:uiPriority w:val="39"/>
    <w:locked/>
    <w:rsid w:val="003B09DB"/>
    <w:pPr>
      <w:spacing w:after="100"/>
      <w:ind w:left="48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2B7C13"/>
    <w:pPr>
      <w:tabs>
        <w:tab w:val="right" w:leader="dot" w:pos="9346"/>
      </w:tabs>
      <w:spacing w:after="100" w:line="276" w:lineRule="auto"/>
      <w:ind w:left="238"/>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List Paragraph"/>
    <w:basedOn w:val="prastasis"/>
    <w:link w:val="SraopastraipaDiagrama"/>
    <w:uiPriority w:val="34"/>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stinklapis">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4F81BD"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365F91" w:themeColor="accent1" w:themeShade="BF"/>
      <w:sz w:val="28"/>
      <w:szCs w:val="28"/>
      <w:lang w:eastAsia="ar-SA"/>
    </w:rPr>
  </w:style>
  <w:style w:type="paragraph" w:styleId="Turinys1">
    <w:name w:val="toc 1"/>
    <w:basedOn w:val="prastasis"/>
    <w:next w:val="prastasis"/>
    <w:autoRedefine/>
    <w:uiPriority w:val="39"/>
    <w:locked/>
    <w:rsid w:val="003B09DB"/>
    <w:pPr>
      <w:spacing w:after="100"/>
    </w:pPr>
  </w:style>
  <w:style w:type="paragraph" w:styleId="Turinys3">
    <w:name w:val="toc 3"/>
    <w:basedOn w:val="prastasis"/>
    <w:next w:val="prastasis"/>
    <w:autoRedefine/>
    <w:uiPriority w:val="39"/>
    <w:locked/>
    <w:rsid w:val="003B09DB"/>
    <w:pPr>
      <w:spacing w:after="100"/>
      <w:ind w:left="48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2B7C13"/>
    <w:pPr>
      <w:tabs>
        <w:tab w:val="right" w:leader="dot" w:pos="9346"/>
      </w:tabs>
      <w:spacing w:after="100" w:line="276" w:lineRule="auto"/>
      <w:ind w:left="238"/>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883">
      <w:bodyDiv w:val="1"/>
      <w:marLeft w:val="0"/>
      <w:marRight w:val="0"/>
      <w:marTop w:val="0"/>
      <w:marBottom w:val="0"/>
      <w:divBdr>
        <w:top w:val="none" w:sz="0" w:space="0" w:color="auto"/>
        <w:left w:val="none" w:sz="0" w:space="0" w:color="auto"/>
        <w:bottom w:val="none" w:sz="0" w:space="0" w:color="auto"/>
        <w:right w:val="none" w:sz="0" w:space="0" w:color="auto"/>
      </w:divBdr>
    </w:div>
    <w:div w:id="69472098">
      <w:bodyDiv w:val="1"/>
      <w:marLeft w:val="0"/>
      <w:marRight w:val="0"/>
      <w:marTop w:val="0"/>
      <w:marBottom w:val="0"/>
      <w:divBdr>
        <w:top w:val="none" w:sz="0" w:space="0" w:color="auto"/>
        <w:left w:val="none" w:sz="0" w:space="0" w:color="auto"/>
        <w:bottom w:val="none" w:sz="0" w:space="0" w:color="auto"/>
        <w:right w:val="none" w:sz="0" w:space="0" w:color="auto"/>
      </w:divBdr>
      <w:divsChild>
        <w:div w:id="782922346">
          <w:marLeft w:val="0"/>
          <w:marRight w:val="0"/>
          <w:marTop w:val="0"/>
          <w:marBottom w:val="0"/>
          <w:divBdr>
            <w:top w:val="none" w:sz="0" w:space="0" w:color="auto"/>
            <w:left w:val="none" w:sz="0" w:space="0" w:color="auto"/>
            <w:bottom w:val="none" w:sz="0" w:space="0" w:color="auto"/>
            <w:right w:val="none" w:sz="0" w:space="0" w:color="auto"/>
          </w:divBdr>
          <w:divsChild>
            <w:div w:id="756678775">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 w:id="282998943">
              <w:marLeft w:val="0"/>
              <w:marRight w:val="0"/>
              <w:marTop w:val="0"/>
              <w:marBottom w:val="0"/>
              <w:divBdr>
                <w:top w:val="none" w:sz="0" w:space="0" w:color="auto"/>
                <w:left w:val="none" w:sz="0" w:space="0" w:color="auto"/>
                <w:bottom w:val="none" w:sz="0" w:space="0" w:color="auto"/>
                <w:right w:val="none" w:sz="0" w:space="0" w:color="auto"/>
              </w:divBdr>
            </w:div>
            <w:div w:id="994064315">
              <w:marLeft w:val="0"/>
              <w:marRight w:val="0"/>
              <w:marTop w:val="0"/>
              <w:marBottom w:val="0"/>
              <w:divBdr>
                <w:top w:val="none" w:sz="0" w:space="0" w:color="auto"/>
                <w:left w:val="none" w:sz="0" w:space="0" w:color="auto"/>
                <w:bottom w:val="none" w:sz="0" w:space="0" w:color="auto"/>
                <w:right w:val="none" w:sz="0" w:space="0" w:color="auto"/>
              </w:divBdr>
            </w:div>
            <w:div w:id="662469117">
              <w:marLeft w:val="0"/>
              <w:marRight w:val="0"/>
              <w:marTop w:val="0"/>
              <w:marBottom w:val="0"/>
              <w:divBdr>
                <w:top w:val="none" w:sz="0" w:space="0" w:color="auto"/>
                <w:left w:val="none" w:sz="0" w:space="0" w:color="auto"/>
                <w:bottom w:val="none" w:sz="0" w:space="0" w:color="auto"/>
                <w:right w:val="none" w:sz="0" w:space="0" w:color="auto"/>
              </w:divBdr>
            </w:div>
            <w:div w:id="151457459">
              <w:marLeft w:val="0"/>
              <w:marRight w:val="0"/>
              <w:marTop w:val="0"/>
              <w:marBottom w:val="0"/>
              <w:divBdr>
                <w:top w:val="none" w:sz="0" w:space="0" w:color="auto"/>
                <w:left w:val="none" w:sz="0" w:space="0" w:color="auto"/>
                <w:bottom w:val="none" w:sz="0" w:space="0" w:color="auto"/>
                <w:right w:val="none" w:sz="0" w:space="0" w:color="auto"/>
              </w:divBdr>
            </w:div>
            <w:div w:id="1678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323">
      <w:bodyDiv w:val="1"/>
      <w:marLeft w:val="0"/>
      <w:marRight w:val="0"/>
      <w:marTop w:val="0"/>
      <w:marBottom w:val="0"/>
      <w:divBdr>
        <w:top w:val="none" w:sz="0" w:space="0" w:color="auto"/>
        <w:left w:val="none" w:sz="0" w:space="0" w:color="auto"/>
        <w:bottom w:val="none" w:sz="0" w:space="0" w:color="auto"/>
        <w:right w:val="none" w:sz="0" w:space="0" w:color="auto"/>
      </w:divBdr>
    </w:div>
    <w:div w:id="184055752">
      <w:bodyDiv w:val="1"/>
      <w:marLeft w:val="0"/>
      <w:marRight w:val="0"/>
      <w:marTop w:val="0"/>
      <w:marBottom w:val="0"/>
      <w:divBdr>
        <w:top w:val="none" w:sz="0" w:space="0" w:color="auto"/>
        <w:left w:val="none" w:sz="0" w:space="0" w:color="auto"/>
        <w:bottom w:val="none" w:sz="0" w:space="0" w:color="auto"/>
        <w:right w:val="none" w:sz="0" w:space="0" w:color="auto"/>
      </w:divBdr>
    </w:div>
    <w:div w:id="188375411">
      <w:bodyDiv w:val="1"/>
      <w:marLeft w:val="0"/>
      <w:marRight w:val="0"/>
      <w:marTop w:val="0"/>
      <w:marBottom w:val="0"/>
      <w:divBdr>
        <w:top w:val="none" w:sz="0" w:space="0" w:color="auto"/>
        <w:left w:val="none" w:sz="0" w:space="0" w:color="auto"/>
        <w:bottom w:val="none" w:sz="0" w:space="0" w:color="auto"/>
        <w:right w:val="none" w:sz="0" w:space="0" w:color="auto"/>
      </w:divBdr>
    </w:div>
    <w:div w:id="214781505">
      <w:bodyDiv w:val="1"/>
      <w:marLeft w:val="0"/>
      <w:marRight w:val="0"/>
      <w:marTop w:val="0"/>
      <w:marBottom w:val="0"/>
      <w:divBdr>
        <w:top w:val="none" w:sz="0" w:space="0" w:color="auto"/>
        <w:left w:val="none" w:sz="0" w:space="0" w:color="auto"/>
        <w:bottom w:val="none" w:sz="0" w:space="0" w:color="auto"/>
        <w:right w:val="none" w:sz="0" w:space="0" w:color="auto"/>
      </w:divBdr>
    </w:div>
    <w:div w:id="240218118">
      <w:bodyDiv w:val="1"/>
      <w:marLeft w:val="0"/>
      <w:marRight w:val="0"/>
      <w:marTop w:val="0"/>
      <w:marBottom w:val="0"/>
      <w:divBdr>
        <w:top w:val="none" w:sz="0" w:space="0" w:color="auto"/>
        <w:left w:val="none" w:sz="0" w:space="0" w:color="auto"/>
        <w:bottom w:val="none" w:sz="0" w:space="0" w:color="auto"/>
        <w:right w:val="none" w:sz="0" w:space="0" w:color="auto"/>
      </w:divBdr>
    </w:div>
    <w:div w:id="242689386">
      <w:bodyDiv w:val="1"/>
      <w:marLeft w:val="0"/>
      <w:marRight w:val="0"/>
      <w:marTop w:val="0"/>
      <w:marBottom w:val="0"/>
      <w:divBdr>
        <w:top w:val="none" w:sz="0" w:space="0" w:color="auto"/>
        <w:left w:val="none" w:sz="0" w:space="0" w:color="auto"/>
        <w:bottom w:val="none" w:sz="0" w:space="0" w:color="auto"/>
        <w:right w:val="none" w:sz="0" w:space="0" w:color="auto"/>
      </w:divBdr>
      <w:divsChild>
        <w:div w:id="175702555">
          <w:marLeft w:val="547"/>
          <w:marRight w:val="0"/>
          <w:marTop w:val="0"/>
          <w:marBottom w:val="0"/>
          <w:divBdr>
            <w:top w:val="none" w:sz="0" w:space="0" w:color="auto"/>
            <w:left w:val="none" w:sz="0" w:space="0" w:color="auto"/>
            <w:bottom w:val="none" w:sz="0" w:space="0" w:color="auto"/>
            <w:right w:val="none" w:sz="0" w:space="0" w:color="auto"/>
          </w:divBdr>
        </w:div>
        <w:div w:id="336464353">
          <w:marLeft w:val="547"/>
          <w:marRight w:val="0"/>
          <w:marTop w:val="0"/>
          <w:marBottom w:val="0"/>
          <w:divBdr>
            <w:top w:val="none" w:sz="0" w:space="0" w:color="auto"/>
            <w:left w:val="none" w:sz="0" w:space="0" w:color="auto"/>
            <w:bottom w:val="none" w:sz="0" w:space="0" w:color="auto"/>
            <w:right w:val="none" w:sz="0" w:space="0" w:color="auto"/>
          </w:divBdr>
        </w:div>
      </w:divsChild>
    </w:div>
    <w:div w:id="269239301">
      <w:bodyDiv w:val="1"/>
      <w:marLeft w:val="0"/>
      <w:marRight w:val="0"/>
      <w:marTop w:val="0"/>
      <w:marBottom w:val="0"/>
      <w:divBdr>
        <w:top w:val="none" w:sz="0" w:space="0" w:color="auto"/>
        <w:left w:val="none" w:sz="0" w:space="0" w:color="auto"/>
        <w:bottom w:val="none" w:sz="0" w:space="0" w:color="auto"/>
        <w:right w:val="none" w:sz="0" w:space="0" w:color="auto"/>
      </w:divBdr>
    </w:div>
    <w:div w:id="275718674">
      <w:bodyDiv w:val="1"/>
      <w:marLeft w:val="0"/>
      <w:marRight w:val="0"/>
      <w:marTop w:val="0"/>
      <w:marBottom w:val="0"/>
      <w:divBdr>
        <w:top w:val="none" w:sz="0" w:space="0" w:color="auto"/>
        <w:left w:val="none" w:sz="0" w:space="0" w:color="auto"/>
        <w:bottom w:val="none" w:sz="0" w:space="0" w:color="auto"/>
        <w:right w:val="none" w:sz="0" w:space="0" w:color="auto"/>
      </w:divBdr>
      <w:divsChild>
        <w:div w:id="1612126043">
          <w:marLeft w:val="0"/>
          <w:marRight w:val="0"/>
          <w:marTop w:val="0"/>
          <w:marBottom w:val="0"/>
          <w:divBdr>
            <w:top w:val="none" w:sz="0" w:space="0" w:color="auto"/>
            <w:left w:val="none" w:sz="0" w:space="0" w:color="auto"/>
            <w:bottom w:val="none" w:sz="0" w:space="0" w:color="auto"/>
            <w:right w:val="none" w:sz="0" w:space="0" w:color="auto"/>
          </w:divBdr>
        </w:div>
      </w:divsChild>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 w:id="301352851">
      <w:bodyDiv w:val="1"/>
      <w:marLeft w:val="0"/>
      <w:marRight w:val="0"/>
      <w:marTop w:val="0"/>
      <w:marBottom w:val="0"/>
      <w:divBdr>
        <w:top w:val="none" w:sz="0" w:space="0" w:color="auto"/>
        <w:left w:val="none" w:sz="0" w:space="0" w:color="auto"/>
        <w:bottom w:val="none" w:sz="0" w:space="0" w:color="auto"/>
        <w:right w:val="none" w:sz="0" w:space="0" w:color="auto"/>
      </w:divBdr>
      <w:divsChild>
        <w:div w:id="2122605986">
          <w:marLeft w:val="0"/>
          <w:marRight w:val="0"/>
          <w:marTop w:val="0"/>
          <w:marBottom w:val="0"/>
          <w:divBdr>
            <w:top w:val="none" w:sz="0" w:space="0" w:color="auto"/>
            <w:left w:val="none" w:sz="0" w:space="0" w:color="auto"/>
            <w:bottom w:val="none" w:sz="0" w:space="0" w:color="auto"/>
            <w:right w:val="none" w:sz="0" w:space="0" w:color="auto"/>
          </w:divBdr>
        </w:div>
        <w:div w:id="526941567">
          <w:marLeft w:val="0"/>
          <w:marRight w:val="0"/>
          <w:marTop w:val="0"/>
          <w:marBottom w:val="0"/>
          <w:divBdr>
            <w:top w:val="none" w:sz="0" w:space="0" w:color="auto"/>
            <w:left w:val="none" w:sz="0" w:space="0" w:color="auto"/>
            <w:bottom w:val="none" w:sz="0" w:space="0" w:color="auto"/>
            <w:right w:val="none" w:sz="0" w:space="0" w:color="auto"/>
          </w:divBdr>
        </w:div>
        <w:div w:id="698051660">
          <w:marLeft w:val="0"/>
          <w:marRight w:val="0"/>
          <w:marTop w:val="0"/>
          <w:marBottom w:val="0"/>
          <w:divBdr>
            <w:top w:val="none" w:sz="0" w:space="0" w:color="auto"/>
            <w:left w:val="none" w:sz="0" w:space="0" w:color="auto"/>
            <w:bottom w:val="none" w:sz="0" w:space="0" w:color="auto"/>
            <w:right w:val="none" w:sz="0" w:space="0" w:color="auto"/>
          </w:divBdr>
        </w:div>
        <w:div w:id="1077899728">
          <w:marLeft w:val="0"/>
          <w:marRight w:val="0"/>
          <w:marTop w:val="0"/>
          <w:marBottom w:val="0"/>
          <w:divBdr>
            <w:top w:val="none" w:sz="0" w:space="0" w:color="auto"/>
            <w:left w:val="none" w:sz="0" w:space="0" w:color="auto"/>
            <w:bottom w:val="none" w:sz="0" w:space="0" w:color="auto"/>
            <w:right w:val="none" w:sz="0" w:space="0" w:color="auto"/>
          </w:divBdr>
        </w:div>
        <w:div w:id="1473870593">
          <w:marLeft w:val="0"/>
          <w:marRight w:val="0"/>
          <w:marTop w:val="0"/>
          <w:marBottom w:val="0"/>
          <w:divBdr>
            <w:top w:val="none" w:sz="0" w:space="0" w:color="auto"/>
            <w:left w:val="none" w:sz="0" w:space="0" w:color="auto"/>
            <w:bottom w:val="none" w:sz="0" w:space="0" w:color="auto"/>
            <w:right w:val="none" w:sz="0" w:space="0" w:color="auto"/>
          </w:divBdr>
        </w:div>
      </w:divsChild>
    </w:div>
    <w:div w:id="308094616">
      <w:bodyDiv w:val="1"/>
      <w:marLeft w:val="0"/>
      <w:marRight w:val="0"/>
      <w:marTop w:val="0"/>
      <w:marBottom w:val="0"/>
      <w:divBdr>
        <w:top w:val="none" w:sz="0" w:space="0" w:color="auto"/>
        <w:left w:val="none" w:sz="0" w:space="0" w:color="auto"/>
        <w:bottom w:val="none" w:sz="0" w:space="0" w:color="auto"/>
        <w:right w:val="none" w:sz="0" w:space="0" w:color="auto"/>
      </w:divBdr>
    </w:div>
    <w:div w:id="326523979">
      <w:bodyDiv w:val="1"/>
      <w:marLeft w:val="0"/>
      <w:marRight w:val="0"/>
      <w:marTop w:val="0"/>
      <w:marBottom w:val="0"/>
      <w:divBdr>
        <w:top w:val="none" w:sz="0" w:space="0" w:color="auto"/>
        <w:left w:val="none" w:sz="0" w:space="0" w:color="auto"/>
        <w:bottom w:val="none" w:sz="0" w:space="0" w:color="auto"/>
        <w:right w:val="none" w:sz="0" w:space="0" w:color="auto"/>
      </w:divBdr>
    </w:div>
    <w:div w:id="355429460">
      <w:bodyDiv w:val="1"/>
      <w:marLeft w:val="0"/>
      <w:marRight w:val="0"/>
      <w:marTop w:val="0"/>
      <w:marBottom w:val="0"/>
      <w:divBdr>
        <w:top w:val="none" w:sz="0" w:space="0" w:color="auto"/>
        <w:left w:val="none" w:sz="0" w:space="0" w:color="auto"/>
        <w:bottom w:val="none" w:sz="0" w:space="0" w:color="auto"/>
        <w:right w:val="none" w:sz="0" w:space="0" w:color="auto"/>
      </w:divBdr>
    </w:div>
    <w:div w:id="407727776">
      <w:bodyDiv w:val="1"/>
      <w:marLeft w:val="0"/>
      <w:marRight w:val="0"/>
      <w:marTop w:val="0"/>
      <w:marBottom w:val="0"/>
      <w:divBdr>
        <w:top w:val="none" w:sz="0" w:space="0" w:color="auto"/>
        <w:left w:val="none" w:sz="0" w:space="0" w:color="auto"/>
        <w:bottom w:val="none" w:sz="0" w:space="0" w:color="auto"/>
        <w:right w:val="none" w:sz="0" w:space="0" w:color="auto"/>
      </w:divBdr>
    </w:div>
    <w:div w:id="428737168">
      <w:bodyDiv w:val="1"/>
      <w:marLeft w:val="0"/>
      <w:marRight w:val="0"/>
      <w:marTop w:val="0"/>
      <w:marBottom w:val="0"/>
      <w:divBdr>
        <w:top w:val="none" w:sz="0" w:space="0" w:color="auto"/>
        <w:left w:val="none" w:sz="0" w:space="0" w:color="auto"/>
        <w:bottom w:val="none" w:sz="0" w:space="0" w:color="auto"/>
        <w:right w:val="none" w:sz="0" w:space="0" w:color="auto"/>
      </w:divBdr>
    </w:div>
    <w:div w:id="461119534">
      <w:bodyDiv w:val="1"/>
      <w:marLeft w:val="0"/>
      <w:marRight w:val="0"/>
      <w:marTop w:val="0"/>
      <w:marBottom w:val="0"/>
      <w:divBdr>
        <w:top w:val="none" w:sz="0" w:space="0" w:color="auto"/>
        <w:left w:val="none" w:sz="0" w:space="0" w:color="auto"/>
        <w:bottom w:val="none" w:sz="0" w:space="0" w:color="auto"/>
        <w:right w:val="none" w:sz="0" w:space="0" w:color="auto"/>
      </w:divBdr>
      <w:divsChild>
        <w:div w:id="1613126430">
          <w:marLeft w:val="0"/>
          <w:marRight w:val="0"/>
          <w:marTop w:val="0"/>
          <w:marBottom w:val="0"/>
          <w:divBdr>
            <w:top w:val="none" w:sz="0" w:space="0" w:color="auto"/>
            <w:left w:val="none" w:sz="0" w:space="0" w:color="auto"/>
            <w:bottom w:val="none" w:sz="0" w:space="0" w:color="auto"/>
            <w:right w:val="none" w:sz="0" w:space="0" w:color="auto"/>
          </w:divBdr>
        </w:div>
        <w:div w:id="1075518200">
          <w:marLeft w:val="0"/>
          <w:marRight w:val="0"/>
          <w:marTop w:val="0"/>
          <w:marBottom w:val="0"/>
          <w:divBdr>
            <w:top w:val="none" w:sz="0" w:space="0" w:color="auto"/>
            <w:left w:val="none" w:sz="0" w:space="0" w:color="auto"/>
            <w:bottom w:val="none" w:sz="0" w:space="0" w:color="auto"/>
            <w:right w:val="none" w:sz="0" w:space="0" w:color="auto"/>
          </w:divBdr>
        </w:div>
        <w:div w:id="888607592">
          <w:marLeft w:val="0"/>
          <w:marRight w:val="0"/>
          <w:marTop w:val="0"/>
          <w:marBottom w:val="0"/>
          <w:divBdr>
            <w:top w:val="none" w:sz="0" w:space="0" w:color="auto"/>
            <w:left w:val="none" w:sz="0" w:space="0" w:color="auto"/>
            <w:bottom w:val="none" w:sz="0" w:space="0" w:color="auto"/>
            <w:right w:val="none" w:sz="0" w:space="0" w:color="auto"/>
          </w:divBdr>
        </w:div>
      </w:divsChild>
    </w:div>
    <w:div w:id="476530774">
      <w:bodyDiv w:val="1"/>
      <w:marLeft w:val="0"/>
      <w:marRight w:val="0"/>
      <w:marTop w:val="0"/>
      <w:marBottom w:val="0"/>
      <w:divBdr>
        <w:top w:val="none" w:sz="0" w:space="0" w:color="auto"/>
        <w:left w:val="none" w:sz="0" w:space="0" w:color="auto"/>
        <w:bottom w:val="none" w:sz="0" w:space="0" w:color="auto"/>
        <w:right w:val="none" w:sz="0" w:space="0" w:color="auto"/>
      </w:divBdr>
    </w:div>
    <w:div w:id="492069272">
      <w:bodyDiv w:val="1"/>
      <w:marLeft w:val="0"/>
      <w:marRight w:val="0"/>
      <w:marTop w:val="0"/>
      <w:marBottom w:val="0"/>
      <w:divBdr>
        <w:top w:val="none" w:sz="0" w:space="0" w:color="auto"/>
        <w:left w:val="none" w:sz="0" w:space="0" w:color="auto"/>
        <w:bottom w:val="none" w:sz="0" w:space="0" w:color="auto"/>
        <w:right w:val="none" w:sz="0" w:space="0" w:color="auto"/>
      </w:divBdr>
    </w:div>
    <w:div w:id="504981077">
      <w:bodyDiv w:val="1"/>
      <w:marLeft w:val="0"/>
      <w:marRight w:val="0"/>
      <w:marTop w:val="0"/>
      <w:marBottom w:val="0"/>
      <w:divBdr>
        <w:top w:val="none" w:sz="0" w:space="0" w:color="auto"/>
        <w:left w:val="none" w:sz="0" w:space="0" w:color="auto"/>
        <w:bottom w:val="none" w:sz="0" w:space="0" w:color="auto"/>
        <w:right w:val="none" w:sz="0" w:space="0" w:color="auto"/>
      </w:divBdr>
    </w:div>
    <w:div w:id="577055859">
      <w:bodyDiv w:val="1"/>
      <w:marLeft w:val="0"/>
      <w:marRight w:val="0"/>
      <w:marTop w:val="0"/>
      <w:marBottom w:val="0"/>
      <w:divBdr>
        <w:top w:val="none" w:sz="0" w:space="0" w:color="auto"/>
        <w:left w:val="none" w:sz="0" w:space="0" w:color="auto"/>
        <w:bottom w:val="none" w:sz="0" w:space="0" w:color="auto"/>
        <w:right w:val="none" w:sz="0" w:space="0" w:color="auto"/>
      </w:divBdr>
    </w:div>
    <w:div w:id="617950969">
      <w:bodyDiv w:val="1"/>
      <w:marLeft w:val="0"/>
      <w:marRight w:val="0"/>
      <w:marTop w:val="0"/>
      <w:marBottom w:val="0"/>
      <w:divBdr>
        <w:top w:val="none" w:sz="0" w:space="0" w:color="auto"/>
        <w:left w:val="none" w:sz="0" w:space="0" w:color="auto"/>
        <w:bottom w:val="none" w:sz="0" w:space="0" w:color="auto"/>
        <w:right w:val="none" w:sz="0" w:space="0" w:color="auto"/>
      </w:divBdr>
      <w:divsChild>
        <w:div w:id="1817529206">
          <w:marLeft w:val="0"/>
          <w:marRight w:val="0"/>
          <w:marTop w:val="0"/>
          <w:marBottom w:val="0"/>
          <w:divBdr>
            <w:top w:val="none" w:sz="0" w:space="0" w:color="auto"/>
            <w:left w:val="none" w:sz="0" w:space="0" w:color="auto"/>
            <w:bottom w:val="none" w:sz="0" w:space="0" w:color="auto"/>
            <w:right w:val="none" w:sz="0" w:space="0" w:color="auto"/>
          </w:divBdr>
        </w:div>
        <w:div w:id="490407920">
          <w:marLeft w:val="0"/>
          <w:marRight w:val="0"/>
          <w:marTop w:val="0"/>
          <w:marBottom w:val="0"/>
          <w:divBdr>
            <w:top w:val="none" w:sz="0" w:space="0" w:color="auto"/>
            <w:left w:val="none" w:sz="0" w:space="0" w:color="auto"/>
            <w:bottom w:val="none" w:sz="0" w:space="0" w:color="auto"/>
            <w:right w:val="none" w:sz="0" w:space="0" w:color="auto"/>
          </w:divBdr>
        </w:div>
        <w:div w:id="89588403">
          <w:marLeft w:val="0"/>
          <w:marRight w:val="0"/>
          <w:marTop w:val="0"/>
          <w:marBottom w:val="0"/>
          <w:divBdr>
            <w:top w:val="none" w:sz="0" w:space="0" w:color="auto"/>
            <w:left w:val="none" w:sz="0" w:space="0" w:color="auto"/>
            <w:bottom w:val="none" w:sz="0" w:space="0" w:color="auto"/>
            <w:right w:val="none" w:sz="0" w:space="0" w:color="auto"/>
          </w:divBdr>
        </w:div>
      </w:divsChild>
    </w:div>
    <w:div w:id="635836403">
      <w:bodyDiv w:val="1"/>
      <w:marLeft w:val="0"/>
      <w:marRight w:val="0"/>
      <w:marTop w:val="0"/>
      <w:marBottom w:val="0"/>
      <w:divBdr>
        <w:top w:val="none" w:sz="0" w:space="0" w:color="auto"/>
        <w:left w:val="none" w:sz="0" w:space="0" w:color="auto"/>
        <w:bottom w:val="none" w:sz="0" w:space="0" w:color="auto"/>
        <w:right w:val="none" w:sz="0" w:space="0" w:color="auto"/>
      </w:divBdr>
    </w:div>
    <w:div w:id="638728747">
      <w:bodyDiv w:val="1"/>
      <w:marLeft w:val="0"/>
      <w:marRight w:val="0"/>
      <w:marTop w:val="0"/>
      <w:marBottom w:val="0"/>
      <w:divBdr>
        <w:top w:val="none" w:sz="0" w:space="0" w:color="auto"/>
        <w:left w:val="none" w:sz="0" w:space="0" w:color="auto"/>
        <w:bottom w:val="none" w:sz="0" w:space="0" w:color="auto"/>
        <w:right w:val="none" w:sz="0" w:space="0" w:color="auto"/>
      </w:divBdr>
    </w:div>
    <w:div w:id="655576882">
      <w:bodyDiv w:val="1"/>
      <w:marLeft w:val="0"/>
      <w:marRight w:val="0"/>
      <w:marTop w:val="0"/>
      <w:marBottom w:val="0"/>
      <w:divBdr>
        <w:top w:val="none" w:sz="0" w:space="0" w:color="auto"/>
        <w:left w:val="none" w:sz="0" w:space="0" w:color="auto"/>
        <w:bottom w:val="none" w:sz="0" w:space="0" w:color="auto"/>
        <w:right w:val="none" w:sz="0" w:space="0" w:color="auto"/>
      </w:divBdr>
    </w:div>
    <w:div w:id="723604503">
      <w:bodyDiv w:val="1"/>
      <w:marLeft w:val="0"/>
      <w:marRight w:val="0"/>
      <w:marTop w:val="0"/>
      <w:marBottom w:val="0"/>
      <w:divBdr>
        <w:top w:val="none" w:sz="0" w:space="0" w:color="auto"/>
        <w:left w:val="none" w:sz="0" w:space="0" w:color="auto"/>
        <w:bottom w:val="none" w:sz="0" w:space="0" w:color="auto"/>
        <w:right w:val="none" w:sz="0" w:space="0" w:color="auto"/>
      </w:divBdr>
    </w:div>
    <w:div w:id="731348833">
      <w:bodyDiv w:val="1"/>
      <w:marLeft w:val="0"/>
      <w:marRight w:val="0"/>
      <w:marTop w:val="0"/>
      <w:marBottom w:val="0"/>
      <w:divBdr>
        <w:top w:val="none" w:sz="0" w:space="0" w:color="auto"/>
        <w:left w:val="none" w:sz="0" w:space="0" w:color="auto"/>
        <w:bottom w:val="none" w:sz="0" w:space="0" w:color="auto"/>
        <w:right w:val="none" w:sz="0" w:space="0" w:color="auto"/>
      </w:divBdr>
      <w:divsChild>
        <w:div w:id="1826120640">
          <w:marLeft w:val="0"/>
          <w:marRight w:val="0"/>
          <w:marTop w:val="0"/>
          <w:marBottom w:val="0"/>
          <w:divBdr>
            <w:top w:val="none" w:sz="0" w:space="0" w:color="auto"/>
            <w:left w:val="none" w:sz="0" w:space="0" w:color="auto"/>
            <w:bottom w:val="none" w:sz="0" w:space="0" w:color="auto"/>
            <w:right w:val="none" w:sz="0" w:space="0" w:color="auto"/>
          </w:divBdr>
        </w:div>
        <w:div w:id="1385712551">
          <w:marLeft w:val="0"/>
          <w:marRight w:val="0"/>
          <w:marTop w:val="0"/>
          <w:marBottom w:val="0"/>
          <w:divBdr>
            <w:top w:val="none" w:sz="0" w:space="0" w:color="auto"/>
            <w:left w:val="none" w:sz="0" w:space="0" w:color="auto"/>
            <w:bottom w:val="none" w:sz="0" w:space="0" w:color="auto"/>
            <w:right w:val="none" w:sz="0" w:space="0" w:color="auto"/>
          </w:divBdr>
        </w:div>
        <w:div w:id="1592162506">
          <w:marLeft w:val="0"/>
          <w:marRight w:val="0"/>
          <w:marTop w:val="0"/>
          <w:marBottom w:val="0"/>
          <w:divBdr>
            <w:top w:val="none" w:sz="0" w:space="0" w:color="auto"/>
            <w:left w:val="none" w:sz="0" w:space="0" w:color="auto"/>
            <w:bottom w:val="none" w:sz="0" w:space="0" w:color="auto"/>
            <w:right w:val="none" w:sz="0" w:space="0" w:color="auto"/>
          </w:divBdr>
        </w:div>
        <w:div w:id="380789836">
          <w:marLeft w:val="0"/>
          <w:marRight w:val="0"/>
          <w:marTop w:val="0"/>
          <w:marBottom w:val="0"/>
          <w:divBdr>
            <w:top w:val="none" w:sz="0" w:space="0" w:color="auto"/>
            <w:left w:val="none" w:sz="0" w:space="0" w:color="auto"/>
            <w:bottom w:val="none" w:sz="0" w:space="0" w:color="auto"/>
            <w:right w:val="none" w:sz="0" w:space="0" w:color="auto"/>
          </w:divBdr>
        </w:div>
        <w:div w:id="1677340636">
          <w:marLeft w:val="0"/>
          <w:marRight w:val="0"/>
          <w:marTop w:val="0"/>
          <w:marBottom w:val="0"/>
          <w:divBdr>
            <w:top w:val="none" w:sz="0" w:space="0" w:color="auto"/>
            <w:left w:val="none" w:sz="0" w:space="0" w:color="auto"/>
            <w:bottom w:val="none" w:sz="0" w:space="0" w:color="auto"/>
            <w:right w:val="none" w:sz="0" w:space="0" w:color="auto"/>
          </w:divBdr>
        </w:div>
      </w:divsChild>
    </w:div>
    <w:div w:id="757940978">
      <w:bodyDiv w:val="1"/>
      <w:marLeft w:val="0"/>
      <w:marRight w:val="0"/>
      <w:marTop w:val="0"/>
      <w:marBottom w:val="0"/>
      <w:divBdr>
        <w:top w:val="none" w:sz="0" w:space="0" w:color="auto"/>
        <w:left w:val="none" w:sz="0" w:space="0" w:color="auto"/>
        <w:bottom w:val="none" w:sz="0" w:space="0" w:color="auto"/>
        <w:right w:val="none" w:sz="0" w:space="0" w:color="auto"/>
      </w:divBdr>
    </w:div>
    <w:div w:id="777676900">
      <w:bodyDiv w:val="1"/>
      <w:marLeft w:val="0"/>
      <w:marRight w:val="0"/>
      <w:marTop w:val="0"/>
      <w:marBottom w:val="0"/>
      <w:divBdr>
        <w:top w:val="none" w:sz="0" w:space="0" w:color="auto"/>
        <w:left w:val="none" w:sz="0" w:space="0" w:color="auto"/>
        <w:bottom w:val="none" w:sz="0" w:space="0" w:color="auto"/>
        <w:right w:val="none" w:sz="0" w:space="0" w:color="auto"/>
      </w:divBdr>
    </w:div>
    <w:div w:id="788351982">
      <w:bodyDiv w:val="1"/>
      <w:marLeft w:val="0"/>
      <w:marRight w:val="0"/>
      <w:marTop w:val="0"/>
      <w:marBottom w:val="0"/>
      <w:divBdr>
        <w:top w:val="none" w:sz="0" w:space="0" w:color="auto"/>
        <w:left w:val="none" w:sz="0" w:space="0" w:color="auto"/>
        <w:bottom w:val="none" w:sz="0" w:space="0" w:color="auto"/>
        <w:right w:val="none" w:sz="0" w:space="0" w:color="auto"/>
      </w:divBdr>
    </w:div>
    <w:div w:id="804085578">
      <w:bodyDiv w:val="1"/>
      <w:marLeft w:val="0"/>
      <w:marRight w:val="0"/>
      <w:marTop w:val="0"/>
      <w:marBottom w:val="0"/>
      <w:divBdr>
        <w:top w:val="none" w:sz="0" w:space="0" w:color="auto"/>
        <w:left w:val="none" w:sz="0" w:space="0" w:color="auto"/>
        <w:bottom w:val="none" w:sz="0" w:space="0" w:color="auto"/>
        <w:right w:val="none" w:sz="0" w:space="0" w:color="auto"/>
      </w:divBdr>
      <w:divsChild>
        <w:div w:id="381027253">
          <w:marLeft w:val="0"/>
          <w:marRight w:val="0"/>
          <w:marTop w:val="0"/>
          <w:marBottom w:val="0"/>
          <w:divBdr>
            <w:top w:val="none" w:sz="0" w:space="0" w:color="auto"/>
            <w:left w:val="none" w:sz="0" w:space="0" w:color="auto"/>
            <w:bottom w:val="none" w:sz="0" w:space="0" w:color="auto"/>
            <w:right w:val="none" w:sz="0" w:space="0" w:color="auto"/>
          </w:divBdr>
        </w:div>
        <w:div w:id="963459279">
          <w:marLeft w:val="0"/>
          <w:marRight w:val="0"/>
          <w:marTop w:val="0"/>
          <w:marBottom w:val="0"/>
          <w:divBdr>
            <w:top w:val="none" w:sz="0" w:space="0" w:color="auto"/>
            <w:left w:val="none" w:sz="0" w:space="0" w:color="auto"/>
            <w:bottom w:val="none" w:sz="0" w:space="0" w:color="auto"/>
            <w:right w:val="none" w:sz="0" w:space="0" w:color="auto"/>
          </w:divBdr>
        </w:div>
        <w:div w:id="2057728930">
          <w:marLeft w:val="0"/>
          <w:marRight w:val="0"/>
          <w:marTop w:val="0"/>
          <w:marBottom w:val="0"/>
          <w:divBdr>
            <w:top w:val="none" w:sz="0" w:space="0" w:color="auto"/>
            <w:left w:val="none" w:sz="0" w:space="0" w:color="auto"/>
            <w:bottom w:val="none" w:sz="0" w:space="0" w:color="auto"/>
            <w:right w:val="none" w:sz="0" w:space="0" w:color="auto"/>
          </w:divBdr>
        </w:div>
        <w:div w:id="850031705">
          <w:marLeft w:val="0"/>
          <w:marRight w:val="0"/>
          <w:marTop w:val="0"/>
          <w:marBottom w:val="0"/>
          <w:divBdr>
            <w:top w:val="none" w:sz="0" w:space="0" w:color="auto"/>
            <w:left w:val="none" w:sz="0" w:space="0" w:color="auto"/>
            <w:bottom w:val="none" w:sz="0" w:space="0" w:color="auto"/>
            <w:right w:val="none" w:sz="0" w:space="0" w:color="auto"/>
          </w:divBdr>
        </w:div>
      </w:divsChild>
    </w:div>
    <w:div w:id="815801578">
      <w:bodyDiv w:val="1"/>
      <w:marLeft w:val="0"/>
      <w:marRight w:val="0"/>
      <w:marTop w:val="0"/>
      <w:marBottom w:val="0"/>
      <w:divBdr>
        <w:top w:val="none" w:sz="0" w:space="0" w:color="auto"/>
        <w:left w:val="none" w:sz="0" w:space="0" w:color="auto"/>
        <w:bottom w:val="none" w:sz="0" w:space="0" w:color="auto"/>
        <w:right w:val="none" w:sz="0" w:space="0" w:color="auto"/>
      </w:divBdr>
    </w:div>
    <w:div w:id="835069118">
      <w:bodyDiv w:val="1"/>
      <w:marLeft w:val="0"/>
      <w:marRight w:val="0"/>
      <w:marTop w:val="0"/>
      <w:marBottom w:val="0"/>
      <w:divBdr>
        <w:top w:val="none" w:sz="0" w:space="0" w:color="auto"/>
        <w:left w:val="none" w:sz="0" w:space="0" w:color="auto"/>
        <w:bottom w:val="none" w:sz="0" w:space="0" w:color="auto"/>
        <w:right w:val="none" w:sz="0" w:space="0" w:color="auto"/>
      </w:divBdr>
    </w:div>
    <w:div w:id="867790471">
      <w:bodyDiv w:val="1"/>
      <w:marLeft w:val="0"/>
      <w:marRight w:val="0"/>
      <w:marTop w:val="0"/>
      <w:marBottom w:val="0"/>
      <w:divBdr>
        <w:top w:val="none" w:sz="0" w:space="0" w:color="auto"/>
        <w:left w:val="none" w:sz="0" w:space="0" w:color="auto"/>
        <w:bottom w:val="none" w:sz="0" w:space="0" w:color="auto"/>
        <w:right w:val="none" w:sz="0" w:space="0" w:color="auto"/>
      </w:divBdr>
    </w:div>
    <w:div w:id="879169319">
      <w:marLeft w:val="0"/>
      <w:marRight w:val="0"/>
      <w:marTop w:val="0"/>
      <w:marBottom w:val="0"/>
      <w:divBdr>
        <w:top w:val="none" w:sz="0" w:space="0" w:color="auto"/>
        <w:left w:val="none" w:sz="0" w:space="0" w:color="auto"/>
        <w:bottom w:val="none" w:sz="0" w:space="0" w:color="auto"/>
        <w:right w:val="none" w:sz="0" w:space="0" w:color="auto"/>
      </w:divBdr>
    </w:div>
    <w:div w:id="879169320">
      <w:marLeft w:val="0"/>
      <w:marRight w:val="0"/>
      <w:marTop w:val="0"/>
      <w:marBottom w:val="0"/>
      <w:divBdr>
        <w:top w:val="none" w:sz="0" w:space="0" w:color="auto"/>
        <w:left w:val="none" w:sz="0" w:space="0" w:color="auto"/>
        <w:bottom w:val="none" w:sz="0" w:space="0" w:color="auto"/>
        <w:right w:val="none" w:sz="0" w:space="0" w:color="auto"/>
      </w:divBdr>
    </w:div>
    <w:div w:id="879169321">
      <w:marLeft w:val="0"/>
      <w:marRight w:val="0"/>
      <w:marTop w:val="0"/>
      <w:marBottom w:val="0"/>
      <w:divBdr>
        <w:top w:val="none" w:sz="0" w:space="0" w:color="auto"/>
        <w:left w:val="none" w:sz="0" w:space="0" w:color="auto"/>
        <w:bottom w:val="none" w:sz="0" w:space="0" w:color="auto"/>
        <w:right w:val="none" w:sz="0" w:space="0" w:color="auto"/>
      </w:divBdr>
    </w:div>
    <w:div w:id="899633775">
      <w:bodyDiv w:val="1"/>
      <w:marLeft w:val="0"/>
      <w:marRight w:val="0"/>
      <w:marTop w:val="0"/>
      <w:marBottom w:val="0"/>
      <w:divBdr>
        <w:top w:val="none" w:sz="0" w:space="0" w:color="auto"/>
        <w:left w:val="none" w:sz="0" w:space="0" w:color="auto"/>
        <w:bottom w:val="none" w:sz="0" w:space="0" w:color="auto"/>
        <w:right w:val="none" w:sz="0" w:space="0" w:color="auto"/>
      </w:divBdr>
      <w:divsChild>
        <w:div w:id="884637457">
          <w:marLeft w:val="0"/>
          <w:marRight w:val="0"/>
          <w:marTop w:val="0"/>
          <w:marBottom w:val="0"/>
          <w:divBdr>
            <w:top w:val="none" w:sz="0" w:space="0" w:color="auto"/>
            <w:left w:val="none" w:sz="0" w:space="0" w:color="auto"/>
            <w:bottom w:val="none" w:sz="0" w:space="0" w:color="auto"/>
            <w:right w:val="none" w:sz="0" w:space="0" w:color="auto"/>
          </w:divBdr>
          <w:divsChild>
            <w:div w:id="1146701180">
              <w:marLeft w:val="0"/>
              <w:marRight w:val="0"/>
              <w:marTop w:val="0"/>
              <w:marBottom w:val="0"/>
              <w:divBdr>
                <w:top w:val="none" w:sz="0" w:space="0" w:color="auto"/>
                <w:left w:val="none" w:sz="0" w:space="0" w:color="auto"/>
                <w:bottom w:val="none" w:sz="0" w:space="0" w:color="auto"/>
                <w:right w:val="none" w:sz="0" w:space="0" w:color="auto"/>
              </w:divBdr>
            </w:div>
            <w:div w:id="1164276428">
              <w:marLeft w:val="0"/>
              <w:marRight w:val="0"/>
              <w:marTop w:val="0"/>
              <w:marBottom w:val="0"/>
              <w:divBdr>
                <w:top w:val="none" w:sz="0" w:space="0" w:color="auto"/>
                <w:left w:val="none" w:sz="0" w:space="0" w:color="auto"/>
                <w:bottom w:val="none" w:sz="0" w:space="0" w:color="auto"/>
                <w:right w:val="none" w:sz="0" w:space="0" w:color="auto"/>
              </w:divBdr>
            </w:div>
          </w:divsChild>
        </w:div>
        <w:div w:id="1386950651">
          <w:marLeft w:val="0"/>
          <w:marRight w:val="0"/>
          <w:marTop w:val="0"/>
          <w:marBottom w:val="0"/>
          <w:divBdr>
            <w:top w:val="none" w:sz="0" w:space="0" w:color="auto"/>
            <w:left w:val="none" w:sz="0" w:space="0" w:color="auto"/>
            <w:bottom w:val="none" w:sz="0" w:space="0" w:color="auto"/>
            <w:right w:val="none" w:sz="0" w:space="0" w:color="auto"/>
          </w:divBdr>
        </w:div>
      </w:divsChild>
    </w:div>
    <w:div w:id="919564882">
      <w:bodyDiv w:val="1"/>
      <w:marLeft w:val="0"/>
      <w:marRight w:val="0"/>
      <w:marTop w:val="0"/>
      <w:marBottom w:val="0"/>
      <w:divBdr>
        <w:top w:val="none" w:sz="0" w:space="0" w:color="auto"/>
        <w:left w:val="none" w:sz="0" w:space="0" w:color="auto"/>
        <w:bottom w:val="none" w:sz="0" w:space="0" w:color="auto"/>
        <w:right w:val="none" w:sz="0" w:space="0" w:color="auto"/>
      </w:divBdr>
    </w:div>
    <w:div w:id="926691672">
      <w:bodyDiv w:val="1"/>
      <w:marLeft w:val="0"/>
      <w:marRight w:val="0"/>
      <w:marTop w:val="0"/>
      <w:marBottom w:val="0"/>
      <w:divBdr>
        <w:top w:val="none" w:sz="0" w:space="0" w:color="auto"/>
        <w:left w:val="none" w:sz="0" w:space="0" w:color="auto"/>
        <w:bottom w:val="none" w:sz="0" w:space="0" w:color="auto"/>
        <w:right w:val="none" w:sz="0" w:space="0" w:color="auto"/>
      </w:divBdr>
    </w:div>
    <w:div w:id="985940996">
      <w:bodyDiv w:val="1"/>
      <w:marLeft w:val="0"/>
      <w:marRight w:val="0"/>
      <w:marTop w:val="0"/>
      <w:marBottom w:val="0"/>
      <w:divBdr>
        <w:top w:val="none" w:sz="0" w:space="0" w:color="auto"/>
        <w:left w:val="none" w:sz="0" w:space="0" w:color="auto"/>
        <w:bottom w:val="none" w:sz="0" w:space="0" w:color="auto"/>
        <w:right w:val="none" w:sz="0" w:space="0" w:color="auto"/>
      </w:divBdr>
    </w:div>
    <w:div w:id="990136976">
      <w:bodyDiv w:val="1"/>
      <w:marLeft w:val="0"/>
      <w:marRight w:val="0"/>
      <w:marTop w:val="0"/>
      <w:marBottom w:val="0"/>
      <w:divBdr>
        <w:top w:val="none" w:sz="0" w:space="0" w:color="auto"/>
        <w:left w:val="none" w:sz="0" w:space="0" w:color="auto"/>
        <w:bottom w:val="none" w:sz="0" w:space="0" w:color="auto"/>
        <w:right w:val="none" w:sz="0" w:space="0" w:color="auto"/>
      </w:divBdr>
    </w:div>
    <w:div w:id="1002969296">
      <w:bodyDiv w:val="1"/>
      <w:marLeft w:val="0"/>
      <w:marRight w:val="0"/>
      <w:marTop w:val="0"/>
      <w:marBottom w:val="0"/>
      <w:divBdr>
        <w:top w:val="none" w:sz="0" w:space="0" w:color="auto"/>
        <w:left w:val="none" w:sz="0" w:space="0" w:color="auto"/>
        <w:bottom w:val="none" w:sz="0" w:space="0" w:color="auto"/>
        <w:right w:val="none" w:sz="0" w:space="0" w:color="auto"/>
      </w:divBdr>
      <w:divsChild>
        <w:div w:id="766774931">
          <w:marLeft w:val="0"/>
          <w:marRight w:val="0"/>
          <w:marTop w:val="0"/>
          <w:marBottom w:val="0"/>
          <w:divBdr>
            <w:top w:val="none" w:sz="0" w:space="0" w:color="auto"/>
            <w:left w:val="none" w:sz="0" w:space="0" w:color="auto"/>
            <w:bottom w:val="none" w:sz="0" w:space="0" w:color="auto"/>
            <w:right w:val="none" w:sz="0" w:space="0" w:color="auto"/>
          </w:divBdr>
        </w:div>
        <w:div w:id="970553268">
          <w:marLeft w:val="0"/>
          <w:marRight w:val="0"/>
          <w:marTop w:val="0"/>
          <w:marBottom w:val="0"/>
          <w:divBdr>
            <w:top w:val="none" w:sz="0" w:space="0" w:color="auto"/>
            <w:left w:val="none" w:sz="0" w:space="0" w:color="auto"/>
            <w:bottom w:val="none" w:sz="0" w:space="0" w:color="auto"/>
            <w:right w:val="none" w:sz="0" w:space="0" w:color="auto"/>
          </w:divBdr>
        </w:div>
        <w:div w:id="1809518880">
          <w:marLeft w:val="0"/>
          <w:marRight w:val="0"/>
          <w:marTop w:val="0"/>
          <w:marBottom w:val="0"/>
          <w:divBdr>
            <w:top w:val="none" w:sz="0" w:space="0" w:color="auto"/>
            <w:left w:val="none" w:sz="0" w:space="0" w:color="auto"/>
            <w:bottom w:val="none" w:sz="0" w:space="0" w:color="auto"/>
            <w:right w:val="none" w:sz="0" w:space="0" w:color="auto"/>
          </w:divBdr>
        </w:div>
        <w:div w:id="1975796733">
          <w:marLeft w:val="0"/>
          <w:marRight w:val="0"/>
          <w:marTop w:val="0"/>
          <w:marBottom w:val="0"/>
          <w:divBdr>
            <w:top w:val="none" w:sz="0" w:space="0" w:color="auto"/>
            <w:left w:val="none" w:sz="0" w:space="0" w:color="auto"/>
            <w:bottom w:val="none" w:sz="0" w:space="0" w:color="auto"/>
            <w:right w:val="none" w:sz="0" w:space="0" w:color="auto"/>
          </w:divBdr>
        </w:div>
        <w:div w:id="1244608579">
          <w:marLeft w:val="0"/>
          <w:marRight w:val="0"/>
          <w:marTop w:val="0"/>
          <w:marBottom w:val="0"/>
          <w:divBdr>
            <w:top w:val="none" w:sz="0" w:space="0" w:color="auto"/>
            <w:left w:val="none" w:sz="0" w:space="0" w:color="auto"/>
            <w:bottom w:val="none" w:sz="0" w:space="0" w:color="auto"/>
            <w:right w:val="none" w:sz="0" w:space="0" w:color="auto"/>
          </w:divBdr>
        </w:div>
        <w:div w:id="1750888284">
          <w:marLeft w:val="0"/>
          <w:marRight w:val="0"/>
          <w:marTop w:val="0"/>
          <w:marBottom w:val="0"/>
          <w:divBdr>
            <w:top w:val="none" w:sz="0" w:space="0" w:color="auto"/>
            <w:left w:val="none" w:sz="0" w:space="0" w:color="auto"/>
            <w:bottom w:val="none" w:sz="0" w:space="0" w:color="auto"/>
            <w:right w:val="none" w:sz="0" w:space="0" w:color="auto"/>
          </w:divBdr>
        </w:div>
      </w:divsChild>
    </w:div>
    <w:div w:id="1032537826">
      <w:bodyDiv w:val="1"/>
      <w:marLeft w:val="0"/>
      <w:marRight w:val="0"/>
      <w:marTop w:val="0"/>
      <w:marBottom w:val="0"/>
      <w:divBdr>
        <w:top w:val="none" w:sz="0" w:space="0" w:color="auto"/>
        <w:left w:val="none" w:sz="0" w:space="0" w:color="auto"/>
        <w:bottom w:val="none" w:sz="0" w:space="0" w:color="auto"/>
        <w:right w:val="none" w:sz="0" w:space="0" w:color="auto"/>
      </w:divBdr>
    </w:div>
    <w:div w:id="1058477593">
      <w:bodyDiv w:val="1"/>
      <w:marLeft w:val="0"/>
      <w:marRight w:val="0"/>
      <w:marTop w:val="0"/>
      <w:marBottom w:val="0"/>
      <w:divBdr>
        <w:top w:val="none" w:sz="0" w:space="0" w:color="auto"/>
        <w:left w:val="none" w:sz="0" w:space="0" w:color="auto"/>
        <w:bottom w:val="none" w:sz="0" w:space="0" w:color="auto"/>
        <w:right w:val="none" w:sz="0" w:space="0" w:color="auto"/>
      </w:divBdr>
    </w:div>
    <w:div w:id="1075249922">
      <w:bodyDiv w:val="1"/>
      <w:marLeft w:val="0"/>
      <w:marRight w:val="0"/>
      <w:marTop w:val="0"/>
      <w:marBottom w:val="0"/>
      <w:divBdr>
        <w:top w:val="none" w:sz="0" w:space="0" w:color="auto"/>
        <w:left w:val="none" w:sz="0" w:space="0" w:color="auto"/>
        <w:bottom w:val="none" w:sz="0" w:space="0" w:color="auto"/>
        <w:right w:val="none" w:sz="0" w:space="0" w:color="auto"/>
      </w:divBdr>
      <w:divsChild>
        <w:div w:id="696195126">
          <w:marLeft w:val="0"/>
          <w:marRight w:val="0"/>
          <w:marTop w:val="0"/>
          <w:marBottom w:val="0"/>
          <w:divBdr>
            <w:top w:val="none" w:sz="0" w:space="0" w:color="auto"/>
            <w:left w:val="none" w:sz="0" w:space="0" w:color="auto"/>
            <w:bottom w:val="none" w:sz="0" w:space="0" w:color="auto"/>
            <w:right w:val="none" w:sz="0" w:space="0" w:color="auto"/>
          </w:divBdr>
        </w:div>
        <w:div w:id="1599605502">
          <w:marLeft w:val="0"/>
          <w:marRight w:val="0"/>
          <w:marTop w:val="0"/>
          <w:marBottom w:val="0"/>
          <w:divBdr>
            <w:top w:val="none" w:sz="0" w:space="0" w:color="auto"/>
            <w:left w:val="none" w:sz="0" w:space="0" w:color="auto"/>
            <w:bottom w:val="none" w:sz="0" w:space="0" w:color="auto"/>
            <w:right w:val="none" w:sz="0" w:space="0" w:color="auto"/>
          </w:divBdr>
        </w:div>
      </w:divsChild>
    </w:div>
    <w:div w:id="1096293313">
      <w:bodyDiv w:val="1"/>
      <w:marLeft w:val="0"/>
      <w:marRight w:val="0"/>
      <w:marTop w:val="0"/>
      <w:marBottom w:val="0"/>
      <w:divBdr>
        <w:top w:val="none" w:sz="0" w:space="0" w:color="auto"/>
        <w:left w:val="none" w:sz="0" w:space="0" w:color="auto"/>
        <w:bottom w:val="none" w:sz="0" w:space="0" w:color="auto"/>
        <w:right w:val="none" w:sz="0" w:space="0" w:color="auto"/>
      </w:divBdr>
    </w:div>
    <w:div w:id="1121071510">
      <w:bodyDiv w:val="1"/>
      <w:marLeft w:val="0"/>
      <w:marRight w:val="0"/>
      <w:marTop w:val="0"/>
      <w:marBottom w:val="0"/>
      <w:divBdr>
        <w:top w:val="none" w:sz="0" w:space="0" w:color="auto"/>
        <w:left w:val="none" w:sz="0" w:space="0" w:color="auto"/>
        <w:bottom w:val="none" w:sz="0" w:space="0" w:color="auto"/>
        <w:right w:val="none" w:sz="0" w:space="0" w:color="auto"/>
      </w:divBdr>
      <w:divsChild>
        <w:div w:id="2101367378">
          <w:marLeft w:val="547"/>
          <w:marRight w:val="0"/>
          <w:marTop w:val="0"/>
          <w:marBottom w:val="0"/>
          <w:divBdr>
            <w:top w:val="none" w:sz="0" w:space="0" w:color="auto"/>
            <w:left w:val="none" w:sz="0" w:space="0" w:color="auto"/>
            <w:bottom w:val="none" w:sz="0" w:space="0" w:color="auto"/>
            <w:right w:val="none" w:sz="0" w:space="0" w:color="auto"/>
          </w:divBdr>
        </w:div>
      </w:divsChild>
    </w:div>
    <w:div w:id="1146051803">
      <w:bodyDiv w:val="1"/>
      <w:marLeft w:val="0"/>
      <w:marRight w:val="0"/>
      <w:marTop w:val="0"/>
      <w:marBottom w:val="0"/>
      <w:divBdr>
        <w:top w:val="none" w:sz="0" w:space="0" w:color="auto"/>
        <w:left w:val="none" w:sz="0" w:space="0" w:color="auto"/>
        <w:bottom w:val="none" w:sz="0" w:space="0" w:color="auto"/>
        <w:right w:val="none" w:sz="0" w:space="0" w:color="auto"/>
      </w:divBdr>
      <w:divsChild>
        <w:div w:id="1903983239">
          <w:marLeft w:val="0"/>
          <w:marRight w:val="0"/>
          <w:marTop w:val="0"/>
          <w:marBottom w:val="0"/>
          <w:divBdr>
            <w:top w:val="none" w:sz="0" w:space="0" w:color="auto"/>
            <w:left w:val="none" w:sz="0" w:space="0" w:color="auto"/>
            <w:bottom w:val="none" w:sz="0" w:space="0" w:color="auto"/>
            <w:right w:val="none" w:sz="0" w:space="0" w:color="auto"/>
          </w:divBdr>
        </w:div>
        <w:div w:id="775246845">
          <w:marLeft w:val="0"/>
          <w:marRight w:val="0"/>
          <w:marTop w:val="0"/>
          <w:marBottom w:val="0"/>
          <w:divBdr>
            <w:top w:val="none" w:sz="0" w:space="0" w:color="auto"/>
            <w:left w:val="none" w:sz="0" w:space="0" w:color="auto"/>
            <w:bottom w:val="none" w:sz="0" w:space="0" w:color="auto"/>
            <w:right w:val="none" w:sz="0" w:space="0" w:color="auto"/>
          </w:divBdr>
        </w:div>
      </w:divsChild>
    </w:div>
    <w:div w:id="1182281236">
      <w:bodyDiv w:val="1"/>
      <w:marLeft w:val="0"/>
      <w:marRight w:val="0"/>
      <w:marTop w:val="0"/>
      <w:marBottom w:val="0"/>
      <w:divBdr>
        <w:top w:val="none" w:sz="0" w:space="0" w:color="auto"/>
        <w:left w:val="none" w:sz="0" w:space="0" w:color="auto"/>
        <w:bottom w:val="none" w:sz="0" w:space="0" w:color="auto"/>
        <w:right w:val="none" w:sz="0" w:space="0" w:color="auto"/>
      </w:divBdr>
      <w:divsChild>
        <w:div w:id="430198834">
          <w:marLeft w:val="0"/>
          <w:marRight w:val="0"/>
          <w:marTop w:val="0"/>
          <w:marBottom w:val="0"/>
          <w:divBdr>
            <w:top w:val="none" w:sz="0" w:space="0" w:color="auto"/>
            <w:left w:val="none" w:sz="0" w:space="0" w:color="auto"/>
            <w:bottom w:val="none" w:sz="0" w:space="0" w:color="auto"/>
            <w:right w:val="none" w:sz="0" w:space="0" w:color="auto"/>
          </w:divBdr>
          <w:divsChild>
            <w:div w:id="1539784169">
              <w:marLeft w:val="0"/>
              <w:marRight w:val="0"/>
              <w:marTop w:val="0"/>
              <w:marBottom w:val="0"/>
              <w:divBdr>
                <w:top w:val="none" w:sz="0" w:space="0" w:color="auto"/>
                <w:left w:val="none" w:sz="0" w:space="0" w:color="auto"/>
                <w:bottom w:val="none" w:sz="0" w:space="0" w:color="auto"/>
                <w:right w:val="none" w:sz="0" w:space="0" w:color="auto"/>
              </w:divBdr>
            </w:div>
            <w:div w:id="761876580">
              <w:marLeft w:val="0"/>
              <w:marRight w:val="0"/>
              <w:marTop w:val="0"/>
              <w:marBottom w:val="0"/>
              <w:divBdr>
                <w:top w:val="none" w:sz="0" w:space="0" w:color="auto"/>
                <w:left w:val="none" w:sz="0" w:space="0" w:color="auto"/>
                <w:bottom w:val="none" w:sz="0" w:space="0" w:color="auto"/>
                <w:right w:val="none" w:sz="0" w:space="0" w:color="auto"/>
              </w:divBdr>
            </w:div>
          </w:divsChild>
        </w:div>
        <w:div w:id="529268754">
          <w:marLeft w:val="0"/>
          <w:marRight w:val="0"/>
          <w:marTop w:val="0"/>
          <w:marBottom w:val="0"/>
          <w:divBdr>
            <w:top w:val="none" w:sz="0" w:space="0" w:color="auto"/>
            <w:left w:val="none" w:sz="0" w:space="0" w:color="auto"/>
            <w:bottom w:val="none" w:sz="0" w:space="0" w:color="auto"/>
            <w:right w:val="none" w:sz="0" w:space="0" w:color="auto"/>
          </w:divBdr>
        </w:div>
      </w:divsChild>
    </w:div>
    <w:div w:id="1208838718">
      <w:bodyDiv w:val="1"/>
      <w:marLeft w:val="0"/>
      <w:marRight w:val="0"/>
      <w:marTop w:val="0"/>
      <w:marBottom w:val="0"/>
      <w:divBdr>
        <w:top w:val="none" w:sz="0" w:space="0" w:color="auto"/>
        <w:left w:val="none" w:sz="0" w:space="0" w:color="auto"/>
        <w:bottom w:val="none" w:sz="0" w:space="0" w:color="auto"/>
        <w:right w:val="none" w:sz="0" w:space="0" w:color="auto"/>
      </w:divBdr>
    </w:div>
    <w:div w:id="1257640749">
      <w:bodyDiv w:val="1"/>
      <w:marLeft w:val="0"/>
      <w:marRight w:val="0"/>
      <w:marTop w:val="0"/>
      <w:marBottom w:val="0"/>
      <w:divBdr>
        <w:top w:val="none" w:sz="0" w:space="0" w:color="auto"/>
        <w:left w:val="none" w:sz="0" w:space="0" w:color="auto"/>
        <w:bottom w:val="none" w:sz="0" w:space="0" w:color="auto"/>
        <w:right w:val="none" w:sz="0" w:space="0" w:color="auto"/>
      </w:divBdr>
    </w:div>
    <w:div w:id="1272127557">
      <w:bodyDiv w:val="1"/>
      <w:marLeft w:val="0"/>
      <w:marRight w:val="0"/>
      <w:marTop w:val="0"/>
      <w:marBottom w:val="0"/>
      <w:divBdr>
        <w:top w:val="none" w:sz="0" w:space="0" w:color="auto"/>
        <w:left w:val="none" w:sz="0" w:space="0" w:color="auto"/>
        <w:bottom w:val="none" w:sz="0" w:space="0" w:color="auto"/>
        <w:right w:val="none" w:sz="0" w:space="0" w:color="auto"/>
      </w:divBdr>
    </w:div>
    <w:div w:id="1272282215">
      <w:bodyDiv w:val="1"/>
      <w:marLeft w:val="0"/>
      <w:marRight w:val="0"/>
      <w:marTop w:val="0"/>
      <w:marBottom w:val="0"/>
      <w:divBdr>
        <w:top w:val="none" w:sz="0" w:space="0" w:color="auto"/>
        <w:left w:val="none" w:sz="0" w:space="0" w:color="auto"/>
        <w:bottom w:val="none" w:sz="0" w:space="0" w:color="auto"/>
        <w:right w:val="none" w:sz="0" w:space="0" w:color="auto"/>
      </w:divBdr>
    </w:div>
    <w:div w:id="1318614375">
      <w:bodyDiv w:val="1"/>
      <w:marLeft w:val="0"/>
      <w:marRight w:val="0"/>
      <w:marTop w:val="0"/>
      <w:marBottom w:val="0"/>
      <w:divBdr>
        <w:top w:val="none" w:sz="0" w:space="0" w:color="auto"/>
        <w:left w:val="none" w:sz="0" w:space="0" w:color="auto"/>
        <w:bottom w:val="none" w:sz="0" w:space="0" w:color="auto"/>
        <w:right w:val="none" w:sz="0" w:space="0" w:color="auto"/>
      </w:divBdr>
      <w:divsChild>
        <w:div w:id="1434127522">
          <w:marLeft w:val="0"/>
          <w:marRight w:val="0"/>
          <w:marTop w:val="0"/>
          <w:marBottom w:val="0"/>
          <w:divBdr>
            <w:top w:val="none" w:sz="0" w:space="0" w:color="auto"/>
            <w:left w:val="none" w:sz="0" w:space="0" w:color="auto"/>
            <w:bottom w:val="none" w:sz="0" w:space="0" w:color="auto"/>
            <w:right w:val="none" w:sz="0" w:space="0" w:color="auto"/>
          </w:divBdr>
        </w:div>
        <w:div w:id="550577240">
          <w:marLeft w:val="0"/>
          <w:marRight w:val="0"/>
          <w:marTop w:val="0"/>
          <w:marBottom w:val="0"/>
          <w:divBdr>
            <w:top w:val="none" w:sz="0" w:space="0" w:color="auto"/>
            <w:left w:val="none" w:sz="0" w:space="0" w:color="auto"/>
            <w:bottom w:val="none" w:sz="0" w:space="0" w:color="auto"/>
            <w:right w:val="none" w:sz="0" w:space="0" w:color="auto"/>
          </w:divBdr>
        </w:div>
        <w:div w:id="1158233848">
          <w:marLeft w:val="0"/>
          <w:marRight w:val="0"/>
          <w:marTop w:val="0"/>
          <w:marBottom w:val="0"/>
          <w:divBdr>
            <w:top w:val="none" w:sz="0" w:space="0" w:color="auto"/>
            <w:left w:val="none" w:sz="0" w:space="0" w:color="auto"/>
            <w:bottom w:val="none" w:sz="0" w:space="0" w:color="auto"/>
            <w:right w:val="none" w:sz="0" w:space="0" w:color="auto"/>
          </w:divBdr>
        </w:div>
      </w:divsChild>
    </w:div>
    <w:div w:id="13256262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3">
          <w:marLeft w:val="0"/>
          <w:marRight w:val="0"/>
          <w:marTop w:val="0"/>
          <w:marBottom w:val="0"/>
          <w:divBdr>
            <w:top w:val="none" w:sz="0" w:space="0" w:color="auto"/>
            <w:left w:val="none" w:sz="0" w:space="0" w:color="auto"/>
            <w:bottom w:val="none" w:sz="0" w:space="0" w:color="auto"/>
            <w:right w:val="none" w:sz="0" w:space="0" w:color="auto"/>
          </w:divBdr>
        </w:div>
        <w:div w:id="751046335">
          <w:marLeft w:val="0"/>
          <w:marRight w:val="0"/>
          <w:marTop w:val="0"/>
          <w:marBottom w:val="0"/>
          <w:divBdr>
            <w:top w:val="none" w:sz="0" w:space="0" w:color="auto"/>
            <w:left w:val="none" w:sz="0" w:space="0" w:color="auto"/>
            <w:bottom w:val="none" w:sz="0" w:space="0" w:color="auto"/>
            <w:right w:val="none" w:sz="0" w:space="0" w:color="auto"/>
          </w:divBdr>
        </w:div>
      </w:divsChild>
    </w:div>
    <w:div w:id="1352993509">
      <w:bodyDiv w:val="1"/>
      <w:marLeft w:val="0"/>
      <w:marRight w:val="0"/>
      <w:marTop w:val="0"/>
      <w:marBottom w:val="0"/>
      <w:divBdr>
        <w:top w:val="none" w:sz="0" w:space="0" w:color="auto"/>
        <w:left w:val="none" w:sz="0" w:space="0" w:color="auto"/>
        <w:bottom w:val="none" w:sz="0" w:space="0" w:color="auto"/>
        <w:right w:val="none" w:sz="0" w:space="0" w:color="auto"/>
      </w:divBdr>
    </w:div>
    <w:div w:id="1411271366">
      <w:bodyDiv w:val="1"/>
      <w:marLeft w:val="0"/>
      <w:marRight w:val="0"/>
      <w:marTop w:val="0"/>
      <w:marBottom w:val="0"/>
      <w:divBdr>
        <w:top w:val="none" w:sz="0" w:space="0" w:color="auto"/>
        <w:left w:val="none" w:sz="0" w:space="0" w:color="auto"/>
        <w:bottom w:val="none" w:sz="0" w:space="0" w:color="auto"/>
        <w:right w:val="none" w:sz="0" w:space="0" w:color="auto"/>
      </w:divBdr>
    </w:div>
    <w:div w:id="1412700415">
      <w:bodyDiv w:val="1"/>
      <w:marLeft w:val="0"/>
      <w:marRight w:val="0"/>
      <w:marTop w:val="0"/>
      <w:marBottom w:val="0"/>
      <w:divBdr>
        <w:top w:val="none" w:sz="0" w:space="0" w:color="auto"/>
        <w:left w:val="none" w:sz="0" w:space="0" w:color="auto"/>
        <w:bottom w:val="none" w:sz="0" w:space="0" w:color="auto"/>
        <w:right w:val="none" w:sz="0" w:space="0" w:color="auto"/>
      </w:divBdr>
    </w:div>
    <w:div w:id="1545681584">
      <w:bodyDiv w:val="1"/>
      <w:marLeft w:val="0"/>
      <w:marRight w:val="0"/>
      <w:marTop w:val="0"/>
      <w:marBottom w:val="0"/>
      <w:divBdr>
        <w:top w:val="none" w:sz="0" w:space="0" w:color="auto"/>
        <w:left w:val="none" w:sz="0" w:space="0" w:color="auto"/>
        <w:bottom w:val="none" w:sz="0" w:space="0" w:color="auto"/>
        <w:right w:val="none" w:sz="0" w:space="0" w:color="auto"/>
      </w:divBdr>
    </w:div>
    <w:div w:id="1549798426">
      <w:bodyDiv w:val="1"/>
      <w:marLeft w:val="0"/>
      <w:marRight w:val="0"/>
      <w:marTop w:val="0"/>
      <w:marBottom w:val="0"/>
      <w:divBdr>
        <w:top w:val="none" w:sz="0" w:space="0" w:color="auto"/>
        <w:left w:val="none" w:sz="0" w:space="0" w:color="auto"/>
        <w:bottom w:val="none" w:sz="0" w:space="0" w:color="auto"/>
        <w:right w:val="none" w:sz="0" w:space="0" w:color="auto"/>
      </w:divBdr>
    </w:div>
    <w:div w:id="1550918339">
      <w:bodyDiv w:val="1"/>
      <w:marLeft w:val="0"/>
      <w:marRight w:val="0"/>
      <w:marTop w:val="0"/>
      <w:marBottom w:val="0"/>
      <w:divBdr>
        <w:top w:val="none" w:sz="0" w:space="0" w:color="auto"/>
        <w:left w:val="none" w:sz="0" w:space="0" w:color="auto"/>
        <w:bottom w:val="none" w:sz="0" w:space="0" w:color="auto"/>
        <w:right w:val="none" w:sz="0" w:space="0" w:color="auto"/>
      </w:divBdr>
    </w:div>
    <w:div w:id="1560283149">
      <w:bodyDiv w:val="1"/>
      <w:marLeft w:val="0"/>
      <w:marRight w:val="0"/>
      <w:marTop w:val="0"/>
      <w:marBottom w:val="0"/>
      <w:divBdr>
        <w:top w:val="none" w:sz="0" w:space="0" w:color="auto"/>
        <w:left w:val="none" w:sz="0" w:space="0" w:color="auto"/>
        <w:bottom w:val="none" w:sz="0" w:space="0" w:color="auto"/>
        <w:right w:val="none" w:sz="0" w:space="0" w:color="auto"/>
      </w:divBdr>
    </w:div>
    <w:div w:id="1573348499">
      <w:bodyDiv w:val="1"/>
      <w:marLeft w:val="0"/>
      <w:marRight w:val="0"/>
      <w:marTop w:val="0"/>
      <w:marBottom w:val="0"/>
      <w:divBdr>
        <w:top w:val="none" w:sz="0" w:space="0" w:color="auto"/>
        <w:left w:val="none" w:sz="0" w:space="0" w:color="auto"/>
        <w:bottom w:val="none" w:sz="0" w:space="0" w:color="auto"/>
        <w:right w:val="none" w:sz="0" w:space="0" w:color="auto"/>
      </w:divBdr>
    </w:div>
    <w:div w:id="1595628524">
      <w:bodyDiv w:val="1"/>
      <w:marLeft w:val="0"/>
      <w:marRight w:val="0"/>
      <w:marTop w:val="0"/>
      <w:marBottom w:val="0"/>
      <w:divBdr>
        <w:top w:val="none" w:sz="0" w:space="0" w:color="auto"/>
        <w:left w:val="none" w:sz="0" w:space="0" w:color="auto"/>
        <w:bottom w:val="none" w:sz="0" w:space="0" w:color="auto"/>
        <w:right w:val="none" w:sz="0" w:space="0" w:color="auto"/>
      </w:divBdr>
      <w:divsChild>
        <w:div w:id="55863056">
          <w:marLeft w:val="0"/>
          <w:marRight w:val="0"/>
          <w:marTop w:val="0"/>
          <w:marBottom w:val="0"/>
          <w:divBdr>
            <w:top w:val="none" w:sz="0" w:space="0" w:color="auto"/>
            <w:left w:val="none" w:sz="0" w:space="0" w:color="auto"/>
            <w:bottom w:val="none" w:sz="0" w:space="0" w:color="auto"/>
            <w:right w:val="none" w:sz="0" w:space="0" w:color="auto"/>
          </w:divBdr>
        </w:div>
        <w:div w:id="1781676936">
          <w:marLeft w:val="0"/>
          <w:marRight w:val="0"/>
          <w:marTop w:val="0"/>
          <w:marBottom w:val="0"/>
          <w:divBdr>
            <w:top w:val="none" w:sz="0" w:space="0" w:color="auto"/>
            <w:left w:val="none" w:sz="0" w:space="0" w:color="auto"/>
            <w:bottom w:val="none" w:sz="0" w:space="0" w:color="auto"/>
            <w:right w:val="none" w:sz="0" w:space="0" w:color="auto"/>
          </w:divBdr>
        </w:div>
        <w:div w:id="1721587770">
          <w:marLeft w:val="0"/>
          <w:marRight w:val="0"/>
          <w:marTop w:val="0"/>
          <w:marBottom w:val="0"/>
          <w:divBdr>
            <w:top w:val="none" w:sz="0" w:space="0" w:color="auto"/>
            <w:left w:val="none" w:sz="0" w:space="0" w:color="auto"/>
            <w:bottom w:val="none" w:sz="0" w:space="0" w:color="auto"/>
            <w:right w:val="none" w:sz="0" w:space="0" w:color="auto"/>
          </w:divBdr>
        </w:div>
        <w:div w:id="1491023538">
          <w:marLeft w:val="0"/>
          <w:marRight w:val="0"/>
          <w:marTop w:val="0"/>
          <w:marBottom w:val="0"/>
          <w:divBdr>
            <w:top w:val="none" w:sz="0" w:space="0" w:color="auto"/>
            <w:left w:val="none" w:sz="0" w:space="0" w:color="auto"/>
            <w:bottom w:val="none" w:sz="0" w:space="0" w:color="auto"/>
            <w:right w:val="none" w:sz="0" w:space="0" w:color="auto"/>
          </w:divBdr>
        </w:div>
      </w:divsChild>
    </w:div>
    <w:div w:id="1624002469">
      <w:bodyDiv w:val="1"/>
      <w:marLeft w:val="0"/>
      <w:marRight w:val="0"/>
      <w:marTop w:val="0"/>
      <w:marBottom w:val="0"/>
      <w:divBdr>
        <w:top w:val="none" w:sz="0" w:space="0" w:color="auto"/>
        <w:left w:val="none" w:sz="0" w:space="0" w:color="auto"/>
        <w:bottom w:val="none" w:sz="0" w:space="0" w:color="auto"/>
        <w:right w:val="none" w:sz="0" w:space="0" w:color="auto"/>
      </w:divBdr>
      <w:divsChild>
        <w:div w:id="520439225">
          <w:marLeft w:val="0"/>
          <w:marRight w:val="0"/>
          <w:marTop w:val="0"/>
          <w:marBottom w:val="0"/>
          <w:divBdr>
            <w:top w:val="none" w:sz="0" w:space="0" w:color="auto"/>
            <w:left w:val="none" w:sz="0" w:space="0" w:color="auto"/>
            <w:bottom w:val="none" w:sz="0" w:space="0" w:color="auto"/>
            <w:right w:val="none" w:sz="0" w:space="0" w:color="auto"/>
          </w:divBdr>
        </w:div>
      </w:divsChild>
    </w:div>
    <w:div w:id="1648511592">
      <w:bodyDiv w:val="1"/>
      <w:marLeft w:val="0"/>
      <w:marRight w:val="0"/>
      <w:marTop w:val="0"/>
      <w:marBottom w:val="0"/>
      <w:divBdr>
        <w:top w:val="none" w:sz="0" w:space="0" w:color="auto"/>
        <w:left w:val="none" w:sz="0" w:space="0" w:color="auto"/>
        <w:bottom w:val="none" w:sz="0" w:space="0" w:color="auto"/>
        <w:right w:val="none" w:sz="0" w:space="0" w:color="auto"/>
      </w:divBdr>
    </w:div>
    <w:div w:id="1679190381">
      <w:bodyDiv w:val="1"/>
      <w:marLeft w:val="0"/>
      <w:marRight w:val="0"/>
      <w:marTop w:val="0"/>
      <w:marBottom w:val="0"/>
      <w:divBdr>
        <w:top w:val="none" w:sz="0" w:space="0" w:color="auto"/>
        <w:left w:val="none" w:sz="0" w:space="0" w:color="auto"/>
        <w:bottom w:val="none" w:sz="0" w:space="0" w:color="auto"/>
        <w:right w:val="none" w:sz="0" w:space="0" w:color="auto"/>
      </w:divBdr>
    </w:div>
    <w:div w:id="16967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103599">
          <w:marLeft w:val="0"/>
          <w:marRight w:val="0"/>
          <w:marTop w:val="0"/>
          <w:marBottom w:val="0"/>
          <w:divBdr>
            <w:top w:val="none" w:sz="0" w:space="0" w:color="auto"/>
            <w:left w:val="none" w:sz="0" w:space="0" w:color="auto"/>
            <w:bottom w:val="none" w:sz="0" w:space="0" w:color="auto"/>
            <w:right w:val="none" w:sz="0" w:space="0" w:color="auto"/>
          </w:divBdr>
        </w:div>
        <w:div w:id="1508865562">
          <w:marLeft w:val="0"/>
          <w:marRight w:val="0"/>
          <w:marTop w:val="0"/>
          <w:marBottom w:val="0"/>
          <w:divBdr>
            <w:top w:val="none" w:sz="0" w:space="0" w:color="auto"/>
            <w:left w:val="none" w:sz="0" w:space="0" w:color="auto"/>
            <w:bottom w:val="none" w:sz="0" w:space="0" w:color="auto"/>
            <w:right w:val="none" w:sz="0" w:space="0" w:color="auto"/>
          </w:divBdr>
        </w:div>
        <w:div w:id="2038041756">
          <w:marLeft w:val="0"/>
          <w:marRight w:val="0"/>
          <w:marTop w:val="0"/>
          <w:marBottom w:val="0"/>
          <w:divBdr>
            <w:top w:val="none" w:sz="0" w:space="0" w:color="auto"/>
            <w:left w:val="none" w:sz="0" w:space="0" w:color="auto"/>
            <w:bottom w:val="none" w:sz="0" w:space="0" w:color="auto"/>
            <w:right w:val="none" w:sz="0" w:space="0" w:color="auto"/>
          </w:divBdr>
        </w:div>
        <w:div w:id="1029797392">
          <w:marLeft w:val="0"/>
          <w:marRight w:val="0"/>
          <w:marTop w:val="0"/>
          <w:marBottom w:val="0"/>
          <w:divBdr>
            <w:top w:val="none" w:sz="0" w:space="0" w:color="auto"/>
            <w:left w:val="none" w:sz="0" w:space="0" w:color="auto"/>
            <w:bottom w:val="none" w:sz="0" w:space="0" w:color="auto"/>
            <w:right w:val="none" w:sz="0" w:space="0" w:color="auto"/>
          </w:divBdr>
        </w:div>
        <w:div w:id="1843006049">
          <w:marLeft w:val="0"/>
          <w:marRight w:val="0"/>
          <w:marTop w:val="0"/>
          <w:marBottom w:val="0"/>
          <w:divBdr>
            <w:top w:val="none" w:sz="0" w:space="0" w:color="auto"/>
            <w:left w:val="none" w:sz="0" w:space="0" w:color="auto"/>
            <w:bottom w:val="none" w:sz="0" w:space="0" w:color="auto"/>
            <w:right w:val="none" w:sz="0" w:space="0" w:color="auto"/>
          </w:divBdr>
        </w:div>
        <w:div w:id="714936548">
          <w:marLeft w:val="0"/>
          <w:marRight w:val="0"/>
          <w:marTop w:val="0"/>
          <w:marBottom w:val="0"/>
          <w:divBdr>
            <w:top w:val="none" w:sz="0" w:space="0" w:color="auto"/>
            <w:left w:val="none" w:sz="0" w:space="0" w:color="auto"/>
            <w:bottom w:val="none" w:sz="0" w:space="0" w:color="auto"/>
            <w:right w:val="none" w:sz="0" w:space="0" w:color="auto"/>
          </w:divBdr>
        </w:div>
        <w:div w:id="60712177">
          <w:marLeft w:val="0"/>
          <w:marRight w:val="0"/>
          <w:marTop w:val="0"/>
          <w:marBottom w:val="0"/>
          <w:divBdr>
            <w:top w:val="none" w:sz="0" w:space="0" w:color="auto"/>
            <w:left w:val="none" w:sz="0" w:space="0" w:color="auto"/>
            <w:bottom w:val="none" w:sz="0" w:space="0" w:color="auto"/>
            <w:right w:val="none" w:sz="0" w:space="0" w:color="auto"/>
          </w:divBdr>
        </w:div>
        <w:div w:id="464857301">
          <w:marLeft w:val="0"/>
          <w:marRight w:val="0"/>
          <w:marTop w:val="0"/>
          <w:marBottom w:val="0"/>
          <w:divBdr>
            <w:top w:val="none" w:sz="0" w:space="0" w:color="auto"/>
            <w:left w:val="none" w:sz="0" w:space="0" w:color="auto"/>
            <w:bottom w:val="none" w:sz="0" w:space="0" w:color="auto"/>
            <w:right w:val="none" w:sz="0" w:space="0" w:color="auto"/>
          </w:divBdr>
        </w:div>
        <w:div w:id="2095467641">
          <w:marLeft w:val="0"/>
          <w:marRight w:val="0"/>
          <w:marTop w:val="0"/>
          <w:marBottom w:val="0"/>
          <w:divBdr>
            <w:top w:val="none" w:sz="0" w:space="0" w:color="auto"/>
            <w:left w:val="none" w:sz="0" w:space="0" w:color="auto"/>
            <w:bottom w:val="none" w:sz="0" w:space="0" w:color="auto"/>
            <w:right w:val="none" w:sz="0" w:space="0" w:color="auto"/>
          </w:divBdr>
        </w:div>
      </w:divsChild>
    </w:div>
    <w:div w:id="1765875826">
      <w:bodyDiv w:val="1"/>
      <w:marLeft w:val="0"/>
      <w:marRight w:val="0"/>
      <w:marTop w:val="0"/>
      <w:marBottom w:val="0"/>
      <w:divBdr>
        <w:top w:val="none" w:sz="0" w:space="0" w:color="auto"/>
        <w:left w:val="none" w:sz="0" w:space="0" w:color="auto"/>
        <w:bottom w:val="none" w:sz="0" w:space="0" w:color="auto"/>
        <w:right w:val="none" w:sz="0" w:space="0" w:color="auto"/>
      </w:divBdr>
    </w:div>
    <w:div w:id="1811166227">
      <w:bodyDiv w:val="1"/>
      <w:marLeft w:val="0"/>
      <w:marRight w:val="0"/>
      <w:marTop w:val="0"/>
      <w:marBottom w:val="0"/>
      <w:divBdr>
        <w:top w:val="none" w:sz="0" w:space="0" w:color="auto"/>
        <w:left w:val="none" w:sz="0" w:space="0" w:color="auto"/>
        <w:bottom w:val="none" w:sz="0" w:space="0" w:color="auto"/>
        <w:right w:val="none" w:sz="0" w:space="0" w:color="auto"/>
      </w:divBdr>
    </w:div>
    <w:div w:id="1832746174">
      <w:bodyDiv w:val="1"/>
      <w:marLeft w:val="0"/>
      <w:marRight w:val="0"/>
      <w:marTop w:val="0"/>
      <w:marBottom w:val="0"/>
      <w:divBdr>
        <w:top w:val="none" w:sz="0" w:space="0" w:color="auto"/>
        <w:left w:val="none" w:sz="0" w:space="0" w:color="auto"/>
        <w:bottom w:val="none" w:sz="0" w:space="0" w:color="auto"/>
        <w:right w:val="none" w:sz="0" w:space="0" w:color="auto"/>
      </w:divBdr>
    </w:div>
    <w:div w:id="1854953321">
      <w:bodyDiv w:val="1"/>
      <w:marLeft w:val="0"/>
      <w:marRight w:val="0"/>
      <w:marTop w:val="0"/>
      <w:marBottom w:val="0"/>
      <w:divBdr>
        <w:top w:val="none" w:sz="0" w:space="0" w:color="auto"/>
        <w:left w:val="none" w:sz="0" w:space="0" w:color="auto"/>
        <w:bottom w:val="none" w:sz="0" w:space="0" w:color="auto"/>
        <w:right w:val="none" w:sz="0" w:space="0" w:color="auto"/>
      </w:divBdr>
    </w:div>
    <w:div w:id="1859007954">
      <w:bodyDiv w:val="1"/>
      <w:marLeft w:val="0"/>
      <w:marRight w:val="0"/>
      <w:marTop w:val="0"/>
      <w:marBottom w:val="0"/>
      <w:divBdr>
        <w:top w:val="none" w:sz="0" w:space="0" w:color="auto"/>
        <w:left w:val="none" w:sz="0" w:space="0" w:color="auto"/>
        <w:bottom w:val="none" w:sz="0" w:space="0" w:color="auto"/>
        <w:right w:val="none" w:sz="0" w:space="0" w:color="auto"/>
      </w:divBdr>
      <w:divsChild>
        <w:div w:id="13199287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68172890">
      <w:bodyDiv w:val="1"/>
      <w:marLeft w:val="0"/>
      <w:marRight w:val="0"/>
      <w:marTop w:val="0"/>
      <w:marBottom w:val="0"/>
      <w:divBdr>
        <w:top w:val="none" w:sz="0" w:space="0" w:color="auto"/>
        <w:left w:val="none" w:sz="0" w:space="0" w:color="auto"/>
        <w:bottom w:val="none" w:sz="0" w:space="0" w:color="auto"/>
        <w:right w:val="none" w:sz="0" w:space="0" w:color="auto"/>
      </w:divBdr>
      <w:divsChild>
        <w:div w:id="417486003">
          <w:marLeft w:val="0"/>
          <w:marRight w:val="0"/>
          <w:marTop w:val="0"/>
          <w:marBottom w:val="0"/>
          <w:divBdr>
            <w:top w:val="none" w:sz="0" w:space="0" w:color="auto"/>
            <w:left w:val="none" w:sz="0" w:space="0" w:color="auto"/>
            <w:bottom w:val="none" w:sz="0" w:space="0" w:color="auto"/>
            <w:right w:val="none" w:sz="0" w:space="0" w:color="auto"/>
          </w:divBdr>
        </w:div>
      </w:divsChild>
    </w:div>
    <w:div w:id="1897159042">
      <w:bodyDiv w:val="1"/>
      <w:marLeft w:val="0"/>
      <w:marRight w:val="0"/>
      <w:marTop w:val="0"/>
      <w:marBottom w:val="0"/>
      <w:divBdr>
        <w:top w:val="none" w:sz="0" w:space="0" w:color="auto"/>
        <w:left w:val="none" w:sz="0" w:space="0" w:color="auto"/>
        <w:bottom w:val="none" w:sz="0" w:space="0" w:color="auto"/>
        <w:right w:val="none" w:sz="0" w:space="0" w:color="auto"/>
      </w:divBdr>
      <w:divsChild>
        <w:div w:id="1139348945">
          <w:marLeft w:val="0"/>
          <w:marRight w:val="0"/>
          <w:marTop w:val="0"/>
          <w:marBottom w:val="0"/>
          <w:divBdr>
            <w:top w:val="none" w:sz="0" w:space="0" w:color="auto"/>
            <w:left w:val="none" w:sz="0" w:space="0" w:color="auto"/>
            <w:bottom w:val="none" w:sz="0" w:space="0" w:color="auto"/>
            <w:right w:val="none" w:sz="0" w:space="0" w:color="auto"/>
          </w:divBdr>
        </w:div>
      </w:divsChild>
    </w:div>
    <w:div w:id="1943872764">
      <w:bodyDiv w:val="1"/>
      <w:marLeft w:val="0"/>
      <w:marRight w:val="0"/>
      <w:marTop w:val="0"/>
      <w:marBottom w:val="0"/>
      <w:divBdr>
        <w:top w:val="none" w:sz="0" w:space="0" w:color="auto"/>
        <w:left w:val="none" w:sz="0" w:space="0" w:color="auto"/>
        <w:bottom w:val="none" w:sz="0" w:space="0" w:color="auto"/>
        <w:right w:val="none" w:sz="0" w:space="0" w:color="auto"/>
      </w:divBdr>
    </w:div>
    <w:div w:id="1956785251">
      <w:bodyDiv w:val="1"/>
      <w:marLeft w:val="0"/>
      <w:marRight w:val="0"/>
      <w:marTop w:val="0"/>
      <w:marBottom w:val="0"/>
      <w:divBdr>
        <w:top w:val="none" w:sz="0" w:space="0" w:color="auto"/>
        <w:left w:val="none" w:sz="0" w:space="0" w:color="auto"/>
        <w:bottom w:val="none" w:sz="0" w:space="0" w:color="auto"/>
        <w:right w:val="none" w:sz="0" w:space="0" w:color="auto"/>
      </w:divBdr>
    </w:div>
    <w:div w:id="1963725371">
      <w:bodyDiv w:val="1"/>
      <w:marLeft w:val="0"/>
      <w:marRight w:val="0"/>
      <w:marTop w:val="0"/>
      <w:marBottom w:val="0"/>
      <w:divBdr>
        <w:top w:val="none" w:sz="0" w:space="0" w:color="auto"/>
        <w:left w:val="none" w:sz="0" w:space="0" w:color="auto"/>
        <w:bottom w:val="none" w:sz="0" w:space="0" w:color="auto"/>
        <w:right w:val="none" w:sz="0" w:space="0" w:color="auto"/>
      </w:divBdr>
    </w:div>
    <w:div w:id="1979216258">
      <w:bodyDiv w:val="1"/>
      <w:marLeft w:val="0"/>
      <w:marRight w:val="0"/>
      <w:marTop w:val="0"/>
      <w:marBottom w:val="0"/>
      <w:divBdr>
        <w:top w:val="none" w:sz="0" w:space="0" w:color="auto"/>
        <w:left w:val="none" w:sz="0" w:space="0" w:color="auto"/>
        <w:bottom w:val="none" w:sz="0" w:space="0" w:color="auto"/>
        <w:right w:val="none" w:sz="0" w:space="0" w:color="auto"/>
      </w:divBdr>
      <w:divsChild>
        <w:div w:id="1528903817">
          <w:marLeft w:val="0"/>
          <w:marRight w:val="0"/>
          <w:marTop w:val="0"/>
          <w:marBottom w:val="0"/>
          <w:divBdr>
            <w:top w:val="none" w:sz="0" w:space="0" w:color="auto"/>
            <w:left w:val="none" w:sz="0" w:space="0" w:color="auto"/>
            <w:bottom w:val="none" w:sz="0" w:space="0" w:color="auto"/>
            <w:right w:val="none" w:sz="0" w:space="0" w:color="auto"/>
          </w:divBdr>
        </w:div>
        <w:div w:id="1966571415">
          <w:marLeft w:val="0"/>
          <w:marRight w:val="0"/>
          <w:marTop w:val="0"/>
          <w:marBottom w:val="0"/>
          <w:divBdr>
            <w:top w:val="none" w:sz="0" w:space="0" w:color="auto"/>
            <w:left w:val="none" w:sz="0" w:space="0" w:color="auto"/>
            <w:bottom w:val="none" w:sz="0" w:space="0" w:color="auto"/>
            <w:right w:val="none" w:sz="0" w:space="0" w:color="auto"/>
          </w:divBdr>
        </w:div>
      </w:divsChild>
    </w:div>
    <w:div w:id="1997418802">
      <w:bodyDiv w:val="1"/>
      <w:marLeft w:val="0"/>
      <w:marRight w:val="0"/>
      <w:marTop w:val="0"/>
      <w:marBottom w:val="0"/>
      <w:divBdr>
        <w:top w:val="none" w:sz="0" w:space="0" w:color="auto"/>
        <w:left w:val="none" w:sz="0" w:space="0" w:color="auto"/>
        <w:bottom w:val="none" w:sz="0" w:space="0" w:color="auto"/>
        <w:right w:val="none" w:sz="0" w:space="0" w:color="auto"/>
      </w:divBdr>
      <w:divsChild>
        <w:div w:id="1697193882">
          <w:marLeft w:val="547"/>
          <w:marRight w:val="0"/>
          <w:marTop w:val="0"/>
          <w:marBottom w:val="0"/>
          <w:divBdr>
            <w:top w:val="none" w:sz="0" w:space="0" w:color="auto"/>
            <w:left w:val="none" w:sz="0" w:space="0" w:color="auto"/>
            <w:bottom w:val="none" w:sz="0" w:space="0" w:color="auto"/>
            <w:right w:val="none" w:sz="0" w:space="0" w:color="auto"/>
          </w:divBdr>
        </w:div>
      </w:divsChild>
    </w:div>
    <w:div w:id="2006980731">
      <w:bodyDiv w:val="1"/>
      <w:marLeft w:val="0"/>
      <w:marRight w:val="0"/>
      <w:marTop w:val="0"/>
      <w:marBottom w:val="0"/>
      <w:divBdr>
        <w:top w:val="none" w:sz="0" w:space="0" w:color="auto"/>
        <w:left w:val="none" w:sz="0" w:space="0" w:color="auto"/>
        <w:bottom w:val="none" w:sz="0" w:space="0" w:color="auto"/>
        <w:right w:val="none" w:sz="0" w:space="0" w:color="auto"/>
      </w:divBdr>
      <w:divsChild>
        <w:div w:id="724834865">
          <w:marLeft w:val="0"/>
          <w:marRight w:val="0"/>
          <w:marTop w:val="0"/>
          <w:marBottom w:val="0"/>
          <w:divBdr>
            <w:top w:val="none" w:sz="0" w:space="0" w:color="auto"/>
            <w:left w:val="none" w:sz="0" w:space="0" w:color="auto"/>
            <w:bottom w:val="none" w:sz="0" w:space="0" w:color="auto"/>
            <w:right w:val="none" w:sz="0" w:space="0" w:color="auto"/>
          </w:divBdr>
          <w:divsChild>
            <w:div w:id="1562866662">
              <w:marLeft w:val="0"/>
              <w:marRight w:val="0"/>
              <w:marTop w:val="0"/>
              <w:marBottom w:val="0"/>
              <w:divBdr>
                <w:top w:val="none" w:sz="0" w:space="0" w:color="auto"/>
                <w:left w:val="none" w:sz="0" w:space="0" w:color="auto"/>
                <w:bottom w:val="none" w:sz="0" w:space="0" w:color="auto"/>
                <w:right w:val="none" w:sz="0" w:space="0" w:color="auto"/>
              </w:divBdr>
            </w:div>
            <w:div w:id="1806043811">
              <w:marLeft w:val="0"/>
              <w:marRight w:val="0"/>
              <w:marTop w:val="0"/>
              <w:marBottom w:val="0"/>
              <w:divBdr>
                <w:top w:val="none" w:sz="0" w:space="0" w:color="auto"/>
                <w:left w:val="none" w:sz="0" w:space="0" w:color="auto"/>
                <w:bottom w:val="none" w:sz="0" w:space="0" w:color="auto"/>
                <w:right w:val="none" w:sz="0" w:space="0" w:color="auto"/>
              </w:divBdr>
            </w:div>
            <w:div w:id="270624289">
              <w:marLeft w:val="0"/>
              <w:marRight w:val="0"/>
              <w:marTop w:val="0"/>
              <w:marBottom w:val="0"/>
              <w:divBdr>
                <w:top w:val="none" w:sz="0" w:space="0" w:color="auto"/>
                <w:left w:val="none" w:sz="0" w:space="0" w:color="auto"/>
                <w:bottom w:val="none" w:sz="0" w:space="0" w:color="auto"/>
                <w:right w:val="none" w:sz="0" w:space="0" w:color="auto"/>
              </w:divBdr>
            </w:div>
            <w:div w:id="510609302">
              <w:marLeft w:val="0"/>
              <w:marRight w:val="0"/>
              <w:marTop w:val="0"/>
              <w:marBottom w:val="0"/>
              <w:divBdr>
                <w:top w:val="none" w:sz="0" w:space="0" w:color="auto"/>
                <w:left w:val="none" w:sz="0" w:space="0" w:color="auto"/>
                <w:bottom w:val="none" w:sz="0" w:space="0" w:color="auto"/>
                <w:right w:val="none" w:sz="0" w:space="0" w:color="auto"/>
              </w:divBdr>
            </w:div>
            <w:div w:id="1680037873">
              <w:marLeft w:val="0"/>
              <w:marRight w:val="0"/>
              <w:marTop w:val="0"/>
              <w:marBottom w:val="0"/>
              <w:divBdr>
                <w:top w:val="none" w:sz="0" w:space="0" w:color="auto"/>
                <w:left w:val="none" w:sz="0" w:space="0" w:color="auto"/>
                <w:bottom w:val="none" w:sz="0" w:space="0" w:color="auto"/>
                <w:right w:val="none" w:sz="0" w:space="0" w:color="auto"/>
              </w:divBdr>
            </w:div>
            <w:div w:id="1756245651">
              <w:marLeft w:val="0"/>
              <w:marRight w:val="0"/>
              <w:marTop w:val="0"/>
              <w:marBottom w:val="0"/>
              <w:divBdr>
                <w:top w:val="none" w:sz="0" w:space="0" w:color="auto"/>
                <w:left w:val="none" w:sz="0" w:space="0" w:color="auto"/>
                <w:bottom w:val="none" w:sz="0" w:space="0" w:color="auto"/>
                <w:right w:val="none" w:sz="0" w:space="0" w:color="auto"/>
              </w:divBdr>
            </w:div>
            <w:div w:id="1553812363">
              <w:marLeft w:val="0"/>
              <w:marRight w:val="0"/>
              <w:marTop w:val="0"/>
              <w:marBottom w:val="0"/>
              <w:divBdr>
                <w:top w:val="none" w:sz="0" w:space="0" w:color="auto"/>
                <w:left w:val="none" w:sz="0" w:space="0" w:color="auto"/>
                <w:bottom w:val="none" w:sz="0" w:space="0" w:color="auto"/>
                <w:right w:val="none" w:sz="0" w:space="0" w:color="auto"/>
              </w:divBdr>
            </w:div>
          </w:divsChild>
        </w:div>
        <w:div w:id="1761951389">
          <w:marLeft w:val="0"/>
          <w:marRight w:val="0"/>
          <w:marTop w:val="0"/>
          <w:marBottom w:val="0"/>
          <w:divBdr>
            <w:top w:val="none" w:sz="0" w:space="0" w:color="auto"/>
            <w:left w:val="none" w:sz="0" w:space="0" w:color="auto"/>
            <w:bottom w:val="none" w:sz="0" w:space="0" w:color="auto"/>
            <w:right w:val="none" w:sz="0" w:space="0" w:color="auto"/>
          </w:divBdr>
        </w:div>
        <w:div w:id="610012000">
          <w:marLeft w:val="0"/>
          <w:marRight w:val="0"/>
          <w:marTop w:val="0"/>
          <w:marBottom w:val="0"/>
          <w:divBdr>
            <w:top w:val="none" w:sz="0" w:space="0" w:color="auto"/>
            <w:left w:val="none" w:sz="0" w:space="0" w:color="auto"/>
            <w:bottom w:val="none" w:sz="0" w:space="0" w:color="auto"/>
            <w:right w:val="none" w:sz="0" w:space="0" w:color="auto"/>
          </w:divBdr>
        </w:div>
      </w:divsChild>
    </w:div>
    <w:div w:id="2020305213">
      <w:bodyDiv w:val="1"/>
      <w:marLeft w:val="0"/>
      <w:marRight w:val="0"/>
      <w:marTop w:val="0"/>
      <w:marBottom w:val="0"/>
      <w:divBdr>
        <w:top w:val="none" w:sz="0" w:space="0" w:color="auto"/>
        <w:left w:val="none" w:sz="0" w:space="0" w:color="auto"/>
        <w:bottom w:val="none" w:sz="0" w:space="0" w:color="auto"/>
        <w:right w:val="none" w:sz="0" w:space="0" w:color="auto"/>
      </w:divBdr>
    </w:div>
    <w:div w:id="2047024602">
      <w:bodyDiv w:val="1"/>
      <w:marLeft w:val="0"/>
      <w:marRight w:val="0"/>
      <w:marTop w:val="0"/>
      <w:marBottom w:val="0"/>
      <w:divBdr>
        <w:top w:val="none" w:sz="0" w:space="0" w:color="auto"/>
        <w:left w:val="none" w:sz="0" w:space="0" w:color="auto"/>
        <w:bottom w:val="none" w:sz="0" w:space="0" w:color="auto"/>
        <w:right w:val="none" w:sz="0" w:space="0" w:color="auto"/>
      </w:divBdr>
      <w:divsChild>
        <w:div w:id="1013579932">
          <w:marLeft w:val="0"/>
          <w:marRight w:val="0"/>
          <w:marTop w:val="0"/>
          <w:marBottom w:val="0"/>
          <w:divBdr>
            <w:top w:val="none" w:sz="0" w:space="0" w:color="auto"/>
            <w:left w:val="none" w:sz="0" w:space="0" w:color="auto"/>
            <w:bottom w:val="none" w:sz="0" w:space="0" w:color="auto"/>
            <w:right w:val="none" w:sz="0" w:space="0" w:color="auto"/>
          </w:divBdr>
        </w:div>
        <w:div w:id="1741444069">
          <w:marLeft w:val="0"/>
          <w:marRight w:val="0"/>
          <w:marTop w:val="0"/>
          <w:marBottom w:val="0"/>
          <w:divBdr>
            <w:top w:val="none" w:sz="0" w:space="0" w:color="auto"/>
            <w:left w:val="none" w:sz="0" w:space="0" w:color="auto"/>
            <w:bottom w:val="none" w:sz="0" w:space="0" w:color="auto"/>
            <w:right w:val="none" w:sz="0" w:space="0" w:color="auto"/>
          </w:divBdr>
        </w:div>
        <w:div w:id="549651055">
          <w:marLeft w:val="0"/>
          <w:marRight w:val="0"/>
          <w:marTop w:val="0"/>
          <w:marBottom w:val="0"/>
          <w:divBdr>
            <w:top w:val="none" w:sz="0" w:space="0" w:color="auto"/>
            <w:left w:val="none" w:sz="0" w:space="0" w:color="auto"/>
            <w:bottom w:val="none" w:sz="0" w:space="0" w:color="auto"/>
            <w:right w:val="none" w:sz="0" w:space="0" w:color="auto"/>
          </w:divBdr>
        </w:div>
        <w:div w:id="1384208205">
          <w:marLeft w:val="0"/>
          <w:marRight w:val="0"/>
          <w:marTop w:val="0"/>
          <w:marBottom w:val="0"/>
          <w:divBdr>
            <w:top w:val="none" w:sz="0" w:space="0" w:color="auto"/>
            <w:left w:val="none" w:sz="0" w:space="0" w:color="auto"/>
            <w:bottom w:val="none" w:sz="0" w:space="0" w:color="auto"/>
            <w:right w:val="none" w:sz="0" w:space="0" w:color="auto"/>
          </w:divBdr>
        </w:div>
        <w:div w:id="1370453552">
          <w:marLeft w:val="0"/>
          <w:marRight w:val="0"/>
          <w:marTop w:val="0"/>
          <w:marBottom w:val="0"/>
          <w:divBdr>
            <w:top w:val="none" w:sz="0" w:space="0" w:color="auto"/>
            <w:left w:val="none" w:sz="0" w:space="0" w:color="auto"/>
            <w:bottom w:val="none" w:sz="0" w:space="0" w:color="auto"/>
            <w:right w:val="none" w:sz="0" w:space="0" w:color="auto"/>
          </w:divBdr>
        </w:div>
        <w:div w:id="1290819400">
          <w:marLeft w:val="0"/>
          <w:marRight w:val="0"/>
          <w:marTop w:val="0"/>
          <w:marBottom w:val="0"/>
          <w:divBdr>
            <w:top w:val="none" w:sz="0" w:space="0" w:color="auto"/>
            <w:left w:val="none" w:sz="0" w:space="0" w:color="auto"/>
            <w:bottom w:val="none" w:sz="0" w:space="0" w:color="auto"/>
            <w:right w:val="none" w:sz="0" w:space="0" w:color="auto"/>
          </w:divBdr>
        </w:div>
      </w:divsChild>
    </w:div>
    <w:div w:id="2068456770">
      <w:bodyDiv w:val="1"/>
      <w:marLeft w:val="0"/>
      <w:marRight w:val="0"/>
      <w:marTop w:val="0"/>
      <w:marBottom w:val="0"/>
      <w:divBdr>
        <w:top w:val="none" w:sz="0" w:space="0" w:color="auto"/>
        <w:left w:val="none" w:sz="0" w:space="0" w:color="auto"/>
        <w:bottom w:val="none" w:sz="0" w:space="0" w:color="auto"/>
        <w:right w:val="none" w:sz="0" w:space="0" w:color="auto"/>
      </w:divBdr>
    </w:div>
    <w:div w:id="2139716449">
      <w:bodyDiv w:val="1"/>
      <w:marLeft w:val="0"/>
      <w:marRight w:val="0"/>
      <w:marTop w:val="0"/>
      <w:marBottom w:val="0"/>
      <w:divBdr>
        <w:top w:val="none" w:sz="0" w:space="0" w:color="auto"/>
        <w:left w:val="none" w:sz="0" w:space="0" w:color="auto"/>
        <w:bottom w:val="none" w:sz="0" w:space="0" w:color="auto"/>
        <w:right w:val="none" w:sz="0" w:space="0" w:color="auto"/>
      </w:divBdr>
      <w:divsChild>
        <w:div w:id="2115051524">
          <w:marLeft w:val="0"/>
          <w:marRight w:val="0"/>
          <w:marTop w:val="0"/>
          <w:marBottom w:val="0"/>
          <w:divBdr>
            <w:top w:val="none" w:sz="0" w:space="0" w:color="auto"/>
            <w:left w:val="none" w:sz="0" w:space="0" w:color="auto"/>
            <w:bottom w:val="none" w:sz="0" w:space="0" w:color="auto"/>
            <w:right w:val="none" w:sz="0" w:space="0" w:color="auto"/>
          </w:divBdr>
        </w:div>
        <w:div w:id="291518511">
          <w:marLeft w:val="0"/>
          <w:marRight w:val="0"/>
          <w:marTop w:val="0"/>
          <w:marBottom w:val="0"/>
          <w:divBdr>
            <w:top w:val="none" w:sz="0" w:space="0" w:color="auto"/>
            <w:left w:val="none" w:sz="0" w:space="0" w:color="auto"/>
            <w:bottom w:val="none" w:sz="0" w:space="0" w:color="auto"/>
            <w:right w:val="none" w:sz="0" w:space="0" w:color="auto"/>
          </w:divBdr>
          <w:divsChild>
            <w:div w:id="1000810331">
              <w:marLeft w:val="0"/>
              <w:marRight w:val="0"/>
              <w:marTop w:val="0"/>
              <w:marBottom w:val="0"/>
              <w:divBdr>
                <w:top w:val="none" w:sz="0" w:space="0" w:color="auto"/>
                <w:left w:val="none" w:sz="0" w:space="0" w:color="auto"/>
                <w:bottom w:val="none" w:sz="0" w:space="0" w:color="auto"/>
                <w:right w:val="none" w:sz="0" w:space="0" w:color="auto"/>
              </w:divBdr>
            </w:div>
            <w:div w:id="1844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8" Type="http://schemas.openxmlformats.org/officeDocument/2006/relationships/hyperlink" Target="https://www.kretinga.lt/files/file/tarybos_spr/2018/05/T2-170.2018.docx" TargetMode="External"/><Relationship Id="rId13" Type="http://schemas.openxmlformats.org/officeDocument/2006/relationships/hyperlink" Target="https://lar.lt/www/new/page.php?279" TargetMode="External"/><Relationship Id="rId3" Type="http://schemas.openxmlformats.org/officeDocument/2006/relationships/hyperlink" Target="https://www.kretinga.lt/files/file/tarybos_spr/2016/12/T2-347.2016.docx" TargetMode="External"/><Relationship Id="rId7" Type="http://schemas.openxmlformats.org/officeDocument/2006/relationships/hyperlink" Target="https://www.kretinga.lt/files/file/tarybos_spr/2018/01/T2-15.2018.docx" TargetMode="External"/><Relationship Id="rId12" Type="http://schemas.openxmlformats.org/officeDocument/2006/relationships/hyperlink" Target="https://www2.kretinga.lt/files/file/tarybos_spr/2019/12/T2-343.2019.docx" TargetMode="External"/><Relationship Id="rId2" Type="http://schemas.openxmlformats.org/officeDocument/2006/relationships/hyperlink" Target="https://www.kretinga.lt/files/file/tarybos_spr/2015/04/T2-132.2015.docx" TargetMode="External"/><Relationship Id="rId1" Type="http://schemas.openxmlformats.org/officeDocument/2006/relationships/hyperlink" Target="https://www2.kretinga.lt/files/file/tarybos_spr/2020/01/T2-13.2020.docx" TargetMode="External"/><Relationship Id="rId6" Type="http://schemas.openxmlformats.org/officeDocument/2006/relationships/hyperlink" Target="https://www.kretinga.lt/files/file/tarybos_spr/2017/11/T2-309.2017.docx" TargetMode="External"/><Relationship Id="rId11" Type="http://schemas.openxmlformats.org/officeDocument/2006/relationships/hyperlink" Target="https://www2.kretinga.lt/files/file/tarybos_spr/2019/10/T2-298.2019.docx" TargetMode="External"/><Relationship Id="rId5" Type="http://schemas.openxmlformats.org/officeDocument/2006/relationships/hyperlink" Target="https://www.kretinga.lt/files/file/tarybos_spr/2017/06/T2-209.2017.docx" TargetMode="External"/><Relationship Id="rId10" Type="http://schemas.openxmlformats.org/officeDocument/2006/relationships/hyperlink" Target="https://www2.kretinga.lt/files/file/tarybos_spr/2019/08-1/T2-219.2019.docx" TargetMode="External"/><Relationship Id="rId4" Type="http://schemas.openxmlformats.org/officeDocument/2006/relationships/hyperlink" Target="https://www.kretinga.lt/files/file/tarybos_spr/2017/03/T2-100.2017.docx" TargetMode="External"/><Relationship Id="rId9" Type="http://schemas.openxmlformats.org/officeDocument/2006/relationships/hyperlink" Target="https://www.kretinga.lt/files/file/tarybos_spr/2018/12/T2-329.2018.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Lapas1!$B$1</c:f>
              <c:strCache>
                <c:ptCount val="1"/>
                <c:pt idx="0">
                  <c:v>Pajamos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Lapas1!$A$2:$A$4</c:f>
              <c:numCache>
                <c:formatCode>General</c:formatCode>
                <c:ptCount val="3"/>
                <c:pt idx="0">
                  <c:v>2018</c:v>
                </c:pt>
                <c:pt idx="1">
                  <c:v>2019</c:v>
                </c:pt>
                <c:pt idx="2">
                  <c:v>2020</c:v>
                </c:pt>
              </c:numCache>
            </c:numRef>
          </c:cat>
          <c:val>
            <c:numRef>
              <c:f>Lapas1!$B$2:$B$4</c:f>
              <c:numCache>
                <c:formatCode>General</c:formatCode>
                <c:ptCount val="3"/>
                <c:pt idx="0">
                  <c:v>39.4</c:v>
                </c:pt>
                <c:pt idx="1">
                  <c:v>44.2</c:v>
                </c:pt>
                <c:pt idx="2">
                  <c:v>48.9</c:v>
                </c:pt>
              </c:numCache>
            </c:numRef>
          </c:val>
          <c:extLst xmlns:c16r2="http://schemas.microsoft.com/office/drawing/2015/06/chart">
            <c:ext xmlns:c16="http://schemas.microsoft.com/office/drawing/2014/chart" uri="{C3380CC4-5D6E-409C-BE32-E72D297353CC}">
              <c16:uniqueId val="{00000000-C8DF-4C91-BC78-4FD6B6A165AA}"/>
            </c:ext>
          </c:extLst>
        </c:ser>
        <c:ser>
          <c:idx val="1"/>
          <c:order val="1"/>
          <c:tx>
            <c:strRef>
              <c:f>Lapas1!$C$1</c:f>
              <c:strCache>
                <c:ptCount val="1"/>
                <c:pt idx="0">
                  <c:v>Išlaidos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Lapas1!$A$2:$A$4</c:f>
              <c:numCache>
                <c:formatCode>General</c:formatCode>
                <c:ptCount val="3"/>
                <c:pt idx="0">
                  <c:v>2018</c:v>
                </c:pt>
                <c:pt idx="1">
                  <c:v>2019</c:v>
                </c:pt>
                <c:pt idx="2">
                  <c:v>2020</c:v>
                </c:pt>
              </c:numCache>
            </c:numRef>
          </c:cat>
          <c:val>
            <c:numRef>
              <c:f>Lapas1!$C$2:$C$4</c:f>
              <c:numCache>
                <c:formatCode>General</c:formatCode>
                <c:ptCount val="3"/>
                <c:pt idx="0">
                  <c:v>37.799999999999997</c:v>
                </c:pt>
                <c:pt idx="1">
                  <c:v>42.8</c:v>
                </c:pt>
                <c:pt idx="2">
                  <c:v>47.5</c:v>
                </c:pt>
              </c:numCache>
            </c:numRef>
          </c:val>
          <c:extLst xmlns:c16r2="http://schemas.microsoft.com/office/drawing/2015/06/chart">
            <c:ext xmlns:c16="http://schemas.microsoft.com/office/drawing/2014/chart" uri="{C3380CC4-5D6E-409C-BE32-E72D297353CC}">
              <c16:uniqueId val="{00000001-C8DF-4C91-BC78-4FD6B6A165AA}"/>
            </c:ext>
          </c:extLst>
        </c:ser>
        <c:dLbls>
          <c:showLegendKey val="0"/>
          <c:showVal val="0"/>
          <c:showCatName val="0"/>
          <c:showSerName val="0"/>
          <c:showPercent val="0"/>
          <c:showBubbleSize val="0"/>
        </c:dLbls>
        <c:gapWidth val="150"/>
        <c:axId val="85924864"/>
        <c:axId val="116355840"/>
      </c:barChart>
      <c:catAx>
        <c:axId val="8592486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16355840"/>
        <c:crosses val="autoZero"/>
        <c:auto val="1"/>
        <c:lblAlgn val="ctr"/>
        <c:lblOffset val="100"/>
        <c:noMultiLvlLbl val="0"/>
      </c:catAx>
      <c:valAx>
        <c:axId val="11635584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8592486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Lapas1!$B$1</c:f>
              <c:strCache>
                <c:ptCount val="1"/>
                <c:pt idx="0">
                  <c:v>Gauta pajamų 2020-12-31</c:v>
                </c:pt>
              </c:strCache>
            </c:strRef>
          </c:tx>
          <c:dLbls>
            <c:dLbl>
              <c:idx val="0"/>
              <c:layout>
                <c:manualLayout>
                  <c:x val="2.9767908224955026E-2"/>
                  <c:y val="7.6745712018555817E-2"/>
                </c:manualLayout>
              </c:layout>
              <c:tx>
                <c:rich>
                  <a:bodyPr/>
                  <a:lstStyle/>
                  <a:p>
                    <a:pPr>
                      <a:defRPr sz="1050">
                        <a:latin typeface="Times New Roman" panose="02020603050405020304" pitchFamily="18" charset="0"/>
                        <a:cs typeface="Times New Roman" panose="02020603050405020304" pitchFamily="18" charset="0"/>
                      </a:defRPr>
                    </a:pPr>
                    <a:r>
                      <a:rPr lang="lt-LT" sz="1050">
                        <a:latin typeface="Times New Roman" panose="02020603050405020304" pitchFamily="18" charset="0"/>
                        <a:cs typeface="Times New Roman" panose="02020603050405020304" pitchFamily="18" charset="0"/>
                      </a:rPr>
                      <a:t>Mokesčiai (pajamų ir pelno, turto, prekių ir paslaugų); 20 850,3 tūkst. Eur; 45%</a:t>
                    </a:r>
                    <a:endParaRPr lang="lt-LT" sz="1100"/>
                  </a:p>
                </c:rich>
              </c:tx>
              <c:numFmt formatCode="0.00%" sourceLinked="0"/>
              <c:spPr/>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3C4B-4BDE-A289-CBB5C52FD143}"/>
                </c:ext>
              </c:extLst>
            </c:dLbl>
            <c:dLbl>
              <c:idx val="1"/>
              <c:layout>
                <c:manualLayout>
                  <c:x val="-8.8128309803971131E-3"/>
                  <c:y val="-2.1511696283866157E-2"/>
                </c:manualLayout>
              </c:layout>
              <c:tx>
                <c:rich>
                  <a:bodyPr/>
                  <a:lstStyle/>
                  <a:p>
                    <a:r>
                      <a:rPr lang="en-US" sz="1050">
                        <a:latin typeface="Times New Roman" panose="02020603050405020304" pitchFamily="18" charset="0"/>
                        <a:cs typeface="Times New Roman" panose="02020603050405020304" pitchFamily="18" charset="0"/>
                      </a:rPr>
                      <a:t>Dotacijos; 22 430,7 tūkst. Eur; 49%</a:t>
                    </a:r>
                    <a:endParaRPr lang="en-US" sz="1100"/>
                  </a:p>
                </c:rich>
              </c:tx>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3C4B-4BDE-A289-CBB5C52FD143}"/>
                </c:ext>
              </c:extLst>
            </c:dLbl>
            <c:dLbl>
              <c:idx val="2"/>
              <c:layout>
                <c:manualLayout>
                  <c:x val="-0.20649772710995395"/>
                  <c:y val="0"/>
                </c:manualLayout>
              </c:layout>
              <c:tx>
                <c:rich>
                  <a:bodyPr/>
                  <a:lstStyle/>
                  <a:p>
                    <a:r>
                      <a:rPr lang="en-US" sz="1050">
                        <a:latin typeface="Times New Roman" panose="02020603050405020304" pitchFamily="18" charset="0"/>
                        <a:cs typeface="Times New Roman" panose="02020603050405020304" pitchFamily="18" charset="0"/>
                      </a:rPr>
                      <a:t>Kitos pajamos (turto pajamos, pajamos už prekes ir paslaugas ir kt.); 2 738,3 tūkst. Eur; 6%</a:t>
                    </a:r>
                    <a:endParaRPr lang="en-US" sz="1100"/>
                  </a:p>
                </c:rich>
              </c:tx>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C4B-4BDE-A289-CBB5C52FD143}"/>
                </c:ext>
              </c:extLst>
            </c:dLbl>
            <c:dLbl>
              <c:idx val="3"/>
              <c:tx>
                <c:rich>
                  <a:bodyPr/>
                  <a:lstStyle/>
                  <a:p>
                    <a:r>
                      <a:rPr lang="en-US" sz="1050">
                        <a:latin typeface="Times New Roman" panose="02020603050405020304" pitchFamily="18" charset="0"/>
                        <a:cs typeface="Times New Roman" panose="02020603050405020304" pitchFamily="18" charset="0"/>
                      </a:rPr>
                      <a:t>Materialiojo ir nematerialiojo turto realizavimo pajamos; 77,5 tūkst. Eur; 0%</a:t>
                    </a:r>
                    <a:endParaRPr lang="en-US" sz="1100"/>
                  </a:p>
                </c:rich>
              </c:tx>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C4B-4BDE-A289-CBB5C52FD143}"/>
                </c:ext>
              </c:extLst>
            </c:dLbl>
            <c:spPr>
              <a:noFill/>
              <a:ln>
                <a:noFill/>
              </a:ln>
              <a:effectLst/>
            </c:spPr>
            <c:txPr>
              <a:bodyPr/>
              <a:lstStyle/>
              <a:p>
                <a:pPr>
                  <a:defRPr sz="1050">
                    <a:latin typeface="Times New Roman" panose="02020603050405020304" pitchFamily="18" charset="0"/>
                    <a:cs typeface="Times New Roman" panose="02020603050405020304" pitchFamily="18" charset="0"/>
                  </a:defRPr>
                </a:pPr>
                <a:endParaRPr lang="lt-LT"/>
              </a:p>
            </c:tx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Lapas1!$A$2:$A$5</c:f>
              <c:strCache>
                <c:ptCount val="4"/>
                <c:pt idx="0">
                  <c:v>Mokesčiai (pajamų ir pelno, turto, prekių ir paslaugų)</c:v>
                </c:pt>
                <c:pt idx="1">
                  <c:v>Dotacijos</c:v>
                </c:pt>
                <c:pt idx="2">
                  <c:v>Kitos pajamos (turto pajamos, pajamos už prekes ir paslaugas ir kt.)</c:v>
                </c:pt>
                <c:pt idx="3">
                  <c:v>Materialiojo ir metareialiojo turto realizavimo pajamos</c:v>
                </c:pt>
              </c:strCache>
            </c:strRef>
          </c:cat>
          <c:val>
            <c:numRef>
              <c:f>Lapas1!$B$2:$B$5</c:f>
              <c:numCache>
                <c:formatCode>General</c:formatCode>
                <c:ptCount val="4"/>
                <c:pt idx="0">
                  <c:v>20850.3</c:v>
                </c:pt>
                <c:pt idx="1">
                  <c:v>22430.7</c:v>
                </c:pt>
                <c:pt idx="2">
                  <c:v>2738.3</c:v>
                </c:pt>
                <c:pt idx="3">
                  <c:v>77.5</c:v>
                </c:pt>
              </c:numCache>
            </c:numRef>
          </c:val>
          <c:extLst xmlns:c16r2="http://schemas.microsoft.com/office/drawing/2015/06/chart">
            <c:ext xmlns:c16="http://schemas.microsoft.com/office/drawing/2014/chart" uri="{C3380CC4-5D6E-409C-BE32-E72D297353CC}">
              <c16:uniqueId val="{00000004-3C4B-4BDE-A289-CBB5C52FD14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Lapas1!$B$1</c:f>
              <c:strCache>
                <c:ptCount val="1"/>
                <c:pt idx="0">
                  <c:v>2019 metai</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Lapas1!$A$2:$A$13</c:f>
              <c:strCache>
                <c:ptCount val="12"/>
                <c:pt idx="0">
                  <c:v>12 Architektūros ir teritorijų planavimo programa</c:v>
                </c:pt>
                <c:pt idx="1">
                  <c:v>11 Informacinių technologijų programa</c:v>
                </c:pt>
                <c:pt idx="2">
                  <c:v>10 Kūno kultūros ir sporto programa</c:v>
                </c:pt>
                <c:pt idx="3">
                  <c:v>09 Socialinės paramos programa</c:v>
                </c:pt>
                <c:pt idx="4">
                  <c:v>08 Švietimo programa</c:v>
                </c:pt>
                <c:pt idx="5">
                  <c:v>07 Kultūros programa</c:v>
                </c:pt>
                <c:pt idx="6">
                  <c:v>06 Sveikatos apsaugos programa</c:v>
                </c:pt>
                <c:pt idx="7">
                  <c:v>05 Vietinio ūkio ir turto valdymo programa</c:v>
                </c:pt>
                <c:pt idx="8">
                  <c:v>04 Strateginio planavimo ir investicijų
programa</c:v>
                </c:pt>
                <c:pt idx="9">
                  <c:v>03 Žemės ūkio programa</c:v>
                </c:pt>
                <c:pt idx="10">
                  <c:v>02 Seniūnijų programa</c:v>
                </c:pt>
                <c:pt idx="11">
                  <c:v>01 Bendroji programa</c:v>
                </c:pt>
              </c:strCache>
            </c:strRef>
          </c:cat>
          <c:val>
            <c:numRef>
              <c:f>Lapas1!$B$2:$B$13</c:f>
              <c:numCache>
                <c:formatCode>General</c:formatCode>
                <c:ptCount val="12"/>
                <c:pt idx="0">
                  <c:v>154.1</c:v>
                </c:pt>
                <c:pt idx="1">
                  <c:v>89.5</c:v>
                </c:pt>
                <c:pt idx="2" formatCode="0.0">
                  <c:v>169</c:v>
                </c:pt>
                <c:pt idx="3">
                  <c:v>3940.6</c:v>
                </c:pt>
                <c:pt idx="4">
                  <c:v>17405.3</c:v>
                </c:pt>
                <c:pt idx="5">
                  <c:v>2663.1</c:v>
                </c:pt>
                <c:pt idx="6">
                  <c:v>480.1</c:v>
                </c:pt>
                <c:pt idx="7">
                  <c:v>6203.6</c:v>
                </c:pt>
                <c:pt idx="8">
                  <c:v>6812.7</c:v>
                </c:pt>
                <c:pt idx="9">
                  <c:v>398.2</c:v>
                </c:pt>
                <c:pt idx="10">
                  <c:v>3108.9</c:v>
                </c:pt>
                <c:pt idx="11">
                  <c:v>2713.5</c:v>
                </c:pt>
              </c:numCache>
            </c:numRef>
          </c:val>
          <c:extLst xmlns:c16r2="http://schemas.microsoft.com/office/drawing/2015/06/chart">
            <c:ext xmlns:c16="http://schemas.microsoft.com/office/drawing/2014/chart" uri="{C3380CC4-5D6E-409C-BE32-E72D297353CC}">
              <c16:uniqueId val="{00000000-1B6E-4FFF-8B5F-9E7AE3B2EBC7}"/>
            </c:ext>
          </c:extLst>
        </c:ser>
        <c:ser>
          <c:idx val="1"/>
          <c:order val="1"/>
          <c:tx>
            <c:strRef>
              <c:f>Lapas1!$C$1</c:f>
              <c:strCache>
                <c:ptCount val="1"/>
                <c:pt idx="0">
                  <c:v>2020 metai</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Lapas1!$A$2:$A$13</c:f>
              <c:strCache>
                <c:ptCount val="12"/>
                <c:pt idx="0">
                  <c:v>12 Architektūros ir teritorijų planavimo programa</c:v>
                </c:pt>
                <c:pt idx="1">
                  <c:v>11 Informacinių technologijų programa</c:v>
                </c:pt>
                <c:pt idx="2">
                  <c:v>10 Kūno kultūros ir sporto programa</c:v>
                </c:pt>
                <c:pt idx="3">
                  <c:v>09 Socialinės paramos programa</c:v>
                </c:pt>
                <c:pt idx="4">
                  <c:v>08 Švietimo programa</c:v>
                </c:pt>
                <c:pt idx="5">
                  <c:v>07 Kultūros programa</c:v>
                </c:pt>
                <c:pt idx="6">
                  <c:v>06 Sveikatos apsaugos programa</c:v>
                </c:pt>
                <c:pt idx="7">
                  <c:v>05 Vietinio ūkio ir turto valdymo programa</c:v>
                </c:pt>
                <c:pt idx="8">
                  <c:v>04 Strateginio planavimo ir investicijų
programa</c:v>
                </c:pt>
                <c:pt idx="9">
                  <c:v>03 Žemės ūkio programa</c:v>
                </c:pt>
                <c:pt idx="10">
                  <c:v>02 Seniūnijų programa</c:v>
                </c:pt>
                <c:pt idx="11">
                  <c:v>01 Bendroji programa</c:v>
                </c:pt>
              </c:strCache>
            </c:strRef>
          </c:cat>
          <c:val>
            <c:numRef>
              <c:f>Lapas1!$C$2:$C$13</c:f>
              <c:numCache>
                <c:formatCode>General</c:formatCode>
                <c:ptCount val="12"/>
                <c:pt idx="0">
                  <c:v>103.8</c:v>
                </c:pt>
                <c:pt idx="1">
                  <c:v>99.5</c:v>
                </c:pt>
                <c:pt idx="2">
                  <c:v>190.7</c:v>
                </c:pt>
                <c:pt idx="3">
                  <c:v>4146.8</c:v>
                </c:pt>
                <c:pt idx="4">
                  <c:v>19085.599999999999</c:v>
                </c:pt>
                <c:pt idx="5">
                  <c:v>3440.6</c:v>
                </c:pt>
                <c:pt idx="6">
                  <c:v>529.4</c:v>
                </c:pt>
                <c:pt idx="7">
                  <c:v>7251.8</c:v>
                </c:pt>
                <c:pt idx="8">
                  <c:v>5209.8</c:v>
                </c:pt>
                <c:pt idx="9">
                  <c:v>421.2</c:v>
                </c:pt>
                <c:pt idx="10">
                  <c:v>2836.7</c:v>
                </c:pt>
                <c:pt idx="11">
                  <c:v>3077.5</c:v>
                </c:pt>
              </c:numCache>
            </c:numRef>
          </c:val>
          <c:extLst xmlns:c16r2="http://schemas.microsoft.com/office/drawing/2015/06/chart">
            <c:ext xmlns:c16="http://schemas.microsoft.com/office/drawing/2014/chart" uri="{C3380CC4-5D6E-409C-BE32-E72D297353CC}">
              <c16:uniqueId val="{00000001-1B6E-4FFF-8B5F-9E7AE3B2EBC7}"/>
            </c:ext>
          </c:extLst>
        </c:ser>
        <c:dLbls>
          <c:showLegendKey val="0"/>
          <c:showVal val="1"/>
          <c:showCatName val="0"/>
          <c:showSerName val="0"/>
          <c:showPercent val="0"/>
          <c:showBubbleSize val="0"/>
        </c:dLbls>
        <c:gapWidth val="150"/>
        <c:overlap val="-25"/>
        <c:axId val="123727872"/>
        <c:axId val="123729408"/>
      </c:barChart>
      <c:catAx>
        <c:axId val="123727872"/>
        <c:scaling>
          <c:orientation val="minMax"/>
        </c:scaling>
        <c:delete val="0"/>
        <c:axPos val="l"/>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23729408"/>
        <c:crosses val="autoZero"/>
        <c:auto val="1"/>
        <c:lblAlgn val="ctr"/>
        <c:lblOffset val="100"/>
        <c:noMultiLvlLbl val="0"/>
      </c:catAx>
      <c:valAx>
        <c:axId val="123729408"/>
        <c:scaling>
          <c:orientation val="minMax"/>
        </c:scaling>
        <c:delete val="1"/>
        <c:axPos val="b"/>
        <c:numFmt formatCode="General" sourceLinked="1"/>
        <c:majorTickMark val="none"/>
        <c:minorTickMark val="none"/>
        <c:tickLblPos val="nextTo"/>
        <c:crossAx val="123727872"/>
        <c:crosses val="autoZero"/>
        <c:crossBetween val="between"/>
      </c:valAx>
    </c:plotArea>
    <c:legend>
      <c:legendPos val="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Lapas1!$B$1</c:f>
              <c:strCache>
                <c:ptCount val="1"/>
                <c:pt idx="0">
                  <c:v>2019 m.</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Lapas1!$A$2:$A$4</c:f>
              <c:strCache>
                <c:ptCount val="3"/>
                <c:pt idx="0">
                  <c:v>Darbo užmokestis ir socialinis draudimas</c:v>
                </c:pt>
                <c:pt idx="1">
                  <c:v>Prekių ir paslaugų naudojimo išlaidos</c:v>
                </c:pt>
                <c:pt idx="2">
                  <c:v>Materialiojo ir nematerialiojo turto įsigijimo išlaidos</c:v>
                </c:pt>
              </c:strCache>
            </c:strRef>
          </c:cat>
          <c:val>
            <c:numRef>
              <c:f>Lapas1!$B$2:$B$4</c:f>
              <c:numCache>
                <c:formatCode>General</c:formatCode>
                <c:ptCount val="3"/>
                <c:pt idx="0">
                  <c:v>21370.9</c:v>
                </c:pt>
                <c:pt idx="1">
                  <c:v>7581.4</c:v>
                </c:pt>
                <c:pt idx="2">
                  <c:v>8328</c:v>
                </c:pt>
              </c:numCache>
            </c:numRef>
          </c:val>
          <c:extLst xmlns:c16r2="http://schemas.microsoft.com/office/drawing/2015/06/chart">
            <c:ext xmlns:c16="http://schemas.microsoft.com/office/drawing/2014/chart" uri="{C3380CC4-5D6E-409C-BE32-E72D297353CC}">
              <c16:uniqueId val="{00000000-6DCF-4CFF-9D1C-01E6E1A93030}"/>
            </c:ext>
          </c:extLst>
        </c:ser>
        <c:ser>
          <c:idx val="1"/>
          <c:order val="1"/>
          <c:tx>
            <c:strRef>
              <c:f>Lapas1!$C$1</c:f>
              <c:strCache>
                <c:ptCount val="1"/>
                <c:pt idx="0">
                  <c:v>2020 m.</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Lapas1!$A$2:$A$4</c:f>
              <c:strCache>
                <c:ptCount val="3"/>
                <c:pt idx="0">
                  <c:v>Darbo užmokestis ir socialinis draudimas</c:v>
                </c:pt>
                <c:pt idx="1">
                  <c:v>Prekių ir paslaugų naudojimo išlaidos</c:v>
                </c:pt>
                <c:pt idx="2">
                  <c:v>Materialiojo ir nematerialiojo turto įsigijimo išlaidos</c:v>
                </c:pt>
              </c:strCache>
            </c:strRef>
          </c:cat>
          <c:val>
            <c:numRef>
              <c:f>Lapas1!$C$2:$C$4</c:f>
              <c:numCache>
                <c:formatCode>General</c:formatCode>
                <c:ptCount val="3"/>
                <c:pt idx="0">
                  <c:v>23751.1</c:v>
                </c:pt>
                <c:pt idx="1">
                  <c:v>8579.4</c:v>
                </c:pt>
                <c:pt idx="2">
                  <c:v>7488.7</c:v>
                </c:pt>
              </c:numCache>
            </c:numRef>
          </c:val>
          <c:extLst xmlns:c16r2="http://schemas.microsoft.com/office/drawing/2015/06/chart">
            <c:ext xmlns:c16="http://schemas.microsoft.com/office/drawing/2014/chart" uri="{C3380CC4-5D6E-409C-BE32-E72D297353CC}">
              <c16:uniqueId val="{00000001-6DCF-4CFF-9D1C-01E6E1A93030}"/>
            </c:ext>
          </c:extLst>
        </c:ser>
        <c:dLbls>
          <c:showLegendKey val="0"/>
          <c:showVal val="0"/>
          <c:showCatName val="0"/>
          <c:showSerName val="0"/>
          <c:showPercent val="0"/>
          <c:showBubbleSize val="0"/>
        </c:dLbls>
        <c:gapWidth val="150"/>
        <c:axId val="140263808"/>
        <c:axId val="140265344"/>
      </c:barChart>
      <c:catAx>
        <c:axId val="14026380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40265344"/>
        <c:crosses val="autoZero"/>
        <c:auto val="1"/>
        <c:lblAlgn val="ctr"/>
        <c:lblOffset val="100"/>
        <c:noMultiLvlLbl val="0"/>
      </c:catAx>
      <c:valAx>
        <c:axId val="14026534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40263808"/>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2C4883-90C3-4F73-A660-53B8BD87EF7E}" type="doc">
      <dgm:prSet loTypeId="urn:microsoft.com/office/officeart/2005/8/layout/orgChart1" loCatId="hierarchy" qsTypeId="urn:microsoft.com/office/officeart/2005/8/quickstyle/simple2" qsCatId="simple" csTypeId="urn:microsoft.com/office/officeart/2005/8/colors/accent0_3" csCatId="mainScheme" phldr="1"/>
      <dgm:spPr/>
      <dgm:t>
        <a:bodyPr/>
        <a:lstStyle/>
        <a:p>
          <a:endParaRPr lang="lt-LT"/>
        </a:p>
      </dgm:t>
    </dgm:pt>
    <dgm:pt modelId="{22F4A393-A658-41F2-A786-9F9ED8260A4B}">
      <dgm:prSet phldrT="[Tekstas]" custT="1"/>
      <dgm:spPr/>
      <dgm:t>
        <a:bodyPr/>
        <a:lstStyle/>
        <a:p>
          <a:r>
            <a:rPr lang="lt-LT" sz="1200">
              <a:latin typeface="Times New Roman" panose="02020603050405020304" pitchFamily="18" charset="0"/>
              <a:cs typeface="Times New Roman" panose="02020603050405020304" pitchFamily="18" charset="0"/>
            </a:rPr>
            <a:t>Kretingos rajono savivaldybės 2020 m. konsoliduotųjų ataskaitų rinkinys</a:t>
          </a:r>
        </a:p>
      </dgm:t>
    </dgm:pt>
    <dgm:pt modelId="{4166C9D2-27FE-407E-8664-BD2ADBB1E23D}" type="parTrans" cxnId="{557DB0C7-A93C-4C50-B3EF-622BD176293D}">
      <dgm:prSet/>
      <dgm:spPr/>
      <dgm:t>
        <a:bodyPr/>
        <a:lstStyle/>
        <a:p>
          <a:endParaRPr lang="lt-LT"/>
        </a:p>
      </dgm:t>
    </dgm:pt>
    <dgm:pt modelId="{3EAA0F39-7A1E-455F-A201-AE46C795E04C}" type="sibTrans" cxnId="{557DB0C7-A93C-4C50-B3EF-622BD176293D}">
      <dgm:prSet/>
      <dgm:spPr/>
      <dgm:t>
        <a:bodyPr/>
        <a:lstStyle/>
        <a:p>
          <a:endParaRPr lang="lt-LT"/>
        </a:p>
      </dgm:t>
    </dgm:pt>
    <dgm:pt modelId="{90235E1B-B5EB-4BD2-8222-4E82C4800B73}" type="asst">
      <dgm:prSet phldrT="[Tekstas]" custT="1"/>
      <dgm:spPr/>
      <dgm:t>
        <a:bodyPr/>
        <a:lstStyle/>
        <a:p>
          <a:r>
            <a:rPr lang="lt-LT" sz="1200">
              <a:latin typeface="Times New Roman" panose="02020603050405020304" pitchFamily="18" charset="0"/>
              <a:cs typeface="Times New Roman" panose="02020603050405020304" pitchFamily="18" charset="0"/>
            </a:rPr>
            <a:t>Kretingos rajono savivaldybės 2020 m. konsoliduotųjų finansinių ataskaitų rinkinys</a:t>
          </a:r>
        </a:p>
      </dgm:t>
    </dgm:pt>
    <dgm:pt modelId="{DC3DA63D-8532-41BC-8E19-6F1796E0983D}" type="parTrans" cxnId="{D0DDFB53-6956-4308-B1AD-A79DF0C84F96}">
      <dgm:prSet/>
      <dgm:spPr/>
      <dgm:t>
        <a:bodyPr/>
        <a:lstStyle/>
        <a:p>
          <a:endParaRPr lang="lt-LT"/>
        </a:p>
      </dgm:t>
    </dgm:pt>
    <dgm:pt modelId="{87A53AD5-C740-4F4D-9C56-6173F757D7FC}" type="sibTrans" cxnId="{D0DDFB53-6956-4308-B1AD-A79DF0C84F96}">
      <dgm:prSet/>
      <dgm:spPr/>
      <dgm:t>
        <a:bodyPr/>
        <a:lstStyle/>
        <a:p>
          <a:endParaRPr lang="lt-LT"/>
        </a:p>
      </dgm:t>
    </dgm:pt>
    <dgm:pt modelId="{E82C6F63-BEFA-47B2-9B71-7F008603FB94}" type="asst">
      <dgm:prSet custT="1"/>
      <dgm:spPr/>
      <dgm:t>
        <a:bodyPr/>
        <a:lstStyle/>
        <a:p>
          <a:r>
            <a:rPr lang="lt-LT" sz="1200">
              <a:latin typeface="Times New Roman" panose="02020603050405020304" pitchFamily="18" charset="0"/>
              <a:cs typeface="Times New Roman" panose="02020603050405020304" pitchFamily="18" charset="0"/>
            </a:rPr>
            <a:t>Kretingos rajono savivaldybės 2020 m. konsoliduotųjų biudžeto vykdymo ataskaitų rinkinys</a:t>
          </a:r>
        </a:p>
      </dgm:t>
    </dgm:pt>
    <dgm:pt modelId="{45A92806-B6D8-49C2-A694-0224C584B7B7}" type="parTrans" cxnId="{B4CBE7BC-0E23-46FC-8B88-471AEE61A4FF}">
      <dgm:prSet/>
      <dgm:spPr/>
      <dgm:t>
        <a:bodyPr/>
        <a:lstStyle/>
        <a:p>
          <a:endParaRPr lang="lt-LT"/>
        </a:p>
      </dgm:t>
    </dgm:pt>
    <dgm:pt modelId="{9A24B881-7B66-4F1E-8C87-B6199E4866CD}" type="sibTrans" cxnId="{B4CBE7BC-0E23-46FC-8B88-471AEE61A4FF}">
      <dgm:prSet/>
      <dgm:spPr/>
      <dgm:t>
        <a:bodyPr/>
        <a:lstStyle/>
        <a:p>
          <a:endParaRPr lang="lt-LT"/>
        </a:p>
      </dgm:t>
    </dgm:pt>
    <dgm:pt modelId="{8AFD1253-14D4-43B2-AF9A-29DC6E28981B}" type="asst">
      <dgm:prSet custT="1"/>
      <dgm:spPr/>
      <dgm:t>
        <a:bodyPr/>
        <a:lstStyle/>
        <a:p>
          <a:r>
            <a:rPr lang="lt-LT" sz="1200">
              <a:latin typeface="Times New Roman" panose="02020603050405020304" pitchFamily="18" charset="0"/>
              <a:cs typeface="Times New Roman" panose="02020603050405020304" pitchFamily="18" charset="0"/>
            </a:rPr>
            <a:t>36 biudžetinių įstaigų ir 5 viešųjų įstaigų metinių finansinių ataskaitų rinkiniai</a:t>
          </a:r>
        </a:p>
      </dgm:t>
    </dgm:pt>
    <dgm:pt modelId="{8B48D1D0-52BB-4BB5-8319-23535A097857}" type="parTrans" cxnId="{91A1D004-3F51-4652-8CE2-B63BEEA4F6BD}">
      <dgm:prSet/>
      <dgm:spPr/>
      <dgm:t>
        <a:bodyPr/>
        <a:lstStyle/>
        <a:p>
          <a:endParaRPr lang="lt-LT"/>
        </a:p>
      </dgm:t>
    </dgm:pt>
    <dgm:pt modelId="{B9712C20-F3E2-4608-8ED3-681FD04CAE5B}" type="sibTrans" cxnId="{91A1D004-3F51-4652-8CE2-B63BEEA4F6BD}">
      <dgm:prSet/>
      <dgm:spPr/>
      <dgm:t>
        <a:bodyPr/>
        <a:lstStyle/>
        <a:p>
          <a:endParaRPr lang="lt-LT"/>
        </a:p>
      </dgm:t>
    </dgm:pt>
    <dgm:pt modelId="{08C328AF-9D90-4A0A-A9A7-3B52908C3ECD}" type="asst">
      <dgm:prSet custT="1"/>
      <dgm:spPr/>
      <dgm:t>
        <a:bodyPr/>
        <a:lstStyle/>
        <a:p>
          <a:r>
            <a:rPr lang="lt-LT" sz="1200">
              <a:latin typeface="Times New Roman" panose="02020603050405020304" pitchFamily="18" charset="0"/>
              <a:cs typeface="Times New Roman" panose="02020603050405020304" pitchFamily="18" charset="0"/>
            </a:rPr>
            <a:t>Savivaldybės iždo metinių finansinių ataskaitų rinkinys</a:t>
          </a:r>
        </a:p>
      </dgm:t>
    </dgm:pt>
    <dgm:pt modelId="{6FEF8DB1-BADC-4E7B-AE47-9230E730E23C}" type="parTrans" cxnId="{F6A0606F-EA7C-4154-B4D5-35481A0BAFD3}">
      <dgm:prSet/>
      <dgm:spPr/>
      <dgm:t>
        <a:bodyPr/>
        <a:lstStyle/>
        <a:p>
          <a:endParaRPr lang="lt-LT"/>
        </a:p>
      </dgm:t>
    </dgm:pt>
    <dgm:pt modelId="{E548E816-C6EC-4495-895D-99C13E69AFED}" type="sibTrans" cxnId="{F6A0606F-EA7C-4154-B4D5-35481A0BAFD3}">
      <dgm:prSet/>
      <dgm:spPr/>
      <dgm:t>
        <a:bodyPr/>
        <a:lstStyle/>
        <a:p>
          <a:endParaRPr lang="lt-LT"/>
        </a:p>
      </dgm:t>
    </dgm:pt>
    <dgm:pt modelId="{54D33F71-8298-46E9-BD15-14540E110A77}" type="asst">
      <dgm:prSet custT="1"/>
      <dgm:spPr/>
      <dgm:t>
        <a:bodyPr/>
        <a:lstStyle/>
        <a:p>
          <a:r>
            <a:rPr lang="lt-LT" sz="1200">
              <a:latin typeface="Times New Roman" panose="02020603050405020304" pitchFamily="18" charset="0"/>
              <a:cs typeface="Times New Roman" panose="02020603050405020304" pitchFamily="18" charset="0"/>
            </a:rPr>
            <a:t>36 asignavimų valdytojų metinių biudžeto vykdymo ataskaitų rinkiniai</a:t>
          </a:r>
        </a:p>
      </dgm:t>
    </dgm:pt>
    <dgm:pt modelId="{7B96D7B0-A315-4E89-8B8F-2FB6E5FF6066}" type="parTrans" cxnId="{6DBE7582-50E2-453E-9098-A2DB3BC198A1}">
      <dgm:prSet/>
      <dgm:spPr/>
      <dgm:t>
        <a:bodyPr/>
        <a:lstStyle/>
        <a:p>
          <a:endParaRPr lang="lt-LT"/>
        </a:p>
      </dgm:t>
    </dgm:pt>
    <dgm:pt modelId="{8A453251-132D-4B6E-AF2F-97931F039322}" type="sibTrans" cxnId="{6DBE7582-50E2-453E-9098-A2DB3BC198A1}">
      <dgm:prSet/>
      <dgm:spPr/>
      <dgm:t>
        <a:bodyPr/>
        <a:lstStyle/>
        <a:p>
          <a:endParaRPr lang="lt-LT"/>
        </a:p>
      </dgm:t>
    </dgm:pt>
    <dgm:pt modelId="{73035CAE-0454-4334-8A5D-7AFB3A2BF6AC}" type="pres">
      <dgm:prSet presAssocID="{562C4883-90C3-4F73-A660-53B8BD87EF7E}" presName="hierChild1" presStyleCnt="0">
        <dgm:presLayoutVars>
          <dgm:orgChart val="1"/>
          <dgm:chPref val="1"/>
          <dgm:dir/>
          <dgm:animOne val="branch"/>
          <dgm:animLvl val="lvl"/>
          <dgm:resizeHandles/>
        </dgm:presLayoutVars>
      </dgm:prSet>
      <dgm:spPr/>
      <dgm:t>
        <a:bodyPr/>
        <a:lstStyle/>
        <a:p>
          <a:endParaRPr lang="lt-LT"/>
        </a:p>
      </dgm:t>
    </dgm:pt>
    <dgm:pt modelId="{9A23DBF4-CE14-4904-BA51-F3302385AACA}" type="pres">
      <dgm:prSet presAssocID="{22F4A393-A658-41F2-A786-9F9ED8260A4B}" presName="hierRoot1" presStyleCnt="0">
        <dgm:presLayoutVars>
          <dgm:hierBranch val="init"/>
        </dgm:presLayoutVars>
      </dgm:prSet>
      <dgm:spPr/>
      <dgm:t>
        <a:bodyPr/>
        <a:lstStyle/>
        <a:p>
          <a:endParaRPr lang="lt-LT"/>
        </a:p>
      </dgm:t>
    </dgm:pt>
    <dgm:pt modelId="{48DD7570-9A50-4A89-B0FE-7DCF386C8532}" type="pres">
      <dgm:prSet presAssocID="{22F4A393-A658-41F2-A786-9F9ED8260A4B}" presName="rootComposite1" presStyleCnt="0"/>
      <dgm:spPr/>
      <dgm:t>
        <a:bodyPr/>
        <a:lstStyle/>
        <a:p>
          <a:endParaRPr lang="lt-LT"/>
        </a:p>
      </dgm:t>
    </dgm:pt>
    <dgm:pt modelId="{4BEE7BA6-2955-4EBD-B651-3682F4862979}" type="pres">
      <dgm:prSet presAssocID="{22F4A393-A658-41F2-A786-9F9ED8260A4B}" presName="rootText1" presStyleLbl="node0" presStyleIdx="0" presStyleCnt="1" custScaleX="188440">
        <dgm:presLayoutVars>
          <dgm:chPref val="3"/>
        </dgm:presLayoutVars>
      </dgm:prSet>
      <dgm:spPr/>
      <dgm:t>
        <a:bodyPr/>
        <a:lstStyle/>
        <a:p>
          <a:endParaRPr lang="lt-LT"/>
        </a:p>
      </dgm:t>
    </dgm:pt>
    <dgm:pt modelId="{24978E42-A84E-425D-96C8-B54519A64B37}" type="pres">
      <dgm:prSet presAssocID="{22F4A393-A658-41F2-A786-9F9ED8260A4B}" presName="rootConnector1" presStyleLbl="node1" presStyleIdx="0" presStyleCnt="0"/>
      <dgm:spPr/>
      <dgm:t>
        <a:bodyPr/>
        <a:lstStyle/>
        <a:p>
          <a:endParaRPr lang="lt-LT"/>
        </a:p>
      </dgm:t>
    </dgm:pt>
    <dgm:pt modelId="{CC438322-8B95-483F-B268-1AFA8DCBC557}" type="pres">
      <dgm:prSet presAssocID="{22F4A393-A658-41F2-A786-9F9ED8260A4B}" presName="hierChild2" presStyleCnt="0"/>
      <dgm:spPr/>
      <dgm:t>
        <a:bodyPr/>
        <a:lstStyle/>
        <a:p>
          <a:endParaRPr lang="lt-LT"/>
        </a:p>
      </dgm:t>
    </dgm:pt>
    <dgm:pt modelId="{72C7CF82-585A-4861-B652-E36B5001E500}" type="pres">
      <dgm:prSet presAssocID="{22F4A393-A658-41F2-A786-9F9ED8260A4B}" presName="hierChild3" presStyleCnt="0"/>
      <dgm:spPr/>
      <dgm:t>
        <a:bodyPr/>
        <a:lstStyle/>
        <a:p>
          <a:endParaRPr lang="lt-LT"/>
        </a:p>
      </dgm:t>
    </dgm:pt>
    <dgm:pt modelId="{717C4095-4D77-43C3-B0CA-E77E9161FEBF}" type="pres">
      <dgm:prSet presAssocID="{DC3DA63D-8532-41BC-8E19-6F1796E0983D}" presName="Name111" presStyleLbl="parChTrans1D2" presStyleIdx="0" presStyleCnt="2"/>
      <dgm:spPr/>
      <dgm:t>
        <a:bodyPr/>
        <a:lstStyle/>
        <a:p>
          <a:endParaRPr lang="lt-LT"/>
        </a:p>
      </dgm:t>
    </dgm:pt>
    <dgm:pt modelId="{AF77C49E-42E5-4E76-BC06-F3677250F476}" type="pres">
      <dgm:prSet presAssocID="{90235E1B-B5EB-4BD2-8222-4E82C4800B73}" presName="hierRoot3" presStyleCnt="0">
        <dgm:presLayoutVars>
          <dgm:hierBranch val="init"/>
        </dgm:presLayoutVars>
      </dgm:prSet>
      <dgm:spPr/>
      <dgm:t>
        <a:bodyPr/>
        <a:lstStyle/>
        <a:p>
          <a:endParaRPr lang="lt-LT"/>
        </a:p>
      </dgm:t>
    </dgm:pt>
    <dgm:pt modelId="{44BA7A27-8613-4293-954E-B21E6CF9E1AC}" type="pres">
      <dgm:prSet presAssocID="{90235E1B-B5EB-4BD2-8222-4E82C4800B73}" presName="rootComposite3" presStyleCnt="0"/>
      <dgm:spPr/>
      <dgm:t>
        <a:bodyPr/>
        <a:lstStyle/>
        <a:p>
          <a:endParaRPr lang="lt-LT"/>
        </a:p>
      </dgm:t>
    </dgm:pt>
    <dgm:pt modelId="{39B697C5-FED3-47A2-AF36-2C14C68770A4}" type="pres">
      <dgm:prSet presAssocID="{90235E1B-B5EB-4BD2-8222-4E82C4800B73}" presName="rootText3" presStyleLbl="asst1" presStyleIdx="0" presStyleCnt="5" custScaleX="177895">
        <dgm:presLayoutVars>
          <dgm:chPref val="3"/>
        </dgm:presLayoutVars>
      </dgm:prSet>
      <dgm:spPr/>
      <dgm:t>
        <a:bodyPr/>
        <a:lstStyle/>
        <a:p>
          <a:endParaRPr lang="lt-LT"/>
        </a:p>
      </dgm:t>
    </dgm:pt>
    <dgm:pt modelId="{965C0FEC-CE21-4A10-AAFA-D74B4CA296A2}" type="pres">
      <dgm:prSet presAssocID="{90235E1B-B5EB-4BD2-8222-4E82C4800B73}" presName="rootConnector3" presStyleLbl="asst1" presStyleIdx="0" presStyleCnt="5"/>
      <dgm:spPr/>
      <dgm:t>
        <a:bodyPr/>
        <a:lstStyle/>
        <a:p>
          <a:endParaRPr lang="lt-LT"/>
        </a:p>
      </dgm:t>
    </dgm:pt>
    <dgm:pt modelId="{A4B00DA9-C261-49A2-8EC1-016B033A045D}" type="pres">
      <dgm:prSet presAssocID="{90235E1B-B5EB-4BD2-8222-4E82C4800B73}" presName="hierChild6" presStyleCnt="0"/>
      <dgm:spPr/>
      <dgm:t>
        <a:bodyPr/>
        <a:lstStyle/>
        <a:p>
          <a:endParaRPr lang="lt-LT"/>
        </a:p>
      </dgm:t>
    </dgm:pt>
    <dgm:pt modelId="{202A2DA5-0CB3-4A83-A4A6-2CC968D58DDC}" type="pres">
      <dgm:prSet presAssocID="{90235E1B-B5EB-4BD2-8222-4E82C4800B73}" presName="hierChild7" presStyleCnt="0"/>
      <dgm:spPr/>
      <dgm:t>
        <a:bodyPr/>
        <a:lstStyle/>
        <a:p>
          <a:endParaRPr lang="lt-LT"/>
        </a:p>
      </dgm:t>
    </dgm:pt>
    <dgm:pt modelId="{47A3B3F1-DF17-46AC-8AA4-525A7E318AE6}" type="pres">
      <dgm:prSet presAssocID="{8B48D1D0-52BB-4BB5-8319-23535A097857}" presName="Name111" presStyleLbl="parChTrans1D3" presStyleIdx="0" presStyleCnt="3"/>
      <dgm:spPr/>
      <dgm:t>
        <a:bodyPr/>
        <a:lstStyle/>
        <a:p>
          <a:endParaRPr lang="lt-LT"/>
        </a:p>
      </dgm:t>
    </dgm:pt>
    <dgm:pt modelId="{ABA717FC-3DEC-458C-92AA-F30E823F59B1}" type="pres">
      <dgm:prSet presAssocID="{8AFD1253-14D4-43B2-AF9A-29DC6E28981B}" presName="hierRoot3" presStyleCnt="0">
        <dgm:presLayoutVars>
          <dgm:hierBranch val="init"/>
        </dgm:presLayoutVars>
      </dgm:prSet>
      <dgm:spPr/>
    </dgm:pt>
    <dgm:pt modelId="{CE9285ED-E8C4-4800-A761-62B755087C17}" type="pres">
      <dgm:prSet presAssocID="{8AFD1253-14D4-43B2-AF9A-29DC6E28981B}" presName="rootComposite3" presStyleCnt="0"/>
      <dgm:spPr/>
    </dgm:pt>
    <dgm:pt modelId="{A4820999-E538-428A-B293-9C58AAB1977B}" type="pres">
      <dgm:prSet presAssocID="{8AFD1253-14D4-43B2-AF9A-29DC6E28981B}" presName="rootText3" presStyleLbl="asst1" presStyleIdx="1" presStyleCnt="5" custScaleY="162147">
        <dgm:presLayoutVars>
          <dgm:chPref val="3"/>
        </dgm:presLayoutVars>
      </dgm:prSet>
      <dgm:spPr/>
      <dgm:t>
        <a:bodyPr/>
        <a:lstStyle/>
        <a:p>
          <a:endParaRPr lang="lt-LT"/>
        </a:p>
      </dgm:t>
    </dgm:pt>
    <dgm:pt modelId="{DE8AD41D-B084-49DC-AA96-8A5D2A661219}" type="pres">
      <dgm:prSet presAssocID="{8AFD1253-14D4-43B2-AF9A-29DC6E28981B}" presName="rootConnector3" presStyleLbl="asst1" presStyleIdx="1" presStyleCnt="5"/>
      <dgm:spPr/>
      <dgm:t>
        <a:bodyPr/>
        <a:lstStyle/>
        <a:p>
          <a:endParaRPr lang="lt-LT"/>
        </a:p>
      </dgm:t>
    </dgm:pt>
    <dgm:pt modelId="{C8C660EB-9A37-4EB0-B3D8-3B647677543C}" type="pres">
      <dgm:prSet presAssocID="{8AFD1253-14D4-43B2-AF9A-29DC6E28981B}" presName="hierChild6" presStyleCnt="0"/>
      <dgm:spPr/>
    </dgm:pt>
    <dgm:pt modelId="{C5AEB248-095A-4A8F-93FD-A2E39EE5F168}" type="pres">
      <dgm:prSet presAssocID="{8AFD1253-14D4-43B2-AF9A-29DC6E28981B}" presName="hierChild7" presStyleCnt="0"/>
      <dgm:spPr/>
    </dgm:pt>
    <dgm:pt modelId="{055A50AB-E36A-4168-A80F-CD23AD5D0A3A}" type="pres">
      <dgm:prSet presAssocID="{6FEF8DB1-BADC-4E7B-AE47-9230E730E23C}" presName="Name111" presStyleLbl="parChTrans1D3" presStyleIdx="1" presStyleCnt="3"/>
      <dgm:spPr/>
      <dgm:t>
        <a:bodyPr/>
        <a:lstStyle/>
        <a:p>
          <a:endParaRPr lang="lt-LT"/>
        </a:p>
      </dgm:t>
    </dgm:pt>
    <dgm:pt modelId="{DB5E85D7-CA82-4A4E-8F42-AC9551F2918F}" type="pres">
      <dgm:prSet presAssocID="{08C328AF-9D90-4A0A-A9A7-3B52908C3ECD}" presName="hierRoot3" presStyleCnt="0">
        <dgm:presLayoutVars>
          <dgm:hierBranch val="init"/>
        </dgm:presLayoutVars>
      </dgm:prSet>
      <dgm:spPr/>
    </dgm:pt>
    <dgm:pt modelId="{8575331D-B19A-4A09-B68B-BC74B9F906A5}" type="pres">
      <dgm:prSet presAssocID="{08C328AF-9D90-4A0A-A9A7-3B52908C3ECD}" presName="rootComposite3" presStyleCnt="0"/>
      <dgm:spPr/>
    </dgm:pt>
    <dgm:pt modelId="{5CF14F98-CDAB-4A1E-A946-C2A58412EDDA}" type="pres">
      <dgm:prSet presAssocID="{08C328AF-9D90-4A0A-A9A7-3B52908C3ECD}" presName="rootText3" presStyleLbl="asst1" presStyleIdx="2" presStyleCnt="5" custScaleY="162147">
        <dgm:presLayoutVars>
          <dgm:chPref val="3"/>
        </dgm:presLayoutVars>
      </dgm:prSet>
      <dgm:spPr/>
      <dgm:t>
        <a:bodyPr/>
        <a:lstStyle/>
        <a:p>
          <a:endParaRPr lang="lt-LT"/>
        </a:p>
      </dgm:t>
    </dgm:pt>
    <dgm:pt modelId="{B0C75CB9-FA6C-4B50-BDCE-8BFF563CB021}" type="pres">
      <dgm:prSet presAssocID="{08C328AF-9D90-4A0A-A9A7-3B52908C3ECD}" presName="rootConnector3" presStyleLbl="asst1" presStyleIdx="2" presStyleCnt="5"/>
      <dgm:spPr/>
      <dgm:t>
        <a:bodyPr/>
        <a:lstStyle/>
        <a:p>
          <a:endParaRPr lang="lt-LT"/>
        </a:p>
      </dgm:t>
    </dgm:pt>
    <dgm:pt modelId="{5644BA4D-3EEA-4BAB-9F5B-3051FEB7FA23}" type="pres">
      <dgm:prSet presAssocID="{08C328AF-9D90-4A0A-A9A7-3B52908C3ECD}" presName="hierChild6" presStyleCnt="0"/>
      <dgm:spPr/>
    </dgm:pt>
    <dgm:pt modelId="{76F4E61E-85D3-4CFC-B619-BFE4D619EC7C}" type="pres">
      <dgm:prSet presAssocID="{08C328AF-9D90-4A0A-A9A7-3B52908C3ECD}" presName="hierChild7" presStyleCnt="0"/>
      <dgm:spPr/>
    </dgm:pt>
    <dgm:pt modelId="{835B52C9-B06C-42A4-BF3C-25BBF677008B}" type="pres">
      <dgm:prSet presAssocID="{45A92806-B6D8-49C2-A694-0224C584B7B7}" presName="Name111" presStyleLbl="parChTrans1D2" presStyleIdx="1" presStyleCnt="2"/>
      <dgm:spPr/>
      <dgm:t>
        <a:bodyPr/>
        <a:lstStyle/>
        <a:p>
          <a:endParaRPr lang="lt-LT"/>
        </a:p>
      </dgm:t>
    </dgm:pt>
    <dgm:pt modelId="{1C961BC4-AA76-415D-B41F-E80E06575F09}" type="pres">
      <dgm:prSet presAssocID="{E82C6F63-BEFA-47B2-9B71-7F008603FB94}" presName="hierRoot3" presStyleCnt="0">
        <dgm:presLayoutVars>
          <dgm:hierBranch val="init"/>
        </dgm:presLayoutVars>
      </dgm:prSet>
      <dgm:spPr/>
      <dgm:t>
        <a:bodyPr/>
        <a:lstStyle/>
        <a:p>
          <a:endParaRPr lang="lt-LT"/>
        </a:p>
      </dgm:t>
    </dgm:pt>
    <dgm:pt modelId="{44C1CB34-6DA0-4630-B210-7CB74625E4AC}" type="pres">
      <dgm:prSet presAssocID="{E82C6F63-BEFA-47B2-9B71-7F008603FB94}" presName="rootComposite3" presStyleCnt="0"/>
      <dgm:spPr/>
      <dgm:t>
        <a:bodyPr/>
        <a:lstStyle/>
        <a:p>
          <a:endParaRPr lang="lt-LT"/>
        </a:p>
      </dgm:t>
    </dgm:pt>
    <dgm:pt modelId="{36336111-6153-4E6D-A1A6-EC2C11D52833}" type="pres">
      <dgm:prSet presAssocID="{E82C6F63-BEFA-47B2-9B71-7F008603FB94}" presName="rootText3" presStyleLbl="asst1" presStyleIdx="3" presStyleCnt="5" custScaleX="189423">
        <dgm:presLayoutVars>
          <dgm:chPref val="3"/>
        </dgm:presLayoutVars>
      </dgm:prSet>
      <dgm:spPr/>
      <dgm:t>
        <a:bodyPr/>
        <a:lstStyle/>
        <a:p>
          <a:endParaRPr lang="lt-LT"/>
        </a:p>
      </dgm:t>
    </dgm:pt>
    <dgm:pt modelId="{1F407EC2-D164-43EF-8355-746891B6EF70}" type="pres">
      <dgm:prSet presAssocID="{E82C6F63-BEFA-47B2-9B71-7F008603FB94}" presName="rootConnector3" presStyleLbl="asst1" presStyleIdx="3" presStyleCnt="5"/>
      <dgm:spPr/>
      <dgm:t>
        <a:bodyPr/>
        <a:lstStyle/>
        <a:p>
          <a:endParaRPr lang="lt-LT"/>
        </a:p>
      </dgm:t>
    </dgm:pt>
    <dgm:pt modelId="{C337CA6E-5B26-4357-BCA1-77AF4A3C5358}" type="pres">
      <dgm:prSet presAssocID="{E82C6F63-BEFA-47B2-9B71-7F008603FB94}" presName="hierChild6" presStyleCnt="0"/>
      <dgm:spPr/>
      <dgm:t>
        <a:bodyPr/>
        <a:lstStyle/>
        <a:p>
          <a:endParaRPr lang="lt-LT"/>
        </a:p>
      </dgm:t>
    </dgm:pt>
    <dgm:pt modelId="{147A2CA5-BBD4-4F79-9FF5-02C7F83C8B1C}" type="pres">
      <dgm:prSet presAssocID="{E82C6F63-BEFA-47B2-9B71-7F008603FB94}" presName="hierChild7" presStyleCnt="0"/>
      <dgm:spPr/>
      <dgm:t>
        <a:bodyPr/>
        <a:lstStyle/>
        <a:p>
          <a:endParaRPr lang="lt-LT"/>
        </a:p>
      </dgm:t>
    </dgm:pt>
    <dgm:pt modelId="{27E0CD8B-77A6-4503-A7DE-A595345335B5}" type="pres">
      <dgm:prSet presAssocID="{7B96D7B0-A315-4E89-8B8F-2FB6E5FF6066}" presName="Name111" presStyleLbl="parChTrans1D3" presStyleIdx="2" presStyleCnt="3"/>
      <dgm:spPr/>
      <dgm:t>
        <a:bodyPr/>
        <a:lstStyle/>
        <a:p>
          <a:endParaRPr lang="lt-LT"/>
        </a:p>
      </dgm:t>
    </dgm:pt>
    <dgm:pt modelId="{9AA7C073-E758-4625-B8BF-D3A1201C01EE}" type="pres">
      <dgm:prSet presAssocID="{54D33F71-8298-46E9-BD15-14540E110A77}" presName="hierRoot3" presStyleCnt="0">
        <dgm:presLayoutVars>
          <dgm:hierBranch val="init"/>
        </dgm:presLayoutVars>
      </dgm:prSet>
      <dgm:spPr/>
    </dgm:pt>
    <dgm:pt modelId="{EAE4F95E-9401-4175-AA0D-975AE3367B2B}" type="pres">
      <dgm:prSet presAssocID="{54D33F71-8298-46E9-BD15-14540E110A77}" presName="rootComposite3" presStyleCnt="0"/>
      <dgm:spPr/>
    </dgm:pt>
    <dgm:pt modelId="{7F07CCD3-2BA2-492E-81B0-0A884DBE7399}" type="pres">
      <dgm:prSet presAssocID="{54D33F71-8298-46E9-BD15-14540E110A77}" presName="rootText3" presStyleLbl="asst1" presStyleIdx="4" presStyleCnt="5" custAng="0" custScaleX="105172" custScaleY="164174">
        <dgm:presLayoutVars>
          <dgm:chPref val="3"/>
        </dgm:presLayoutVars>
      </dgm:prSet>
      <dgm:spPr/>
      <dgm:t>
        <a:bodyPr/>
        <a:lstStyle/>
        <a:p>
          <a:endParaRPr lang="lt-LT"/>
        </a:p>
      </dgm:t>
    </dgm:pt>
    <dgm:pt modelId="{F443BC86-1187-41EC-BBF0-C8E3E15574D7}" type="pres">
      <dgm:prSet presAssocID="{54D33F71-8298-46E9-BD15-14540E110A77}" presName="rootConnector3" presStyleLbl="asst1" presStyleIdx="4" presStyleCnt="5"/>
      <dgm:spPr/>
      <dgm:t>
        <a:bodyPr/>
        <a:lstStyle/>
        <a:p>
          <a:endParaRPr lang="lt-LT"/>
        </a:p>
      </dgm:t>
    </dgm:pt>
    <dgm:pt modelId="{1F808D50-7C9C-4E20-B0AE-0BFD4C1341A4}" type="pres">
      <dgm:prSet presAssocID="{54D33F71-8298-46E9-BD15-14540E110A77}" presName="hierChild6" presStyleCnt="0"/>
      <dgm:spPr/>
    </dgm:pt>
    <dgm:pt modelId="{7FED5135-5109-447D-9F5B-BD2091C45BBB}" type="pres">
      <dgm:prSet presAssocID="{54D33F71-8298-46E9-BD15-14540E110A77}" presName="hierChild7" presStyleCnt="0"/>
      <dgm:spPr/>
    </dgm:pt>
  </dgm:ptLst>
  <dgm:cxnLst>
    <dgm:cxn modelId="{2E1C691D-9A5C-4BDC-87F0-7649335A9D9C}" type="presOf" srcId="{90235E1B-B5EB-4BD2-8222-4E82C4800B73}" destId="{965C0FEC-CE21-4A10-AAFA-D74B4CA296A2}" srcOrd="1" destOrd="0" presId="urn:microsoft.com/office/officeart/2005/8/layout/orgChart1"/>
    <dgm:cxn modelId="{659EB39A-A3AA-4C34-BA96-861B3EDD437A}" type="presOf" srcId="{DC3DA63D-8532-41BC-8E19-6F1796E0983D}" destId="{717C4095-4D77-43C3-B0CA-E77E9161FEBF}" srcOrd="0" destOrd="0" presId="urn:microsoft.com/office/officeart/2005/8/layout/orgChart1"/>
    <dgm:cxn modelId="{E20AA678-37F8-4D02-9FB0-F2A018079DD3}" type="presOf" srcId="{8AFD1253-14D4-43B2-AF9A-29DC6E28981B}" destId="{DE8AD41D-B084-49DC-AA96-8A5D2A661219}" srcOrd="1" destOrd="0" presId="urn:microsoft.com/office/officeart/2005/8/layout/orgChart1"/>
    <dgm:cxn modelId="{B4CBE7BC-0E23-46FC-8B88-471AEE61A4FF}" srcId="{22F4A393-A658-41F2-A786-9F9ED8260A4B}" destId="{E82C6F63-BEFA-47B2-9B71-7F008603FB94}" srcOrd="1" destOrd="0" parTransId="{45A92806-B6D8-49C2-A694-0224C584B7B7}" sibTransId="{9A24B881-7B66-4F1E-8C87-B6199E4866CD}"/>
    <dgm:cxn modelId="{87B8D17C-B7CA-43C4-8AA8-8925DB99BD9A}" type="presOf" srcId="{7B96D7B0-A315-4E89-8B8F-2FB6E5FF6066}" destId="{27E0CD8B-77A6-4503-A7DE-A595345335B5}" srcOrd="0" destOrd="0" presId="urn:microsoft.com/office/officeart/2005/8/layout/orgChart1"/>
    <dgm:cxn modelId="{746CEA0E-9D22-41CB-807E-A74202170CC0}" type="presOf" srcId="{E82C6F63-BEFA-47B2-9B71-7F008603FB94}" destId="{1F407EC2-D164-43EF-8355-746891B6EF70}" srcOrd="1" destOrd="0" presId="urn:microsoft.com/office/officeart/2005/8/layout/orgChart1"/>
    <dgm:cxn modelId="{D0DDFB53-6956-4308-B1AD-A79DF0C84F96}" srcId="{22F4A393-A658-41F2-A786-9F9ED8260A4B}" destId="{90235E1B-B5EB-4BD2-8222-4E82C4800B73}" srcOrd="0" destOrd="0" parTransId="{DC3DA63D-8532-41BC-8E19-6F1796E0983D}" sibTransId="{87A53AD5-C740-4F4D-9C56-6173F757D7FC}"/>
    <dgm:cxn modelId="{C67E4A3D-7EBD-43EC-82FC-E25D7F5E720C}" type="presOf" srcId="{45A92806-B6D8-49C2-A694-0224C584B7B7}" destId="{835B52C9-B06C-42A4-BF3C-25BBF677008B}" srcOrd="0" destOrd="0" presId="urn:microsoft.com/office/officeart/2005/8/layout/orgChart1"/>
    <dgm:cxn modelId="{6DBE7582-50E2-453E-9098-A2DB3BC198A1}" srcId="{E82C6F63-BEFA-47B2-9B71-7F008603FB94}" destId="{54D33F71-8298-46E9-BD15-14540E110A77}" srcOrd="0" destOrd="0" parTransId="{7B96D7B0-A315-4E89-8B8F-2FB6E5FF6066}" sibTransId="{8A453251-132D-4B6E-AF2F-97931F039322}"/>
    <dgm:cxn modelId="{AE8B4A15-3624-4650-9959-3362D08B3197}" type="presOf" srcId="{54D33F71-8298-46E9-BD15-14540E110A77}" destId="{F443BC86-1187-41EC-BBF0-C8E3E15574D7}" srcOrd="1" destOrd="0" presId="urn:microsoft.com/office/officeart/2005/8/layout/orgChart1"/>
    <dgm:cxn modelId="{8805891A-D453-46DF-8506-3AC588D23751}" type="presOf" srcId="{8B48D1D0-52BB-4BB5-8319-23535A097857}" destId="{47A3B3F1-DF17-46AC-8AA4-525A7E318AE6}" srcOrd="0" destOrd="0" presId="urn:microsoft.com/office/officeart/2005/8/layout/orgChart1"/>
    <dgm:cxn modelId="{23AB2096-EEF5-44EF-8FB5-D16108C736C4}" type="presOf" srcId="{54D33F71-8298-46E9-BD15-14540E110A77}" destId="{7F07CCD3-2BA2-492E-81B0-0A884DBE7399}" srcOrd="0" destOrd="0" presId="urn:microsoft.com/office/officeart/2005/8/layout/orgChart1"/>
    <dgm:cxn modelId="{75DC4022-FCF6-44F4-885A-BA128ACCC380}" type="presOf" srcId="{8AFD1253-14D4-43B2-AF9A-29DC6E28981B}" destId="{A4820999-E538-428A-B293-9C58AAB1977B}" srcOrd="0" destOrd="0" presId="urn:microsoft.com/office/officeart/2005/8/layout/orgChart1"/>
    <dgm:cxn modelId="{DBD7A3D6-80B2-4C5B-BC2F-03405CF57C35}" type="presOf" srcId="{6FEF8DB1-BADC-4E7B-AE47-9230E730E23C}" destId="{055A50AB-E36A-4168-A80F-CD23AD5D0A3A}" srcOrd="0" destOrd="0" presId="urn:microsoft.com/office/officeart/2005/8/layout/orgChart1"/>
    <dgm:cxn modelId="{91A1D004-3F51-4652-8CE2-B63BEEA4F6BD}" srcId="{90235E1B-B5EB-4BD2-8222-4E82C4800B73}" destId="{8AFD1253-14D4-43B2-AF9A-29DC6E28981B}" srcOrd="0" destOrd="0" parTransId="{8B48D1D0-52BB-4BB5-8319-23535A097857}" sibTransId="{B9712C20-F3E2-4608-8ED3-681FD04CAE5B}"/>
    <dgm:cxn modelId="{450BD6C7-A0BE-4292-8390-9A8ADB4F4BB4}" type="presOf" srcId="{22F4A393-A658-41F2-A786-9F9ED8260A4B}" destId="{24978E42-A84E-425D-96C8-B54519A64B37}" srcOrd="1" destOrd="0" presId="urn:microsoft.com/office/officeart/2005/8/layout/orgChart1"/>
    <dgm:cxn modelId="{F6A0606F-EA7C-4154-B4D5-35481A0BAFD3}" srcId="{90235E1B-B5EB-4BD2-8222-4E82C4800B73}" destId="{08C328AF-9D90-4A0A-A9A7-3B52908C3ECD}" srcOrd="1" destOrd="0" parTransId="{6FEF8DB1-BADC-4E7B-AE47-9230E730E23C}" sibTransId="{E548E816-C6EC-4495-895D-99C13E69AFED}"/>
    <dgm:cxn modelId="{557DB0C7-A93C-4C50-B3EF-622BD176293D}" srcId="{562C4883-90C3-4F73-A660-53B8BD87EF7E}" destId="{22F4A393-A658-41F2-A786-9F9ED8260A4B}" srcOrd="0" destOrd="0" parTransId="{4166C9D2-27FE-407E-8664-BD2ADBB1E23D}" sibTransId="{3EAA0F39-7A1E-455F-A201-AE46C795E04C}"/>
    <dgm:cxn modelId="{64D568EB-7F2E-4AFB-8DB0-561E31CB4B69}" type="presOf" srcId="{562C4883-90C3-4F73-A660-53B8BD87EF7E}" destId="{73035CAE-0454-4334-8A5D-7AFB3A2BF6AC}" srcOrd="0" destOrd="0" presId="urn:microsoft.com/office/officeart/2005/8/layout/orgChart1"/>
    <dgm:cxn modelId="{621400B9-30F9-4C91-B116-7B04CA0E1A84}" type="presOf" srcId="{E82C6F63-BEFA-47B2-9B71-7F008603FB94}" destId="{36336111-6153-4E6D-A1A6-EC2C11D52833}" srcOrd="0" destOrd="0" presId="urn:microsoft.com/office/officeart/2005/8/layout/orgChart1"/>
    <dgm:cxn modelId="{D9DE3989-600B-47FE-85F2-37B0459E8C23}" type="presOf" srcId="{08C328AF-9D90-4A0A-A9A7-3B52908C3ECD}" destId="{B0C75CB9-FA6C-4B50-BDCE-8BFF563CB021}" srcOrd="1" destOrd="0" presId="urn:microsoft.com/office/officeart/2005/8/layout/orgChart1"/>
    <dgm:cxn modelId="{BF41D070-DC8F-4040-A87F-2D25353399F9}" type="presOf" srcId="{22F4A393-A658-41F2-A786-9F9ED8260A4B}" destId="{4BEE7BA6-2955-4EBD-B651-3682F4862979}" srcOrd="0" destOrd="0" presId="urn:microsoft.com/office/officeart/2005/8/layout/orgChart1"/>
    <dgm:cxn modelId="{47F4D2B0-D207-4819-BDA0-593C2261D308}" type="presOf" srcId="{90235E1B-B5EB-4BD2-8222-4E82C4800B73}" destId="{39B697C5-FED3-47A2-AF36-2C14C68770A4}" srcOrd="0" destOrd="0" presId="urn:microsoft.com/office/officeart/2005/8/layout/orgChart1"/>
    <dgm:cxn modelId="{D57EC3A9-59E1-40DD-A1AA-056588439809}" type="presOf" srcId="{08C328AF-9D90-4A0A-A9A7-3B52908C3ECD}" destId="{5CF14F98-CDAB-4A1E-A946-C2A58412EDDA}" srcOrd="0" destOrd="0" presId="urn:microsoft.com/office/officeart/2005/8/layout/orgChart1"/>
    <dgm:cxn modelId="{0F55F092-A24D-4C55-84ED-C54E1D1CAB8D}" type="presParOf" srcId="{73035CAE-0454-4334-8A5D-7AFB3A2BF6AC}" destId="{9A23DBF4-CE14-4904-BA51-F3302385AACA}" srcOrd="0" destOrd="0" presId="urn:microsoft.com/office/officeart/2005/8/layout/orgChart1"/>
    <dgm:cxn modelId="{31915BDC-1CE0-46C7-B60E-E10E1D698EC2}" type="presParOf" srcId="{9A23DBF4-CE14-4904-BA51-F3302385AACA}" destId="{48DD7570-9A50-4A89-B0FE-7DCF386C8532}" srcOrd="0" destOrd="0" presId="urn:microsoft.com/office/officeart/2005/8/layout/orgChart1"/>
    <dgm:cxn modelId="{56BE0E3F-222E-4CF2-8E3A-47F8E629EFA5}" type="presParOf" srcId="{48DD7570-9A50-4A89-B0FE-7DCF386C8532}" destId="{4BEE7BA6-2955-4EBD-B651-3682F4862979}" srcOrd="0" destOrd="0" presId="urn:microsoft.com/office/officeart/2005/8/layout/orgChart1"/>
    <dgm:cxn modelId="{B274FDCA-33FC-433F-8A91-D23756AE0CB1}" type="presParOf" srcId="{48DD7570-9A50-4A89-B0FE-7DCF386C8532}" destId="{24978E42-A84E-425D-96C8-B54519A64B37}" srcOrd="1" destOrd="0" presId="urn:microsoft.com/office/officeart/2005/8/layout/orgChart1"/>
    <dgm:cxn modelId="{2101015E-2E26-4A19-B2E0-24736BD7D797}" type="presParOf" srcId="{9A23DBF4-CE14-4904-BA51-F3302385AACA}" destId="{CC438322-8B95-483F-B268-1AFA8DCBC557}" srcOrd="1" destOrd="0" presId="urn:microsoft.com/office/officeart/2005/8/layout/orgChart1"/>
    <dgm:cxn modelId="{8F769988-874D-48B4-ACC7-B4D169439158}" type="presParOf" srcId="{9A23DBF4-CE14-4904-BA51-F3302385AACA}" destId="{72C7CF82-585A-4861-B652-E36B5001E500}" srcOrd="2" destOrd="0" presId="urn:microsoft.com/office/officeart/2005/8/layout/orgChart1"/>
    <dgm:cxn modelId="{90BC8B04-5B62-4791-8603-4C6842C8D7AC}" type="presParOf" srcId="{72C7CF82-585A-4861-B652-E36B5001E500}" destId="{717C4095-4D77-43C3-B0CA-E77E9161FEBF}" srcOrd="0" destOrd="0" presId="urn:microsoft.com/office/officeart/2005/8/layout/orgChart1"/>
    <dgm:cxn modelId="{14B1C36C-7D34-4629-844A-8304D251DB65}" type="presParOf" srcId="{72C7CF82-585A-4861-B652-E36B5001E500}" destId="{AF77C49E-42E5-4E76-BC06-F3677250F476}" srcOrd="1" destOrd="0" presId="urn:microsoft.com/office/officeart/2005/8/layout/orgChart1"/>
    <dgm:cxn modelId="{462A73F9-62BC-4E97-9C88-C65C43EFADFB}" type="presParOf" srcId="{AF77C49E-42E5-4E76-BC06-F3677250F476}" destId="{44BA7A27-8613-4293-954E-B21E6CF9E1AC}" srcOrd="0" destOrd="0" presId="urn:microsoft.com/office/officeart/2005/8/layout/orgChart1"/>
    <dgm:cxn modelId="{D177CCC9-4702-4A94-AB60-9A01A1C35CFC}" type="presParOf" srcId="{44BA7A27-8613-4293-954E-B21E6CF9E1AC}" destId="{39B697C5-FED3-47A2-AF36-2C14C68770A4}" srcOrd="0" destOrd="0" presId="urn:microsoft.com/office/officeart/2005/8/layout/orgChart1"/>
    <dgm:cxn modelId="{D10B5E98-AC29-4823-B8AD-F086ECE0C89A}" type="presParOf" srcId="{44BA7A27-8613-4293-954E-B21E6CF9E1AC}" destId="{965C0FEC-CE21-4A10-AAFA-D74B4CA296A2}" srcOrd="1" destOrd="0" presId="urn:microsoft.com/office/officeart/2005/8/layout/orgChart1"/>
    <dgm:cxn modelId="{30AC71AE-AF1A-4642-8D5A-D4E38F401F57}" type="presParOf" srcId="{AF77C49E-42E5-4E76-BC06-F3677250F476}" destId="{A4B00DA9-C261-49A2-8EC1-016B033A045D}" srcOrd="1" destOrd="0" presId="urn:microsoft.com/office/officeart/2005/8/layout/orgChart1"/>
    <dgm:cxn modelId="{A94BC1C5-7FEE-474B-85E4-D8D5FF276429}" type="presParOf" srcId="{AF77C49E-42E5-4E76-BC06-F3677250F476}" destId="{202A2DA5-0CB3-4A83-A4A6-2CC968D58DDC}" srcOrd="2" destOrd="0" presId="urn:microsoft.com/office/officeart/2005/8/layout/orgChart1"/>
    <dgm:cxn modelId="{6B324FAE-67D1-4E93-8971-9DE279AC6814}" type="presParOf" srcId="{202A2DA5-0CB3-4A83-A4A6-2CC968D58DDC}" destId="{47A3B3F1-DF17-46AC-8AA4-525A7E318AE6}" srcOrd="0" destOrd="0" presId="urn:microsoft.com/office/officeart/2005/8/layout/orgChart1"/>
    <dgm:cxn modelId="{9AC2D91A-E067-49BD-9CAD-3C4184C0B66B}" type="presParOf" srcId="{202A2DA5-0CB3-4A83-A4A6-2CC968D58DDC}" destId="{ABA717FC-3DEC-458C-92AA-F30E823F59B1}" srcOrd="1" destOrd="0" presId="urn:microsoft.com/office/officeart/2005/8/layout/orgChart1"/>
    <dgm:cxn modelId="{510CB0BA-3E98-4D00-A525-AC4BA39956D1}" type="presParOf" srcId="{ABA717FC-3DEC-458C-92AA-F30E823F59B1}" destId="{CE9285ED-E8C4-4800-A761-62B755087C17}" srcOrd="0" destOrd="0" presId="urn:microsoft.com/office/officeart/2005/8/layout/orgChart1"/>
    <dgm:cxn modelId="{7B405228-E7B9-41E1-99FF-C29997142E2B}" type="presParOf" srcId="{CE9285ED-E8C4-4800-A761-62B755087C17}" destId="{A4820999-E538-428A-B293-9C58AAB1977B}" srcOrd="0" destOrd="0" presId="urn:microsoft.com/office/officeart/2005/8/layout/orgChart1"/>
    <dgm:cxn modelId="{1E8440C9-3389-4539-9568-BAEA85C0E6DF}" type="presParOf" srcId="{CE9285ED-E8C4-4800-A761-62B755087C17}" destId="{DE8AD41D-B084-49DC-AA96-8A5D2A661219}" srcOrd="1" destOrd="0" presId="urn:microsoft.com/office/officeart/2005/8/layout/orgChart1"/>
    <dgm:cxn modelId="{5D1F1E14-88DD-4F77-A373-E6D509DC1E33}" type="presParOf" srcId="{ABA717FC-3DEC-458C-92AA-F30E823F59B1}" destId="{C8C660EB-9A37-4EB0-B3D8-3B647677543C}" srcOrd="1" destOrd="0" presId="urn:microsoft.com/office/officeart/2005/8/layout/orgChart1"/>
    <dgm:cxn modelId="{7C170CCC-E3AA-45C0-B82C-AFC6074BE164}" type="presParOf" srcId="{ABA717FC-3DEC-458C-92AA-F30E823F59B1}" destId="{C5AEB248-095A-4A8F-93FD-A2E39EE5F168}" srcOrd="2" destOrd="0" presId="urn:microsoft.com/office/officeart/2005/8/layout/orgChart1"/>
    <dgm:cxn modelId="{866132AA-4BEC-4D67-BFF7-31BAE4FFD0A3}" type="presParOf" srcId="{202A2DA5-0CB3-4A83-A4A6-2CC968D58DDC}" destId="{055A50AB-E36A-4168-A80F-CD23AD5D0A3A}" srcOrd="2" destOrd="0" presId="urn:microsoft.com/office/officeart/2005/8/layout/orgChart1"/>
    <dgm:cxn modelId="{FBFDBD18-5349-47AB-AB11-E3E5561C2AAF}" type="presParOf" srcId="{202A2DA5-0CB3-4A83-A4A6-2CC968D58DDC}" destId="{DB5E85D7-CA82-4A4E-8F42-AC9551F2918F}" srcOrd="3" destOrd="0" presId="urn:microsoft.com/office/officeart/2005/8/layout/orgChart1"/>
    <dgm:cxn modelId="{21CF2481-3B79-4959-9F6F-D1B445FBB42B}" type="presParOf" srcId="{DB5E85D7-CA82-4A4E-8F42-AC9551F2918F}" destId="{8575331D-B19A-4A09-B68B-BC74B9F906A5}" srcOrd="0" destOrd="0" presId="urn:microsoft.com/office/officeart/2005/8/layout/orgChart1"/>
    <dgm:cxn modelId="{667D3AD9-3F04-4B96-AB28-0E8B48D39CAD}" type="presParOf" srcId="{8575331D-B19A-4A09-B68B-BC74B9F906A5}" destId="{5CF14F98-CDAB-4A1E-A946-C2A58412EDDA}" srcOrd="0" destOrd="0" presId="urn:microsoft.com/office/officeart/2005/8/layout/orgChart1"/>
    <dgm:cxn modelId="{5EA0DCCF-1C54-4529-B1AF-7A8866EBCC8B}" type="presParOf" srcId="{8575331D-B19A-4A09-B68B-BC74B9F906A5}" destId="{B0C75CB9-FA6C-4B50-BDCE-8BFF563CB021}" srcOrd="1" destOrd="0" presId="urn:microsoft.com/office/officeart/2005/8/layout/orgChart1"/>
    <dgm:cxn modelId="{21C398C1-9299-4114-8911-E45987A4E7EF}" type="presParOf" srcId="{DB5E85D7-CA82-4A4E-8F42-AC9551F2918F}" destId="{5644BA4D-3EEA-4BAB-9F5B-3051FEB7FA23}" srcOrd="1" destOrd="0" presId="urn:microsoft.com/office/officeart/2005/8/layout/orgChart1"/>
    <dgm:cxn modelId="{57FF4E9E-A62A-477D-A958-9F6A0FB0336D}" type="presParOf" srcId="{DB5E85D7-CA82-4A4E-8F42-AC9551F2918F}" destId="{76F4E61E-85D3-4CFC-B619-BFE4D619EC7C}" srcOrd="2" destOrd="0" presId="urn:microsoft.com/office/officeart/2005/8/layout/orgChart1"/>
    <dgm:cxn modelId="{7AC127B9-6D61-45CB-AC42-D15A952818A8}" type="presParOf" srcId="{72C7CF82-585A-4861-B652-E36B5001E500}" destId="{835B52C9-B06C-42A4-BF3C-25BBF677008B}" srcOrd="2" destOrd="0" presId="urn:microsoft.com/office/officeart/2005/8/layout/orgChart1"/>
    <dgm:cxn modelId="{8EA4A85E-E0C0-4A85-9B87-E3160C827028}" type="presParOf" srcId="{72C7CF82-585A-4861-B652-E36B5001E500}" destId="{1C961BC4-AA76-415D-B41F-E80E06575F09}" srcOrd="3" destOrd="0" presId="urn:microsoft.com/office/officeart/2005/8/layout/orgChart1"/>
    <dgm:cxn modelId="{59EEFA81-CEF8-43E5-B4D3-68158D6253DE}" type="presParOf" srcId="{1C961BC4-AA76-415D-B41F-E80E06575F09}" destId="{44C1CB34-6DA0-4630-B210-7CB74625E4AC}" srcOrd="0" destOrd="0" presId="urn:microsoft.com/office/officeart/2005/8/layout/orgChart1"/>
    <dgm:cxn modelId="{FBCA643B-1A03-4300-863E-25437CD2BA20}" type="presParOf" srcId="{44C1CB34-6DA0-4630-B210-7CB74625E4AC}" destId="{36336111-6153-4E6D-A1A6-EC2C11D52833}" srcOrd="0" destOrd="0" presId="urn:microsoft.com/office/officeart/2005/8/layout/orgChart1"/>
    <dgm:cxn modelId="{923BCD4A-DE39-4FC1-AE98-0723C8293739}" type="presParOf" srcId="{44C1CB34-6DA0-4630-B210-7CB74625E4AC}" destId="{1F407EC2-D164-43EF-8355-746891B6EF70}" srcOrd="1" destOrd="0" presId="urn:microsoft.com/office/officeart/2005/8/layout/orgChart1"/>
    <dgm:cxn modelId="{0A0AA1FE-706A-4A9D-97B6-904437FCF9BC}" type="presParOf" srcId="{1C961BC4-AA76-415D-B41F-E80E06575F09}" destId="{C337CA6E-5B26-4357-BCA1-77AF4A3C5358}" srcOrd="1" destOrd="0" presId="urn:microsoft.com/office/officeart/2005/8/layout/orgChart1"/>
    <dgm:cxn modelId="{00D9C5B9-4C2D-4321-8F38-A5709EED40F2}" type="presParOf" srcId="{1C961BC4-AA76-415D-B41F-E80E06575F09}" destId="{147A2CA5-BBD4-4F79-9FF5-02C7F83C8B1C}" srcOrd="2" destOrd="0" presId="urn:microsoft.com/office/officeart/2005/8/layout/orgChart1"/>
    <dgm:cxn modelId="{45E676E6-FBDD-495B-A8D2-C8CDF6ED87A4}" type="presParOf" srcId="{147A2CA5-BBD4-4F79-9FF5-02C7F83C8B1C}" destId="{27E0CD8B-77A6-4503-A7DE-A595345335B5}" srcOrd="0" destOrd="0" presId="urn:microsoft.com/office/officeart/2005/8/layout/orgChart1"/>
    <dgm:cxn modelId="{DE1BEDDA-1F37-4C92-9975-9DE4324F0A14}" type="presParOf" srcId="{147A2CA5-BBD4-4F79-9FF5-02C7F83C8B1C}" destId="{9AA7C073-E758-4625-B8BF-D3A1201C01EE}" srcOrd="1" destOrd="0" presId="urn:microsoft.com/office/officeart/2005/8/layout/orgChart1"/>
    <dgm:cxn modelId="{960F1073-73CC-4C07-9DEF-0CEFE805E33B}" type="presParOf" srcId="{9AA7C073-E758-4625-B8BF-D3A1201C01EE}" destId="{EAE4F95E-9401-4175-AA0D-975AE3367B2B}" srcOrd="0" destOrd="0" presId="urn:microsoft.com/office/officeart/2005/8/layout/orgChart1"/>
    <dgm:cxn modelId="{9C32E451-25B3-45B1-87B3-FD1CFE96CBDA}" type="presParOf" srcId="{EAE4F95E-9401-4175-AA0D-975AE3367B2B}" destId="{7F07CCD3-2BA2-492E-81B0-0A884DBE7399}" srcOrd="0" destOrd="0" presId="urn:microsoft.com/office/officeart/2005/8/layout/orgChart1"/>
    <dgm:cxn modelId="{C12C9E3A-292C-442F-9286-6BE1C9DF9EEC}" type="presParOf" srcId="{EAE4F95E-9401-4175-AA0D-975AE3367B2B}" destId="{F443BC86-1187-41EC-BBF0-C8E3E15574D7}" srcOrd="1" destOrd="0" presId="urn:microsoft.com/office/officeart/2005/8/layout/orgChart1"/>
    <dgm:cxn modelId="{211CB02C-6CA0-4A74-94E7-50793D5377CF}" type="presParOf" srcId="{9AA7C073-E758-4625-B8BF-D3A1201C01EE}" destId="{1F808D50-7C9C-4E20-B0AE-0BFD4C1341A4}" srcOrd="1" destOrd="0" presId="urn:microsoft.com/office/officeart/2005/8/layout/orgChart1"/>
    <dgm:cxn modelId="{71E390BF-E9D2-481F-8C00-ECFD732B3461}" type="presParOf" srcId="{9AA7C073-E758-4625-B8BF-D3A1201C01EE}" destId="{7FED5135-5109-447D-9F5B-BD2091C45BB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E0CD8B-77A6-4503-A7DE-A595345335B5}">
      <dsp:nvSpPr>
        <dsp:cNvPr id="0" name=""/>
        <dsp:cNvSpPr/>
      </dsp:nvSpPr>
      <dsp:spPr>
        <a:xfrm>
          <a:off x="4414368" y="1990273"/>
          <a:ext cx="133468" cy="788654"/>
        </a:xfrm>
        <a:custGeom>
          <a:avLst/>
          <a:gdLst/>
          <a:ahLst/>
          <a:cxnLst/>
          <a:rect l="0" t="0" r="0" b="0"/>
          <a:pathLst>
            <a:path>
              <a:moveTo>
                <a:pt x="133468" y="0"/>
              </a:moveTo>
              <a:lnTo>
                <a:pt x="133468" y="788654"/>
              </a:lnTo>
              <a:lnTo>
                <a:pt x="0" y="78865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5B52C9-B06C-42A4-BF3C-25BBF677008B}">
      <dsp:nvSpPr>
        <dsp:cNvPr id="0" name=""/>
        <dsp:cNvSpPr/>
      </dsp:nvSpPr>
      <dsp:spPr>
        <a:xfrm>
          <a:off x="2944024" y="1087770"/>
          <a:ext cx="399904" cy="584720"/>
        </a:xfrm>
        <a:custGeom>
          <a:avLst/>
          <a:gdLst/>
          <a:ahLst/>
          <a:cxnLst/>
          <a:rect l="0" t="0" r="0" b="0"/>
          <a:pathLst>
            <a:path>
              <a:moveTo>
                <a:pt x="0" y="0"/>
              </a:moveTo>
              <a:lnTo>
                <a:pt x="0" y="584720"/>
              </a:lnTo>
              <a:lnTo>
                <a:pt x="399904" y="58472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5A50AB-E36A-4168-A80F-CD23AD5D0A3A}">
      <dsp:nvSpPr>
        <dsp:cNvPr id="0" name=""/>
        <dsp:cNvSpPr/>
      </dsp:nvSpPr>
      <dsp:spPr>
        <a:xfrm>
          <a:off x="1405955" y="1990273"/>
          <a:ext cx="133468" cy="782213"/>
        </a:xfrm>
        <a:custGeom>
          <a:avLst/>
          <a:gdLst/>
          <a:ahLst/>
          <a:cxnLst/>
          <a:rect l="0" t="0" r="0" b="0"/>
          <a:pathLst>
            <a:path>
              <a:moveTo>
                <a:pt x="0" y="0"/>
              </a:moveTo>
              <a:lnTo>
                <a:pt x="0" y="782213"/>
              </a:lnTo>
              <a:lnTo>
                <a:pt x="133468" y="7822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3B3F1-DF17-46AC-8AA4-525A7E318AE6}">
      <dsp:nvSpPr>
        <dsp:cNvPr id="0" name=""/>
        <dsp:cNvSpPr/>
      </dsp:nvSpPr>
      <dsp:spPr>
        <a:xfrm>
          <a:off x="1272486" y="1990273"/>
          <a:ext cx="133468" cy="782213"/>
        </a:xfrm>
        <a:custGeom>
          <a:avLst/>
          <a:gdLst/>
          <a:ahLst/>
          <a:cxnLst/>
          <a:rect l="0" t="0" r="0" b="0"/>
          <a:pathLst>
            <a:path>
              <a:moveTo>
                <a:pt x="133468" y="0"/>
              </a:moveTo>
              <a:lnTo>
                <a:pt x="133468" y="782213"/>
              </a:lnTo>
              <a:lnTo>
                <a:pt x="0" y="7822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C4095-4D77-43C3-B0CA-E77E9161FEBF}">
      <dsp:nvSpPr>
        <dsp:cNvPr id="0" name=""/>
        <dsp:cNvSpPr/>
      </dsp:nvSpPr>
      <dsp:spPr>
        <a:xfrm>
          <a:off x="2536595" y="1087770"/>
          <a:ext cx="407429" cy="584720"/>
        </a:xfrm>
        <a:custGeom>
          <a:avLst/>
          <a:gdLst/>
          <a:ahLst/>
          <a:cxnLst/>
          <a:rect l="0" t="0" r="0" b="0"/>
          <a:pathLst>
            <a:path>
              <a:moveTo>
                <a:pt x="407429" y="0"/>
              </a:moveTo>
              <a:lnTo>
                <a:pt x="407429" y="584720"/>
              </a:lnTo>
              <a:lnTo>
                <a:pt x="0" y="58472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EE7BA6-2955-4EBD-B651-3682F4862979}">
      <dsp:nvSpPr>
        <dsp:cNvPr id="0" name=""/>
        <dsp:cNvSpPr/>
      </dsp:nvSpPr>
      <dsp:spPr>
        <a:xfrm>
          <a:off x="1746364" y="452204"/>
          <a:ext cx="2395320" cy="635565"/>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Kretingos rajono savivaldybės 2020 m. konsoliduotųjų ataskaitų rinkinys</a:t>
          </a:r>
        </a:p>
      </dsp:txBody>
      <dsp:txXfrm>
        <a:off x="1746364" y="452204"/>
        <a:ext cx="2395320" cy="635565"/>
      </dsp:txXfrm>
    </dsp:sp>
    <dsp:sp modelId="{39B697C5-FED3-47A2-AF36-2C14C68770A4}">
      <dsp:nvSpPr>
        <dsp:cNvPr id="0" name=""/>
        <dsp:cNvSpPr/>
      </dsp:nvSpPr>
      <dsp:spPr>
        <a:xfrm>
          <a:off x="275315" y="1354708"/>
          <a:ext cx="2261279" cy="635565"/>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Kretingos rajono savivaldybės 2020 m. konsoliduotųjų finansinių ataskaitų rinkinys</a:t>
          </a:r>
        </a:p>
      </dsp:txBody>
      <dsp:txXfrm>
        <a:off x="275315" y="1354708"/>
        <a:ext cx="2261279" cy="635565"/>
      </dsp:txXfrm>
    </dsp:sp>
    <dsp:sp modelId="{A4820999-E538-428A-B293-9C58AAB1977B}">
      <dsp:nvSpPr>
        <dsp:cNvPr id="0" name=""/>
        <dsp:cNvSpPr/>
      </dsp:nvSpPr>
      <dsp:spPr>
        <a:xfrm>
          <a:off x="1354" y="2257211"/>
          <a:ext cx="1271131" cy="1030550"/>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36 biudžetinių įstaigų ir 5 viešųjų įstaigų metinių finansinių ataskaitų rinkiniai</a:t>
          </a:r>
        </a:p>
      </dsp:txBody>
      <dsp:txXfrm>
        <a:off x="1354" y="2257211"/>
        <a:ext cx="1271131" cy="1030550"/>
      </dsp:txXfrm>
    </dsp:sp>
    <dsp:sp modelId="{5CF14F98-CDAB-4A1E-A946-C2A58412EDDA}">
      <dsp:nvSpPr>
        <dsp:cNvPr id="0" name=""/>
        <dsp:cNvSpPr/>
      </dsp:nvSpPr>
      <dsp:spPr>
        <a:xfrm>
          <a:off x="1539424" y="2257211"/>
          <a:ext cx="1271131" cy="1030550"/>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Savivaldybės iždo metinių finansinių ataskaitų rinkinys</a:t>
          </a:r>
        </a:p>
      </dsp:txBody>
      <dsp:txXfrm>
        <a:off x="1539424" y="2257211"/>
        <a:ext cx="1271131" cy="1030550"/>
      </dsp:txXfrm>
    </dsp:sp>
    <dsp:sp modelId="{36336111-6153-4E6D-A1A6-EC2C11D52833}">
      <dsp:nvSpPr>
        <dsp:cNvPr id="0" name=""/>
        <dsp:cNvSpPr/>
      </dsp:nvSpPr>
      <dsp:spPr>
        <a:xfrm>
          <a:off x="3343929" y="1354708"/>
          <a:ext cx="2407815" cy="635565"/>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Kretingos rajono savivaldybės 2020 m. konsoliduotųjų biudžeto vykdymo ataskaitų rinkinys</a:t>
          </a:r>
        </a:p>
      </dsp:txBody>
      <dsp:txXfrm>
        <a:off x="3343929" y="1354708"/>
        <a:ext cx="2407815" cy="635565"/>
      </dsp:txXfrm>
    </dsp:sp>
    <dsp:sp modelId="{7F07CCD3-2BA2-492E-81B0-0A884DBE7399}">
      <dsp:nvSpPr>
        <dsp:cNvPr id="0" name=""/>
        <dsp:cNvSpPr/>
      </dsp:nvSpPr>
      <dsp:spPr>
        <a:xfrm>
          <a:off x="3077493" y="2257211"/>
          <a:ext cx="1336874" cy="1043433"/>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36 asignavimų valdytojų metinių biudžeto vykdymo ataskaitų rinkiniai</a:t>
          </a:r>
        </a:p>
      </dsp:txBody>
      <dsp:txXfrm>
        <a:off x="3077493" y="2257211"/>
        <a:ext cx="1336874" cy="10434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EBC43-95F0-456E-B795-D9AF5747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50547</Words>
  <Characters>28813</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cp:lastModifiedBy>
  <cp:revision>25</cp:revision>
  <cp:lastPrinted>2021-06-30T07:36:00Z</cp:lastPrinted>
  <dcterms:created xsi:type="dcterms:W3CDTF">2021-06-30T05:59:00Z</dcterms:created>
  <dcterms:modified xsi:type="dcterms:W3CDTF">2021-07-13T08:07:00Z</dcterms:modified>
</cp:coreProperties>
</file>