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76344730"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88562E">
        <w:rPr>
          <w:color w:val="000000" w:themeColor="text1"/>
          <w:szCs w:val="24"/>
        </w:rPr>
        <w:t>3</w:t>
      </w:r>
      <w:r w:rsidR="00F14CE2">
        <w:rPr>
          <w:color w:val="000000" w:themeColor="text1"/>
          <w:szCs w:val="24"/>
        </w:rPr>
        <w:t xml:space="preserve"> d. raštą Nr. S-</w:t>
      </w:r>
      <w:r w:rsidR="008739D9">
        <w:rPr>
          <w:color w:val="000000" w:themeColor="text1"/>
          <w:szCs w:val="24"/>
        </w:rPr>
        <w:t>13</w:t>
      </w:r>
      <w:r w:rsidR="0088562E">
        <w:rPr>
          <w:color w:val="000000" w:themeColor="text1"/>
          <w:szCs w:val="24"/>
        </w:rPr>
        <w:t>06</w:t>
      </w:r>
      <w:r w:rsidR="00F14CE2">
        <w:rPr>
          <w:color w:val="000000" w:themeColor="text1"/>
          <w:szCs w:val="24"/>
        </w:rPr>
        <w:t xml:space="preserve"> bei į </w:t>
      </w:r>
      <w:r w:rsidR="006609E9">
        <w:rPr>
          <w:color w:val="000000" w:themeColor="text1"/>
          <w:szCs w:val="24"/>
        </w:rPr>
        <w:t xml:space="preserve">asmens 2024 m. </w:t>
      </w:r>
      <w:r w:rsidR="00F14CE2">
        <w:rPr>
          <w:color w:val="000000" w:themeColor="text1"/>
          <w:szCs w:val="24"/>
        </w:rPr>
        <w:t xml:space="preserve">gegužės </w:t>
      </w:r>
      <w:r w:rsidR="008739D9">
        <w:rPr>
          <w:color w:val="000000" w:themeColor="text1"/>
          <w:szCs w:val="24"/>
        </w:rPr>
        <w:t>2</w:t>
      </w:r>
      <w:r w:rsidR="0088562E">
        <w:rPr>
          <w:color w:val="000000" w:themeColor="text1"/>
          <w:szCs w:val="24"/>
        </w:rPr>
        <w:t>2</w:t>
      </w:r>
      <w:r w:rsidR="006609E9">
        <w:rPr>
          <w:color w:val="000000" w:themeColor="text1"/>
          <w:szCs w:val="24"/>
        </w:rPr>
        <w:t xml:space="preserve"> d. prašymą</w:t>
      </w:r>
      <w:r w:rsidRPr="006E5323">
        <w:rPr>
          <w:color w:val="000000" w:themeColor="text1"/>
          <w:szCs w:val="24"/>
        </w:rPr>
        <w:t>:</w:t>
      </w:r>
    </w:p>
    <w:p w14:paraId="429467BC" w14:textId="31E001E2"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88562E">
        <w:rPr>
          <w:color w:val="000000" w:themeColor="text1"/>
          <w:szCs w:val="24"/>
        </w:rPr>
        <w:t>R</w:t>
      </w:r>
      <w:r w:rsidR="0069192C">
        <w:rPr>
          <w:color w:val="000000" w:themeColor="text1"/>
          <w:szCs w:val="24"/>
        </w:rPr>
        <w:t>.</w:t>
      </w:r>
      <w:r w:rsidR="0088562E">
        <w:rPr>
          <w:color w:val="000000" w:themeColor="text1"/>
          <w:szCs w:val="24"/>
        </w:rPr>
        <w:t xml:space="preserve"> B</w:t>
      </w:r>
      <w:r w:rsidR="0069192C">
        <w:rPr>
          <w:color w:val="000000" w:themeColor="text1"/>
          <w:szCs w:val="24"/>
        </w:rPr>
        <w:t xml:space="preserve">. </w:t>
      </w:r>
      <w:r w:rsidR="0069192C" w:rsidRPr="0069192C">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bookmarkStart w:id="1" w:name="_GoBack"/>
      <w:r w:rsidR="0069192C" w:rsidRPr="0069192C">
        <w:rPr>
          <w:i/>
          <w:color w:val="000000" w:themeColor="text1"/>
          <w:szCs w:val="24"/>
        </w:rPr>
        <w:t>(duomenys neskelbiami)</w:t>
      </w:r>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A7337A">
        <w:rPr>
          <w:color w:val="000000" w:themeColor="text1"/>
          <w:szCs w:val="24"/>
        </w:rPr>
        <w:t>2,2600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3D777EED" w14:textId="77777777" w:rsidR="00C60DFC" w:rsidRDefault="00C60DFC" w:rsidP="00C60DFC">
      <w:pPr>
        <w:pStyle w:val="Pagrindinistekstas"/>
        <w:spacing w:after="0"/>
        <w:ind w:firstLine="851"/>
        <w:jc w:val="both"/>
        <w:rPr>
          <w:color w:val="000000" w:themeColor="text1"/>
          <w:szCs w:val="24"/>
        </w:rPr>
      </w:pPr>
      <w:r>
        <w:rPr>
          <w:color w:val="000000" w:themeColor="text1"/>
          <w:szCs w:val="24"/>
        </w:rPr>
        <w:t>2. N u r o d a u, kad:</w:t>
      </w:r>
    </w:p>
    <w:p w14:paraId="2C4D273C" w14:textId="77777777" w:rsidR="00C60DFC" w:rsidRDefault="00C60DFC" w:rsidP="00C60DFC">
      <w:pPr>
        <w:pStyle w:val="Pagrindinistekstas"/>
        <w:spacing w:after="0"/>
        <w:ind w:firstLine="851"/>
        <w:jc w:val="both"/>
        <w:rPr>
          <w:color w:val="000000" w:themeColor="text1"/>
          <w:szCs w:val="24"/>
        </w:rPr>
      </w:pPr>
      <w:r>
        <w:rPr>
          <w:color w:val="000000" w:themeColor="text1"/>
          <w:szCs w:val="24"/>
        </w:rPr>
        <w:t>2.1. valstybinės žemės ploto naudotojas įsipareigoja:</w:t>
      </w:r>
    </w:p>
    <w:p w14:paraId="26E6FA2C" w14:textId="77777777" w:rsidR="00C60DFC" w:rsidRDefault="00C60DFC" w:rsidP="00C60DFC">
      <w:pPr>
        <w:pStyle w:val="Pagrindinistekstas"/>
        <w:spacing w:after="0"/>
        <w:ind w:firstLine="851"/>
        <w:jc w:val="both"/>
        <w:rPr>
          <w:color w:val="000000" w:themeColor="text1"/>
          <w:szCs w:val="24"/>
        </w:rPr>
      </w:pPr>
      <w:r>
        <w:rPr>
          <w:color w:val="000000" w:themeColor="text1"/>
          <w:szCs w:val="24"/>
        </w:rPr>
        <w:t>2.1.1. valstybinės žemės plotą, nurodytą šio potvarkio 1 punkte, naudoti žemės ūkio veiklai vykdyti;</w:t>
      </w:r>
    </w:p>
    <w:p w14:paraId="5A4DE3EA" w14:textId="5C7AD191" w:rsidR="00295018" w:rsidRDefault="00C60DFC" w:rsidP="00C60DFC">
      <w:pPr>
        <w:pStyle w:val="Pagrindinistekstas"/>
        <w:spacing w:after="0"/>
        <w:ind w:firstLine="851"/>
        <w:jc w:val="both"/>
        <w:rPr>
          <w:color w:val="000000" w:themeColor="text1"/>
          <w:szCs w:val="24"/>
        </w:rPr>
      </w:pPr>
      <w:r>
        <w:rPr>
          <w:color w:val="000000" w:themeColor="text1"/>
          <w:szCs w:val="24"/>
        </w:rPr>
        <w:t xml:space="preserve">2.1.2. laikytis Žemaitijos saugomų teritorijų direkcijos 2024 m. birželio 3 d. rašte Nr. S-1306 nurodytų sąlygų: </w:t>
      </w:r>
      <w:r>
        <w:t>daugiamečių pievų atkūrimas ariamoje žemėje; pesticidų ir augalų apsaugos priemonių nenaudojimas; esamų daugiamečių pievų išlaikymas; šienavimas nuo birželio 20 d., paliekant 20 proc. nešienauto lauko, kurio vieta kaitaliojama kasmet ir parenkant šienavimo būdą, kuris leistų paukščiams pasitraukti (nešienaujama iš pakraščių į centrą); ekstensyvus galvijų ganymas 0,3–1 santykinio gyvulio tankumu</w:t>
      </w:r>
      <w:r>
        <w:rPr>
          <w:color w:val="000000" w:themeColor="text1"/>
          <w:szCs w:val="24"/>
        </w:rPr>
        <w:t>;</w:t>
      </w:r>
    </w:p>
    <w:p w14:paraId="0C5DC8EA" w14:textId="2F9D43D6" w:rsidR="00A94165" w:rsidRDefault="00A94165" w:rsidP="00A7337A">
      <w:pPr>
        <w:spacing w:line="270" w:lineRule="atLeast"/>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DA41A4">
        <w:rPr>
          <w:color w:val="000000" w:themeColor="text1"/>
          <w:szCs w:val="24"/>
        </w:rPr>
        <w:t>e</w:t>
      </w:r>
      <w:r w:rsidR="00DA41A4" w:rsidRPr="00FE5CA3">
        <w:rPr>
          <w:szCs w:val="24"/>
          <w:lang w:eastAsia="lt-LT"/>
        </w:rPr>
        <w:t>lektros tinklų apsaugos zonos (III skyrius, ketvirtasis skirsnis)</w:t>
      </w:r>
      <w:r w:rsidR="00B6413F">
        <w:rPr>
          <w:szCs w:val="24"/>
          <w:lang w:eastAsia="lt-LT"/>
        </w:rPr>
        <w:t xml:space="preserve">; </w:t>
      </w:r>
      <w:r w:rsidR="00C60DFC">
        <w:rPr>
          <w:szCs w:val="24"/>
          <w:lang w:eastAsia="lt-LT"/>
        </w:rPr>
        <w:t>g</w:t>
      </w:r>
      <w:r w:rsidR="00C60DFC" w:rsidRPr="00FE5CA3">
        <w:rPr>
          <w:szCs w:val="24"/>
          <w:lang w:eastAsia="lt-LT"/>
        </w:rPr>
        <w:t>amybinių objektų sanitarinės apsaugos zonos (IV skyrius, pirmasis skirsnis)</w:t>
      </w:r>
      <w:r w:rsidR="00C60DFC">
        <w:rPr>
          <w:szCs w:val="24"/>
          <w:lang w:eastAsia="lt-LT"/>
        </w:rPr>
        <w:t>; k</w:t>
      </w:r>
      <w:r w:rsidR="00C60DFC" w:rsidRPr="00FE5CA3">
        <w:rPr>
          <w:szCs w:val="24"/>
          <w:lang w:eastAsia="lt-LT"/>
        </w:rPr>
        <w:t>ultūros paveldo objektų ir vietovių teritorijos, jų apsaugos zonos (V skyrius, pirmasis skirsnis)</w:t>
      </w:r>
      <w:r w:rsidR="00C60DFC">
        <w:rPr>
          <w:szCs w:val="24"/>
          <w:lang w:eastAsia="lt-LT"/>
        </w:rPr>
        <w:t>; m</w:t>
      </w:r>
      <w:r w:rsidR="00C60DFC" w:rsidRPr="00FE5CA3">
        <w:rPr>
          <w:szCs w:val="24"/>
          <w:lang w:eastAsia="lt-LT"/>
        </w:rPr>
        <w:t>elioruotos žemės ir melioracijos statinių apsaugos zonos (VI skyrius, antrasis skirsnis)</w:t>
      </w:r>
      <w:r w:rsidR="00C60DFC">
        <w:rPr>
          <w:szCs w:val="24"/>
          <w:lang w:eastAsia="lt-LT"/>
        </w:rPr>
        <w:t xml:space="preserve">; </w:t>
      </w:r>
      <w:r w:rsidR="00A7337A">
        <w:rPr>
          <w:szCs w:val="24"/>
          <w:lang w:eastAsia="lt-LT"/>
        </w:rPr>
        <w:t>n</w:t>
      </w:r>
      <w:r w:rsidR="00A7337A" w:rsidRPr="00FE5CA3">
        <w:rPr>
          <w:szCs w:val="24"/>
          <w:lang w:eastAsia="lt-LT"/>
        </w:rPr>
        <w:t>atūralios pievos bei ganyklos (VI skyrius, ketvirtasis skirsnis)</w:t>
      </w:r>
      <w:r w:rsidR="00A7337A">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A7337A">
        <w:rPr>
          <w:szCs w:val="24"/>
          <w:lang w:eastAsia="lt-LT"/>
        </w:rPr>
        <w:t>v</w:t>
      </w:r>
      <w:r w:rsidR="00A7337A" w:rsidRPr="00FE5CA3">
        <w:rPr>
          <w:szCs w:val="24"/>
          <w:lang w:eastAsia="lt-LT"/>
        </w:rPr>
        <w:t>andens tiekimo ir nuotekų, paviršinių nuotekų tvarkymo infrastruktūros apsaugos zonos (III skyrius, dešimtasis skirsnis)</w:t>
      </w:r>
      <w:r w:rsidR="00A7337A">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r w:rsidR="00A7337A" w:rsidRPr="00A7337A">
        <w:rPr>
          <w:szCs w:val="24"/>
          <w:lang w:eastAsia="lt-LT"/>
        </w:rPr>
        <w:t xml:space="preserve"> </w:t>
      </w:r>
      <w:r w:rsidR="00A7337A">
        <w:rPr>
          <w:szCs w:val="24"/>
          <w:lang w:eastAsia="lt-LT"/>
        </w:rPr>
        <w:t>p</w:t>
      </w:r>
      <w:r w:rsidR="00A7337A" w:rsidRPr="00FE5CA3">
        <w:rPr>
          <w:szCs w:val="24"/>
          <w:lang w:eastAsia="lt-LT"/>
        </w:rPr>
        <w:t>otvynių grėsmės teritorijos (VI skyrius, dešimtasis skirsnis)</w:t>
      </w:r>
      <w:r w:rsidR="00A7337A">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lastRenderedPageBreak/>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08CD5D65" w14:textId="5DEDEEC6" w:rsidR="004B1FA6" w:rsidRDefault="004B1FA6" w:rsidP="00640494">
      <w:pPr>
        <w:tabs>
          <w:tab w:val="center" w:pos="4820"/>
          <w:tab w:val="right" w:pos="9639"/>
        </w:tabs>
        <w:jc w:val="both"/>
        <w:rPr>
          <w:rFonts w:eastAsia="Lucida Sans Unicode"/>
          <w:color w:val="000000" w:themeColor="text1"/>
        </w:rPr>
      </w:pPr>
    </w:p>
    <w:p w14:paraId="0BEE0A02" w14:textId="0E641E5A"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A7337A" w:rsidRDefault="00A7337A">
      <w:r>
        <w:separator/>
      </w:r>
    </w:p>
  </w:endnote>
  <w:endnote w:type="continuationSeparator" w:id="0">
    <w:p w14:paraId="0EEF0DC4" w14:textId="77777777" w:rsidR="00A7337A" w:rsidRDefault="00A7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A7337A" w:rsidRDefault="00A7337A">
      <w:r>
        <w:separator/>
      </w:r>
    </w:p>
  </w:footnote>
  <w:footnote w:type="continuationSeparator" w:id="0">
    <w:p w14:paraId="3936C17F" w14:textId="77777777" w:rsidR="00A7337A" w:rsidRDefault="00A733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5E73624C" w:rsidR="00A7337A" w:rsidRDefault="00A7337A">
        <w:pPr>
          <w:pStyle w:val="Antrats"/>
          <w:jc w:val="center"/>
        </w:pPr>
        <w:r>
          <w:fldChar w:fldCharType="begin"/>
        </w:r>
        <w:r>
          <w:instrText>PAGE   \* MERGEFORMAT</w:instrText>
        </w:r>
        <w:r>
          <w:fldChar w:fldCharType="separate"/>
        </w:r>
        <w:r w:rsidR="0069192C" w:rsidRPr="0069192C">
          <w:rPr>
            <w:noProof/>
            <w:lang w:val="lt-LT"/>
          </w:rPr>
          <w:t>2</w:t>
        </w:r>
        <w:r>
          <w:fldChar w:fldCharType="end"/>
        </w:r>
      </w:p>
    </w:sdtContent>
  </w:sdt>
  <w:p w14:paraId="593303A8" w14:textId="77777777" w:rsidR="00A7337A" w:rsidRDefault="00A7337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63D"/>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192C"/>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8562E"/>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37A"/>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D75F2"/>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0DFC"/>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A41A4"/>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1D95-195F-49CD-AEE7-17816F3F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BFD0F253</Template>
  <TotalTime>0</TotalTime>
  <Pages>2</Pages>
  <Words>3555</Words>
  <Characters>2027</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2024-06-18T07:24:00Z</dcterms:created>
  <dcterms:modified xsi:type="dcterms:W3CDTF">2024-06-18T07:24:00Z</dcterms:modified>
</cp:coreProperties>
</file>