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73FAA" w14:textId="77777777" w:rsidR="00BE56C5" w:rsidRDefault="00BE56C5" w:rsidP="00C724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lt-LT"/>
        </w:rPr>
        <w:drawing>
          <wp:inline distT="0" distB="0" distL="0" distR="0" wp14:anchorId="0F8BF992" wp14:editId="07F2088B">
            <wp:extent cx="540385" cy="647065"/>
            <wp:effectExtent l="0" t="0" r="0" b="635"/>
            <wp:docPr id="19" name="Paveikslėlis 1" descr="Kretingos_sav_logo_RGB_BW -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aveikslėlis 19" descr="Kretingos_sav_logo_RGB_BW - Copy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0" t="4828" r="25790" b="19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D33F1" w14:textId="77777777" w:rsidR="00BE56C5" w:rsidRDefault="00BE56C5" w:rsidP="00C724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B465DBE" w14:textId="59B6F138" w:rsidR="00C72428" w:rsidRPr="004E1695" w:rsidRDefault="00C72428" w:rsidP="00C72428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4E1695">
        <w:rPr>
          <w:rFonts w:ascii="Times New Roman" w:hAnsi="Times New Roman"/>
          <w:b/>
          <w:sz w:val="28"/>
          <w:szCs w:val="28"/>
        </w:rPr>
        <w:t xml:space="preserve">KRETINGOS RAJONO SAVIVALDYBĖS </w:t>
      </w:r>
      <w:r w:rsidR="00250798">
        <w:rPr>
          <w:rFonts w:ascii="Times New Roman" w:hAnsi="Times New Roman"/>
          <w:b/>
          <w:sz w:val="28"/>
          <w:szCs w:val="28"/>
        </w:rPr>
        <w:t>MERAS</w:t>
      </w:r>
    </w:p>
    <w:p w14:paraId="55874EF6" w14:textId="77777777" w:rsidR="00C72428" w:rsidRPr="00FC3787" w:rsidRDefault="00C72428" w:rsidP="00FC3787">
      <w:pPr>
        <w:spacing w:after="0" w:line="240" w:lineRule="auto"/>
        <w:rPr>
          <w:rFonts w:ascii="Times New Roman" w:hAnsi="Times New Roman"/>
          <w:bCs/>
          <w:caps/>
          <w:sz w:val="24"/>
          <w:szCs w:val="24"/>
        </w:rPr>
      </w:pPr>
    </w:p>
    <w:p w14:paraId="42ED26D5" w14:textId="6A054AEE" w:rsidR="00C72428" w:rsidRPr="004E1695" w:rsidRDefault="00250798" w:rsidP="00C724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POTVARKIS</w:t>
      </w:r>
    </w:p>
    <w:p w14:paraId="1EF78FB3" w14:textId="78A00739" w:rsidR="003A0E60" w:rsidRDefault="00C72428" w:rsidP="00C72428">
      <w:pPr>
        <w:spacing w:after="0" w:line="240" w:lineRule="auto"/>
        <w:jc w:val="center"/>
        <w:rPr>
          <w:rFonts w:ascii="Times New Roman" w:hAnsi="Times New Roman"/>
        </w:rPr>
      </w:pPr>
      <w:r w:rsidRPr="004E1695">
        <w:rPr>
          <w:rFonts w:ascii="Times New Roman" w:hAnsi="Times New Roman"/>
          <w:b/>
          <w:bCs/>
          <w:sz w:val="24"/>
          <w:szCs w:val="24"/>
        </w:rPr>
        <w:t>D</w:t>
      </w:r>
      <w:r w:rsidRPr="004E1695">
        <w:rPr>
          <w:rFonts w:ascii="Times New Roman" w:hAnsi="Times New Roman"/>
          <w:b/>
          <w:sz w:val="24"/>
          <w:szCs w:val="24"/>
        </w:rPr>
        <w:t xml:space="preserve">ĖL </w:t>
      </w:r>
      <w:r w:rsidR="00AE57B3">
        <w:rPr>
          <w:rFonts w:ascii="Times New Roman" w:hAnsi="Times New Roman"/>
          <w:b/>
          <w:sz w:val="24"/>
          <w:szCs w:val="24"/>
        </w:rPr>
        <w:t>KOMISIJOS SUDARYMO</w:t>
      </w:r>
      <w:r w:rsidR="00863691">
        <w:rPr>
          <w:rFonts w:ascii="Times New Roman" w:hAnsi="Times New Roman"/>
          <w:b/>
          <w:caps/>
          <w:sz w:val="24"/>
          <w:szCs w:val="24"/>
        </w:rPr>
        <w:t xml:space="preserve"> </w:t>
      </w:r>
    </w:p>
    <w:p w14:paraId="1A508319" w14:textId="77777777" w:rsidR="00C72428" w:rsidRPr="004E1695" w:rsidRDefault="00C72428" w:rsidP="003A0E60">
      <w:pPr>
        <w:spacing w:after="0" w:line="240" w:lineRule="auto"/>
        <w:rPr>
          <w:rFonts w:ascii="Times New Roman" w:hAnsi="Times New Roman"/>
        </w:rPr>
      </w:pPr>
    </w:p>
    <w:p w14:paraId="1DC20AFC" w14:textId="1B35193B" w:rsidR="00F25C7B" w:rsidRDefault="003A0E60" w:rsidP="003A0E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E1695">
        <w:rPr>
          <w:rFonts w:ascii="Times New Roman" w:hAnsi="Times New Roman"/>
          <w:sz w:val="24"/>
          <w:szCs w:val="24"/>
        </w:rPr>
        <w:t>20</w:t>
      </w:r>
      <w:r w:rsidR="00845FFE">
        <w:rPr>
          <w:rFonts w:ascii="Times New Roman" w:hAnsi="Times New Roman"/>
          <w:sz w:val="24"/>
          <w:szCs w:val="24"/>
        </w:rPr>
        <w:t>2</w:t>
      </w:r>
      <w:r w:rsidR="00AE57B3">
        <w:rPr>
          <w:rFonts w:ascii="Times New Roman" w:hAnsi="Times New Roman"/>
          <w:sz w:val="24"/>
          <w:szCs w:val="24"/>
        </w:rPr>
        <w:t>4</w:t>
      </w:r>
      <w:r w:rsidRPr="004E1695">
        <w:rPr>
          <w:rFonts w:ascii="Times New Roman" w:hAnsi="Times New Roman"/>
          <w:sz w:val="24"/>
          <w:szCs w:val="24"/>
        </w:rPr>
        <w:t xml:space="preserve"> m. </w:t>
      </w:r>
      <w:r w:rsidR="0092276F">
        <w:rPr>
          <w:rFonts w:ascii="Times New Roman" w:hAnsi="Times New Roman"/>
          <w:sz w:val="24"/>
          <w:szCs w:val="24"/>
        </w:rPr>
        <w:t>balandžio</w:t>
      </w:r>
      <w:r w:rsidR="0095315F">
        <w:rPr>
          <w:rFonts w:ascii="Times New Roman" w:hAnsi="Times New Roman"/>
          <w:sz w:val="24"/>
          <w:szCs w:val="24"/>
        </w:rPr>
        <w:t xml:space="preserve"> </w:t>
      </w:r>
      <w:r w:rsidR="00E85147">
        <w:rPr>
          <w:rFonts w:ascii="Times New Roman" w:hAnsi="Times New Roman"/>
          <w:sz w:val="24"/>
          <w:szCs w:val="24"/>
        </w:rPr>
        <w:t xml:space="preserve"> </w:t>
      </w:r>
      <w:r w:rsidR="001A05A8">
        <w:rPr>
          <w:rFonts w:ascii="Times New Roman" w:hAnsi="Times New Roman"/>
          <w:sz w:val="24"/>
          <w:szCs w:val="24"/>
        </w:rPr>
        <w:t xml:space="preserve"> </w:t>
      </w:r>
      <w:r w:rsidRPr="004E1695">
        <w:rPr>
          <w:rFonts w:ascii="Times New Roman" w:hAnsi="Times New Roman"/>
          <w:sz w:val="24"/>
          <w:szCs w:val="24"/>
        </w:rPr>
        <w:t xml:space="preserve">d. Nr. </w:t>
      </w:r>
      <w:r w:rsidR="00250798">
        <w:rPr>
          <w:rFonts w:ascii="Times New Roman" w:hAnsi="Times New Roman"/>
          <w:sz w:val="24"/>
          <w:szCs w:val="24"/>
        </w:rPr>
        <w:t>V3-</w:t>
      </w:r>
    </w:p>
    <w:p w14:paraId="382C222A" w14:textId="77777777" w:rsidR="003A0E60" w:rsidRPr="004E1695" w:rsidRDefault="003A0E60" w:rsidP="003A0E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E1695">
        <w:rPr>
          <w:rFonts w:ascii="Times New Roman" w:hAnsi="Times New Roman"/>
          <w:sz w:val="24"/>
          <w:szCs w:val="24"/>
        </w:rPr>
        <w:t>Kretinga</w:t>
      </w:r>
    </w:p>
    <w:p w14:paraId="10277D14" w14:textId="77777777" w:rsidR="003A0E60" w:rsidRPr="00E4770A" w:rsidRDefault="003A0E60" w:rsidP="00C005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45E767C" w14:textId="5462E708" w:rsidR="00250798" w:rsidRPr="00E4770A" w:rsidRDefault="003A0E60" w:rsidP="00E4770A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4770A">
        <w:rPr>
          <w:rFonts w:ascii="Times New Roman" w:hAnsi="Times New Roman"/>
          <w:sz w:val="24"/>
          <w:szCs w:val="24"/>
        </w:rPr>
        <w:t>Vadovaudamasi</w:t>
      </w:r>
      <w:r w:rsidR="007F5FAD">
        <w:rPr>
          <w:rFonts w:ascii="Times New Roman" w:hAnsi="Times New Roman"/>
          <w:sz w:val="24"/>
          <w:szCs w:val="24"/>
        </w:rPr>
        <w:t>s</w:t>
      </w:r>
      <w:r w:rsidRPr="00E4770A">
        <w:rPr>
          <w:rFonts w:ascii="Times New Roman" w:hAnsi="Times New Roman"/>
          <w:sz w:val="24"/>
          <w:szCs w:val="24"/>
        </w:rPr>
        <w:t xml:space="preserve"> Lietuvos Respublikos vietos savivaldos įstatymo</w:t>
      </w:r>
      <w:r w:rsidR="000F1B0B" w:rsidRPr="00E4770A">
        <w:rPr>
          <w:rFonts w:ascii="Times New Roman" w:hAnsi="Times New Roman"/>
          <w:sz w:val="24"/>
          <w:szCs w:val="24"/>
        </w:rPr>
        <w:t xml:space="preserve"> </w:t>
      </w:r>
      <w:r w:rsidR="00250798" w:rsidRPr="00E4770A">
        <w:rPr>
          <w:rFonts w:ascii="Times New Roman" w:hAnsi="Times New Roman"/>
          <w:sz w:val="24"/>
          <w:szCs w:val="24"/>
        </w:rPr>
        <w:t>25</w:t>
      </w:r>
      <w:r w:rsidR="00D204F0" w:rsidRPr="00E4770A">
        <w:rPr>
          <w:rFonts w:ascii="Times New Roman" w:hAnsi="Times New Roman"/>
          <w:sz w:val="24"/>
          <w:szCs w:val="24"/>
        </w:rPr>
        <w:t xml:space="preserve"> straipsnio 5 </w:t>
      </w:r>
      <w:r w:rsidR="00E85147">
        <w:rPr>
          <w:rFonts w:ascii="Times New Roman" w:hAnsi="Times New Roman"/>
          <w:sz w:val="24"/>
          <w:szCs w:val="24"/>
        </w:rPr>
        <w:t>dalim</w:t>
      </w:r>
      <w:r w:rsidR="00AE57B3">
        <w:rPr>
          <w:rFonts w:ascii="Times New Roman" w:hAnsi="Times New Roman"/>
          <w:sz w:val="24"/>
          <w:szCs w:val="24"/>
        </w:rPr>
        <w:t xml:space="preserve">i, </w:t>
      </w:r>
      <w:r w:rsidR="006037C5">
        <w:rPr>
          <w:rFonts w:ascii="Times New Roman" w:hAnsi="Times New Roman"/>
          <w:sz w:val="24"/>
          <w:szCs w:val="24"/>
        </w:rPr>
        <w:t xml:space="preserve">Kretingos rajono savivaldybės biudžeto Bendrosios programos (Nr. 01) priemonių (programų) „Gyvenkime saugiai“ ir „Stabdyk nusikalstamumą“ dalinio finansavimo tvarkos aprašo, patvirtinto </w:t>
      </w:r>
      <w:r w:rsidR="00AE57B3">
        <w:rPr>
          <w:rFonts w:ascii="Times New Roman" w:hAnsi="Times New Roman"/>
          <w:sz w:val="24"/>
          <w:szCs w:val="24"/>
        </w:rPr>
        <w:t xml:space="preserve">Kretingos rajono savivaldybės tarybos 2023 m. spalio 26 d. sprendimu </w:t>
      </w:r>
      <w:r w:rsidR="006037C5">
        <w:rPr>
          <w:rFonts w:ascii="Times New Roman" w:hAnsi="Times New Roman"/>
          <w:sz w:val="24"/>
          <w:szCs w:val="24"/>
        </w:rPr>
        <w:t xml:space="preserve">Nr. T2-297 </w:t>
      </w:r>
      <w:r w:rsidR="00AE57B3">
        <w:rPr>
          <w:rFonts w:ascii="Times New Roman" w:hAnsi="Times New Roman"/>
          <w:sz w:val="24"/>
          <w:szCs w:val="24"/>
        </w:rPr>
        <w:t>„Dėl Kretingos rajono savivaldybės biudžeto bendrosios programos (Nr. 01) priemonių „Gyvenkime saugiai“ ir „Stabdyk nusikalstamumą“ dalinio finansavimo tvarkos aprašo patvirtinimo“</w:t>
      </w:r>
      <w:r w:rsidR="006037C5">
        <w:rPr>
          <w:rFonts w:ascii="Times New Roman" w:hAnsi="Times New Roman"/>
          <w:sz w:val="24"/>
          <w:szCs w:val="24"/>
        </w:rPr>
        <w:t xml:space="preserve">, </w:t>
      </w:r>
      <w:r w:rsidR="00C913AE">
        <w:rPr>
          <w:rFonts w:ascii="Times New Roman" w:hAnsi="Times New Roman"/>
          <w:sz w:val="24"/>
          <w:szCs w:val="24"/>
        </w:rPr>
        <w:t xml:space="preserve">4 </w:t>
      </w:r>
      <w:r w:rsidR="00971E54">
        <w:rPr>
          <w:rFonts w:ascii="Times New Roman" w:hAnsi="Times New Roman"/>
          <w:sz w:val="24"/>
          <w:szCs w:val="24"/>
        </w:rPr>
        <w:t xml:space="preserve">ir 18 </w:t>
      </w:r>
      <w:r w:rsidR="00C913AE">
        <w:rPr>
          <w:rFonts w:ascii="Times New Roman" w:hAnsi="Times New Roman"/>
          <w:sz w:val="24"/>
          <w:szCs w:val="24"/>
        </w:rPr>
        <w:t>punkt</w:t>
      </w:r>
      <w:r w:rsidR="00971E54">
        <w:rPr>
          <w:rFonts w:ascii="Times New Roman" w:hAnsi="Times New Roman"/>
          <w:sz w:val="24"/>
          <w:szCs w:val="24"/>
        </w:rPr>
        <w:t>ais</w:t>
      </w:r>
      <w:r w:rsidR="00250798" w:rsidRPr="00E4770A">
        <w:rPr>
          <w:rFonts w:ascii="Times New Roman" w:hAnsi="Times New Roman"/>
          <w:sz w:val="24"/>
          <w:szCs w:val="24"/>
        </w:rPr>
        <w:t>:</w:t>
      </w:r>
    </w:p>
    <w:p w14:paraId="70501022" w14:textId="750959DC" w:rsidR="000B556E" w:rsidRDefault="00FA1BEF" w:rsidP="00E4770A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C913AE">
        <w:rPr>
          <w:rFonts w:ascii="Times New Roman" w:hAnsi="Times New Roman"/>
          <w:sz w:val="24"/>
          <w:szCs w:val="24"/>
        </w:rPr>
        <w:t>S u d a r a u</w:t>
      </w:r>
      <w:r w:rsidR="00250798" w:rsidRPr="00250798">
        <w:rPr>
          <w:rFonts w:ascii="Times New Roman" w:hAnsi="Times New Roman"/>
          <w:sz w:val="24"/>
          <w:szCs w:val="24"/>
        </w:rPr>
        <w:t xml:space="preserve"> </w:t>
      </w:r>
      <w:r w:rsidR="000B556E">
        <w:rPr>
          <w:rFonts w:ascii="Times New Roman" w:hAnsi="Times New Roman"/>
          <w:sz w:val="24"/>
          <w:szCs w:val="24"/>
        </w:rPr>
        <w:t xml:space="preserve">šios sudėties </w:t>
      </w:r>
      <w:r w:rsidR="00C913AE">
        <w:rPr>
          <w:rFonts w:ascii="Times New Roman" w:hAnsi="Times New Roman"/>
          <w:sz w:val="24"/>
          <w:szCs w:val="24"/>
        </w:rPr>
        <w:t>komisiją Kretingos rajono savivaldybei (toliau – Savivaldybė) pateiktoms paraiškoms vertinti ir siūlym</w:t>
      </w:r>
      <w:r w:rsidR="0092276F">
        <w:rPr>
          <w:rFonts w:ascii="Times New Roman" w:hAnsi="Times New Roman"/>
          <w:sz w:val="24"/>
          <w:szCs w:val="24"/>
        </w:rPr>
        <w:t>ams</w:t>
      </w:r>
      <w:r w:rsidR="00C913AE">
        <w:rPr>
          <w:rFonts w:ascii="Times New Roman" w:hAnsi="Times New Roman"/>
          <w:sz w:val="24"/>
          <w:szCs w:val="24"/>
        </w:rPr>
        <w:t xml:space="preserve"> dėl lėšų iš Savivaldybės </w:t>
      </w:r>
      <w:r w:rsidR="000B556E">
        <w:rPr>
          <w:rFonts w:ascii="Times New Roman" w:hAnsi="Times New Roman"/>
          <w:sz w:val="24"/>
          <w:szCs w:val="24"/>
        </w:rPr>
        <w:t>biudžeto skyrimo teikti:</w:t>
      </w:r>
    </w:p>
    <w:p w14:paraId="6A9D72AF" w14:textId="3D63ED35" w:rsidR="000B556E" w:rsidRDefault="000B556E" w:rsidP="008E0619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Ekonomikos ir biudžeto skyriaus vyr. specialistė Vita Žilienė </w:t>
      </w:r>
      <w:r w:rsidR="0069517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komisijos pirmininkė);</w:t>
      </w:r>
    </w:p>
    <w:p w14:paraId="565E9B16" w14:textId="5EC16C42" w:rsidR="000B556E" w:rsidRDefault="000B556E" w:rsidP="008E0619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Civilinės saugos ir viešosios tvarkos skyriaus vedėjo pavaduotoja, laikinai vykdanti vedėjos funkcijas, Renata Jonauskienė (komisijos</w:t>
      </w:r>
      <w:r w:rsidR="00971E54">
        <w:rPr>
          <w:rFonts w:ascii="Times New Roman" w:hAnsi="Times New Roman"/>
          <w:sz w:val="24"/>
          <w:szCs w:val="24"/>
        </w:rPr>
        <w:t xml:space="preserve"> narė,</w:t>
      </w:r>
      <w:r>
        <w:rPr>
          <w:rFonts w:ascii="Times New Roman" w:hAnsi="Times New Roman"/>
          <w:sz w:val="24"/>
          <w:szCs w:val="24"/>
        </w:rPr>
        <w:t xml:space="preserve"> sekretorė);</w:t>
      </w:r>
    </w:p>
    <w:p w14:paraId="0700706E" w14:textId="77777777" w:rsidR="008E0619" w:rsidRDefault="000B556E" w:rsidP="008E0619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8E0619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 w:rsidR="00C913AE">
        <w:rPr>
          <w:rFonts w:ascii="Times New Roman" w:hAnsi="Times New Roman"/>
          <w:sz w:val="24"/>
          <w:szCs w:val="24"/>
        </w:rPr>
        <w:t xml:space="preserve"> </w:t>
      </w:r>
      <w:r w:rsidR="008E0619">
        <w:rPr>
          <w:rFonts w:ascii="Times New Roman" w:hAnsi="Times New Roman"/>
          <w:sz w:val="24"/>
          <w:szCs w:val="24"/>
        </w:rPr>
        <w:t xml:space="preserve">Civilinės saugos ir viešosios tvarkos skyriaus vyr. specialistė Silva </w:t>
      </w:r>
      <w:proofErr w:type="spellStart"/>
      <w:r w:rsidR="008E0619">
        <w:rPr>
          <w:rFonts w:ascii="Times New Roman" w:hAnsi="Times New Roman"/>
          <w:sz w:val="24"/>
          <w:szCs w:val="24"/>
        </w:rPr>
        <w:t>Lopatinienė</w:t>
      </w:r>
      <w:proofErr w:type="spellEnd"/>
      <w:r w:rsidR="008E0619">
        <w:rPr>
          <w:rFonts w:ascii="Times New Roman" w:hAnsi="Times New Roman"/>
          <w:sz w:val="24"/>
          <w:szCs w:val="24"/>
        </w:rPr>
        <w:t xml:space="preserve"> (komisijos narė);</w:t>
      </w:r>
    </w:p>
    <w:p w14:paraId="5621D31F" w14:textId="02C93BBF" w:rsidR="00250798" w:rsidRDefault="008E0619" w:rsidP="008E0619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Juridinio skyriaus vedėja Daiva </w:t>
      </w:r>
      <w:proofErr w:type="spellStart"/>
      <w:r>
        <w:rPr>
          <w:rFonts w:ascii="Times New Roman" w:hAnsi="Times New Roman"/>
          <w:sz w:val="24"/>
          <w:szCs w:val="24"/>
        </w:rPr>
        <w:t>Vaikėnienė</w:t>
      </w:r>
      <w:proofErr w:type="spellEnd"/>
      <w:r>
        <w:rPr>
          <w:rFonts w:ascii="Times New Roman" w:hAnsi="Times New Roman"/>
          <w:sz w:val="24"/>
          <w:szCs w:val="24"/>
        </w:rPr>
        <w:t xml:space="preserve"> (komisijos narė);</w:t>
      </w:r>
    </w:p>
    <w:p w14:paraId="0FD4AA60" w14:textId="1DB2A097" w:rsidR="008E0619" w:rsidRPr="00250798" w:rsidRDefault="008E0619" w:rsidP="008E0619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</w:t>
      </w:r>
      <w:r w:rsidR="00971E54">
        <w:rPr>
          <w:rFonts w:ascii="Times New Roman" w:hAnsi="Times New Roman"/>
          <w:sz w:val="24"/>
          <w:szCs w:val="24"/>
        </w:rPr>
        <w:t xml:space="preserve"> Jaunimo reikalų koordinatorė Inga </w:t>
      </w:r>
      <w:proofErr w:type="spellStart"/>
      <w:r w:rsidR="00971E54">
        <w:rPr>
          <w:rFonts w:ascii="Times New Roman" w:hAnsi="Times New Roman"/>
          <w:sz w:val="24"/>
          <w:szCs w:val="24"/>
        </w:rPr>
        <w:t>Biliūnaitė</w:t>
      </w:r>
      <w:r w:rsidR="0092276F">
        <w:rPr>
          <w:rFonts w:ascii="Times New Roman" w:hAnsi="Times New Roman"/>
          <w:sz w:val="24"/>
          <w:szCs w:val="24"/>
        </w:rPr>
        <w:t>-</w:t>
      </w:r>
      <w:r w:rsidR="00971E54">
        <w:rPr>
          <w:rFonts w:ascii="Times New Roman" w:hAnsi="Times New Roman"/>
          <w:sz w:val="24"/>
          <w:szCs w:val="24"/>
        </w:rPr>
        <w:t>Rušinskė</w:t>
      </w:r>
      <w:proofErr w:type="spellEnd"/>
      <w:r w:rsidR="0069517A">
        <w:rPr>
          <w:rFonts w:ascii="Times New Roman" w:hAnsi="Times New Roman"/>
          <w:sz w:val="24"/>
          <w:szCs w:val="24"/>
        </w:rPr>
        <w:t xml:space="preserve"> (komisijos narė)</w:t>
      </w:r>
      <w:r w:rsidR="00971E54">
        <w:rPr>
          <w:rFonts w:ascii="Times New Roman" w:hAnsi="Times New Roman"/>
          <w:sz w:val="24"/>
          <w:szCs w:val="24"/>
        </w:rPr>
        <w:t>.</w:t>
      </w:r>
    </w:p>
    <w:p w14:paraId="213F63AD" w14:textId="27057516" w:rsidR="00AD7DF1" w:rsidRDefault="00971E54" w:rsidP="0069517A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250798" w:rsidRPr="00250798">
        <w:rPr>
          <w:rFonts w:ascii="Times New Roman" w:hAnsi="Times New Roman"/>
          <w:sz w:val="24"/>
          <w:szCs w:val="24"/>
        </w:rPr>
        <w:t>. Šį potvarkį skelbti Kretingos rajono savivaldybės interneto</w:t>
      </w:r>
      <w:r w:rsidR="0069517A">
        <w:rPr>
          <w:rFonts w:ascii="Times New Roman" w:hAnsi="Times New Roman"/>
          <w:sz w:val="24"/>
          <w:szCs w:val="24"/>
        </w:rPr>
        <w:t xml:space="preserve"> </w:t>
      </w:r>
      <w:r w:rsidR="00250798" w:rsidRPr="00250798">
        <w:rPr>
          <w:rFonts w:ascii="Times New Roman" w:hAnsi="Times New Roman"/>
          <w:sz w:val="24"/>
          <w:szCs w:val="24"/>
        </w:rPr>
        <w:t>svetainėje.</w:t>
      </w:r>
    </w:p>
    <w:p w14:paraId="6DA7B593" w14:textId="77777777" w:rsidR="00E4770A" w:rsidRDefault="00E4770A" w:rsidP="00C005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094E5A" w14:textId="78BD8F66" w:rsidR="003A0E60" w:rsidRDefault="003A0E60" w:rsidP="00FC37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1695">
        <w:rPr>
          <w:rFonts w:ascii="Times New Roman" w:hAnsi="Times New Roman"/>
          <w:sz w:val="24"/>
          <w:szCs w:val="24"/>
        </w:rPr>
        <w:t>Savivaldybės meras</w:t>
      </w:r>
      <w:r w:rsidR="00BE56C5">
        <w:rPr>
          <w:rFonts w:ascii="Times New Roman" w:hAnsi="Times New Roman"/>
          <w:sz w:val="24"/>
          <w:szCs w:val="24"/>
        </w:rPr>
        <w:tab/>
      </w:r>
      <w:r w:rsidR="00BE56C5">
        <w:rPr>
          <w:rFonts w:ascii="Times New Roman" w:hAnsi="Times New Roman"/>
          <w:sz w:val="24"/>
          <w:szCs w:val="24"/>
        </w:rPr>
        <w:tab/>
      </w:r>
      <w:r w:rsidR="00BE56C5">
        <w:rPr>
          <w:rFonts w:ascii="Times New Roman" w:hAnsi="Times New Roman"/>
          <w:sz w:val="24"/>
          <w:szCs w:val="24"/>
        </w:rPr>
        <w:tab/>
      </w:r>
      <w:r w:rsidR="00BE56C5">
        <w:rPr>
          <w:rFonts w:ascii="Times New Roman" w:hAnsi="Times New Roman"/>
          <w:sz w:val="24"/>
          <w:szCs w:val="24"/>
        </w:rPr>
        <w:tab/>
      </w:r>
      <w:r w:rsidR="00BE56C5">
        <w:rPr>
          <w:rFonts w:ascii="Times New Roman" w:hAnsi="Times New Roman"/>
          <w:sz w:val="24"/>
          <w:szCs w:val="24"/>
        </w:rPr>
        <w:tab/>
        <w:t xml:space="preserve">Antanas Kalnius </w:t>
      </w:r>
    </w:p>
    <w:p w14:paraId="730F7ED4" w14:textId="77777777" w:rsidR="003A0E60" w:rsidRDefault="003A0E60" w:rsidP="003A0E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8172B3" w14:textId="77777777" w:rsidR="003A0E60" w:rsidRDefault="003A0E60" w:rsidP="003A0E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1A076E" w14:textId="77777777" w:rsidR="003A0E60" w:rsidRDefault="003A0E60" w:rsidP="003A0E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29BEEF6" w14:textId="285DA1B7" w:rsidR="003A0E60" w:rsidRDefault="003A0E60" w:rsidP="003A0E60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p w14:paraId="232B31B4" w14:textId="77777777" w:rsidR="003A0E60" w:rsidRDefault="003A0E60" w:rsidP="003A0E60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p w14:paraId="4B1E942A" w14:textId="77777777" w:rsidR="003A0E60" w:rsidRDefault="003A0E60" w:rsidP="003A0E60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p w14:paraId="6F26FDED" w14:textId="77777777" w:rsidR="003A0E60" w:rsidRDefault="003A0E60" w:rsidP="003A0E60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p w14:paraId="2F169A69" w14:textId="77777777" w:rsidR="003A0E60" w:rsidRDefault="003A0E60" w:rsidP="003A0E60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p w14:paraId="4B92B11C" w14:textId="77777777" w:rsidR="00D204F0" w:rsidRDefault="00D204F0" w:rsidP="003A0E60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p w14:paraId="4C6AF530" w14:textId="77777777" w:rsidR="00635327" w:rsidRDefault="00635327" w:rsidP="003A0E60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p w14:paraId="3E4D04DC" w14:textId="77777777" w:rsidR="00635327" w:rsidRDefault="00635327" w:rsidP="003A0E60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p w14:paraId="2BC03E45" w14:textId="77777777" w:rsidR="00635327" w:rsidRDefault="00635327" w:rsidP="003A0E60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p w14:paraId="0921A873" w14:textId="77777777" w:rsidR="00635327" w:rsidRDefault="00635327" w:rsidP="003A0E60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p w14:paraId="6B47ECE9" w14:textId="17698544" w:rsidR="00635327" w:rsidRDefault="00635327" w:rsidP="003A0E60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p w14:paraId="462A44FD" w14:textId="77777777" w:rsidR="0069517A" w:rsidRDefault="0069517A" w:rsidP="003A0E60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p w14:paraId="41589C22" w14:textId="7A5374C9" w:rsidR="00635327" w:rsidRDefault="00635327" w:rsidP="003A0E60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p w14:paraId="6EB43309" w14:textId="1216CF64" w:rsidR="00FA1BEF" w:rsidRDefault="00FA1BEF" w:rsidP="003A0E60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p w14:paraId="101EF131" w14:textId="77777777" w:rsidR="00FA1BEF" w:rsidRDefault="00FA1BEF" w:rsidP="003A0E60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p w14:paraId="7F6A96FE" w14:textId="77777777" w:rsidR="00635327" w:rsidRDefault="00635327" w:rsidP="003A0E60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p w14:paraId="372F9BE4" w14:textId="77777777" w:rsidR="00635327" w:rsidRDefault="00635327" w:rsidP="003A0E60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p w14:paraId="7CF2F715" w14:textId="77777777" w:rsidR="00526295" w:rsidRDefault="00526295" w:rsidP="003A0E60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p w14:paraId="57530979" w14:textId="50BBA16D" w:rsidR="00111E0E" w:rsidRPr="00AA2C4D" w:rsidRDefault="00E46B94" w:rsidP="00BE56C5">
      <w:pPr>
        <w:spacing w:after="0" w:line="240" w:lineRule="auto"/>
        <w:rPr>
          <w:bCs/>
          <w:szCs w:val="24"/>
        </w:rPr>
      </w:pPr>
      <w:r>
        <w:rPr>
          <w:rFonts w:ascii="Times New Roman" w:hAnsi="Times New Roman"/>
          <w:sz w:val="24"/>
          <w:szCs w:val="24"/>
        </w:rPr>
        <w:t>Renata Jonauskienė</w:t>
      </w:r>
    </w:p>
    <w:sectPr w:rsidR="00111E0E" w:rsidRPr="00AA2C4D" w:rsidSect="00FB6358">
      <w:headerReference w:type="default" r:id="rId7"/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9CF4B" w14:textId="77777777" w:rsidR="006E4576" w:rsidRDefault="006E4576">
      <w:pPr>
        <w:spacing w:after="0" w:line="240" w:lineRule="auto"/>
      </w:pPr>
      <w:r>
        <w:separator/>
      </w:r>
    </w:p>
  </w:endnote>
  <w:endnote w:type="continuationSeparator" w:id="0">
    <w:p w14:paraId="29AB9D19" w14:textId="77777777" w:rsidR="006E4576" w:rsidRDefault="006E4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EF23C" w14:textId="77777777" w:rsidR="006E4576" w:rsidRDefault="006E4576">
      <w:pPr>
        <w:spacing w:after="0" w:line="240" w:lineRule="auto"/>
      </w:pPr>
      <w:r>
        <w:separator/>
      </w:r>
    </w:p>
  </w:footnote>
  <w:footnote w:type="continuationSeparator" w:id="0">
    <w:p w14:paraId="1A1434C8" w14:textId="77777777" w:rsidR="006E4576" w:rsidRDefault="006E4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1B24D" w14:textId="77777777" w:rsidR="00E16FA7" w:rsidRDefault="00E16FA7" w:rsidP="00E16FA7">
    <w:pPr>
      <w:pStyle w:val="Antrats"/>
      <w:spacing w:after="0" w:line="240" w:lineRule="auto"/>
      <w:jc w:val="right"/>
      <w:rPr>
        <w:rFonts w:ascii="Times New Roman" w:hAnsi="Times New Roman"/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E60"/>
    <w:rsid w:val="00017A28"/>
    <w:rsid w:val="00084D67"/>
    <w:rsid w:val="00086433"/>
    <w:rsid w:val="0008747D"/>
    <w:rsid w:val="00090898"/>
    <w:rsid w:val="000B318F"/>
    <w:rsid w:val="000B556E"/>
    <w:rsid w:val="000C4E3A"/>
    <w:rsid w:val="000F1B0B"/>
    <w:rsid w:val="00102224"/>
    <w:rsid w:val="00111E0E"/>
    <w:rsid w:val="0011219B"/>
    <w:rsid w:val="001255E8"/>
    <w:rsid w:val="00140C6F"/>
    <w:rsid w:val="001710A5"/>
    <w:rsid w:val="00180001"/>
    <w:rsid w:val="001A05A8"/>
    <w:rsid w:val="001B7FAB"/>
    <w:rsid w:val="001F2455"/>
    <w:rsid w:val="0021569C"/>
    <w:rsid w:val="00221088"/>
    <w:rsid w:val="002337C0"/>
    <w:rsid w:val="00250798"/>
    <w:rsid w:val="00254CB9"/>
    <w:rsid w:val="00264645"/>
    <w:rsid w:val="002726A4"/>
    <w:rsid w:val="002B09AE"/>
    <w:rsid w:val="002B187B"/>
    <w:rsid w:val="002B4BA8"/>
    <w:rsid w:val="002C1164"/>
    <w:rsid w:val="002D1D30"/>
    <w:rsid w:val="002F54AC"/>
    <w:rsid w:val="00313D3D"/>
    <w:rsid w:val="003729A9"/>
    <w:rsid w:val="00376EA7"/>
    <w:rsid w:val="003A0E60"/>
    <w:rsid w:val="003B66F9"/>
    <w:rsid w:val="003D052D"/>
    <w:rsid w:val="003D6825"/>
    <w:rsid w:val="004064FC"/>
    <w:rsid w:val="00406530"/>
    <w:rsid w:val="00411659"/>
    <w:rsid w:val="00421FF7"/>
    <w:rsid w:val="00441ABD"/>
    <w:rsid w:val="00454DAA"/>
    <w:rsid w:val="00463F90"/>
    <w:rsid w:val="00466F28"/>
    <w:rsid w:val="0048741B"/>
    <w:rsid w:val="0049007B"/>
    <w:rsid w:val="004B54F4"/>
    <w:rsid w:val="005130BA"/>
    <w:rsid w:val="00515055"/>
    <w:rsid w:val="00526295"/>
    <w:rsid w:val="005616C9"/>
    <w:rsid w:val="00570A2C"/>
    <w:rsid w:val="00584434"/>
    <w:rsid w:val="005A3176"/>
    <w:rsid w:val="005B065C"/>
    <w:rsid w:val="005D1C27"/>
    <w:rsid w:val="005D3A1F"/>
    <w:rsid w:val="005D7521"/>
    <w:rsid w:val="005F3988"/>
    <w:rsid w:val="005F4A53"/>
    <w:rsid w:val="006037C5"/>
    <w:rsid w:val="00612463"/>
    <w:rsid w:val="00635327"/>
    <w:rsid w:val="00672129"/>
    <w:rsid w:val="00673F7F"/>
    <w:rsid w:val="00685F55"/>
    <w:rsid w:val="0069517A"/>
    <w:rsid w:val="006A1E02"/>
    <w:rsid w:val="006A7A28"/>
    <w:rsid w:val="006D6A05"/>
    <w:rsid w:val="006E4576"/>
    <w:rsid w:val="006E46BE"/>
    <w:rsid w:val="006F10D2"/>
    <w:rsid w:val="006F3813"/>
    <w:rsid w:val="007122E0"/>
    <w:rsid w:val="00713DBD"/>
    <w:rsid w:val="007144CE"/>
    <w:rsid w:val="00727984"/>
    <w:rsid w:val="00760152"/>
    <w:rsid w:val="0077376C"/>
    <w:rsid w:val="00784A6E"/>
    <w:rsid w:val="007B7447"/>
    <w:rsid w:val="007B750C"/>
    <w:rsid w:val="007F5FAD"/>
    <w:rsid w:val="008301D1"/>
    <w:rsid w:val="00830E47"/>
    <w:rsid w:val="00844FDA"/>
    <w:rsid w:val="00845FFE"/>
    <w:rsid w:val="00852166"/>
    <w:rsid w:val="00863691"/>
    <w:rsid w:val="008916A8"/>
    <w:rsid w:val="00894681"/>
    <w:rsid w:val="008A7114"/>
    <w:rsid w:val="008E0619"/>
    <w:rsid w:val="008E2BCB"/>
    <w:rsid w:val="008E584A"/>
    <w:rsid w:val="0092276F"/>
    <w:rsid w:val="0095315F"/>
    <w:rsid w:val="009612B0"/>
    <w:rsid w:val="00971E54"/>
    <w:rsid w:val="00973B1D"/>
    <w:rsid w:val="009753C1"/>
    <w:rsid w:val="009A07FD"/>
    <w:rsid w:val="009A73DA"/>
    <w:rsid w:val="009B114D"/>
    <w:rsid w:val="009C3250"/>
    <w:rsid w:val="009C6897"/>
    <w:rsid w:val="009C6DA7"/>
    <w:rsid w:val="00A23C13"/>
    <w:rsid w:val="00A2450D"/>
    <w:rsid w:val="00A45363"/>
    <w:rsid w:val="00A46899"/>
    <w:rsid w:val="00A71B5E"/>
    <w:rsid w:val="00A805BB"/>
    <w:rsid w:val="00AA2C4D"/>
    <w:rsid w:val="00AB73B5"/>
    <w:rsid w:val="00AD7606"/>
    <w:rsid w:val="00AD7DF1"/>
    <w:rsid w:val="00AE57B3"/>
    <w:rsid w:val="00B10C02"/>
    <w:rsid w:val="00B210EB"/>
    <w:rsid w:val="00B51455"/>
    <w:rsid w:val="00B61466"/>
    <w:rsid w:val="00B7255A"/>
    <w:rsid w:val="00BA5983"/>
    <w:rsid w:val="00BB2005"/>
    <w:rsid w:val="00BE56C5"/>
    <w:rsid w:val="00C00523"/>
    <w:rsid w:val="00C059E3"/>
    <w:rsid w:val="00C258E5"/>
    <w:rsid w:val="00C4536D"/>
    <w:rsid w:val="00C66056"/>
    <w:rsid w:val="00C72428"/>
    <w:rsid w:val="00C900E2"/>
    <w:rsid w:val="00C913AE"/>
    <w:rsid w:val="00C97F94"/>
    <w:rsid w:val="00CA5EED"/>
    <w:rsid w:val="00CB03B5"/>
    <w:rsid w:val="00CB38A4"/>
    <w:rsid w:val="00CC70BB"/>
    <w:rsid w:val="00D204F0"/>
    <w:rsid w:val="00D20D4B"/>
    <w:rsid w:val="00D2564E"/>
    <w:rsid w:val="00D27C6D"/>
    <w:rsid w:val="00D42AC5"/>
    <w:rsid w:val="00D93373"/>
    <w:rsid w:val="00DB4589"/>
    <w:rsid w:val="00DB7A0F"/>
    <w:rsid w:val="00DC58A5"/>
    <w:rsid w:val="00DD094E"/>
    <w:rsid w:val="00DD6892"/>
    <w:rsid w:val="00E01584"/>
    <w:rsid w:val="00E16FA7"/>
    <w:rsid w:val="00E239CA"/>
    <w:rsid w:val="00E31866"/>
    <w:rsid w:val="00E31F37"/>
    <w:rsid w:val="00E32C45"/>
    <w:rsid w:val="00E46B94"/>
    <w:rsid w:val="00E4770A"/>
    <w:rsid w:val="00E63E45"/>
    <w:rsid w:val="00E64871"/>
    <w:rsid w:val="00E85147"/>
    <w:rsid w:val="00ED229F"/>
    <w:rsid w:val="00EE0909"/>
    <w:rsid w:val="00F07674"/>
    <w:rsid w:val="00F13D21"/>
    <w:rsid w:val="00F25C7B"/>
    <w:rsid w:val="00F27EFC"/>
    <w:rsid w:val="00F32A2E"/>
    <w:rsid w:val="00FA1BEF"/>
    <w:rsid w:val="00FA5604"/>
    <w:rsid w:val="00FB6358"/>
    <w:rsid w:val="00FC3787"/>
    <w:rsid w:val="00FD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80672"/>
  <w15:docId w15:val="{9E410CE8-7DC4-423C-AD28-2D5E37408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A0E60"/>
    <w:pPr>
      <w:spacing w:after="200" w:line="276" w:lineRule="auto"/>
    </w:pPr>
    <w:rPr>
      <w:rFonts w:ascii="Calibri" w:hAnsi="Calibri"/>
      <w:sz w:val="22"/>
      <w:szCs w:val="22"/>
      <w:lang w:val="lt-LT" w:eastAsia="en-US"/>
    </w:rPr>
  </w:style>
  <w:style w:type="paragraph" w:styleId="Antrat2">
    <w:name w:val="heading 2"/>
    <w:basedOn w:val="prastasis"/>
    <w:next w:val="prastasis"/>
    <w:link w:val="Antrat2Diagrama"/>
    <w:unhideWhenUsed/>
    <w:qFormat/>
    <w:rsid w:val="00FD5D30"/>
    <w:pPr>
      <w:keepNext/>
      <w:outlineLvl w:val="1"/>
    </w:pPr>
    <w:rPr>
      <w:rFonts w:ascii="Arial" w:eastAsia="Times New Roman" w:hAnsi="Arial"/>
      <w:sz w:val="28"/>
      <w:lang w:val="en-US" w:eastAsia="ru-RU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FD5D30"/>
    <w:rPr>
      <w:rFonts w:ascii="Calibri" w:hAnsi="Calibri"/>
      <w:sz w:val="22"/>
      <w:szCs w:val="22"/>
      <w:lang w:val="lt-LT" w:eastAsia="en-US"/>
    </w:rPr>
  </w:style>
  <w:style w:type="character" w:customStyle="1" w:styleId="Antrat2Diagrama">
    <w:name w:val="Antraštė 2 Diagrama"/>
    <w:link w:val="Antrat2"/>
    <w:rsid w:val="00FD5D30"/>
    <w:rPr>
      <w:rFonts w:ascii="Arial" w:eastAsia="Times New Roman" w:hAnsi="Arial"/>
      <w:sz w:val="28"/>
      <w:lang w:val="en-US" w:eastAsia="ru-RU"/>
    </w:rPr>
  </w:style>
  <w:style w:type="paragraph" w:styleId="Pagrindinistekstas">
    <w:name w:val="Body Text"/>
    <w:basedOn w:val="prastasis"/>
    <w:link w:val="PagrindinistekstasDiagrama"/>
    <w:rsid w:val="003A0E60"/>
    <w:pPr>
      <w:spacing w:after="12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PagrindinistekstasDiagrama">
    <w:name w:val="Pagrindinis tekstas Diagrama"/>
    <w:link w:val="Pagrindinistekstas"/>
    <w:rsid w:val="003A0E60"/>
    <w:rPr>
      <w:rFonts w:eastAsia="Times New Roman"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unhideWhenUsed/>
    <w:rsid w:val="003A0E6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3A0E60"/>
    <w:rPr>
      <w:rFonts w:ascii="Calibri" w:hAnsi="Calibri"/>
      <w:sz w:val="22"/>
      <w:szCs w:val="22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FC3787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C3787"/>
    <w:rPr>
      <w:rFonts w:ascii="Calibri" w:hAnsi="Calibri"/>
      <w:sz w:val="22"/>
      <w:szCs w:val="22"/>
      <w:lang w:val="lt-LT"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50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50798"/>
    <w:rPr>
      <w:rFonts w:ascii="Tahoma" w:hAnsi="Tahoma" w:cs="Tahoma"/>
      <w:sz w:val="16"/>
      <w:szCs w:val="16"/>
      <w:lang w:val="lt-L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Rita Kasparavičiūtė</cp:lastModifiedBy>
  <cp:revision>2</cp:revision>
  <cp:lastPrinted>2023-09-27T12:42:00Z</cp:lastPrinted>
  <dcterms:created xsi:type="dcterms:W3CDTF">2024-04-02T13:39:00Z</dcterms:created>
  <dcterms:modified xsi:type="dcterms:W3CDTF">2024-04-02T13:39:00Z</dcterms:modified>
</cp:coreProperties>
</file>