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A562" w14:textId="7DF4A5C6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PATVIRTINTA</w:t>
      </w:r>
    </w:p>
    <w:p w14:paraId="7ABB9AA8" w14:textId="2D88A0E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Kretingos rajono savivaldybės</w:t>
      </w:r>
    </w:p>
    <w:p w14:paraId="0A291B1E" w14:textId="6D90ACA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administracijos direktoriaus</w:t>
      </w:r>
    </w:p>
    <w:p w14:paraId="6601F994" w14:textId="17E22584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202</w:t>
      </w:r>
      <w:r w:rsidR="00394F9E">
        <w:rPr>
          <w:sz w:val="24"/>
          <w:szCs w:val="24"/>
        </w:rPr>
        <w:t>6</w:t>
      </w:r>
      <w:r w:rsidRPr="0058758A">
        <w:rPr>
          <w:sz w:val="24"/>
          <w:szCs w:val="24"/>
        </w:rPr>
        <w:t xml:space="preserve"> m. </w:t>
      </w:r>
      <w:r w:rsidR="00D70B27">
        <w:rPr>
          <w:sz w:val="24"/>
          <w:szCs w:val="24"/>
        </w:rPr>
        <w:t>kovo</w:t>
      </w:r>
      <w:r w:rsidR="00A10FC9" w:rsidRPr="0058758A">
        <w:rPr>
          <w:sz w:val="24"/>
          <w:szCs w:val="24"/>
        </w:rPr>
        <w:t xml:space="preserve"> </w:t>
      </w:r>
      <w:r w:rsidR="00A10FC9">
        <w:rPr>
          <w:sz w:val="24"/>
          <w:szCs w:val="24"/>
        </w:rPr>
        <w:t xml:space="preserve">  </w:t>
      </w:r>
      <w:r w:rsidRPr="0058758A">
        <w:rPr>
          <w:sz w:val="24"/>
          <w:szCs w:val="24"/>
        </w:rPr>
        <w:t>d. įsakymu Nr.</w:t>
      </w:r>
    </w:p>
    <w:p w14:paraId="15284707" w14:textId="0D234E78" w:rsidR="00906A2D" w:rsidRDefault="00F67B16" w:rsidP="00792B14">
      <w:pPr>
        <w:ind w:left="5670"/>
        <w:rPr>
          <w:sz w:val="24"/>
          <w:szCs w:val="24"/>
        </w:rPr>
      </w:pPr>
      <w:r>
        <w:rPr>
          <w:sz w:val="24"/>
          <w:szCs w:val="24"/>
        </w:rPr>
        <w:t>3</w:t>
      </w:r>
      <w:r w:rsidR="0058758A" w:rsidRPr="0058758A">
        <w:rPr>
          <w:sz w:val="24"/>
          <w:szCs w:val="24"/>
        </w:rPr>
        <w:t xml:space="preserve"> priedas</w:t>
      </w:r>
    </w:p>
    <w:p w14:paraId="453990CA" w14:textId="77777777" w:rsidR="00906A2D" w:rsidRDefault="00906A2D" w:rsidP="003B79B2">
      <w:pPr>
        <w:rPr>
          <w:b/>
          <w:sz w:val="24"/>
          <w:szCs w:val="24"/>
        </w:rPr>
      </w:pPr>
    </w:p>
    <w:p w14:paraId="2CD3D977" w14:textId="3A834727" w:rsidR="00812224" w:rsidRDefault="00F67B16" w:rsidP="00394F9E">
      <w:pPr>
        <w:jc w:val="center"/>
        <w:rPr>
          <w:b/>
          <w:sz w:val="24"/>
          <w:szCs w:val="24"/>
        </w:rPr>
      </w:pPr>
      <w:r w:rsidRPr="00F67B16">
        <w:rPr>
          <w:b/>
          <w:sz w:val="24"/>
          <w:szCs w:val="24"/>
        </w:rPr>
        <w:t>LENGVOJO AUTOMOBILIO ŠKODA FABIA VALSTYBINIS NR. FTK760, VIEŠO PREKIŲ AUKCIONO, VYKDOMO INFORMACINIŲ TECHNOLOGIJŲ PRIEMONĖMIS, PARDAVIMO SĄLYGOS</w:t>
      </w:r>
    </w:p>
    <w:p w14:paraId="22BF0699" w14:textId="77777777" w:rsidR="008E49F1" w:rsidRDefault="008E49F1" w:rsidP="003B79B2">
      <w:pPr>
        <w:rPr>
          <w:b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812224" w14:paraId="0BF4072F" w14:textId="77777777" w:rsidTr="001669AE">
        <w:tc>
          <w:tcPr>
            <w:tcW w:w="9633" w:type="dxa"/>
          </w:tcPr>
          <w:p w14:paraId="211A607B" w14:textId="02789D8F" w:rsidR="00812224" w:rsidRDefault="00812224" w:rsidP="00812224">
            <w:pPr>
              <w:jc w:val="both"/>
              <w:rPr>
                <w:b/>
                <w:sz w:val="24"/>
                <w:szCs w:val="24"/>
              </w:rPr>
            </w:pPr>
            <w:r w:rsidRPr="00812224">
              <w:rPr>
                <w:b/>
                <w:sz w:val="24"/>
                <w:szCs w:val="24"/>
              </w:rPr>
              <w:t>Aukciono organizatorius – Kretingos rajono savivaldybės administracija, kodas 188715222, buveinės adresas – Savanorių g. 29A, Kretinga</w:t>
            </w:r>
          </w:p>
        </w:tc>
      </w:tr>
      <w:tr w:rsidR="00812224" w14:paraId="24073ABE" w14:textId="77777777" w:rsidTr="001669AE">
        <w:tc>
          <w:tcPr>
            <w:tcW w:w="9633" w:type="dxa"/>
          </w:tcPr>
          <w:p w14:paraId="2E5BA1CD" w14:textId="77777777" w:rsidR="00094B31" w:rsidRDefault="00F67B16" w:rsidP="00624DC5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Automobilis Škoda </w:t>
            </w:r>
            <w:proofErr w:type="spellStart"/>
            <w:r w:rsidRPr="00F67B16">
              <w:rPr>
                <w:b/>
                <w:sz w:val="24"/>
                <w:szCs w:val="24"/>
              </w:rPr>
              <w:t>Fabia</w:t>
            </w:r>
            <w:proofErr w:type="spellEnd"/>
            <w:r w:rsidRPr="00F67B16">
              <w:rPr>
                <w:b/>
                <w:sz w:val="24"/>
                <w:szCs w:val="24"/>
              </w:rPr>
              <w:t>, valstybinis numeris Nr. FTK760, pagaminimo metai – 2012 m., dyzelinas, variklio galia 55 kW, variklio darbinis tūris 1598 cm3, rida apytiksliai 170000 km, mechaninė pavarų dėžė, kuro sąnaudos vidutiniškai 6l/100 km.</w:t>
            </w:r>
          </w:p>
          <w:p w14:paraId="167F0CA4" w14:textId="0590ACB7" w:rsidR="00F67B16" w:rsidRPr="00F67B16" w:rsidRDefault="00F67B16" w:rsidP="00F67B16">
            <w:pPr>
              <w:jc w:val="both"/>
              <w:rPr>
                <w:bCs/>
                <w:sz w:val="24"/>
                <w:szCs w:val="24"/>
              </w:rPr>
            </w:pPr>
            <w:r w:rsidRPr="00094B31">
              <w:rPr>
                <w:b/>
                <w:sz w:val="24"/>
                <w:szCs w:val="24"/>
              </w:rPr>
              <w:t>Techninė būklė</w:t>
            </w:r>
            <w:r w:rsidRPr="00F67B16">
              <w:rPr>
                <w:bCs/>
                <w:sz w:val="24"/>
                <w:szCs w:val="24"/>
              </w:rPr>
              <w:t>: techninė apžiūra galioja iki 2027-01-31, techniškai tvarkinga</w:t>
            </w:r>
            <w:r w:rsidR="00001CC2">
              <w:rPr>
                <w:bCs/>
                <w:sz w:val="24"/>
                <w:szCs w:val="24"/>
              </w:rPr>
              <w:t>.</w:t>
            </w:r>
          </w:p>
          <w:p w14:paraId="2BC447E7" w14:textId="2314BD48" w:rsidR="00812224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Cs/>
                <w:sz w:val="24"/>
                <w:szCs w:val="24"/>
              </w:rPr>
              <w:t>Techninė būklė ir nusidėvėjimas nustatomi apžiūros metu. Aukcionui pasibaigus, pretenzijos dėl techninės būklės nepriimamos. Pirkėjas atsako už automobilio perregistravimą. Savivaldybė neatsako už paslėptus automobilio trūkumus.</w:t>
            </w:r>
          </w:p>
        </w:tc>
      </w:tr>
      <w:tr w:rsidR="00812224" w14:paraId="7D20EEE4" w14:textId="77777777" w:rsidTr="001669AE">
        <w:tc>
          <w:tcPr>
            <w:tcW w:w="9633" w:type="dxa"/>
          </w:tcPr>
          <w:p w14:paraId="52B86A20" w14:textId="7D74508C" w:rsidR="00F67B16" w:rsidRPr="00F67B16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Pradinė automobilio pardavimo kaina – </w:t>
            </w:r>
            <w:r w:rsidR="009C06CC">
              <w:rPr>
                <w:bCs/>
                <w:sz w:val="24"/>
                <w:szCs w:val="24"/>
              </w:rPr>
              <w:t>1800</w:t>
            </w:r>
            <w:r w:rsidR="009C06CC" w:rsidRPr="00C81877">
              <w:rPr>
                <w:bCs/>
                <w:sz w:val="24"/>
                <w:szCs w:val="24"/>
              </w:rPr>
              <w:t xml:space="preserve"> </w:t>
            </w:r>
            <w:r w:rsidRPr="00C81877">
              <w:rPr>
                <w:bCs/>
                <w:sz w:val="24"/>
                <w:szCs w:val="24"/>
              </w:rPr>
              <w:t>Eur.</w:t>
            </w:r>
          </w:p>
          <w:p w14:paraId="07CC20CD" w14:textId="77777777" w:rsidR="00F67B16" w:rsidRPr="00C81877" w:rsidRDefault="00F67B16" w:rsidP="00F67B16">
            <w:pPr>
              <w:jc w:val="both"/>
              <w:rPr>
                <w:bCs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Minimalus kainos didinimo aukcione intervalas – </w:t>
            </w:r>
            <w:r w:rsidRPr="00C81877">
              <w:rPr>
                <w:bCs/>
                <w:sz w:val="24"/>
                <w:szCs w:val="24"/>
              </w:rPr>
              <w:t>20 Eur.</w:t>
            </w:r>
          </w:p>
          <w:p w14:paraId="3D12FD6A" w14:textId="7C4C1DFA" w:rsidR="00F67B16" w:rsidRPr="00D70B27" w:rsidRDefault="00F67B16" w:rsidP="00F67B16">
            <w:pPr>
              <w:jc w:val="both"/>
              <w:rPr>
                <w:bCs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Aukciono dalyvių registracija vyksta </w:t>
            </w:r>
            <w:r w:rsidRPr="00D70B27">
              <w:rPr>
                <w:b/>
                <w:sz w:val="24"/>
                <w:szCs w:val="24"/>
              </w:rPr>
              <w:t xml:space="preserve">– </w:t>
            </w:r>
            <w:r w:rsidRPr="00D70B27">
              <w:rPr>
                <w:bCs/>
                <w:sz w:val="24"/>
                <w:szCs w:val="24"/>
              </w:rPr>
              <w:t>2026-0</w:t>
            </w:r>
            <w:r w:rsidR="00D70B27" w:rsidRPr="00D70B27">
              <w:rPr>
                <w:bCs/>
                <w:sz w:val="24"/>
                <w:szCs w:val="24"/>
              </w:rPr>
              <w:t>3</w:t>
            </w:r>
            <w:r w:rsidRPr="00D70B27">
              <w:rPr>
                <w:bCs/>
                <w:sz w:val="24"/>
                <w:szCs w:val="24"/>
              </w:rPr>
              <w:t>-</w:t>
            </w:r>
            <w:r w:rsidR="00D70B27" w:rsidRPr="00D70B27">
              <w:rPr>
                <w:bCs/>
                <w:sz w:val="24"/>
                <w:szCs w:val="24"/>
              </w:rPr>
              <w:t>24</w:t>
            </w:r>
            <w:r w:rsidRPr="00D70B27">
              <w:rPr>
                <w:bCs/>
                <w:sz w:val="24"/>
                <w:szCs w:val="24"/>
              </w:rPr>
              <w:t xml:space="preserve"> 00:00 iki 2026-0</w:t>
            </w:r>
            <w:r w:rsidR="00D70B27" w:rsidRPr="00D70B27">
              <w:rPr>
                <w:bCs/>
                <w:sz w:val="24"/>
                <w:szCs w:val="24"/>
              </w:rPr>
              <w:t>3</w:t>
            </w:r>
            <w:r w:rsidRPr="00D70B27">
              <w:rPr>
                <w:bCs/>
                <w:sz w:val="24"/>
                <w:szCs w:val="24"/>
              </w:rPr>
              <w:t>-</w:t>
            </w:r>
            <w:r w:rsidR="00D70B27" w:rsidRPr="00D70B27">
              <w:rPr>
                <w:bCs/>
                <w:sz w:val="24"/>
                <w:szCs w:val="24"/>
              </w:rPr>
              <w:t>25</w:t>
            </w:r>
            <w:r w:rsidRPr="00D70B27">
              <w:rPr>
                <w:bCs/>
                <w:sz w:val="24"/>
                <w:szCs w:val="24"/>
              </w:rPr>
              <w:t xml:space="preserve"> 23:59 </w:t>
            </w:r>
          </w:p>
          <w:p w14:paraId="1C90940A" w14:textId="6709DF4C" w:rsidR="00F67B16" w:rsidRPr="00D70B27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D70B27">
              <w:rPr>
                <w:b/>
                <w:sz w:val="24"/>
                <w:szCs w:val="24"/>
              </w:rPr>
              <w:t xml:space="preserve">Aukciono pradžia/pabaiga – </w:t>
            </w:r>
            <w:r w:rsidRPr="00D70B27">
              <w:rPr>
                <w:bCs/>
                <w:sz w:val="24"/>
                <w:szCs w:val="24"/>
              </w:rPr>
              <w:t>nuo 2026-0</w:t>
            </w:r>
            <w:r w:rsidR="00D70B27" w:rsidRPr="00D70B27">
              <w:rPr>
                <w:bCs/>
                <w:sz w:val="24"/>
                <w:szCs w:val="24"/>
              </w:rPr>
              <w:t>3</w:t>
            </w:r>
            <w:r w:rsidRPr="00D70B27">
              <w:rPr>
                <w:bCs/>
                <w:sz w:val="24"/>
                <w:szCs w:val="24"/>
              </w:rPr>
              <w:t>-</w:t>
            </w:r>
            <w:r w:rsidR="00D70B27" w:rsidRPr="00D70B27">
              <w:rPr>
                <w:bCs/>
                <w:sz w:val="24"/>
                <w:szCs w:val="24"/>
              </w:rPr>
              <w:t>30</w:t>
            </w:r>
            <w:r w:rsidRPr="00D70B27">
              <w:rPr>
                <w:bCs/>
                <w:sz w:val="24"/>
                <w:szCs w:val="24"/>
              </w:rPr>
              <w:t xml:space="preserve"> 09:00 iki 2026-0</w:t>
            </w:r>
            <w:r w:rsidR="00D70B27" w:rsidRPr="00D70B27">
              <w:rPr>
                <w:bCs/>
                <w:sz w:val="24"/>
                <w:szCs w:val="24"/>
              </w:rPr>
              <w:t>3</w:t>
            </w:r>
            <w:r w:rsidRPr="00D70B27">
              <w:rPr>
                <w:bCs/>
                <w:sz w:val="24"/>
                <w:szCs w:val="24"/>
              </w:rPr>
              <w:t>-</w:t>
            </w:r>
            <w:r w:rsidR="00D70B27" w:rsidRPr="00D70B27">
              <w:rPr>
                <w:bCs/>
                <w:sz w:val="24"/>
                <w:szCs w:val="24"/>
              </w:rPr>
              <w:t>31</w:t>
            </w:r>
            <w:r w:rsidRPr="00D70B27">
              <w:rPr>
                <w:bCs/>
                <w:sz w:val="24"/>
                <w:szCs w:val="24"/>
              </w:rPr>
              <w:t xml:space="preserve"> 13:59</w:t>
            </w:r>
          </w:p>
          <w:p w14:paraId="718C16E0" w14:textId="77777777" w:rsidR="00F67B16" w:rsidRPr="00D70B27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D70B27">
              <w:rPr>
                <w:b/>
                <w:sz w:val="24"/>
                <w:szCs w:val="24"/>
              </w:rPr>
              <w:t xml:space="preserve">Garantinio įnašo dydis – </w:t>
            </w:r>
            <w:r w:rsidRPr="00D70B27">
              <w:rPr>
                <w:bCs/>
                <w:sz w:val="24"/>
                <w:szCs w:val="24"/>
              </w:rPr>
              <w:t>180 Eur</w:t>
            </w:r>
            <w:r w:rsidRPr="00D70B27">
              <w:rPr>
                <w:b/>
                <w:sz w:val="24"/>
                <w:szCs w:val="24"/>
              </w:rPr>
              <w:t>.</w:t>
            </w:r>
          </w:p>
          <w:p w14:paraId="26568803" w14:textId="77777777" w:rsidR="00F67B16" w:rsidRPr="00F67B16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Dalyvio registravimo mokesčio dydis </w:t>
            </w:r>
            <w:r w:rsidRPr="00C81877">
              <w:rPr>
                <w:bCs/>
                <w:sz w:val="24"/>
                <w:szCs w:val="24"/>
              </w:rPr>
              <w:t>– 30 Eur.</w:t>
            </w:r>
          </w:p>
          <w:p w14:paraId="4667BAAA" w14:textId="1470DA36" w:rsidR="00F67B16" w:rsidRPr="00624DC5" w:rsidRDefault="00F67B16" w:rsidP="00F67B16">
            <w:pPr>
              <w:jc w:val="both"/>
              <w:rPr>
                <w:bCs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>Bendrosios aukciono sąlygos:</w:t>
            </w:r>
          </w:p>
          <w:p w14:paraId="251D26DE" w14:textId="1F2068D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Aukcionas vykdomas informacinių technologijų priemonėmis specialiojoje interneto svetainėje http://www.evarzytines.lt/, vadovaujantis Valstybės ir savivaldybių turto pardavimo viešuose prekių aukcionuose tvarkos aprašu, patvirtintu Lietuvos Respublikos </w:t>
            </w:r>
            <w:r w:rsidR="008E49F1">
              <w:rPr>
                <w:bCs/>
                <w:sz w:val="24"/>
                <w:szCs w:val="24"/>
              </w:rPr>
              <w:t xml:space="preserve">Vyriausybės </w:t>
            </w:r>
            <w:r w:rsidRPr="00624DC5">
              <w:rPr>
                <w:bCs/>
                <w:sz w:val="24"/>
                <w:szCs w:val="24"/>
              </w:rPr>
              <w:t xml:space="preserve">2001 m. gegužės 9 d. nutarimu Nr. 531 „Dėl nereikalingo arba netinkamo (negalimo) naudoti valstybės ir savivaldybių turto pardavimo viešuose prekių aukcionuose tvarkos aprašo patvirtinimo“ (Lietuvos Respublikos Vyriausybės 2013 m. rugsėjo 4 d. nutarimo Nr. 793 redakcija). </w:t>
            </w:r>
          </w:p>
          <w:p w14:paraId="6A68CC44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Asmuo, ketinantis dalyvauti konkrečiame elektroniniame aukcione, privalo registruotis, prisijungdamas specialiojoje interneto svetainėje ir patvirtindamas savo tapatybę svetainėje siūlomais asmens tapatybės nustatymo būdais. Registracija leidžiama tik nurodytu registracijos laiku. Į konkretų aukcioną asmuo gali registruotis tik vieną kartą. Prieš pradėdamas registraciją į konkretų elektroninį aukcioną, asmuo turi būti sumokėjęs dalyvio registravimo mokestį ir garantinį įnašą, kurie nurodyti skelbime. Sumokėtas dalyvio registravimo mokestis negrąžinamas ir neįskaitomas į parduodamo turto kainą. </w:t>
            </w:r>
          </w:p>
          <w:p w14:paraId="517140B1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Aukcione ketinantys dalyvauti juridiniai asmenys, registruodamiesi į aukcioną, papildomai pateikia šių dokumentų kopijas: </w:t>
            </w:r>
          </w:p>
          <w:p w14:paraId="00CBA70A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juridinių asmenų registro išrašo (ar kito veiklos pagrindimo dokumento), jeigu pagal asmens registravimo vietos įstatymus toks subjektas privalo jį turėti, kopiją, patvirtintą teisės aktų nustatyta tvarka;</w:t>
            </w:r>
          </w:p>
          <w:p w14:paraId="1FD3CADB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įstatų arba nuostatų (ar kito steigimo dokumento), jeigu pagal asmens registravimo vietos įstatymus toks subjektas privalo juos turėti, kopiją, patvirtintą teisės aktų nustatyta tvarka;</w:t>
            </w:r>
          </w:p>
          <w:p w14:paraId="1B19EB16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atstovo įgaliojimų patvirtinimo dokumentų kopijas, patvirtintas teisės aktų nustatyta tvarka;</w:t>
            </w:r>
          </w:p>
          <w:p w14:paraId="4C5C5A75" w14:textId="2E1D9DB2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kompetentingo valdymo organo sprendimo dėl dalyvavimo </w:t>
            </w:r>
            <w:r w:rsidR="008E49F1">
              <w:rPr>
                <w:bCs/>
                <w:sz w:val="24"/>
                <w:szCs w:val="24"/>
              </w:rPr>
              <w:t>a</w:t>
            </w:r>
            <w:r w:rsidRPr="00624DC5">
              <w:rPr>
                <w:bCs/>
                <w:sz w:val="24"/>
                <w:szCs w:val="24"/>
              </w:rPr>
              <w:t xml:space="preserve">ukcione ir </w:t>
            </w:r>
            <w:r w:rsidR="008E49F1">
              <w:rPr>
                <w:bCs/>
                <w:sz w:val="24"/>
                <w:szCs w:val="24"/>
              </w:rPr>
              <w:t>t</w:t>
            </w:r>
            <w:r w:rsidRPr="00624DC5">
              <w:rPr>
                <w:bCs/>
                <w:sz w:val="24"/>
                <w:szCs w:val="24"/>
              </w:rPr>
              <w:t>urto įsigijimo, jeigu pagal asmens steigimo dokumentus ar teisės aktus sprendimą turi priimti valdymo organas, kopiją, patvirtintą teisės aktų nustatyta tvarka.</w:t>
            </w:r>
          </w:p>
          <w:p w14:paraId="0E072A30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Aukciono dalyviams, nepripažintiems aukciono laimėtojais, taip pat asmenims, sumokėjusiems garantinį įnašą, bet neįregistruotiems aukciono dalyviais, garantiniai įnašai grąžinami per 10 darbo </w:t>
            </w:r>
            <w:r w:rsidRPr="00624DC5">
              <w:rPr>
                <w:bCs/>
                <w:sz w:val="24"/>
                <w:szCs w:val="24"/>
              </w:rPr>
              <w:lastRenderedPageBreak/>
              <w:t xml:space="preserve">dienų nuo aukciono pabaigos. </w:t>
            </w:r>
          </w:p>
          <w:p w14:paraId="43EA2FFB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Aukcionas bus vykdomas, jeigu dalyvauti jame užsiregistruos ne mažiau kaip 2 aukciono dalyviai.</w:t>
            </w:r>
          </w:p>
          <w:p w14:paraId="44654BFC" w14:textId="0A3F8109" w:rsidR="00812224" w:rsidRPr="00624DC5" w:rsidRDefault="00624DC5" w:rsidP="00624DC5">
            <w:pPr>
              <w:jc w:val="both"/>
              <w:rPr>
                <w:b/>
                <w:sz w:val="24"/>
                <w:szCs w:val="24"/>
              </w:rPr>
            </w:pPr>
            <w:r w:rsidRPr="00624DC5">
              <w:rPr>
                <w:b/>
                <w:sz w:val="24"/>
                <w:szCs w:val="24"/>
              </w:rPr>
              <w:t xml:space="preserve">Aukciono dalyvio registravimo mokestis ir garantinis įnašas turi būti sumokėti iki dokumentų pateikimo registracijai. Atsiskaitomosios sąskaitos, į kurią sumokamas aukciono dalyvio registravimo mokestis ir garantinis įnašas bei atsiskaitoma už parduotą automobilį, numeris – LT87 4010 0418 0003 0144 </w:t>
            </w:r>
            <w:proofErr w:type="spellStart"/>
            <w:r w:rsidRPr="00624DC5">
              <w:rPr>
                <w:b/>
                <w:sz w:val="24"/>
                <w:szCs w:val="24"/>
              </w:rPr>
              <w:t>Luminor</w:t>
            </w:r>
            <w:proofErr w:type="spellEnd"/>
            <w:r w:rsidRPr="00624DC5">
              <w:rPr>
                <w:b/>
                <w:sz w:val="24"/>
                <w:szCs w:val="24"/>
              </w:rPr>
              <w:t xml:space="preserve"> Bank, AS. Gavėjas Kretingos rajono savivaldybės administracija</w:t>
            </w:r>
          </w:p>
        </w:tc>
      </w:tr>
      <w:tr w:rsidR="00812224" w14:paraId="1A23D8AD" w14:textId="77777777" w:rsidTr="001669AE">
        <w:trPr>
          <w:trHeight w:val="2723"/>
        </w:trPr>
        <w:tc>
          <w:tcPr>
            <w:tcW w:w="9633" w:type="dxa"/>
          </w:tcPr>
          <w:p w14:paraId="7801B743" w14:textId="77777777" w:rsidR="00D4734A" w:rsidRPr="00D4734A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lastRenderedPageBreak/>
              <w:t>Atsiskaitymo už aukcione įgytą turtą terminas ir tvarka:</w:t>
            </w:r>
          </w:p>
          <w:p w14:paraId="74E07C2C" w14:textId="4279699F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aukciono laimėtojas už aukcione nupirktą objektą atsiskaito per 5 darbo dienas po aukciono banko pavedimu, pervesdamas lėšas į Kretingos rajono savivaldybės administracijos nurodytą sąskaitą;</w:t>
            </w:r>
          </w:p>
          <w:p w14:paraId="6308A77B" w14:textId="41379114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aukcione nupirktas automobilis su jo naudojimo dokumentacija aukciono laimėtojui perduodami per 3 darbo dienas nuo atsiskaitymo už nupirktą turto objektą dienos, pasirašant perdavimo aktą</w:t>
            </w:r>
            <w:r w:rsidR="008E49F1">
              <w:rPr>
                <w:bCs/>
                <w:sz w:val="24"/>
                <w:szCs w:val="24"/>
              </w:rPr>
              <w:t>.</w:t>
            </w:r>
          </w:p>
          <w:p w14:paraId="5CC1F99F" w14:textId="7435123C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Aukciono rengėjo kontaktinis asmuo</w:t>
            </w:r>
            <w:r w:rsidRPr="00D4734A">
              <w:rPr>
                <w:bCs/>
                <w:sz w:val="24"/>
                <w:szCs w:val="24"/>
              </w:rPr>
              <w:t xml:space="preserve"> – Skaistė Raišienė, Vietinio ūkio </w:t>
            </w:r>
            <w:r w:rsidR="00A066FA">
              <w:rPr>
                <w:bCs/>
                <w:sz w:val="24"/>
                <w:szCs w:val="24"/>
              </w:rPr>
              <w:t xml:space="preserve">ir turto valdymo </w:t>
            </w:r>
            <w:r w:rsidRPr="00D4734A">
              <w:rPr>
                <w:bCs/>
                <w:sz w:val="24"/>
                <w:szCs w:val="24"/>
              </w:rPr>
              <w:t xml:space="preserve">skyriaus vyr. specialistė, tel. +370 445 70122, el. paštas – </w:t>
            </w:r>
            <w:proofErr w:type="spellStart"/>
            <w:r w:rsidRPr="00D4734A">
              <w:rPr>
                <w:bCs/>
                <w:sz w:val="24"/>
                <w:szCs w:val="24"/>
              </w:rPr>
              <w:t>skaiste.raisiene@kretinga.lt</w:t>
            </w:r>
            <w:proofErr w:type="spellEnd"/>
            <w:r w:rsidR="008E49F1">
              <w:rPr>
                <w:bCs/>
                <w:sz w:val="24"/>
                <w:szCs w:val="24"/>
              </w:rPr>
              <w:t>.</w:t>
            </w:r>
          </w:p>
          <w:p w14:paraId="737993B1" w14:textId="7CB40A51" w:rsidR="00812224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Turto apžiūra</w:t>
            </w:r>
            <w:r w:rsidRPr="00D4734A">
              <w:rPr>
                <w:bCs/>
                <w:sz w:val="24"/>
                <w:szCs w:val="24"/>
              </w:rPr>
              <w:t xml:space="preserve"> – darbo dienomis </w:t>
            </w:r>
            <w:r w:rsidR="00707034">
              <w:rPr>
                <w:bCs/>
                <w:sz w:val="24"/>
                <w:szCs w:val="24"/>
              </w:rPr>
              <w:t xml:space="preserve">iki </w:t>
            </w:r>
            <w:r w:rsidR="0020188C">
              <w:rPr>
                <w:bCs/>
                <w:sz w:val="24"/>
                <w:szCs w:val="24"/>
              </w:rPr>
              <w:t>aukciono pradžios</w:t>
            </w:r>
            <w:r w:rsidRPr="00D4734A">
              <w:rPr>
                <w:bCs/>
                <w:sz w:val="24"/>
                <w:szCs w:val="24"/>
              </w:rPr>
              <w:t xml:space="preserve">, iš anksto suderinus laiką telefonu su atsakingu asmeniu – </w:t>
            </w:r>
            <w:r w:rsidR="00E91437">
              <w:rPr>
                <w:bCs/>
                <w:sz w:val="24"/>
                <w:szCs w:val="24"/>
              </w:rPr>
              <w:t>Jonu Domarku</w:t>
            </w:r>
            <w:r w:rsidRPr="00D4734A">
              <w:rPr>
                <w:bCs/>
                <w:sz w:val="24"/>
                <w:szCs w:val="24"/>
              </w:rPr>
              <w:t>, tel. +370 6</w:t>
            </w:r>
            <w:r w:rsidR="00E91437">
              <w:rPr>
                <w:bCs/>
                <w:sz w:val="24"/>
                <w:szCs w:val="24"/>
              </w:rPr>
              <w:t>65</w:t>
            </w:r>
            <w:r w:rsidRPr="00D4734A">
              <w:rPr>
                <w:bCs/>
                <w:sz w:val="24"/>
                <w:szCs w:val="24"/>
              </w:rPr>
              <w:t xml:space="preserve"> </w:t>
            </w:r>
            <w:r w:rsidR="00E91437">
              <w:rPr>
                <w:bCs/>
                <w:sz w:val="24"/>
                <w:szCs w:val="24"/>
              </w:rPr>
              <w:t>99710</w:t>
            </w:r>
            <w:r w:rsidRPr="00D4734A">
              <w:rPr>
                <w:bCs/>
                <w:sz w:val="24"/>
                <w:szCs w:val="24"/>
              </w:rPr>
              <w:t>, adresu Savanorių g. 29A, Kretinga.</w:t>
            </w:r>
          </w:p>
        </w:tc>
      </w:tr>
    </w:tbl>
    <w:p w14:paraId="0163931D" w14:textId="77777777" w:rsidR="00812224" w:rsidRDefault="00812224" w:rsidP="00812224">
      <w:pPr>
        <w:jc w:val="center"/>
        <w:rPr>
          <w:b/>
          <w:sz w:val="24"/>
          <w:szCs w:val="24"/>
        </w:rPr>
      </w:pPr>
    </w:p>
    <w:sectPr w:rsidR="00812224" w:rsidSect="00792B14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A25A5" w14:textId="77777777" w:rsidR="001C6A09" w:rsidRDefault="001C6A09" w:rsidP="00792B14">
      <w:r>
        <w:separator/>
      </w:r>
    </w:p>
  </w:endnote>
  <w:endnote w:type="continuationSeparator" w:id="0">
    <w:p w14:paraId="1AFE7FA0" w14:textId="77777777" w:rsidR="001C6A09" w:rsidRDefault="001C6A09" w:rsidP="0079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ED6EA" w14:textId="77777777" w:rsidR="001C6A09" w:rsidRDefault="001C6A09" w:rsidP="00792B14">
      <w:r>
        <w:separator/>
      </w:r>
    </w:p>
  </w:footnote>
  <w:footnote w:type="continuationSeparator" w:id="0">
    <w:p w14:paraId="335C639F" w14:textId="77777777" w:rsidR="001C6A09" w:rsidRDefault="001C6A09" w:rsidP="00792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9939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CE95AE5" w14:textId="5CB50825" w:rsidR="00792B14" w:rsidRPr="00792B14" w:rsidRDefault="00792B14">
        <w:pPr>
          <w:pStyle w:val="Antrats"/>
          <w:jc w:val="center"/>
          <w:rPr>
            <w:sz w:val="24"/>
            <w:szCs w:val="24"/>
          </w:rPr>
        </w:pPr>
        <w:r w:rsidRPr="00792B14">
          <w:rPr>
            <w:sz w:val="24"/>
            <w:szCs w:val="24"/>
          </w:rPr>
          <w:fldChar w:fldCharType="begin"/>
        </w:r>
        <w:r w:rsidRPr="00792B14">
          <w:rPr>
            <w:sz w:val="24"/>
            <w:szCs w:val="24"/>
          </w:rPr>
          <w:instrText>PAGE   \* MERGEFORMAT</w:instrText>
        </w:r>
        <w:r w:rsidRPr="00792B14">
          <w:rPr>
            <w:sz w:val="24"/>
            <w:szCs w:val="24"/>
          </w:rPr>
          <w:fldChar w:fldCharType="separate"/>
        </w:r>
        <w:r w:rsidRPr="00792B14">
          <w:rPr>
            <w:sz w:val="24"/>
            <w:szCs w:val="24"/>
          </w:rPr>
          <w:t>2</w:t>
        </w:r>
        <w:r w:rsidRPr="00792B14">
          <w:rPr>
            <w:sz w:val="24"/>
            <w:szCs w:val="24"/>
          </w:rPr>
          <w:fldChar w:fldCharType="end"/>
        </w:r>
      </w:p>
    </w:sdtContent>
  </w:sdt>
  <w:p w14:paraId="4B551F1E" w14:textId="77777777" w:rsidR="00792B14" w:rsidRDefault="00792B1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E5"/>
    <w:rsid w:val="00001CC2"/>
    <w:rsid w:val="0002311D"/>
    <w:rsid w:val="00086D59"/>
    <w:rsid w:val="00093093"/>
    <w:rsid w:val="00094B31"/>
    <w:rsid w:val="000A7FB8"/>
    <w:rsid w:val="000D5ADD"/>
    <w:rsid w:val="000F146C"/>
    <w:rsid w:val="00117C11"/>
    <w:rsid w:val="001669AE"/>
    <w:rsid w:val="001737E1"/>
    <w:rsid w:val="001800E0"/>
    <w:rsid w:val="00190413"/>
    <w:rsid w:val="001B2FA1"/>
    <w:rsid w:val="001C6A09"/>
    <w:rsid w:val="001E2102"/>
    <w:rsid w:val="0020188C"/>
    <w:rsid w:val="00267A0C"/>
    <w:rsid w:val="00291C94"/>
    <w:rsid w:val="002C59D8"/>
    <w:rsid w:val="002F3B71"/>
    <w:rsid w:val="002F79E5"/>
    <w:rsid w:val="0038368B"/>
    <w:rsid w:val="00392396"/>
    <w:rsid w:val="00394F9E"/>
    <w:rsid w:val="003B71DC"/>
    <w:rsid w:val="003B79B2"/>
    <w:rsid w:val="003C01DE"/>
    <w:rsid w:val="003D23FC"/>
    <w:rsid w:val="003D6A10"/>
    <w:rsid w:val="00440422"/>
    <w:rsid w:val="0044362D"/>
    <w:rsid w:val="004C6DAE"/>
    <w:rsid w:val="004F52F8"/>
    <w:rsid w:val="0058758A"/>
    <w:rsid w:val="005B2FB1"/>
    <w:rsid w:val="00624DC5"/>
    <w:rsid w:val="00635E6E"/>
    <w:rsid w:val="00644EC2"/>
    <w:rsid w:val="00656595"/>
    <w:rsid w:val="006C5FB3"/>
    <w:rsid w:val="007048EB"/>
    <w:rsid w:val="00707034"/>
    <w:rsid w:val="00732712"/>
    <w:rsid w:val="00762CBA"/>
    <w:rsid w:val="00792B14"/>
    <w:rsid w:val="00793A1B"/>
    <w:rsid w:val="00812224"/>
    <w:rsid w:val="008472B6"/>
    <w:rsid w:val="00893D10"/>
    <w:rsid w:val="008A10B6"/>
    <w:rsid w:val="008A1149"/>
    <w:rsid w:val="008E49F1"/>
    <w:rsid w:val="00906A2D"/>
    <w:rsid w:val="009C06CC"/>
    <w:rsid w:val="009F132C"/>
    <w:rsid w:val="00A066FA"/>
    <w:rsid w:val="00A10FC9"/>
    <w:rsid w:val="00A22962"/>
    <w:rsid w:val="00A315F7"/>
    <w:rsid w:val="00AE3B24"/>
    <w:rsid w:val="00B46C8D"/>
    <w:rsid w:val="00BC4F83"/>
    <w:rsid w:val="00C47C65"/>
    <w:rsid w:val="00C81877"/>
    <w:rsid w:val="00CB2DC6"/>
    <w:rsid w:val="00D4734A"/>
    <w:rsid w:val="00D70B27"/>
    <w:rsid w:val="00D85A15"/>
    <w:rsid w:val="00D85FCA"/>
    <w:rsid w:val="00D9584E"/>
    <w:rsid w:val="00E40B91"/>
    <w:rsid w:val="00E91437"/>
    <w:rsid w:val="00EE5428"/>
    <w:rsid w:val="00F12BEB"/>
    <w:rsid w:val="00F32392"/>
    <w:rsid w:val="00F67B16"/>
    <w:rsid w:val="00FA3B66"/>
    <w:rsid w:val="00FA68C9"/>
    <w:rsid w:val="00F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FA4F"/>
  <w15:chartTrackingRefBased/>
  <w15:docId w15:val="{FB8746B1-B8F0-4F1A-BD86-43DAE67B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6A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F79E5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F79E5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F79E5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F79E5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F79E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F79E5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F79E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F79E5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F79E5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F79E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F79E5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F79E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F79E5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F79E5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F79E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F79E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F79E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F79E5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F79E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1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066F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3038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Drakšas</dc:creator>
  <cp:keywords/>
  <dc:description/>
  <cp:lastModifiedBy>Skaistė Raišienė</cp:lastModifiedBy>
  <cp:revision>4</cp:revision>
  <cp:lastPrinted>2025-09-11T10:00:00Z</cp:lastPrinted>
  <dcterms:created xsi:type="dcterms:W3CDTF">2026-01-14T07:06:00Z</dcterms:created>
  <dcterms:modified xsi:type="dcterms:W3CDTF">2026-03-02T09:43:00Z</dcterms:modified>
</cp:coreProperties>
</file>