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CF8A96" w14:textId="77777777" w:rsidR="00F678FA" w:rsidRPr="00832D25" w:rsidRDefault="00F678FA" w:rsidP="00F248AB">
      <w:pPr>
        <w:suppressAutoHyphens/>
        <w:snapToGrid w:val="0"/>
        <w:spacing w:after="0"/>
        <w:jc w:val="center"/>
        <w:rPr>
          <w:caps/>
          <w:szCs w:val="24"/>
          <w:lang w:eastAsia="ar-SA"/>
        </w:rPr>
      </w:pPr>
      <w:r w:rsidRPr="00832D25">
        <w:rPr>
          <w:noProof/>
          <w:szCs w:val="24"/>
          <w:lang w:eastAsia="lt-LT"/>
        </w:rPr>
        <w:drawing>
          <wp:inline distT="0" distB="0" distL="0" distR="0" wp14:anchorId="3DD0A3D4" wp14:editId="0829DF4D">
            <wp:extent cx="540385" cy="647065"/>
            <wp:effectExtent l="0" t="0" r="0" b="635"/>
            <wp:docPr id="22" name="Paveikslėlis 22"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etingos_sav_logo_RGB_BW - Copy"/>
                    <pic:cNvPicPr>
                      <a:picLocks noChangeAspect="1" noChangeArrowheads="1"/>
                    </pic:cNvPicPr>
                  </pic:nvPicPr>
                  <pic:blipFill>
                    <a:blip r:embed="rId9" cstate="print">
                      <a:extLst>
                        <a:ext uri="{28A0092B-C50C-407E-A947-70E740481C1C}">
                          <a14:useLocalDpi xmlns:a14="http://schemas.microsoft.com/office/drawing/2010/main" val="0"/>
                        </a:ext>
                      </a:extLst>
                    </a:blip>
                    <a:srcRect l="14270" t="4828" r="25790" b="19037"/>
                    <a:stretch>
                      <a:fillRect/>
                    </a:stretch>
                  </pic:blipFill>
                  <pic:spPr bwMode="auto">
                    <a:xfrm>
                      <a:off x="0" y="0"/>
                      <a:ext cx="540385" cy="647065"/>
                    </a:xfrm>
                    <a:prstGeom prst="rect">
                      <a:avLst/>
                    </a:prstGeom>
                    <a:noFill/>
                    <a:ln>
                      <a:noFill/>
                    </a:ln>
                  </pic:spPr>
                </pic:pic>
              </a:graphicData>
            </a:graphic>
          </wp:inline>
        </w:drawing>
      </w:r>
    </w:p>
    <w:p w14:paraId="6D046745" w14:textId="77777777" w:rsidR="002F727D" w:rsidRPr="00F248AB" w:rsidRDefault="002F727D" w:rsidP="00F248AB">
      <w:pPr>
        <w:spacing w:after="0" w:line="240" w:lineRule="auto"/>
        <w:jc w:val="center"/>
        <w:rPr>
          <w:rFonts w:ascii="Times New Roman" w:hAnsi="Times New Roman" w:cs="Times New Roman"/>
          <w:sz w:val="16"/>
          <w:szCs w:val="16"/>
        </w:rPr>
      </w:pPr>
    </w:p>
    <w:p w14:paraId="5CFAA68B" w14:textId="77777777" w:rsidR="00341E82" w:rsidRPr="00523554" w:rsidRDefault="00341E82" w:rsidP="00341E82">
      <w:pPr>
        <w:spacing w:after="0" w:line="240" w:lineRule="auto"/>
        <w:jc w:val="center"/>
        <w:rPr>
          <w:rFonts w:ascii="Times New Roman" w:hAnsi="Times New Roman" w:cs="Times New Roman"/>
          <w:b/>
          <w:caps/>
          <w:sz w:val="28"/>
          <w:szCs w:val="28"/>
        </w:rPr>
      </w:pPr>
      <w:r w:rsidRPr="00523554">
        <w:rPr>
          <w:rFonts w:ascii="Times New Roman" w:hAnsi="Times New Roman" w:cs="Times New Roman"/>
          <w:b/>
          <w:caps/>
          <w:sz w:val="28"/>
          <w:szCs w:val="28"/>
        </w:rPr>
        <w:t xml:space="preserve">Kretingos rajono savivaldybės </w:t>
      </w:r>
      <w:r w:rsidR="00BA7696" w:rsidRPr="00523554">
        <w:rPr>
          <w:rFonts w:ascii="Times New Roman" w:hAnsi="Times New Roman" w:cs="Times New Roman"/>
          <w:b/>
          <w:caps/>
          <w:sz w:val="28"/>
          <w:szCs w:val="28"/>
        </w:rPr>
        <w:t>administracijos direktorius</w:t>
      </w:r>
    </w:p>
    <w:p w14:paraId="16D412AB" w14:textId="77777777" w:rsidR="00A93B72" w:rsidRPr="00523554" w:rsidRDefault="00A93B72" w:rsidP="00F248AB">
      <w:pPr>
        <w:spacing w:after="0" w:line="240" w:lineRule="auto"/>
        <w:rPr>
          <w:rFonts w:ascii="Times New Roman" w:hAnsi="Times New Roman" w:cs="Times New Roman"/>
          <w:b/>
          <w:caps/>
          <w:sz w:val="24"/>
          <w:szCs w:val="24"/>
        </w:rPr>
      </w:pPr>
    </w:p>
    <w:p w14:paraId="60DCDA60" w14:textId="77777777" w:rsidR="00341E82" w:rsidRPr="00523554" w:rsidRDefault="00D27EAA" w:rsidP="00341E82">
      <w:pPr>
        <w:spacing w:after="0" w:line="240" w:lineRule="auto"/>
        <w:jc w:val="center"/>
        <w:rPr>
          <w:rFonts w:ascii="Times New Roman" w:hAnsi="Times New Roman" w:cs="Times New Roman"/>
          <w:b/>
          <w:caps/>
          <w:sz w:val="24"/>
          <w:szCs w:val="24"/>
        </w:rPr>
      </w:pPr>
      <w:r w:rsidRPr="00523554">
        <w:rPr>
          <w:rFonts w:ascii="Times New Roman" w:hAnsi="Times New Roman" w:cs="Times New Roman"/>
          <w:b/>
          <w:caps/>
          <w:sz w:val="24"/>
          <w:szCs w:val="24"/>
        </w:rPr>
        <w:t>Įsakymas</w:t>
      </w:r>
    </w:p>
    <w:p w14:paraId="13B26DD1" w14:textId="77777777" w:rsidR="00A93B72" w:rsidRPr="00523554" w:rsidRDefault="00AC5FAE" w:rsidP="00482154">
      <w:pPr>
        <w:jc w:val="center"/>
        <w:rPr>
          <w:rFonts w:ascii="Times New Roman" w:eastAsia="Lucida Sans Unicode" w:hAnsi="Times New Roman" w:cs="Tahoma"/>
          <w:b/>
          <w:caps/>
          <w:sz w:val="24"/>
          <w:szCs w:val="24"/>
        </w:rPr>
      </w:pPr>
      <w:r w:rsidRPr="00523554">
        <w:rPr>
          <w:rFonts w:ascii="Times New Roman" w:hAnsi="Times New Roman" w:cs="Times New Roman"/>
          <w:b/>
          <w:caps/>
          <w:sz w:val="24"/>
          <w:szCs w:val="24"/>
        </w:rPr>
        <w:t xml:space="preserve">Dėl </w:t>
      </w:r>
      <w:r w:rsidR="00693936" w:rsidRPr="00523554">
        <w:rPr>
          <w:rFonts w:ascii="Times New Roman" w:eastAsia="Lucida Sans Unicode" w:hAnsi="Times New Roman" w:cs="Tahoma"/>
          <w:b/>
          <w:caps/>
          <w:sz w:val="24"/>
          <w:szCs w:val="24"/>
        </w:rPr>
        <w:t>TERITORIJŲ PLANAVIMO PROCESO INICIJAVIMO</w:t>
      </w:r>
    </w:p>
    <w:p w14:paraId="3F2BB5B4" w14:textId="4A54E1A5" w:rsidR="00341E82" w:rsidRPr="00523554" w:rsidRDefault="00341E82" w:rsidP="00341E82">
      <w:pPr>
        <w:spacing w:after="0" w:line="240" w:lineRule="auto"/>
        <w:jc w:val="center"/>
        <w:rPr>
          <w:rFonts w:ascii="Times New Roman" w:hAnsi="Times New Roman" w:cs="Times New Roman"/>
          <w:sz w:val="24"/>
          <w:szCs w:val="24"/>
        </w:rPr>
      </w:pPr>
      <w:r w:rsidRPr="00523554">
        <w:rPr>
          <w:rFonts w:ascii="Times New Roman" w:hAnsi="Times New Roman" w:cs="Times New Roman"/>
          <w:sz w:val="24"/>
          <w:szCs w:val="24"/>
        </w:rPr>
        <w:t>20</w:t>
      </w:r>
      <w:r w:rsidR="002E3AD9">
        <w:rPr>
          <w:rFonts w:ascii="Times New Roman" w:hAnsi="Times New Roman" w:cs="Times New Roman"/>
          <w:sz w:val="24"/>
          <w:szCs w:val="24"/>
        </w:rPr>
        <w:t>2</w:t>
      </w:r>
      <w:r w:rsidR="00AC474D">
        <w:rPr>
          <w:rFonts w:ascii="Times New Roman" w:hAnsi="Times New Roman" w:cs="Times New Roman"/>
          <w:sz w:val="24"/>
          <w:szCs w:val="24"/>
        </w:rPr>
        <w:t>4</w:t>
      </w:r>
      <w:r w:rsidRPr="00523554">
        <w:rPr>
          <w:rFonts w:ascii="Times New Roman" w:hAnsi="Times New Roman" w:cs="Times New Roman"/>
          <w:sz w:val="24"/>
          <w:szCs w:val="24"/>
        </w:rPr>
        <w:t xml:space="preserve"> m. </w:t>
      </w:r>
      <w:r w:rsidR="00F52F60">
        <w:rPr>
          <w:rFonts w:ascii="Times New Roman" w:hAnsi="Times New Roman" w:cs="Times New Roman"/>
          <w:sz w:val="24"/>
          <w:szCs w:val="24"/>
        </w:rPr>
        <w:t xml:space="preserve">      </w:t>
      </w:r>
      <w:r w:rsidR="009C181F">
        <w:rPr>
          <w:rFonts w:ascii="Times New Roman" w:hAnsi="Times New Roman" w:cs="Times New Roman"/>
          <w:sz w:val="24"/>
          <w:szCs w:val="24"/>
        </w:rPr>
        <w:t xml:space="preserve"> </w:t>
      </w:r>
      <w:r w:rsidR="002E3AD9">
        <w:rPr>
          <w:rFonts w:ascii="Times New Roman" w:hAnsi="Times New Roman" w:cs="Times New Roman"/>
          <w:sz w:val="24"/>
          <w:szCs w:val="24"/>
        </w:rPr>
        <w:t xml:space="preserve">   </w:t>
      </w:r>
      <w:r w:rsidR="009C181F">
        <w:rPr>
          <w:rFonts w:ascii="Times New Roman" w:hAnsi="Times New Roman" w:cs="Times New Roman"/>
          <w:sz w:val="24"/>
          <w:szCs w:val="24"/>
        </w:rPr>
        <w:t xml:space="preserve"> </w:t>
      </w:r>
      <w:r w:rsidRPr="00523554">
        <w:rPr>
          <w:rFonts w:ascii="Times New Roman" w:hAnsi="Times New Roman" w:cs="Times New Roman"/>
          <w:sz w:val="24"/>
          <w:szCs w:val="24"/>
        </w:rPr>
        <w:t xml:space="preserve">d. Nr. </w:t>
      </w:r>
      <w:r w:rsidR="009C181F">
        <w:rPr>
          <w:rFonts w:ascii="Times New Roman" w:hAnsi="Times New Roman" w:cs="Times New Roman"/>
          <w:sz w:val="24"/>
          <w:szCs w:val="24"/>
        </w:rPr>
        <w:t>A1-</w:t>
      </w:r>
    </w:p>
    <w:p w14:paraId="0AE69EDF" w14:textId="77777777" w:rsidR="00822294" w:rsidRPr="00523554" w:rsidRDefault="00341E82" w:rsidP="004652F7">
      <w:pPr>
        <w:spacing w:after="0" w:line="240" w:lineRule="auto"/>
        <w:jc w:val="center"/>
        <w:rPr>
          <w:rFonts w:ascii="Times New Roman" w:hAnsi="Times New Roman" w:cs="Times New Roman"/>
          <w:sz w:val="24"/>
          <w:szCs w:val="24"/>
        </w:rPr>
      </w:pPr>
      <w:r w:rsidRPr="00523554">
        <w:rPr>
          <w:rFonts w:ascii="Times New Roman" w:hAnsi="Times New Roman" w:cs="Times New Roman"/>
          <w:sz w:val="24"/>
          <w:szCs w:val="24"/>
        </w:rPr>
        <w:t>Kretinga</w:t>
      </w:r>
    </w:p>
    <w:p w14:paraId="4C699ABE" w14:textId="77777777" w:rsidR="00415FB0" w:rsidRPr="00523554" w:rsidRDefault="00415FB0" w:rsidP="00F248AB">
      <w:pPr>
        <w:spacing w:after="0" w:line="240" w:lineRule="auto"/>
        <w:jc w:val="both"/>
        <w:rPr>
          <w:rFonts w:ascii="Times New Roman" w:hAnsi="Times New Roman" w:cs="Times New Roman"/>
          <w:sz w:val="24"/>
          <w:szCs w:val="24"/>
        </w:rPr>
      </w:pPr>
    </w:p>
    <w:p w14:paraId="0A623AAD" w14:textId="78BB967E" w:rsidR="00AC5FAE" w:rsidRPr="00523554" w:rsidRDefault="00AC474D" w:rsidP="00F52F6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color w:val="000000" w:themeColor="text1"/>
          <w:sz w:val="24"/>
          <w:szCs w:val="24"/>
        </w:rPr>
        <w:t>Vadovaudamasi</w:t>
      </w:r>
      <w:r w:rsidR="00815128">
        <w:rPr>
          <w:rFonts w:ascii="Times New Roman" w:eastAsia="Times New Roman" w:hAnsi="Times New Roman" w:cs="Times New Roman"/>
          <w:color w:val="000000" w:themeColor="text1"/>
          <w:sz w:val="24"/>
          <w:szCs w:val="24"/>
        </w:rPr>
        <w:t xml:space="preserve"> </w:t>
      </w:r>
      <w:r w:rsidR="00815128">
        <w:rPr>
          <w:rFonts w:ascii="Times New Roman" w:hAnsi="Times New Roman" w:cs="Times New Roman"/>
          <w:color w:val="000000" w:themeColor="text1"/>
          <w:sz w:val="24"/>
          <w:szCs w:val="24"/>
        </w:rPr>
        <w:t>Lietuvos Respublikos vietos savivaldos įstatymo 34 straipsnio 6 dalies 5 punktu</w:t>
      </w:r>
      <w:r w:rsidR="00BC3AC0">
        <w:rPr>
          <w:rFonts w:ascii="Times New Roman" w:hAnsi="Times New Roman" w:cs="Times New Roman"/>
          <w:sz w:val="24"/>
          <w:szCs w:val="24"/>
        </w:rPr>
        <w:t xml:space="preserve">, </w:t>
      </w:r>
      <w:r w:rsidR="00AC5FAE" w:rsidRPr="00523554">
        <w:rPr>
          <w:rFonts w:ascii="Times New Roman" w:hAnsi="Times New Roman" w:cs="Times New Roman"/>
          <w:sz w:val="24"/>
          <w:szCs w:val="24"/>
        </w:rPr>
        <w:t>Lietuvos Respublikos teritorijų planavimo įstat</w:t>
      </w:r>
      <w:r w:rsidR="007E3119">
        <w:rPr>
          <w:rFonts w:ascii="Times New Roman" w:hAnsi="Times New Roman" w:cs="Times New Roman"/>
          <w:sz w:val="24"/>
          <w:szCs w:val="24"/>
        </w:rPr>
        <w:t xml:space="preserve">ymo 6 straipsnio </w:t>
      </w:r>
      <w:r w:rsidR="00AD2015">
        <w:rPr>
          <w:rFonts w:ascii="Times New Roman" w:hAnsi="Times New Roman" w:cs="Times New Roman"/>
          <w:sz w:val="24"/>
          <w:szCs w:val="24"/>
        </w:rPr>
        <w:t xml:space="preserve">2, </w:t>
      </w:r>
      <w:r w:rsidR="007E3119">
        <w:rPr>
          <w:rFonts w:ascii="Times New Roman" w:hAnsi="Times New Roman" w:cs="Times New Roman"/>
          <w:sz w:val="24"/>
          <w:szCs w:val="24"/>
        </w:rPr>
        <w:t>3 dalimi</w:t>
      </w:r>
      <w:r w:rsidR="00AD2015">
        <w:rPr>
          <w:rFonts w:ascii="Times New Roman" w:hAnsi="Times New Roman" w:cs="Times New Roman"/>
          <w:sz w:val="24"/>
          <w:szCs w:val="24"/>
        </w:rPr>
        <w:t>s</w:t>
      </w:r>
      <w:r w:rsidR="00403E45" w:rsidRPr="00523554">
        <w:rPr>
          <w:rFonts w:ascii="Times New Roman" w:hAnsi="Times New Roman" w:cs="Times New Roman"/>
          <w:sz w:val="24"/>
          <w:szCs w:val="24"/>
        </w:rPr>
        <w:t xml:space="preserve">, </w:t>
      </w:r>
      <w:r w:rsidR="00AC5FAE" w:rsidRPr="00523554">
        <w:rPr>
          <w:rFonts w:ascii="Times New Roman" w:hAnsi="Times New Roman" w:cs="Times New Roman"/>
          <w:sz w:val="24"/>
          <w:szCs w:val="24"/>
        </w:rPr>
        <w:t>Pasiūlymų teikimo dėl teritorijų planavimo proceso inicijavimo tvarkos aprašo, patvirtinto Lietuvos Respublikos Vyriausybės 2013 m. gruodžio 18 d</w:t>
      </w:r>
      <w:r w:rsidR="00F852B9">
        <w:rPr>
          <w:rFonts w:ascii="Times New Roman" w:hAnsi="Times New Roman" w:cs="Times New Roman"/>
          <w:sz w:val="24"/>
          <w:szCs w:val="24"/>
        </w:rPr>
        <w:t xml:space="preserve">. nutarimu Nr. 1265 „Dėl </w:t>
      </w:r>
      <w:r w:rsidR="00F852B9" w:rsidRPr="00F2257C">
        <w:rPr>
          <w:rFonts w:ascii="Times New Roman" w:hAnsi="Times New Roman" w:cs="Times New Roman"/>
          <w:sz w:val="24"/>
          <w:szCs w:val="24"/>
        </w:rPr>
        <w:t>P</w:t>
      </w:r>
      <w:r w:rsidR="00AC5FAE" w:rsidRPr="00F2257C">
        <w:rPr>
          <w:rFonts w:ascii="Times New Roman" w:hAnsi="Times New Roman" w:cs="Times New Roman"/>
          <w:sz w:val="24"/>
          <w:szCs w:val="24"/>
          <w:shd w:val="clear" w:color="auto" w:fill="FFFFFF"/>
        </w:rPr>
        <w:t>asiūlymų</w:t>
      </w:r>
      <w:r w:rsidR="00AC5FAE" w:rsidRPr="00F852B9">
        <w:rPr>
          <w:rFonts w:ascii="Times New Roman" w:hAnsi="Times New Roman" w:cs="Times New Roman"/>
          <w:color w:val="FF0000"/>
          <w:sz w:val="24"/>
          <w:szCs w:val="24"/>
          <w:shd w:val="clear" w:color="auto" w:fill="FFFFFF"/>
        </w:rPr>
        <w:t xml:space="preserve"> </w:t>
      </w:r>
      <w:r w:rsidR="00AC5FAE" w:rsidRPr="00523554">
        <w:rPr>
          <w:rFonts w:ascii="Times New Roman" w:hAnsi="Times New Roman" w:cs="Times New Roman"/>
          <w:sz w:val="24"/>
          <w:szCs w:val="24"/>
          <w:shd w:val="clear" w:color="auto" w:fill="FFFFFF"/>
        </w:rPr>
        <w:t>teikimo dėl teritorijų planavimo proceso inicijavimo tvarkos aprašo patvirtinimo</w:t>
      </w:r>
      <w:r w:rsidR="00AC5FAE" w:rsidRPr="00523554">
        <w:rPr>
          <w:rFonts w:ascii="Times New Roman" w:hAnsi="Times New Roman" w:cs="Times New Roman"/>
          <w:sz w:val="24"/>
          <w:szCs w:val="24"/>
        </w:rPr>
        <w:t>“, 9 punk</w:t>
      </w:r>
      <w:r w:rsidR="00AC5FAE" w:rsidRPr="00F2257C">
        <w:rPr>
          <w:rFonts w:ascii="Times New Roman" w:hAnsi="Times New Roman" w:cs="Times New Roman"/>
          <w:sz w:val="24"/>
          <w:szCs w:val="24"/>
        </w:rPr>
        <w:t>t</w:t>
      </w:r>
      <w:r w:rsidR="007C0E23" w:rsidRPr="00F2257C">
        <w:rPr>
          <w:rFonts w:ascii="Times New Roman" w:hAnsi="Times New Roman" w:cs="Times New Roman"/>
          <w:sz w:val="24"/>
          <w:szCs w:val="24"/>
        </w:rPr>
        <w:t>u</w:t>
      </w:r>
      <w:r w:rsidR="00AC5FAE" w:rsidRPr="00523554">
        <w:rPr>
          <w:rFonts w:ascii="Times New Roman" w:hAnsi="Times New Roman" w:cs="Times New Roman"/>
          <w:sz w:val="24"/>
          <w:szCs w:val="24"/>
        </w:rPr>
        <w:t>,</w:t>
      </w:r>
      <w:r w:rsidR="001E0ACC" w:rsidRPr="00523554">
        <w:rPr>
          <w:rFonts w:ascii="Times New Roman" w:hAnsi="Times New Roman" w:cs="Times New Roman"/>
          <w:sz w:val="24"/>
          <w:szCs w:val="24"/>
        </w:rPr>
        <w:t xml:space="preserve"> Kretingos rajono savivaldybės teritorijos ir jos dalies – Kretingos miesto bendruoju planu, patvirtintu Kretingos rajono savivaldybės tarybos 20</w:t>
      </w:r>
      <w:r w:rsidR="004E513F">
        <w:rPr>
          <w:rFonts w:ascii="Times New Roman" w:hAnsi="Times New Roman" w:cs="Times New Roman"/>
          <w:sz w:val="24"/>
          <w:szCs w:val="24"/>
        </w:rPr>
        <w:t>21</w:t>
      </w:r>
      <w:r w:rsidR="001E0ACC" w:rsidRPr="00523554">
        <w:rPr>
          <w:rFonts w:ascii="Times New Roman" w:hAnsi="Times New Roman" w:cs="Times New Roman"/>
          <w:sz w:val="24"/>
          <w:szCs w:val="24"/>
        </w:rPr>
        <w:t xml:space="preserve"> m. </w:t>
      </w:r>
      <w:r w:rsidR="004E513F">
        <w:rPr>
          <w:rFonts w:ascii="Times New Roman" w:hAnsi="Times New Roman" w:cs="Times New Roman"/>
          <w:sz w:val="24"/>
          <w:szCs w:val="24"/>
        </w:rPr>
        <w:t>gegužės</w:t>
      </w:r>
      <w:r w:rsidR="001E0ACC" w:rsidRPr="00523554">
        <w:rPr>
          <w:rFonts w:ascii="Times New Roman" w:hAnsi="Times New Roman" w:cs="Times New Roman"/>
          <w:sz w:val="24"/>
          <w:szCs w:val="24"/>
        </w:rPr>
        <w:t xml:space="preserve"> 1</w:t>
      </w:r>
      <w:r w:rsidR="004E513F">
        <w:rPr>
          <w:rFonts w:ascii="Times New Roman" w:hAnsi="Times New Roman" w:cs="Times New Roman"/>
          <w:sz w:val="24"/>
          <w:szCs w:val="24"/>
        </w:rPr>
        <w:t>3</w:t>
      </w:r>
      <w:r w:rsidR="001E0ACC" w:rsidRPr="00523554">
        <w:rPr>
          <w:rFonts w:ascii="Times New Roman" w:hAnsi="Times New Roman" w:cs="Times New Roman"/>
          <w:sz w:val="24"/>
          <w:szCs w:val="24"/>
        </w:rPr>
        <w:t xml:space="preserve"> d. sprendimu Nr. T2-</w:t>
      </w:r>
      <w:r w:rsidR="004E513F">
        <w:rPr>
          <w:rFonts w:ascii="Times New Roman" w:hAnsi="Times New Roman" w:cs="Times New Roman"/>
          <w:sz w:val="24"/>
          <w:szCs w:val="24"/>
        </w:rPr>
        <w:t>178</w:t>
      </w:r>
      <w:r w:rsidR="001E0ACC" w:rsidRPr="00523554">
        <w:rPr>
          <w:rFonts w:ascii="Times New Roman" w:hAnsi="Times New Roman" w:cs="Times New Roman"/>
          <w:sz w:val="24"/>
          <w:szCs w:val="24"/>
        </w:rPr>
        <w:t xml:space="preserve"> „Dėl Kretingos rajono savivaldybės teritorijos ir jos dalies – Kretingos miesto bendrojo plano</w:t>
      </w:r>
      <w:r w:rsidR="004E513F">
        <w:rPr>
          <w:rFonts w:ascii="Times New Roman" w:hAnsi="Times New Roman" w:cs="Times New Roman"/>
          <w:sz w:val="24"/>
          <w:szCs w:val="24"/>
        </w:rPr>
        <w:t xml:space="preserve"> keitimo patvirtinimo</w:t>
      </w:r>
      <w:r w:rsidR="001E0ACC" w:rsidRPr="00523554">
        <w:rPr>
          <w:rFonts w:ascii="Times New Roman" w:hAnsi="Times New Roman" w:cs="Times New Roman"/>
          <w:sz w:val="24"/>
          <w:szCs w:val="24"/>
        </w:rPr>
        <w:t>“</w:t>
      </w:r>
      <w:r w:rsidR="00403E45" w:rsidRPr="00523554">
        <w:rPr>
          <w:rFonts w:ascii="Times New Roman" w:hAnsi="Times New Roman" w:cs="Times New Roman"/>
          <w:sz w:val="24"/>
          <w:szCs w:val="24"/>
        </w:rPr>
        <w:t>,</w:t>
      </w:r>
      <w:r w:rsidR="00042B81">
        <w:rPr>
          <w:rFonts w:ascii="Times New Roman" w:hAnsi="Times New Roman" w:cs="Times New Roman"/>
          <w:sz w:val="24"/>
          <w:szCs w:val="24"/>
        </w:rPr>
        <w:t xml:space="preserve"> ir atsižvelgdama</w:t>
      </w:r>
      <w:r w:rsidR="00AC5FAE" w:rsidRPr="00523554">
        <w:rPr>
          <w:rFonts w:ascii="Times New Roman" w:hAnsi="Times New Roman" w:cs="Times New Roman"/>
          <w:sz w:val="24"/>
          <w:szCs w:val="24"/>
        </w:rPr>
        <w:t xml:space="preserve"> į </w:t>
      </w:r>
      <w:r w:rsidR="00331C82">
        <w:rPr>
          <w:rFonts w:ascii="Times New Roman" w:hAnsi="Times New Roman" w:cs="Times New Roman"/>
          <w:sz w:val="24"/>
          <w:szCs w:val="24"/>
        </w:rPr>
        <w:t xml:space="preserve">planavimo </w:t>
      </w:r>
      <w:r w:rsidR="00331C82" w:rsidRPr="00117102">
        <w:rPr>
          <w:rFonts w:ascii="Times New Roman" w:hAnsi="Times New Roman" w:cs="Times New Roman"/>
          <w:sz w:val="24"/>
          <w:szCs w:val="24"/>
        </w:rPr>
        <w:t>iniciatori</w:t>
      </w:r>
      <w:r w:rsidR="00F52F60">
        <w:rPr>
          <w:rFonts w:ascii="Times New Roman" w:hAnsi="Times New Roman" w:cs="Times New Roman"/>
          <w:sz w:val="24"/>
          <w:szCs w:val="24"/>
        </w:rPr>
        <w:t>aus</w:t>
      </w:r>
      <w:r w:rsidR="00F27253">
        <w:rPr>
          <w:rFonts w:ascii="Times New Roman" w:hAnsi="Times New Roman" w:cs="Times New Roman"/>
          <w:sz w:val="24"/>
          <w:szCs w:val="24"/>
        </w:rPr>
        <w:t xml:space="preserve"> </w:t>
      </w:r>
      <w:r w:rsidR="003F2D6A">
        <w:rPr>
          <w:rFonts w:ascii="Times New Roman" w:hAnsi="Times New Roman" w:cs="Times New Roman"/>
          <w:sz w:val="24"/>
          <w:szCs w:val="24"/>
        </w:rPr>
        <w:t>20</w:t>
      </w:r>
      <w:r w:rsidR="002E3AD9">
        <w:rPr>
          <w:rFonts w:ascii="Times New Roman" w:hAnsi="Times New Roman" w:cs="Times New Roman"/>
          <w:sz w:val="24"/>
          <w:szCs w:val="24"/>
        </w:rPr>
        <w:t>2</w:t>
      </w:r>
      <w:r w:rsidR="000B1E8A">
        <w:rPr>
          <w:rFonts w:ascii="Times New Roman" w:hAnsi="Times New Roman" w:cs="Times New Roman"/>
          <w:sz w:val="24"/>
          <w:szCs w:val="24"/>
        </w:rPr>
        <w:t>4</w:t>
      </w:r>
      <w:r w:rsidR="00AC5FAE" w:rsidRPr="00523554">
        <w:rPr>
          <w:rFonts w:ascii="Times New Roman" w:hAnsi="Times New Roman" w:cs="Times New Roman"/>
          <w:sz w:val="24"/>
          <w:szCs w:val="24"/>
        </w:rPr>
        <w:t xml:space="preserve"> m.</w:t>
      </w:r>
      <w:r w:rsidR="001B2F45">
        <w:rPr>
          <w:rFonts w:ascii="Times New Roman" w:hAnsi="Times New Roman" w:cs="Times New Roman"/>
          <w:sz w:val="24"/>
          <w:szCs w:val="24"/>
        </w:rPr>
        <w:t xml:space="preserve"> rugpjūčio</w:t>
      </w:r>
      <w:r w:rsidR="00A549F8">
        <w:rPr>
          <w:rFonts w:ascii="Times New Roman" w:hAnsi="Times New Roman" w:cs="Times New Roman"/>
          <w:sz w:val="24"/>
          <w:szCs w:val="24"/>
        </w:rPr>
        <w:t xml:space="preserve"> </w:t>
      </w:r>
      <w:r w:rsidR="00792402">
        <w:rPr>
          <w:rFonts w:ascii="Times New Roman" w:hAnsi="Times New Roman" w:cs="Times New Roman"/>
          <w:sz w:val="24"/>
          <w:szCs w:val="24"/>
        </w:rPr>
        <w:t>2</w:t>
      </w:r>
      <w:r w:rsidR="001B2F45">
        <w:rPr>
          <w:rFonts w:ascii="Times New Roman" w:hAnsi="Times New Roman" w:cs="Times New Roman"/>
          <w:sz w:val="24"/>
          <w:szCs w:val="24"/>
        </w:rPr>
        <w:t>1</w:t>
      </w:r>
      <w:r w:rsidR="00AC5FAE" w:rsidRPr="00523554">
        <w:rPr>
          <w:rFonts w:ascii="Times New Roman" w:hAnsi="Times New Roman" w:cs="Times New Roman"/>
          <w:sz w:val="24"/>
          <w:szCs w:val="24"/>
        </w:rPr>
        <w:t xml:space="preserve"> d. </w:t>
      </w:r>
      <w:r w:rsidR="003F2D6A">
        <w:rPr>
          <w:rFonts w:ascii="Times New Roman" w:hAnsi="Times New Roman" w:cs="Times New Roman"/>
          <w:sz w:val="24"/>
          <w:szCs w:val="24"/>
        </w:rPr>
        <w:t xml:space="preserve">gautą </w:t>
      </w:r>
      <w:r w:rsidR="00493E01" w:rsidRPr="00523554">
        <w:rPr>
          <w:rFonts w:ascii="Times New Roman" w:hAnsi="Times New Roman" w:cs="Times New Roman"/>
          <w:sz w:val="24"/>
          <w:szCs w:val="24"/>
        </w:rPr>
        <w:t>prašymą:</w:t>
      </w:r>
    </w:p>
    <w:p w14:paraId="7571B58B" w14:textId="7F044B98" w:rsidR="00F52F60" w:rsidRPr="008C7642" w:rsidRDefault="00E27E7F" w:rsidP="00531022">
      <w:pPr>
        <w:spacing w:after="0" w:line="240" w:lineRule="auto"/>
        <w:jc w:val="both"/>
        <w:rPr>
          <w:rFonts w:ascii="Times New Roman" w:eastAsia="Times New Roman" w:hAnsi="Times New Roman" w:cs="Times New Roman"/>
          <w:sz w:val="24"/>
          <w:szCs w:val="24"/>
        </w:rPr>
      </w:pPr>
      <w:r w:rsidRPr="008C7642">
        <w:rPr>
          <w:rFonts w:ascii="Times New Roman" w:eastAsia="Times New Roman" w:hAnsi="Times New Roman" w:cs="Times New Roman"/>
          <w:spacing w:val="20"/>
          <w:sz w:val="24"/>
          <w:szCs w:val="24"/>
        </w:rPr>
        <w:tab/>
        <w:t xml:space="preserve">1. </w:t>
      </w:r>
      <w:r w:rsidR="00DB4381" w:rsidRPr="008C7642">
        <w:rPr>
          <w:rFonts w:ascii="Times New Roman" w:eastAsia="Times New Roman" w:hAnsi="Times New Roman" w:cs="Times New Roman"/>
          <w:spacing w:val="20"/>
          <w:sz w:val="24"/>
          <w:szCs w:val="24"/>
        </w:rPr>
        <w:t xml:space="preserve">P r i t a r i u </w:t>
      </w:r>
      <w:r w:rsidR="00F27253" w:rsidRPr="008C7642">
        <w:rPr>
          <w:rFonts w:ascii="Times New Roman" w:hAnsi="Times New Roman" w:cs="Times New Roman"/>
          <w:sz w:val="24"/>
          <w:szCs w:val="24"/>
        </w:rPr>
        <w:t>planavimo iniciatori</w:t>
      </w:r>
      <w:r w:rsidR="00E545E3" w:rsidRPr="008C7642">
        <w:rPr>
          <w:rFonts w:ascii="Times New Roman" w:hAnsi="Times New Roman" w:cs="Times New Roman"/>
          <w:sz w:val="24"/>
          <w:szCs w:val="24"/>
        </w:rPr>
        <w:t>aus</w:t>
      </w:r>
      <w:r w:rsidR="00F27253" w:rsidRPr="008C7642">
        <w:rPr>
          <w:rFonts w:ascii="Times New Roman" w:hAnsi="Times New Roman" w:cs="Times New Roman"/>
          <w:sz w:val="24"/>
          <w:szCs w:val="24"/>
        </w:rPr>
        <w:t xml:space="preserve"> </w:t>
      </w:r>
      <w:r w:rsidR="00493E01" w:rsidRPr="008C7642">
        <w:rPr>
          <w:rFonts w:ascii="Times New Roman" w:hAnsi="Times New Roman" w:cs="Times New Roman"/>
          <w:sz w:val="24"/>
          <w:szCs w:val="24"/>
        </w:rPr>
        <w:t xml:space="preserve">pateiktam pasiūlymui inicijuoti </w:t>
      </w:r>
      <w:r w:rsidRPr="008C7642">
        <w:rPr>
          <w:rFonts w:ascii="Times New Roman" w:eastAsia="Times New Roman" w:hAnsi="Times New Roman" w:cs="Times New Roman"/>
          <w:sz w:val="24"/>
          <w:szCs w:val="24"/>
        </w:rPr>
        <w:t xml:space="preserve">vietovės </w:t>
      </w:r>
      <w:r w:rsidR="00AC5FAE" w:rsidRPr="008C7642">
        <w:rPr>
          <w:rFonts w:ascii="Times New Roman" w:eastAsia="Times New Roman" w:hAnsi="Times New Roman" w:cs="Times New Roman"/>
          <w:sz w:val="24"/>
          <w:szCs w:val="24"/>
        </w:rPr>
        <w:t>lygmens teritorijų planavimo dokument</w:t>
      </w:r>
      <w:r w:rsidR="00221B1D" w:rsidRPr="008C7642">
        <w:rPr>
          <w:rFonts w:ascii="Times New Roman" w:eastAsia="Times New Roman" w:hAnsi="Times New Roman" w:cs="Times New Roman"/>
          <w:sz w:val="24"/>
          <w:szCs w:val="24"/>
        </w:rPr>
        <w:t>o</w:t>
      </w:r>
      <w:r w:rsidR="000A7BDF">
        <w:rPr>
          <w:rFonts w:ascii="Times New Roman" w:eastAsia="Times New Roman" w:hAnsi="Times New Roman" w:cs="Times New Roman"/>
          <w:sz w:val="24"/>
          <w:szCs w:val="24"/>
        </w:rPr>
        <w:t xml:space="preserve"> </w:t>
      </w:r>
      <w:r w:rsidR="00BB5422" w:rsidRPr="00523554">
        <w:rPr>
          <w:rFonts w:ascii="Times New Roman" w:hAnsi="Times New Roman" w:cs="Times New Roman"/>
          <w:sz w:val="24"/>
          <w:szCs w:val="24"/>
        </w:rPr>
        <w:t>–</w:t>
      </w:r>
      <w:r w:rsidR="000A7BDF">
        <w:rPr>
          <w:rFonts w:ascii="Times New Roman" w:eastAsia="Times New Roman" w:hAnsi="Times New Roman" w:cs="Times New Roman"/>
          <w:sz w:val="24"/>
          <w:szCs w:val="24"/>
        </w:rPr>
        <w:t xml:space="preserve"> </w:t>
      </w:r>
      <w:r w:rsidR="00A549F8" w:rsidRPr="008C7642">
        <w:rPr>
          <w:rFonts w:ascii="Times New Roman" w:hAnsi="Times New Roman" w:cs="Times New Roman"/>
          <w:sz w:val="24"/>
          <w:szCs w:val="24"/>
          <w:lang w:eastAsia="lt-LT" w:bidi="lt-LT"/>
        </w:rPr>
        <w:t xml:space="preserve">detaliojo plano, </w:t>
      </w:r>
      <w:r w:rsidR="00960F8E" w:rsidRPr="008C7642">
        <w:rPr>
          <w:rFonts w:ascii="Times New Roman" w:hAnsi="Times New Roman" w:cs="Times New Roman"/>
          <w:sz w:val="24"/>
          <w:szCs w:val="24"/>
          <w:lang w:eastAsia="lt-LT" w:bidi="lt-LT"/>
        </w:rPr>
        <w:t xml:space="preserve">patvirtinto </w:t>
      </w:r>
      <w:r w:rsidR="00AC5FAE" w:rsidRPr="008C7642">
        <w:rPr>
          <w:rFonts w:ascii="Times New Roman" w:hAnsi="Times New Roman" w:cs="Times New Roman"/>
          <w:sz w:val="24"/>
          <w:szCs w:val="24"/>
          <w:lang w:eastAsia="lt-LT" w:bidi="lt-LT"/>
        </w:rPr>
        <w:t xml:space="preserve">Kretingos rajono </w:t>
      </w:r>
      <w:r w:rsidR="000F6F2F">
        <w:rPr>
          <w:rFonts w:ascii="Times New Roman" w:hAnsi="Times New Roman" w:cs="Times New Roman"/>
          <w:sz w:val="24"/>
          <w:szCs w:val="24"/>
          <w:lang w:eastAsia="lt-LT" w:bidi="lt-LT"/>
        </w:rPr>
        <w:t xml:space="preserve">savivaldybės </w:t>
      </w:r>
      <w:r w:rsidR="001B2F45">
        <w:rPr>
          <w:rFonts w:ascii="Times New Roman" w:hAnsi="Times New Roman" w:cs="Times New Roman"/>
          <w:sz w:val="24"/>
          <w:szCs w:val="24"/>
          <w:lang w:eastAsia="lt-LT" w:bidi="lt-LT"/>
        </w:rPr>
        <w:t>tarybos</w:t>
      </w:r>
      <w:r w:rsidR="00F271E4">
        <w:rPr>
          <w:rFonts w:ascii="Times New Roman" w:hAnsi="Times New Roman" w:cs="Times New Roman"/>
          <w:sz w:val="24"/>
          <w:szCs w:val="24"/>
          <w:lang w:eastAsia="lt-LT" w:bidi="lt-LT"/>
        </w:rPr>
        <w:t xml:space="preserve"> </w:t>
      </w:r>
      <w:r w:rsidR="00AC5FAE" w:rsidRPr="008C7642">
        <w:rPr>
          <w:rFonts w:ascii="Times New Roman" w:hAnsi="Times New Roman" w:cs="Times New Roman"/>
          <w:sz w:val="24"/>
          <w:szCs w:val="24"/>
          <w:lang w:eastAsia="lt-LT" w:bidi="lt-LT"/>
        </w:rPr>
        <w:t>20</w:t>
      </w:r>
      <w:r w:rsidR="001B2F45">
        <w:rPr>
          <w:rFonts w:ascii="Times New Roman" w:hAnsi="Times New Roman" w:cs="Times New Roman"/>
          <w:sz w:val="24"/>
          <w:szCs w:val="24"/>
          <w:lang w:eastAsia="lt-LT" w:bidi="lt-LT"/>
        </w:rPr>
        <w:t>05</w:t>
      </w:r>
      <w:r w:rsidR="00AC5FAE" w:rsidRPr="008C7642">
        <w:rPr>
          <w:rFonts w:ascii="Times New Roman" w:hAnsi="Times New Roman" w:cs="Times New Roman"/>
          <w:sz w:val="24"/>
          <w:szCs w:val="24"/>
          <w:lang w:eastAsia="lt-LT" w:bidi="lt-LT"/>
        </w:rPr>
        <w:t xml:space="preserve"> m. </w:t>
      </w:r>
      <w:r w:rsidR="001B2F45">
        <w:rPr>
          <w:rFonts w:ascii="Times New Roman" w:hAnsi="Times New Roman" w:cs="Times New Roman"/>
          <w:sz w:val="24"/>
          <w:szCs w:val="24"/>
          <w:lang w:eastAsia="lt-LT" w:bidi="lt-LT"/>
        </w:rPr>
        <w:t>gegužės</w:t>
      </w:r>
      <w:r w:rsidR="00106BBF" w:rsidRPr="008C7642">
        <w:rPr>
          <w:rFonts w:ascii="Times New Roman" w:hAnsi="Times New Roman" w:cs="Times New Roman"/>
          <w:sz w:val="24"/>
          <w:szCs w:val="24"/>
          <w:lang w:eastAsia="lt-LT" w:bidi="lt-LT"/>
        </w:rPr>
        <w:t xml:space="preserve"> </w:t>
      </w:r>
      <w:r w:rsidR="001B2F45">
        <w:rPr>
          <w:rFonts w:ascii="Times New Roman" w:hAnsi="Times New Roman" w:cs="Times New Roman"/>
          <w:sz w:val="24"/>
          <w:szCs w:val="24"/>
          <w:lang w:eastAsia="lt-LT" w:bidi="lt-LT"/>
        </w:rPr>
        <w:t>26</w:t>
      </w:r>
      <w:r w:rsidR="00BA4009" w:rsidRPr="008C7642">
        <w:rPr>
          <w:rFonts w:ascii="Times New Roman" w:hAnsi="Times New Roman" w:cs="Times New Roman"/>
          <w:sz w:val="24"/>
          <w:szCs w:val="24"/>
          <w:lang w:eastAsia="lt-LT" w:bidi="lt-LT"/>
        </w:rPr>
        <w:t xml:space="preserve"> d.</w:t>
      </w:r>
      <w:r w:rsidR="00D47B55">
        <w:rPr>
          <w:rFonts w:ascii="Times New Roman" w:hAnsi="Times New Roman" w:cs="Times New Roman"/>
          <w:sz w:val="24"/>
          <w:szCs w:val="24"/>
          <w:lang w:eastAsia="lt-LT" w:bidi="lt-LT"/>
        </w:rPr>
        <w:t xml:space="preserve"> </w:t>
      </w:r>
      <w:r w:rsidR="001B2F45">
        <w:rPr>
          <w:rFonts w:ascii="Times New Roman" w:hAnsi="Times New Roman" w:cs="Times New Roman"/>
          <w:sz w:val="24"/>
          <w:szCs w:val="24"/>
          <w:lang w:eastAsia="lt-LT" w:bidi="lt-LT"/>
        </w:rPr>
        <w:t>sprendimu</w:t>
      </w:r>
      <w:r w:rsidR="00AC5FAE" w:rsidRPr="008C7642">
        <w:rPr>
          <w:rFonts w:ascii="Times New Roman" w:hAnsi="Times New Roman" w:cs="Times New Roman"/>
          <w:sz w:val="24"/>
          <w:szCs w:val="24"/>
          <w:lang w:eastAsia="lt-LT" w:bidi="lt-LT"/>
        </w:rPr>
        <w:t xml:space="preserve"> Nr. </w:t>
      </w:r>
      <w:r w:rsidR="001B2F45">
        <w:rPr>
          <w:rFonts w:ascii="Times New Roman" w:hAnsi="Times New Roman" w:cs="Times New Roman"/>
          <w:sz w:val="24"/>
          <w:szCs w:val="24"/>
          <w:lang w:eastAsia="lt-LT" w:bidi="lt-LT"/>
        </w:rPr>
        <w:t>T2-150</w:t>
      </w:r>
      <w:r w:rsidR="003D15B7" w:rsidRPr="008C7642">
        <w:rPr>
          <w:rFonts w:ascii="Times New Roman" w:hAnsi="Times New Roman" w:cs="Times New Roman"/>
          <w:sz w:val="24"/>
          <w:szCs w:val="24"/>
          <w:lang w:eastAsia="lt-LT" w:bidi="lt-LT"/>
        </w:rPr>
        <w:t xml:space="preserve"> </w:t>
      </w:r>
      <w:r w:rsidR="003D15B7" w:rsidRPr="008C7642">
        <w:rPr>
          <w:rFonts w:ascii="Times New Roman" w:hAnsi="Times New Roman" w:cs="Times New Roman"/>
          <w:sz w:val="24"/>
          <w:szCs w:val="24"/>
        </w:rPr>
        <w:t>„</w:t>
      </w:r>
      <w:r w:rsidR="001B2F45">
        <w:rPr>
          <w:rFonts w:ascii="Times New Roman" w:hAnsi="Times New Roman" w:cs="Times New Roman"/>
          <w:sz w:val="24"/>
          <w:szCs w:val="24"/>
        </w:rPr>
        <w:t xml:space="preserve">Dėl </w:t>
      </w:r>
      <w:r w:rsidR="00792402" w:rsidRPr="00792402">
        <w:rPr>
          <w:rFonts w:ascii="Times New Roman" w:eastAsia="Lucida Sans Unicode" w:hAnsi="Times New Roman" w:cs="Times New Roman"/>
          <w:sz w:val="24"/>
          <w:szCs w:val="24"/>
        </w:rPr>
        <w:t xml:space="preserve">detaliojo plano </w:t>
      </w:r>
      <w:r w:rsidR="001B2F45">
        <w:rPr>
          <w:rFonts w:ascii="Times New Roman" w:eastAsia="Lucida Sans Unicode" w:hAnsi="Times New Roman" w:cs="Times New Roman"/>
          <w:sz w:val="24"/>
          <w:szCs w:val="24"/>
        </w:rPr>
        <w:t>Tiekėjų g. 27, Kretingos m.,</w:t>
      </w:r>
      <w:r w:rsidR="00792402" w:rsidRPr="00792402">
        <w:rPr>
          <w:rFonts w:ascii="Times New Roman" w:eastAsia="Lucida Sans Unicode" w:hAnsi="Times New Roman" w:cs="Times New Roman"/>
          <w:color w:val="FF0000"/>
          <w:sz w:val="24"/>
          <w:szCs w:val="24"/>
        </w:rPr>
        <w:t xml:space="preserve"> </w:t>
      </w:r>
      <w:r w:rsidR="00792402" w:rsidRPr="00792402">
        <w:rPr>
          <w:rFonts w:ascii="Times New Roman" w:eastAsia="Lucida Sans Unicode" w:hAnsi="Times New Roman" w:cs="Times New Roman"/>
          <w:sz w:val="24"/>
          <w:szCs w:val="24"/>
        </w:rPr>
        <w:t>tvirtinimo</w:t>
      </w:r>
      <w:r w:rsidR="003D15B7" w:rsidRPr="008C7642">
        <w:rPr>
          <w:rFonts w:ascii="Times New Roman" w:hAnsi="Times New Roman" w:cs="Times New Roman"/>
          <w:sz w:val="24"/>
          <w:szCs w:val="24"/>
        </w:rPr>
        <w:t>“</w:t>
      </w:r>
      <w:r w:rsidR="00221B1D" w:rsidRPr="008C7642">
        <w:rPr>
          <w:rFonts w:ascii="Times New Roman" w:hAnsi="Times New Roman" w:cs="Times New Roman"/>
          <w:sz w:val="24"/>
          <w:szCs w:val="24"/>
          <w:lang w:eastAsia="lt-LT" w:bidi="lt-LT"/>
        </w:rPr>
        <w:t>,</w:t>
      </w:r>
      <w:r w:rsidR="00E545E3" w:rsidRPr="008C7642">
        <w:rPr>
          <w:rFonts w:ascii="Times New Roman" w:hAnsi="Times New Roman" w:cs="Times New Roman"/>
          <w:sz w:val="24"/>
          <w:szCs w:val="24"/>
          <w:lang w:eastAsia="lt-LT" w:bidi="lt-LT"/>
        </w:rPr>
        <w:t xml:space="preserve"> sprendinių </w:t>
      </w:r>
      <w:r w:rsidR="00D9554E">
        <w:rPr>
          <w:rFonts w:ascii="Times New Roman" w:hAnsi="Times New Roman" w:cs="Times New Roman"/>
          <w:sz w:val="24"/>
          <w:szCs w:val="24"/>
          <w:lang w:eastAsia="lt-LT" w:bidi="lt-LT"/>
        </w:rPr>
        <w:t>k</w:t>
      </w:r>
      <w:r w:rsidR="00FF674D">
        <w:rPr>
          <w:rFonts w:ascii="Times New Roman" w:hAnsi="Times New Roman" w:cs="Times New Roman"/>
          <w:sz w:val="24"/>
          <w:szCs w:val="24"/>
          <w:lang w:eastAsia="lt-LT" w:bidi="lt-LT"/>
        </w:rPr>
        <w:t>oregavim</w:t>
      </w:r>
      <w:r w:rsidR="00141CDE">
        <w:rPr>
          <w:rFonts w:ascii="Times New Roman" w:hAnsi="Times New Roman" w:cs="Times New Roman"/>
          <w:sz w:val="24"/>
          <w:szCs w:val="24"/>
          <w:lang w:eastAsia="lt-LT" w:bidi="lt-LT"/>
        </w:rPr>
        <w:t>ą</w:t>
      </w:r>
      <w:r w:rsidR="00E545E3" w:rsidRPr="008C7642">
        <w:rPr>
          <w:rFonts w:ascii="Times New Roman" w:hAnsi="Times New Roman" w:cs="Times New Roman"/>
          <w:sz w:val="24"/>
          <w:szCs w:val="24"/>
          <w:lang w:eastAsia="lt-LT" w:bidi="lt-LT"/>
        </w:rPr>
        <w:t>.</w:t>
      </w:r>
    </w:p>
    <w:p w14:paraId="264E8644" w14:textId="77777777" w:rsidR="00D076A6" w:rsidRDefault="00A0500E" w:rsidP="00F52F6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AC5FAE" w:rsidRPr="00523554">
        <w:rPr>
          <w:rFonts w:ascii="Times New Roman" w:eastAsia="Times New Roman" w:hAnsi="Times New Roman" w:cs="Times New Roman"/>
          <w:sz w:val="24"/>
          <w:szCs w:val="24"/>
        </w:rPr>
        <w:t xml:space="preserve">. </w:t>
      </w:r>
      <w:r w:rsidR="00D076A6">
        <w:rPr>
          <w:rFonts w:ascii="Times New Roman" w:eastAsia="Times New Roman" w:hAnsi="Times New Roman" w:cs="Times New Roman"/>
          <w:spacing w:val="20"/>
          <w:sz w:val="24"/>
          <w:szCs w:val="24"/>
        </w:rPr>
        <w:t>P a v e d</w:t>
      </w:r>
      <w:r w:rsidR="00403E45" w:rsidRPr="00523554">
        <w:rPr>
          <w:rFonts w:ascii="Times New Roman" w:eastAsia="Times New Roman" w:hAnsi="Times New Roman" w:cs="Times New Roman"/>
          <w:spacing w:val="20"/>
          <w:sz w:val="24"/>
          <w:szCs w:val="24"/>
        </w:rPr>
        <w:t xml:space="preserve"> u</w:t>
      </w:r>
      <w:r w:rsidR="00AC5FAE" w:rsidRPr="00523554">
        <w:rPr>
          <w:rFonts w:ascii="Times New Roman" w:eastAsia="Times New Roman" w:hAnsi="Times New Roman" w:cs="Times New Roman"/>
          <w:sz w:val="24"/>
          <w:szCs w:val="24"/>
        </w:rPr>
        <w:t xml:space="preserve"> Architektūros ir teritorijų pla</w:t>
      </w:r>
      <w:r w:rsidR="00D076A6">
        <w:rPr>
          <w:rFonts w:ascii="Times New Roman" w:eastAsia="Times New Roman" w:hAnsi="Times New Roman" w:cs="Times New Roman"/>
          <w:sz w:val="24"/>
          <w:szCs w:val="24"/>
        </w:rPr>
        <w:t>navimo skyriui:</w:t>
      </w:r>
    </w:p>
    <w:p w14:paraId="2D81A06B" w14:textId="77777777" w:rsidR="00D076A6" w:rsidRPr="00C919FE" w:rsidRDefault="00A0500E" w:rsidP="00F52F6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D076A6" w:rsidRPr="00C919FE">
        <w:rPr>
          <w:rFonts w:ascii="Times New Roman" w:eastAsia="Times New Roman" w:hAnsi="Times New Roman" w:cs="Times New Roman"/>
          <w:sz w:val="24"/>
          <w:szCs w:val="24"/>
        </w:rPr>
        <w:t xml:space="preserve">.1. parengti įsakymo projektą dėl teritorijų planavimo dokumento rengimo ir planavimo tikslų, </w:t>
      </w:r>
      <w:r w:rsidR="00C05995" w:rsidRPr="00C919FE">
        <w:rPr>
          <w:rFonts w:ascii="Times New Roman" w:eastAsia="Times New Roman" w:hAnsi="Times New Roman" w:cs="Times New Roman"/>
          <w:sz w:val="24"/>
          <w:szCs w:val="24"/>
        </w:rPr>
        <w:t xml:space="preserve">Teritorijų planavimo įstatymo 31 straipsnio 4 dalyje nustatyta tvarka </w:t>
      </w:r>
      <w:r w:rsidR="00D076A6" w:rsidRPr="00C919FE">
        <w:rPr>
          <w:rFonts w:ascii="Times New Roman" w:eastAsia="Times New Roman" w:hAnsi="Times New Roman" w:cs="Times New Roman"/>
          <w:sz w:val="24"/>
          <w:szCs w:val="24"/>
        </w:rPr>
        <w:t xml:space="preserve">paskelbti jį savivaldybės interneto svetainėje ir seniūnijos skelbimų lentoje kartu su šiuo įsakymu, nurodant iki kada ir kokiu adresu galima susipažinti su </w:t>
      </w:r>
      <w:r w:rsidR="00C05995" w:rsidRPr="00C919FE">
        <w:rPr>
          <w:rFonts w:ascii="Times New Roman" w:eastAsia="Times New Roman" w:hAnsi="Times New Roman" w:cs="Times New Roman"/>
          <w:sz w:val="24"/>
          <w:szCs w:val="24"/>
        </w:rPr>
        <w:t xml:space="preserve">sprendimo ir </w:t>
      </w:r>
      <w:r w:rsidR="00D076A6" w:rsidRPr="00C919FE">
        <w:rPr>
          <w:rFonts w:ascii="Times New Roman" w:eastAsia="Times New Roman" w:hAnsi="Times New Roman" w:cs="Times New Roman"/>
          <w:sz w:val="24"/>
          <w:szCs w:val="24"/>
        </w:rPr>
        <w:t xml:space="preserve">planavimo tikslų dokumentais ir </w:t>
      </w:r>
      <w:r w:rsidR="00C05995" w:rsidRPr="00C919FE">
        <w:rPr>
          <w:rFonts w:ascii="Times New Roman" w:eastAsia="Times New Roman" w:hAnsi="Times New Roman" w:cs="Times New Roman"/>
          <w:sz w:val="24"/>
          <w:szCs w:val="24"/>
        </w:rPr>
        <w:t xml:space="preserve">siųsti </w:t>
      </w:r>
      <w:r w:rsidR="00D076A6" w:rsidRPr="00C919FE">
        <w:rPr>
          <w:rFonts w:ascii="Times New Roman" w:eastAsia="Times New Roman" w:hAnsi="Times New Roman" w:cs="Times New Roman"/>
          <w:sz w:val="24"/>
          <w:szCs w:val="24"/>
        </w:rPr>
        <w:t>pasiūlymus dėl planavimo tikslų;</w:t>
      </w:r>
    </w:p>
    <w:p w14:paraId="60F3E7CF" w14:textId="77777777" w:rsidR="00D076A6" w:rsidRPr="00A0500E" w:rsidRDefault="00A0500E" w:rsidP="00F52F60">
      <w:pPr>
        <w:spacing w:after="0" w:line="240" w:lineRule="auto"/>
        <w:ind w:firstLine="720"/>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2</w:t>
      </w:r>
      <w:r w:rsidR="00D076A6" w:rsidRPr="00A0500E">
        <w:rPr>
          <w:rFonts w:ascii="Times New Roman" w:eastAsia="Times New Roman" w:hAnsi="Times New Roman" w:cs="Times New Roman"/>
          <w:sz w:val="24"/>
          <w:szCs w:val="24"/>
        </w:rPr>
        <w:t>.2. parengti teritorijų planavimo proceso inicijavimo sutarties projektą ir šalių pasirašytą sutartį paskelbti savivaldybės interneto svetainėje</w:t>
      </w:r>
      <w:r w:rsidR="00BD5E3A" w:rsidRPr="00A0500E">
        <w:rPr>
          <w:rFonts w:ascii="Times New Roman" w:eastAsia="Times New Roman" w:hAnsi="Times New Roman" w:cs="Times New Roman"/>
          <w:sz w:val="24"/>
          <w:szCs w:val="24"/>
        </w:rPr>
        <w:t xml:space="preserve"> </w:t>
      </w:r>
      <w:r w:rsidRPr="00A0500E">
        <w:rPr>
          <w:rFonts w:ascii="Times New Roman" w:eastAsia="Times New Roman" w:hAnsi="Times New Roman" w:cs="Times New Roman"/>
          <w:sz w:val="24"/>
          <w:szCs w:val="24"/>
        </w:rPr>
        <w:t xml:space="preserve">ir </w:t>
      </w:r>
      <w:r w:rsidRPr="00A0500E">
        <w:rPr>
          <w:rFonts w:ascii="Times New Roman" w:hAnsi="Times New Roman" w:cs="Times New Roman"/>
          <w:color w:val="000000"/>
          <w:sz w:val="24"/>
          <w:szCs w:val="24"/>
        </w:rPr>
        <w:t>Lietuvos Respublikos teritorijų planavimo dokumentų rengimo ir teritorijų planavimo proceso valstybinės priežiūros informacinėje sistemoje</w:t>
      </w:r>
      <w:r>
        <w:rPr>
          <w:rFonts w:ascii="Times New Roman" w:hAnsi="Times New Roman" w:cs="Times New Roman"/>
          <w:color w:val="000000"/>
          <w:sz w:val="24"/>
          <w:szCs w:val="24"/>
        </w:rPr>
        <w:t>.</w:t>
      </w:r>
    </w:p>
    <w:p w14:paraId="0A768D07" w14:textId="46A280B1" w:rsidR="00C810CF" w:rsidRPr="001B2F45" w:rsidRDefault="00A0500E" w:rsidP="004A4D55">
      <w:pPr>
        <w:spacing w:after="0" w:line="240" w:lineRule="auto"/>
        <w:ind w:firstLine="720"/>
        <w:jc w:val="both"/>
        <w:rPr>
          <w:rFonts w:ascii="Times New Roman" w:eastAsia="Calibri" w:hAnsi="Times New Roman" w:cs="Times New Roman"/>
          <w:sz w:val="24"/>
          <w:szCs w:val="24"/>
        </w:rPr>
      </w:pPr>
      <w:r>
        <w:rPr>
          <w:rFonts w:ascii="Times New Roman" w:eastAsia="Times New Roman" w:hAnsi="Times New Roman" w:cs="Times New Roman"/>
          <w:sz w:val="24"/>
          <w:szCs w:val="24"/>
        </w:rPr>
        <w:t>3</w:t>
      </w:r>
      <w:r w:rsidR="00AC5FAE" w:rsidRPr="00523554">
        <w:rPr>
          <w:rFonts w:ascii="Times New Roman" w:eastAsia="Times New Roman" w:hAnsi="Times New Roman" w:cs="Times New Roman"/>
          <w:sz w:val="24"/>
          <w:szCs w:val="24"/>
        </w:rPr>
        <w:t xml:space="preserve">. </w:t>
      </w:r>
      <w:bookmarkStart w:id="0" w:name="_GoBack"/>
      <w:bookmarkEnd w:id="0"/>
      <w:r w:rsidR="001B2F45" w:rsidRPr="001B2F45">
        <w:rPr>
          <w:rFonts w:ascii="Times New Roman" w:hAnsi="Times New Roman" w:cs="Times New Roman"/>
          <w:color w:val="000000"/>
          <w:sz w:val="24"/>
          <w:szCs w:val="24"/>
          <w:shd w:val="clear" w:color="auto" w:fill="FDFCFB"/>
        </w:rPr>
        <w:t>Šis įsakymas gali būti skundžiamas Lietuvos Respublikos ikiteisminio administracinių ginčų nagrinėjimo tvarkos įstatymo nustatyta tvarka Lietuvos administracinių ginčų komisijos Klaipėdos apygardos skyriui (</w:t>
      </w:r>
      <w:r w:rsidR="001B2F45" w:rsidRPr="001B2F45">
        <w:rPr>
          <w:rStyle w:val="Grietas"/>
          <w:rFonts w:ascii="Times New Roman" w:hAnsi="Times New Roman" w:cs="Times New Roman"/>
          <w:b w:val="0"/>
          <w:color w:val="000000"/>
          <w:sz w:val="24"/>
          <w:szCs w:val="24"/>
          <w:shd w:val="clear" w:color="auto" w:fill="FDFCFB"/>
        </w:rPr>
        <w:t>J. Janonio g. 24,  Klaipėda</w:t>
      </w:r>
      <w:r w:rsidR="001B2F45" w:rsidRPr="001B2F45">
        <w:rPr>
          <w:rFonts w:ascii="Times New Roman" w:hAnsi="Times New Roman" w:cs="Times New Roman"/>
          <w:color w:val="000000"/>
          <w:sz w:val="24"/>
          <w:szCs w:val="24"/>
          <w:shd w:val="clear" w:color="auto" w:fill="FDFCFB"/>
        </w:rPr>
        <w:t>) arba Lietuvos Respublikos administracinių bylų teisenos įstatymo nustatyta tvarka Regionų administracinio teismo Klaipėdos rūmams (Galinio Pylimo g. 9, Klaipėda) per vieną mėnesį nuo šio įsakymo paskelbimo arba įteikimo suinteresuotam asmeniui dienos.</w:t>
      </w:r>
    </w:p>
    <w:p w14:paraId="20411A0F" w14:textId="77777777" w:rsidR="004A4D55" w:rsidRPr="00523554" w:rsidRDefault="004A4D55" w:rsidP="004A4D55">
      <w:pPr>
        <w:spacing w:after="0" w:line="240" w:lineRule="auto"/>
        <w:ind w:firstLine="720"/>
        <w:jc w:val="both"/>
        <w:rPr>
          <w:rFonts w:ascii="Times New Roman" w:eastAsia="Times New Roman" w:hAnsi="Times New Roman" w:cs="Times New Roman"/>
          <w:sz w:val="24"/>
          <w:szCs w:val="20"/>
        </w:rPr>
      </w:pPr>
    </w:p>
    <w:p w14:paraId="010D005E" w14:textId="60A1110C" w:rsidR="00D1514B" w:rsidRPr="00D1514B" w:rsidRDefault="00D1514B" w:rsidP="00D1514B">
      <w:pPr>
        <w:spacing w:after="0" w:line="240" w:lineRule="auto"/>
        <w:jc w:val="both"/>
        <w:rPr>
          <w:rFonts w:ascii="Times New Roman" w:eastAsia="Lucida Sans Unicode" w:hAnsi="Times New Roman" w:cs="Tahoma"/>
          <w:sz w:val="24"/>
          <w:szCs w:val="20"/>
        </w:rPr>
      </w:pPr>
      <w:r w:rsidRPr="00D1514B">
        <w:rPr>
          <w:rFonts w:ascii="Times New Roman" w:eastAsia="Lucida Sans Unicode" w:hAnsi="Times New Roman" w:cs="Tahoma"/>
          <w:sz w:val="24"/>
          <w:szCs w:val="20"/>
        </w:rPr>
        <w:t>Administracijos direktor</w:t>
      </w:r>
      <w:r w:rsidR="00AC474D">
        <w:rPr>
          <w:rFonts w:ascii="Times New Roman" w:eastAsia="Lucida Sans Unicode" w:hAnsi="Times New Roman" w:cs="Tahoma"/>
          <w:sz w:val="24"/>
          <w:szCs w:val="20"/>
        </w:rPr>
        <w:t>ė</w:t>
      </w:r>
      <w:r w:rsidRPr="00D1514B">
        <w:rPr>
          <w:rFonts w:ascii="Times New Roman" w:eastAsia="Lucida Sans Unicode" w:hAnsi="Times New Roman" w:cs="Tahoma"/>
          <w:sz w:val="24"/>
          <w:szCs w:val="20"/>
        </w:rPr>
        <w:tab/>
      </w:r>
      <w:r w:rsidR="00F248AB">
        <w:rPr>
          <w:rFonts w:ascii="Times New Roman" w:eastAsia="Lucida Sans Unicode" w:hAnsi="Times New Roman" w:cs="Tahoma"/>
          <w:sz w:val="24"/>
          <w:szCs w:val="20"/>
        </w:rPr>
        <w:tab/>
      </w:r>
      <w:r w:rsidR="00F248AB">
        <w:rPr>
          <w:rFonts w:ascii="Times New Roman" w:eastAsia="Lucida Sans Unicode" w:hAnsi="Times New Roman" w:cs="Tahoma"/>
          <w:sz w:val="24"/>
          <w:szCs w:val="20"/>
        </w:rPr>
        <w:tab/>
      </w:r>
      <w:r w:rsidR="00F248AB">
        <w:rPr>
          <w:rFonts w:ascii="Times New Roman" w:eastAsia="Lucida Sans Unicode" w:hAnsi="Times New Roman" w:cs="Tahoma"/>
          <w:sz w:val="24"/>
          <w:szCs w:val="20"/>
        </w:rPr>
        <w:tab/>
      </w:r>
      <w:r w:rsidR="00F248AB">
        <w:rPr>
          <w:rFonts w:ascii="Times New Roman" w:eastAsia="Lucida Sans Unicode" w:hAnsi="Times New Roman" w:cs="Tahoma"/>
          <w:sz w:val="24"/>
          <w:szCs w:val="20"/>
        </w:rPr>
        <w:tab/>
      </w:r>
      <w:r w:rsidR="00F248AB">
        <w:rPr>
          <w:rFonts w:ascii="Times New Roman" w:eastAsia="Lucida Sans Unicode" w:hAnsi="Times New Roman" w:cs="Tahoma"/>
          <w:sz w:val="24"/>
          <w:szCs w:val="20"/>
        </w:rPr>
        <w:tab/>
      </w:r>
      <w:r w:rsidR="00AC474D">
        <w:rPr>
          <w:rFonts w:ascii="Times New Roman" w:eastAsia="Lucida Sans Unicode" w:hAnsi="Times New Roman" w:cs="Tahoma"/>
          <w:sz w:val="24"/>
          <w:szCs w:val="20"/>
        </w:rPr>
        <w:t xml:space="preserve">                     Vilma </w:t>
      </w:r>
      <w:proofErr w:type="spellStart"/>
      <w:r w:rsidR="00AC474D">
        <w:rPr>
          <w:rFonts w:ascii="Times New Roman" w:eastAsia="Lucida Sans Unicode" w:hAnsi="Times New Roman" w:cs="Tahoma"/>
          <w:sz w:val="24"/>
          <w:szCs w:val="20"/>
        </w:rPr>
        <w:t>Preibienė</w:t>
      </w:r>
      <w:proofErr w:type="spellEnd"/>
    </w:p>
    <w:p w14:paraId="6AD3B9D0" w14:textId="77777777" w:rsidR="00D1514B" w:rsidRPr="00D1514B" w:rsidRDefault="00D1514B" w:rsidP="00D1514B">
      <w:pPr>
        <w:spacing w:after="0" w:line="240" w:lineRule="auto"/>
        <w:jc w:val="both"/>
        <w:rPr>
          <w:rFonts w:ascii="Times New Roman" w:eastAsia="Times New Roman" w:hAnsi="Times New Roman" w:cs="Times New Roman"/>
          <w:sz w:val="24"/>
          <w:szCs w:val="24"/>
        </w:rPr>
      </w:pPr>
    </w:p>
    <w:p w14:paraId="578C4C16" w14:textId="77777777" w:rsidR="00D1514B" w:rsidRPr="00D1514B" w:rsidRDefault="00D1514B" w:rsidP="00D1514B">
      <w:pPr>
        <w:spacing w:after="0" w:line="240" w:lineRule="auto"/>
        <w:jc w:val="both"/>
        <w:rPr>
          <w:rFonts w:ascii="Times New Roman" w:eastAsia="Times New Roman" w:hAnsi="Times New Roman" w:cs="Times New Roman"/>
          <w:sz w:val="24"/>
          <w:szCs w:val="24"/>
        </w:rPr>
      </w:pPr>
    </w:p>
    <w:p w14:paraId="3C4FC02F" w14:textId="77777777" w:rsidR="00D1514B" w:rsidRPr="00D1514B" w:rsidRDefault="00D1514B" w:rsidP="00D1514B">
      <w:pPr>
        <w:spacing w:after="0" w:line="240" w:lineRule="auto"/>
        <w:jc w:val="both"/>
        <w:rPr>
          <w:rFonts w:ascii="Times New Roman" w:eastAsia="Times New Roman" w:hAnsi="Times New Roman" w:cs="Times New Roman"/>
          <w:sz w:val="24"/>
          <w:szCs w:val="24"/>
        </w:rPr>
      </w:pPr>
    </w:p>
    <w:p w14:paraId="5A8C9CE5" w14:textId="77777777" w:rsidR="00D1514B" w:rsidRDefault="00D1514B" w:rsidP="00D1514B">
      <w:pPr>
        <w:spacing w:after="0" w:line="240" w:lineRule="auto"/>
        <w:jc w:val="both"/>
        <w:rPr>
          <w:rFonts w:ascii="Times New Roman" w:eastAsia="Times New Roman" w:hAnsi="Times New Roman" w:cs="Times New Roman"/>
          <w:sz w:val="24"/>
          <w:szCs w:val="24"/>
        </w:rPr>
      </w:pPr>
    </w:p>
    <w:p w14:paraId="5F6BE484" w14:textId="77777777" w:rsidR="00D1514B" w:rsidRDefault="00D1514B" w:rsidP="00D1514B">
      <w:pPr>
        <w:spacing w:after="0" w:line="240" w:lineRule="auto"/>
        <w:jc w:val="both"/>
        <w:rPr>
          <w:rFonts w:ascii="Times New Roman" w:eastAsia="Times New Roman" w:hAnsi="Times New Roman" w:cs="Times New Roman"/>
          <w:sz w:val="24"/>
          <w:szCs w:val="24"/>
        </w:rPr>
      </w:pPr>
    </w:p>
    <w:p w14:paraId="492A884D" w14:textId="77777777" w:rsidR="00D1514B" w:rsidRPr="00C2177C" w:rsidRDefault="00D1514B" w:rsidP="00D1514B">
      <w:pPr>
        <w:spacing w:after="0" w:line="240" w:lineRule="auto"/>
        <w:jc w:val="both"/>
        <w:rPr>
          <w:rFonts w:ascii="Times New Roman" w:eastAsia="Times New Roman" w:hAnsi="Times New Roman" w:cs="Times New Roman"/>
          <w:sz w:val="24"/>
          <w:szCs w:val="24"/>
        </w:rPr>
      </w:pPr>
    </w:p>
    <w:p w14:paraId="7FBBBE79" w14:textId="77777777" w:rsidR="00D1514B" w:rsidRDefault="00D1514B" w:rsidP="00D1514B">
      <w:pPr>
        <w:spacing w:after="0" w:line="240" w:lineRule="auto"/>
        <w:jc w:val="both"/>
        <w:rPr>
          <w:rFonts w:ascii="Times New Roman" w:eastAsia="Times New Roman" w:hAnsi="Times New Roman" w:cs="Times New Roman"/>
          <w:sz w:val="24"/>
          <w:szCs w:val="24"/>
        </w:rPr>
      </w:pPr>
    </w:p>
    <w:p w14:paraId="38FA82A6" w14:textId="77777777" w:rsidR="00D1514B" w:rsidRPr="00D1514B" w:rsidRDefault="00D1514B" w:rsidP="00D1514B">
      <w:pPr>
        <w:spacing w:after="0" w:line="240" w:lineRule="auto"/>
        <w:jc w:val="both"/>
        <w:rPr>
          <w:rFonts w:ascii="Times New Roman" w:eastAsia="Times New Roman" w:hAnsi="Times New Roman" w:cs="Times New Roman"/>
          <w:sz w:val="24"/>
          <w:szCs w:val="24"/>
        </w:rPr>
      </w:pPr>
    </w:p>
    <w:p w14:paraId="7D72F291" w14:textId="77777777" w:rsidR="003F01DB" w:rsidRPr="00D1514B" w:rsidRDefault="00D1514B" w:rsidP="00D1514B">
      <w:pPr>
        <w:spacing w:after="0" w:line="240" w:lineRule="auto"/>
        <w:jc w:val="both"/>
        <w:rPr>
          <w:rFonts w:ascii="Times New Roman" w:eastAsia="Times New Roman" w:hAnsi="Times New Roman" w:cs="Times New Roman"/>
          <w:sz w:val="24"/>
          <w:szCs w:val="24"/>
        </w:rPr>
      </w:pPr>
      <w:r w:rsidRPr="00D1514B">
        <w:rPr>
          <w:rFonts w:ascii="Times New Roman" w:eastAsia="Times New Roman" w:hAnsi="Times New Roman" w:cs="Times New Roman"/>
          <w:sz w:val="24"/>
          <w:szCs w:val="24"/>
        </w:rPr>
        <w:t xml:space="preserve">Sandra </w:t>
      </w:r>
      <w:proofErr w:type="spellStart"/>
      <w:r w:rsidRPr="00D1514B">
        <w:rPr>
          <w:rFonts w:ascii="Times New Roman" w:eastAsia="Times New Roman" w:hAnsi="Times New Roman" w:cs="Times New Roman"/>
          <w:sz w:val="24"/>
          <w:szCs w:val="24"/>
        </w:rPr>
        <w:t>Skersienė</w:t>
      </w:r>
      <w:proofErr w:type="spellEnd"/>
      <w:r w:rsidR="00367F45" w:rsidRPr="00D1514B">
        <w:rPr>
          <w:rFonts w:ascii="Times New Roman" w:eastAsia="Times New Roman" w:hAnsi="Times New Roman" w:cs="Times New Roman"/>
          <w:sz w:val="24"/>
          <w:szCs w:val="24"/>
        </w:rPr>
        <w:t xml:space="preserve"> </w:t>
      </w:r>
    </w:p>
    <w:sectPr w:rsidR="003F01DB" w:rsidRPr="00D1514B" w:rsidSect="009826C2">
      <w:headerReference w:type="default" r:id="rId10"/>
      <w:headerReference w:type="first" r:id="rId11"/>
      <w:pgSz w:w="11906" w:h="16838" w:code="9"/>
      <w:pgMar w:top="1134" w:right="567" w:bottom="567" w:left="1701" w:header="567" w:footer="567" w:gutter="0"/>
      <w:pgNumType w:start="1"/>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52B2F6" w14:textId="77777777" w:rsidR="00840D1A" w:rsidRDefault="00840D1A" w:rsidP="00D766E1">
      <w:pPr>
        <w:spacing w:after="0" w:line="240" w:lineRule="auto"/>
      </w:pPr>
      <w:r>
        <w:separator/>
      </w:r>
    </w:p>
  </w:endnote>
  <w:endnote w:type="continuationSeparator" w:id="0">
    <w:p w14:paraId="609469AE" w14:textId="77777777" w:rsidR="00840D1A" w:rsidRDefault="00840D1A" w:rsidP="00D76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6833EF" w14:textId="77777777" w:rsidR="00840D1A" w:rsidRDefault="00840D1A" w:rsidP="00D766E1">
      <w:pPr>
        <w:spacing w:after="0" w:line="240" w:lineRule="auto"/>
      </w:pPr>
      <w:r>
        <w:separator/>
      </w:r>
    </w:p>
  </w:footnote>
  <w:footnote w:type="continuationSeparator" w:id="0">
    <w:p w14:paraId="5521FA6D" w14:textId="77777777" w:rsidR="00840D1A" w:rsidRDefault="00840D1A" w:rsidP="00D766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5129088"/>
      <w:docPartObj>
        <w:docPartGallery w:val="Page Numbers (Top of Page)"/>
        <w:docPartUnique/>
      </w:docPartObj>
    </w:sdtPr>
    <w:sdtEndPr>
      <w:rPr>
        <w:rFonts w:ascii="Times New Roman" w:hAnsi="Times New Roman" w:cs="Times New Roman"/>
        <w:sz w:val="24"/>
        <w:szCs w:val="24"/>
      </w:rPr>
    </w:sdtEndPr>
    <w:sdtContent>
      <w:p w14:paraId="7F5D6C82" w14:textId="77777777" w:rsidR="00B21B31" w:rsidRPr="00A26F83" w:rsidRDefault="00E25C6B">
        <w:pPr>
          <w:pStyle w:val="Antrats"/>
          <w:jc w:val="center"/>
          <w:rPr>
            <w:rFonts w:ascii="Times New Roman" w:hAnsi="Times New Roman" w:cs="Times New Roman"/>
            <w:sz w:val="24"/>
            <w:szCs w:val="24"/>
          </w:rPr>
        </w:pPr>
        <w:r w:rsidRPr="00A26F83">
          <w:rPr>
            <w:rFonts w:ascii="Times New Roman" w:hAnsi="Times New Roman" w:cs="Times New Roman"/>
            <w:sz w:val="24"/>
            <w:szCs w:val="24"/>
          </w:rPr>
          <w:fldChar w:fldCharType="begin"/>
        </w:r>
        <w:r w:rsidR="00B21B31" w:rsidRPr="00A26F83">
          <w:rPr>
            <w:rFonts w:ascii="Times New Roman" w:hAnsi="Times New Roman" w:cs="Times New Roman"/>
            <w:sz w:val="24"/>
            <w:szCs w:val="24"/>
          </w:rPr>
          <w:instrText>PAGE   \* MERGEFORMAT</w:instrText>
        </w:r>
        <w:r w:rsidRPr="00A26F83">
          <w:rPr>
            <w:rFonts w:ascii="Times New Roman" w:hAnsi="Times New Roman" w:cs="Times New Roman"/>
            <w:sz w:val="24"/>
            <w:szCs w:val="24"/>
          </w:rPr>
          <w:fldChar w:fldCharType="separate"/>
        </w:r>
        <w:r w:rsidR="00792402">
          <w:rPr>
            <w:rFonts w:ascii="Times New Roman" w:hAnsi="Times New Roman" w:cs="Times New Roman"/>
            <w:noProof/>
            <w:sz w:val="24"/>
            <w:szCs w:val="24"/>
          </w:rPr>
          <w:t>2</w:t>
        </w:r>
        <w:r w:rsidRPr="00A26F83">
          <w:rPr>
            <w:rFonts w:ascii="Times New Roman" w:hAnsi="Times New Roman" w:cs="Times New Roman"/>
            <w:sz w:val="24"/>
            <w:szCs w:val="24"/>
          </w:rPr>
          <w:fldChar w:fldCharType="end"/>
        </w:r>
      </w:p>
    </w:sdtContent>
  </w:sdt>
  <w:p w14:paraId="3E18B16F" w14:textId="77777777" w:rsidR="00B21B31" w:rsidRPr="00D766E1" w:rsidRDefault="00B21B31" w:rsidP="00D766E1">
    <w:pPr>
      <w:pStyle w:val="Antrats"/>
      <w:jc w:val="right"/>
      <w:rPr>
        <w:rFonts w:ascii="Times New Roman" w:hAnsi="Times New Roman" w:cs="Times New Roman"/>
        <w:b/>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BC90DB" w14:textId="77777777" w:rsidR="00B21B31" w:rsidRDefault="00B21B31">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7F4BD2"/>
    <w:multiLevelType w:val="hybridMultilevel"/>
    <w:tmpl w:val="C36EDB78"/>
    <w:lvl w:ilvl="0" w:tplc="AB26486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nsid w:val="706E7358"/>
    <w:multiLevelType w:val="hybridMultilevel"/>
    <w:tmpl w:val="3FBC6CBC"/>
    <w:lvl w:ilvl="0" w:tplc="0E2033A2">
      <w:start w:val="1"/>
      <w:numFmt w:val="decimal"/>
      <w:lvlText w:val="%1."/>
      <w:lvlJc w:val="left"/>
      <w:pPr>
        <w:ind w:left="1725" w:hanging="10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851"/>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39C"/>
    <w:rsid w:val="000017A1"/>
    <w:rsid w:val="00003C3A"/>
    <w:rsid w:val="00005A5C"/>
    <w:rsid w:val="00014F6D"/>
    <w:rsid w:val="00021D96"/>
    <w:rsid w:val="00042B81"/>
    <w:rsid w:val="0004435F"/>
    <w:rsid w:val="000449C9"/>
    <w:rsid w:val="00054919"/>
    <w:rsid w:val="00054C25"/>
    <w:rsid w:val="00076274"/>
    <w:rsid w:val="00081E21"/>
    <w:rsid w:val="0009289B"/>
    <w:rsid w:val="00096208"/>
    <w:rsid w:val="000A0141"/>
    <w:rsid w:val="000A060D"/>
    <w:rsid w:val="000A1808"/>
    <w:rsid w:val="000A2552"/>
    <w:rsid w:val="000A7BDF"/>
    <w:rsid w:val="000B1E8A"/>
    <w:rsid w:val="000B252B"/>
    <w:rsid w:val="000C26A0"/>
    <w:rsid w:val="000C3D3B"/>
    <w:rsid w:val="000D40FD"/>
    <w:rsid w:val="000D4EF1"/>
    <w:rsid w:val="000D5AC3"/>
    <w:rsid w:val="000D6CDF"/>
    <w:rsid w:val="000E03EC"/>
    <w:rsid w:val="000E6C6A"/>
    <w:rsid w:val="000F14CC"/>
    <w:rsid w:val="000F6F2F"/>
    <w:rsid w:val="0010028E"/>
    <w:rsid w:val="00106BBF"/>
    <w:rsid w:val="00117102"/>
    <w:rsid w:val="0012268B"/>
    <w:rsid w:val="00123296"/>
    <w:rsid w:val="00126E2B"/>
    <w:rsid w:val="00135661"/>
    <w:rsid w:val="00137188"/>
    <w:rsid w:val="00140EF4"/>
    <w:rsid w:val="00141CDE"/>
    <w:rsid w:val="001437C1"/>
    <w:rsid w:val="00152488"/>
    <w:rsid w:val="00164E54"/>
    <w:rsid w:val="001761B1"/>
    <w:rsid w:val="00196328"/>
    <w:rsid w:val="001A2B32"/>
    <w:rsid w:val="001B2F45"/>
    <w:rsid w:val="001C1575"/>
    <w:rsid w:val="001C7569"/>
    <w:rsid w:val="001C77CE"/>
    <w:rsid w:val="001D582A"/>
    <w:rsid w:val="001D6FF1"/>
    <w:rsid w:val="001E0ACC"/>
    <w:rsid w:val="001E635E"/>
    <w:rsid w:val="001F293D"/>
    <w:rsid w:val="00211879"/>
    <w:rsid w:val="002146CF"/>
    <w:rsid w:val="00221B1D"/>
    <w:rsid w:val="00222BE3"/>
    <w:rsid w:val="0022696D"/>
    <w:rsid w:val="0023584A"/>
    <w:rsid w:val="002365DB"/>
    <w:rsid w:val="002378EE"/>
    <w:rsid w:val="00251405"/>
    <w:rsid w:val="0027011A"/>
    <w:rsid w:val="00270458"/>
    <w:rsid w:val="0027334F"/>
    <w:rsid w:val="00274120"/>
    <w:rsid w:val="002849AE"/>
    <w:rsid w:val="002869D5"/>
    <w:rsid w:val="00294499"/>
    <w:rsid w:val="002946A9"/>
    <w:rsid w:val="002950A4"/>
    <w:rsid w:val="0029755B"/>
    <w:rsid w:val="002A21D9"/>
    <w:rsid w:val="002A3409"/>
    <w:rsid w:val="002D0FFA"/>
    <w:rsid w:val="002D58B6"/>
    <w:rsid w:val="002E3AD9"/>
    <w:rsid w:val="002F0822"/>
    <w:rsid w:val="002F727D"/>
    <w:rsid w:val="003017FB"/>
    <w:rsid w:val="00307CD4"/>
    <w:rsid w:val="00321C77"/>
    <w:rsid w:val="00321EFC"/>
    <w:rsid w:val="00323668"/>
    <w:rsid w:val="00331C82"/>
    <w:rsid w:val="00341E82"/>
    <w:rsid w:val="00350E88"/>
    <w:rsid w:val="00351F4B"/>
    <w:rsid w:val="003521CC"/>
    <w:rsid w:val="00360CB6"/>
    <w:rsid w:val="003663BF"/>
    <w:rsid w:val="00367F45"/>
    <w:rsid w:val="00376AD7"/>
    <w:rsid w:val="00381999"/>
    <w:rsid w:val="00381CAB"/>
    <w:rsid w:val="00382EC0"/>
    <w:rsid w:val="00385E6F"/>
    <w:rsid w:val="00390902"/>
    <w:rsid w:val="00395E57"/>
    <w:rsid w:val="003A01D9"/>
    <w:rsid w:val="003A3998"/>
    <w:rsid w:val="003C046F"/>
    <w:rsid w:val="003C604F"/>
    <w:rsid w:val="003C7B20"/>
    <w:rsid w:val="003D15B7"/>
    <w:rsid w:val="003E259E"/>
    <w:rsid w:val="003F01DB"/>
    <w:rsid w:val="003F1A0F"/>
    <w:rsid w:val="003F2D6A"/>
    <w:rsid w:val="003F5345"/>
    <w:rsid w:val="003F5798"/>
    <w:rsid w:val="00403E45"/>
    <w:rsid w:val="0041557D"/>
    <w:rsid w:val="00415FB0"/>
    <w:rsid w:val="00432A51"/>
    <w:rsid w:val="00432FD2"/>
    <w:rsid w:val="004341F2"/>
    <w:rsid w:val="00434990"/>
    <w:rsid w:val="004349DE"/>
    <w:rsid w:val="004438A0"/>
    <w:rsid w:val="00447313"/>
    <w:rsid w:val="00452ACD"/>
    <w:rsid w:val="0045541C"/>
    <w:rsid w:val="004652F7"/>
    <w:rsid w:val="00470B0F"/>
    <w:rsid w:val="00471A0E"/>
    <w:rsid w:val="0048138C"/>
    <w:rsid w:val="00482154"/>
    <w:rsid w:val="004834EF"/>
    <w:rsid w:val="00493E01"/>
    <w:rsid w:val="004A01D7"/>
    <w:rsid w:val="004A46F5"/>
    <w:rsid w:val="004A4D55"/>
    <w:rsid w:val="004B12AD"/>
    <w:rsid w:val="004C006C"/>
    <w:rsid w:val="004C7394"/>
    <w:rsid w:val="004D07C5"/>
    <w:rsid w:val="004E141F"/>
    <w:rsid w:val="004E513F"/>
    <w:rsid w:val="00502388"/>
    <w:rsid w:val="00503711"/>
    <w:rsid w:val="005103E1"/>
    <w:rsid w:val="00514199"/>
    <w:rsid w:val="0051708A"/>
    <w:rsid w:val="005170DE"/>
    <w:rsid w:val="00523103"/>
    <w:rsid w:val="00523554"/>
    <w:rsid w:val="00531022"/>
    <w:rsid w:val="00532B40"/>
    <w:rsid w:val="00536D52"/>
    <w:rsid w:val="00540BCD"/>
    <w:rsid w:val="0054352E"/>
    <w:rsid w:val="00547AD1"/>
    <w:rsid w:val="00551682"/>
    <w:rsid w:val="00583BC8"/>
    <w:rsid w:val="00591196"/>
    <w:rsid w:val="005A02F6"/>
    <w:rsid w:val="005A1EAD"/>
    <w:rsid w:val="005A2228"/>
    <w:rsid w:val="005A321D"/>
    <w:rsid w:val="005A439C"/>
    <w:rsid w:val="005A63F4"/>
    <w:rsid w:val="005B2F80"/>
    <w:rsid w:val="005B450E"/>
    <w:rsid w:val="005B6E9E"/>
    <w:rsid w:val="005C5C67"/>
    <w:rsid w:val="005C68D6"/>
    <w:rsid w:val="005D7542"/>
    <w:rsid w:val="005E00A4"/>
    <w:rsid w:val="005F03BE"/>
    <w:rsid w:val="005F5199"/>
    <w:rsid w:val="0060604A"/>
    <w:rsid w:val="00615836"/>
    <w:rsid w:val="00617C44"/>
    <w:rsid w:val="00633B02"/>
    <w:rsid w:val="0064167B"/>
    <w:rsid w:val="0064440D"/>
    <w:rsid w:val="00662E6F"/>
    <w:rsid w:val="00665E29"/>
    <w:rsid w:val="0066674D"/>
    <w:rsid w:val="00672DD8"/>
    <w:rsid w:val="0067408B"/>
    <w:rsid w:val="00676F90"/>
    <w:rsid w:val="006824CB"/>
    <w:rsid w:val="006932F8"/>
    <w:rsid w:val="00693936"/>
    <w:rsid w:val="00693B93"/>
    <w:rsid w:val="006A0861"/>
    <w:rsid w:val="006D0B06"/>
    <w:rsid w:val="006D22EB"/>
    <w:rsid w:val="006D6A02"/>
    <w:rsid w:val="006D7D19"/>
    <w:rsid w:val="006E4D43"/>
    <w:rsid w:val="006E74DB"/>
    <w:rsid w:val="006F492D"/>
    <w:rsid w:val="007064A6"/>
    <w:rsid w:val="00710155"/>
    <w:rsid w:val="007125E1"/>
    <w:rsid w:val="00724E95"/>
    <w:rsid w:val="00735E44"/>
    <w:rsid w:val="00737A78"/>
    <w:rsid w:val="007429C4"/>
    <w:rsid w:val="00742F85"/>
    <w:rsid w:val="00743C0A"/>
    <w:rsid w:val="00746A92"/>
    <w:rsid w:val="00747C3E"/>
    <w:rsid w:val="007529B8"/>
    <w:rsid w:val="00762F43"/>
    <w:rsid w:val="00764F4A"/>
    <w:rsid w:val="0076714D"/>
    <w:rsid w:val="00786C83"/>
    <w:rsid w:val="00792402"/>
    <w:rsid w:val="00792C1A"/>
    <w:rsid w:val="007A6DEE"/>
    <w:rsid w:val="007C0E23"/>
    <w:rsid w:val="007D538A"/>
    <w:rsid w:val="007D7E0D"/>
    <w:rsid w:val="007E3119"/>
    <w:rsid w:val="007E49AF"/>
    <w:rsid w:val="007F71FC"/>
    <w:rsid w:val="00801BBC"/>
    <w:rsid w:val="008074A6"/>
    <w:rsid w:val="00810406"/>
    <w:rsid w:val="00814673"/>
    <w:rsid w:val="00815128"/>
    <w:rsid w:val="00816391"/>
    <w:rsid w:val="00816B2A"/>
    <w:rsid w:val="00822294"/>
    <w:rsid w:val="008319B0"/>
    <w:rsid w:val="00840D1A"/>
    <w:rsid w:val="00841190"/>
    <w:rsid w:val="0085137C"/>
    <w:rsid w:val="00861326"/>
    <w:rsid w:val="0087436A"/>
    <w:rsid w:val="00875E1E"/>
    <w:rsid w:val="008776CF"/>
    <w:rsid w:val="00885133"/>
    <w:rsid w:val="008908DA"/>
    <w:rsid w:val="008A3282"/>
    <w:rsid w:val="008A728B"/>
    <w:rsid w:val="008B68E1"/>
    <w:rsid w:val="008B7EC8"/>
    <w:rsid w:val="008C7642"/>
    <w:rsid w:val="008C7922"/>
    <w:rsid w:val="008D1DF7"/>
    <w:rsid w:val="008D371E"/>
    <w:rsid w:val="008D4FAD"/>
    <w:rsid w:val="008D78E0"/>
    <w:rsid w:val="008D79A1"/>
    <w:rsid w:val="008E4EC4"/>
    <w:rsid w:val="008E6B6F"/>
    <w:rsid w:val="008F3921"/>
    <w:rsid w:val="008F5C01"/>
    <w:rsid w:val="00902490"/>
    <w:rsid w:val="00910381"/>
    <w:rsid w:val="009156CE"/>
    <w:rsid w:val="00927DEC"/>
    <w:rsid w:val="00960478"/>
    <w:rsid w:val="00960F8E"/>
    <w:rsid w:val="00964868"/>
    <w:rsid w:val="009713E5"/>
    <w:rsid w:val="009826C2"/>
    <w:rsid w:val="00982F04"/>
    <w:rsid w:val="009905EA"/>
    <w:rsid w:val="009A38FA"/>
    <w:rsid w:val="009A3A7C"/>
    <w:rsid w:val="009A70AF"/>
    <w:rsid w:val="009B4BEE"/>
    <w:rsid w:val="009C181F"/>
    <w:rsid w:val="009C21A8"/>
    <w:rsid w:val="009D10F1"/>
    <w:rsid w:val="009D24EB"/>
    <w:rsid w:val="009D774C"/>
    <w:rsid w:val="009E208E"/>
    <w:rsid w:val="009F65EE"/>
    <w:rsid w:val="009F76D0"/>
    <w:rsid w:val="00A0435C"/>
    <w:rsid w:val="00A0500E"/>
    <w:rsid w:val="00A13FD4"/>
    <w:rsid w:val="00A16A1F"/>
    <w:rsid w:val="00A26F83"/>
    <w:rsid w:val="00A33C44"/>
    <w:rsid w:val="00A352B1"/>
    <w:rsid w:val="00A46A7F"/>
    <w:rsid w:val="00A47553"/>
    <w:rsid w:val="00A549F8"/>
    <w:rsid w:val="00A61A6D"/>
    <w:rsid w:val="00A63D12"/>
    <w:rsid w:val="00A6453F"/>
    <w:rsid w:val="00A75A6E"/>
    <w:rsid w:val="00A86D88"/>
    <w:rsid w:val="00A93B72"/>
    <w:rsid w:val="00AC28D7"/>
    <w:rsid w:val="00AC3736"/>
    <w:rsid w:val="00AC43E3"/>
    <w:rsid w:val="00AC474D"/>
    <w:rsid w:val="00AC5FAE"/>
    <w:rsid w:val="00AD2015"/>
    <w:rsid w:val="00AD7408"/>
    <w:rsid w:val="00AE02C1"/>
    <w:rsid w:val="00AE170F"/>
    <w:rsid w:val="00AE621D"/>
    <w:rsid w:val="00AE6C29"/>
    <w:rsid w:val="00AF0244"/>
    <w:rsid w:val="00B02085"/>
    <w:rsid w:val="00B058BD"/>
    <w:rsid w:val="00B13FE9"/>
    <w:rsid w:val="00B21B31"/>
    <w:rsid w:val="00B25383"/>
    <w:rsid w:val="00B348E8"/>
    <w:rsid w:val="00B46460"/>
    <w:rsid w:val="00B4793A"/>
    <w:rsid w:val="00B51684"/>
    <w:rsid w:val="00B5213A"/>
    <w:rsid w:val="00B65BEF"/>
    <w:rsid w:val="00B71739"/>
    <w:rsid w:val="00B8674A"/>
    <w:rsid w:val="00B90968"/>
    <w:rsid w:val="00B91CF1"/>
    <w:rsid w:val="00B97ED2"/>
    <w:rsid w:val="00BA388E"/>
    <w:rsid w:val="00BA4009"/>
    <w:rsid w:val="00BA7696"/>
    <w:rsid w:val="00BB3483"/>
    <w:rsid w:val="00BB5422"/>
    <w:rsid w:val="00BB5A89"/>
    <w:rsid w:val="00BB7AD1"/>
    <w:rsid w:val="00BC1A04"/>
    <w:rsid w:val="00BC3AC0"/>
    <w:rsid w:val="00BC6F77"/>
    <w:rsid w:val="00BD4F2D"/>
    <w:rsid w:val="00BD5E3A"/>
    <w:rsid w:val="00BE1FE6"/>
    <w:rsid w:val="00C0402D"/>
    <w:rsid w:val="00C05995"/>
    <w:rsid w:val="00C06CF3"/>
    <w:rsid w:val="00C07068"/>
    <w:rsid w:val="00C07762"/>
    <w:rsid w:val="00C2177C"/>
    <w:rsid w:val="00C242CC"/>
    <w:rsid w:val="00C31E3C"/>
    <w:rsid w:val="00C32CB2"/>
    <w:rsid w:val="00C34CBB"/>
    <w:rsid w:val="00C40478"/>
    <w:rsid w:val="00C459A4"/>
    <w:rsid w:val="00C5175F"/>
    <w:rsid w:val="00C52A17"/>
    <w:rsid w:val="00C620D8"/>
    <w:rsid w:val="00C63ABB"/>
    <w:rsid w:val="00C662F4"/>
    <w:rsid w:val="00C74903"/>
    <w:rsid w:val="00C810CF"/>
    <w:rsid w:val="00C8323F"/>
    <w:rsid w:val="00C859C4"/>
    <w:rsid w:val="00C919FE"/>
    <w:rsid w:val="00C91D12"/>
    <w:rsid w:val="00C93C8F"/>
    <w:rsid w:val="00CA1910"/>
    <w:rsid w:val="00CA4276"/>
    <w:rsid w:val="00CC087B"/>
    <w:rsid w:val="00CC368A"/>
    <w:rsid w:val="00CE2722"/>
    <w:rsid w:val="00CF6F9C"/>
    <w:rsid w:val="00CF7F8F"/>
    <w:rsid w:val="00D076A6"/>
    <w:rsid w:val="00D109F4"/>
    <w:rsid w:val="00D13A52"/>
    <w:rsid w:val="00D1514B"/>
    <w:rsid w:val="00D15615"/>
    <w:rsid w:val="00D15EC1"/>
    <w:rsid w:val="00D210B2"/>
    <w:rsid w:val="00D27C83"/>
    <w:rsid w:val="00D27EAA"/>
    <w:rsid w:val="00D30FB6"/>
    <w:rsid w:val="00D42AE4"/>
    <w:rsid w:val="00D44039"/>
    <w:rsid w:val="00D47B55"/>
    <w:rsid w:val="00D502F9"/>
    <w:rsid w:val="00D702B0"/>
    <w:rsid w:val="00D75F33"/>
    <w:rsid w:val="00D766E1"/>
    <w:rsid w:val="00D7671C"/>
    <w:rsid w:val="00D85A99"/>
    <w:rsid w:val="00D86AA1"/>
    <w:rsid w:val="00D93AC2"/>
    <w:rsid w:val="00D95272"/>
    <w:rsid w:val="00D9554E"/>
    <w:rsid w:val="00DA3D49"/>
    <w:rsid w:val="00DA6B23"/>
    <w:rsid w:val="00DB4381"/>
    <w:rsid w:val="00DB55C5"/>
    <w:rsid w:val="00DC5D2A"/>
    <w:rsid w:val="00DD5C94"/>
    <w:rsid w:val="00DD6A3A"/>
    <w:rsid w:val="00DE5A93"/>
    <w:rsid w:val="00DF1622"/>
    <w:rsid w:val="00E10090"/>
    <w:rsid w:val="00E12440"/>
    <w:rsid w:val="00E1431A"/>
    <w:rsid w:val="00E15F3A"/>
    <w:rsid w:val="00E25C6B"/>
    <w:rsid w:val="00E277C3"/>
    <w:rsid w:val="00E27E7F"/>
    <w:rsid w:val="00E33665"/>
    <w:rsid w:val="00E347B6"/>
    <w:rsid w:val="00E40C11"/>
    <w:rsid w:val="00E43412"/>
    <w:rsid w:val="00E4566B"/>
    <w:rsid w:val="00E519D4"/>
    <w:rsid w:val="00E52E79"/>
    <w:rsid w:val="00E545E3"/>
    <w:rsid w:val="00E739F2"/>
    <w:rsid w:val="00E744C2"/>
    <w:rsid w:val="00E750E2"/>
    <w:rsid w:val="00E94D80"/>
    <w:rsid w:val="00EA31F0"/>
    <w:rsid w:val="00EA5AF5"/>
    <w:rsid w:val="00EB5D03"/>
    <w:rsid w:val="00EB6A23"/>
    <w:rsid w:val="00EC38F2"/>
    <w:rsid w:val="00EC7D30"/>
    <w:rsid w:val="00ED260B"/>
    <w:rsid w:val="00ED62E0"/>
    <w:rsid w:val="00ED76EC"/>
    <w:rsid w:val="00EE4DCE"/>
    <w:rsid w:val="00EF3729"/>
    <w:rsid w:val="00EF5381"/>
    <w:rsid w:val="00EF60B6"/>
    <w:rsid w:val="00F03327"/>
    <w:rsid w:val="00F04514"/>
    <w:rsid w:val="00F0533C"/>
    <w:rsid w:val="00F112A1"/>
    <w:rsid w:val="00F156EB"/>
    <w:rsid w:val="00F2257C"/>
    <w:rsid w:val="00F248AB"/>
    <w:rsid w:val="00F271E4"/>
    <w:rsid w:val="00F27253"/>
    <w:rsid w:val="00F315B7"/>
    <w:rsid w:val="00F36AD2"/>
    <w:rsid w:val="00F408D8"/>
    <w:rsid w:val="00F45FE8"/>
    <w:rsid w:val="00F47930"/>
    <w:rsid w:val="00F52F60"/>
    <w:rsid w:val="00F54883"/>
    <w:rsid w:val="00F678FA"/>
    <w:rsid w:val="00F83489"/>
    <w:rsid w:val="00F84979"/>
    <w:rsid w:val="00F852B9"/>
    <w:rsid w:val="00F86312"/>
    <w:rsid w:val="00F864F9"/>
    <w:rsid w:val="00F9177A"/>
    <w:rsid w:val="00F95D81"/>
    <w:rsid w:val="00FB2D86"/>
    <w:rsid w:val="00FC2F87"/>
    <w:rsid w:val="00FD08D8"/>
    <w:rsid w:val="00FD10DF"/>
    <w:rsid w:val="00FE3B6B"/>
    <w:rsid w:val="00FE7270"/>
    <w:rsid w:val="00FF0CD4"/>
    <w:rsid w:val="00FF5624"/>
    <w:rsid w:val="00FF674D"/>
    <w:rsid w:val="00FF67C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68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341E82"/>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341E82"/>
    <w:rPr>
      <w:rFonts w:ascii="Tahoma" w:hAnsi="Tahoma" w:cs="Tahoma"/>
      <w:sz w:val="16"/>
      <w:szCs w:val="16"/>
    </w:rPr>
  </w:style>
  <w:style w:type="paragraph" w:styleId="Antrats">
    <w:name w:val="header"/>
    <w:basedOn w:val="prastasis"/>
    <w:link w:val="AntratsDiagrama"/>
    <w:uiPriority w:val="99"/>
    <w:unhideWhenUsed/>
    <w:rsid w:val="00D766E1"/>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D766E1"/>
  </w:style>
  <w:style w:type="paragraph" w:styleId="Porat">
    <w:name w:val="footer"/>
    <w:basedOn w:val="prastasis"/>
    <w:link w:val="PoratDiagrama"/>
    <w:uiPriority w:val="99"/>
    <w:unhideWhenUsed/>
    <w:rsid w:val="00D766E1"/>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D766E1"/>
  </w:style>
  <w:style w:type="table" w:styleId="Lentelstinklelis">
    <w:name w:val="Table Grid"/>
    <w:basedOn w:val="prastojilentel"/>
    <w:uiPriority w:val="59"/>
    <w:rsid w:val="00A26F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AC5FAE"/>
    <w:pPr>
      <w:ind w:left="720"/>
      <w:contextualSpacing/>
    </w:pPr>
  </w:style>
  <w:style w:type="character" w:styleId="Grietas">
    <w:name w:val="Strong"/>
    <w:basedOn w:val="Numatytasispastraiposriftas"/>
    <w:uiPriority w:val="22"/>
    <w:qFormat/>
    <w:rsid w:val="001B2F4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341E82"/>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341E82"/>
    <w:rPr>
      <w:rFonts w:ascii="Tahoma" w:hAnsi="Tahoma" w:cs="Tahoma"/>
      <w:sz w:val="16"/>
      <w:szCs w:val="16"/>
    </w:rPr>
  </w:style>
  <w:style w:type="paragraph" w:styleId="Antrats">
    <w:name w:val="header"/>
    <w:basedOn w:val="prastasis"/>
    <w:link w:val="AntratsDiagrama"/>
    <w:uiPriority w:val="99"/>
    <w:unhideWhenUsed/>
    <w:rsid w:val="00D766E1"/>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D766E1"/>
  </w:style>
  <w:style w:type="paragraph" w:styleId="Porat">
    <w:name w:val="footer"/>
    <w:basedOn w:val="prastasis"/>
    <w:link w:val="PoratDiagrama"/>
    <w:uiPriority w:val="99"/>
    <w:unhideWhenUsed/>
    <w:rsid w:val="00D766E1"/>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D766E1"/>
  </w:style>
  <w:style w:type="table" w:styleId="Lentelstinklelis">
    <w:name w:val="Table Grid"/>
    <w:basedOn w:val="prastojilentel"/>
    <w:uiPriority w:val="59"/>
    <w:rsid w:val="00A26F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AC5FAE"/>
    <w:pPr>
      <w:ind w:left="720"/>
      <w:contextualSpacing/>
    </w:pPr>
  </w:style>
  <w:style w:type="character" w:styleId="Grietas">
    <w:name w:val="Strong"/>
    <w:basedOn w:val="Numatytasispastraiposriftas"/>
    <w:uiPriority w:val="22"/>
    <w:qFormat/>
    <w:rsid w:val="001B2F4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666946">
      <w:bodyDiv w:val="1"/>
      <w:marLeft w:val="0"/>
      <w:marRight w:val="0"/>
      <w:marTop w:val="0"/>
      <w:marBottom w:val="0"/>
      <w:divBdr>
        <w:top w:val="none" w:sz="0" w:space="0" w:color="auto"/>
        <w:left w:val="none" w:sz="0" w:space="0" w:color="auto"/>
        <w:bottom w:val="none" w:sz="0" w:space="0" w:color="auto"/>
        <w:right w:val="none" w:sz="0" w:space="0" w:color="auto"/>
      </w:divBdr>
    </w:div>
    <w:div w:id="609242526">
      <w:bodyDiv w:val="1"/>
      <w:marLeft w:val="0"/>
      <w:marRight w:val="0"/>
      <w:marTop w:val="0"/>
      <w:marBottom w:val="0"/>
      <w:divBdr>
        <w:top w:val="none" w:sz="0" w:space="0" w:color="auto"/>
        <w:left w:val="none" w:sz="0" w:space="0" w:color="auto"/>
        <w:bottom w:val="none" w:sz="0" w:space="0" w:color="auto"/>
        <w:right w:val="none" w:sz="0" w:space="0" w:color="auto"/>
      </w:divBdr>
    </w:div>
    <w:div w:id="713653564">
      <w:bodyDiv w:val="1"/>
      <w:marLeft w:val="0"/>
      <w:marRight w:val="0"/>
      <w:marTop w:val="0"/>
      <w:marBottom w:val="0"/>
      <w:divBdr>
        <w:top w:val="none" w:sz="0" w:space="0" w:color="auto"/>
        <w:left w:val="none" w:sz="0" w:space="0" w:color="auto"/>
        <w:bottom w:val="none" w:sz="0" w:space="0" w:color="auto"/>
        <w:right w:val="none" w:sz="0" w:space="0" w:color="auto"/>
      </w:divBdr>
    </w:div>
    <w:div w:id="756167758">
      <w:bodyDiv w:val="1"/>
      <w:marLeft w:val="0"/>
      <w:marRight w:val="0"/>
      <w:marTop w:val="0"/>
      <w:marBottom w:val="0"/>
      <w:divBdr>
        <w:top w:val="none" w:sz="0" w:space="0" w:color="auto"/>
        <w:left w:val="none" w:sz="0" w:space="0" w:color="auto"/>
        <w:bottom w:val="none" w:sz="0" w:space="0" w:color="auto"/>
        <w:right w:val="none" w:sz="0" w:space="0" w:color="auto"/>
      </w:divBdr>
    </w:div>
    <w:div w:id="1090200902">
      <w:bodyDiv w:val="1"/>
      <w:marLeft w:val="0"/>
      <w:marRight w:val="0"/>
      <w:marTop w:val="0"/>
      <w:marBottom w:val="0"/>
      <w:divBdr>
        <w:top w:val="none" w:sz="0" w:space="0" w:color="auto"/>
        <w:left w:val="none" w:sz="0" w:space="0" w:color="auto"/>
        <w:bottom w:val="none" w:sz="0" w:space="0" w:color="auto"/>
        <w:right w:val="none" w:sz="0" w:space="0" w:color="auto"/>
      </w:divBdr>
    </w:div>
    <w:div w:id="1239899263">
      <w:bodyDiv w:val="1"/>
      <w:marLeft w:val="0"/>
      <w:marRight w:val="0"/>
      <w:marTop w:val="0"/>
      <w:marBottom w:val="0"/>
      <w:divBdr>
        <w:top w:val="none" w:sz="0" w:space="0" w:color="auto"/>
        <w:left w:val="none" w:sz="0" w:space="0" w:color="auto"/>
        <w:bottom w:val="none" w:sz="0" w:space="0" w:color="auto"/>
        <w:right w:val="none" w:sz="0" w:space="0" w:color="auto"/>
      </w:divBdr>
    </w:div>
    <w:div w:id="1434669636">
      <w:bodyDiv w:val="1"/>
      <w:marLeft w:val="0"/>
      <w:marRight w:val="0"/>
      <w:marTop w:val="0"/>
      <w:marBottom w:val="0"/>
      <w:divBdr>
        <w:top w:val="none" w:sz="0" w:space="0" w:color="auto"/>
        <w:left w:val="none" w:sz="0" w:space="0" w:color="auto"/>
        <w:bottom w:val="none" w:sz="0" w:space="0" w:color="auto"/>
        <w:right w:val="none" w:sz="0" w:space="0" w:color="auto"/>
      </w:divBdr>
    </w:div>
    <w:div w:id="1563564755">
      <w:bodyDiv w:val="1"/>
      <w:marLeft w:val="0"/>
      <w:marRight w:val="0"/>
      <w:marTop w:val="0"/>
      <w:marBottom w:val="0"/>
      <w:divBdr>
        <w:top w:val="none" w:sz="0" w:space="0" w:color="auto"/>
        <w:left w:val="none" w:sz="0" w:space="0" w:color="auto"/>
        <w:bottom w:val="none" w:sz="0" w:space="0" w:color="auto"/>
        <w:right w:val="none" w:sz="0" w:space="0" w:color="auto"/>
      </w:divBdr>
    </w:div>
    <w:div w:id="1587420661">
      <w:bodyDiv w:val="1"/>
      <w:marLeft w:val="0"/>
      <w:marRight w:val="0"/>
      <w:marTop w:val="0"/>
      <w:marBottom w:val="0"/>
      <w:divBdr>
        <w:top w:val="none" w:sz="0" w:space="0" w:color="auto"/>
        <w:left w:val="none" w:sz="0" w:space="0" w:color="auto"/>
        <w:bottom w:val="none" w:sz="0" w:space="0" w:color="auto"/>
        <w:right w:val="none" w:sz="0" w:space="0" w:color="auto"/>
      </w:divBdr>
    </w:div>
    <w:div w:id="1664821254">
      <w:bodyDiv w:val="1"/>
      <w:marLeft w:val="0"/>
      <w:marRight w:val="0"/>
      <w:marTop w:val="0"/>
      <w:marBottom w:val="0"/>
      <w:divBdr>
        <w:top w:val="none" w:sz="0" w:space="0" w:color="auto"/>
        <w:left w:val="none" w:sz="0" w:space="0" w:color="auto"/>
        <w:bottom w:val="none" w:sz="0" w:space="0" w:color="auto"/>
        <w:right w:val="none" w:sz="0" w:space="0" w:color="auto"/>
      </w:divBdr>
    </w:div>
    <w:div w:id="1806772865">
      <w:bodyDiv w:val="1"/>
      <w:marLeft w:val="0"/>
      <w:marRight w:val="0"/>
      <w:marTop w:val="0"/>
      <w:marBottom w:val="0"/>
      <w:divBdr>
        <w:top w:val="none" w:sz="0" w:space="0" w:color="auto"/>
        <w:left w:val="none" w:sz="0" w:space="0" w:color="auto"/>
        <w:bottom w:val="none" w:sz="0" w:space="0" w:color="auto"/>
        <w:right w:val="none" w:sz="0" w:space="0" w:color="auto"/>
      </w:divBdr>
    </w:div>
    <w:div w:id="1827164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wmf"/></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786BAE-9B64-4978-AC4D-FCEAE7798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CD34D525</Template>
  <TotalTime>0</TotalTime>
  <Pages>1</Pages>
  <Words>1689</Words>
  <Characters>964</Characters>
  <Application>Microsoft Office Word</Application>
  <DocSecurity>0</DocSecurity>
  <Lines>8</Lines>
  <Paragraphs>5</Paragraphs>
  <ScaleCrop>false</ScaleCrop>
  <HeadingPairs>
    <vt:vector size="2" baseType="variant">
      <vt:variant>
        <vt:lpstr>Pavadinimas</vt:lpstr>
      </vt:variant>
      <vt:variant>
        <vt:i4>1</vt:i4>
      </vt:variant>
    </vt:vector>
  </HeadingPairs>
  <TitlesOfParts>
    <vt:vector size="1" baseType="lpstr">
      <vt:lpstr/>
    </vt:vector>
  </TitlesOfParts>
  <Company>Hewlett-Packard Company</Company>
  <LinksUpToDate>false</LinksUpToDate>
  <CharactersWithSpaces>2648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arunas</dc:creator>
  <cp:lastModifiedBy>Sandra Skersienė</cp:lastModifiedBy>
  <cp:revision>2</cp:revision>
  <cp:lastPrinted>2021-03-29T12:01:00Z</cp:lastPrinted>
  <dcterms:created xsi:type="dcterms:W3CDTF">2024-09-06T07:40:00Z</dcterms:created>
  <dcterms:modified xsi:type="dcterms:W3CDTF">2024-09-06T07:40:00Z</dcterms:modified>
</cp:coreProperties>
</file>