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BDD5"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7D926E5C" wp14:editId="75A0AA1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26D7F60"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administracijos direktorius</w:t>
      </w:r>
    </w:p>
    <w:p w14:paraId="6DBC6E66" w14:textId="77777777" w:rsidR="00316DC5" w:rsidRPr="00832D25" w:rsidRDefault="00316DC5" w:rsidP="00A844C5">
      <w:pPr>
        <w:rPr>
          <w:caps/>
          <w:szCs w:val="24"/>
        </w:rPr>
      </w:pPr>
    </w:p>
    <w:p w14:paraId="70E427E0" w14:textId="77777777" w:rsidR="00417F76" w:rsidRPr="00832D25" w:rsidRDefault="001A03EE" w:rsidP="00417F76">
      <w:pPr>
        <w:jc w:val="center"/>
        <w:rPr>
          <w:b/>
        </w:rPr>
      </w:pPr>
      <w:r w:rsidRPr="00832D25">
        <w:rPr>
          <w:b/>
        </w:rPr>
        <w:t>ĮSAKYMAS</w:t>
      </w:r>
    </w:p>
    <w:p w14:paraId="7BDAC112" w14:textId="6358F221" w:rsidR="00710E79" w:rsidRPr="009822BF" w:rsidRDefault="001A03EE" w:rsidP="00710E79">
      <w:pPr>
        <w:jc w:val="center"/>
        <w:rPr>
          <w:szCs w:val="24"/>
        </w:rPr>
      </w:pPr>
      <w:r w:rsidRPr="00832D25">
        <w:rPr>
          <w:b/>
        </w:rPr>
        <w:t xml:space="preserve">DĖL </w:t>
      </w:r>
      <w:r w:rsidR="006026D1">
        <w:rPr>
          <w:b/>
        </w:rPr>
        <w:t xml:space="preserve">KOMISIJOS, </w:t>
      </w:r>
      <w:r w:rsidR="00E81C2F">
        <w:rPr>
          <w:b/>
        </w:rPr>
        <w:t>SAVIVALDYBĖS TERITORIJOJE ESANČIOMS PATALPOMS IR STATINIAMS, KURIE YRA APLEISTI IR NEPRIŽIŪRIMI, NAUDOJAMI NE PAGAL PASKIRTĮ IR KURIEMS TAIKOMAS MAKSIMALUS NEKILNOJAMOJO TURTO MOKESČ</w:t>
      </w:r>
      <w:r w:rsidR="006026D1">
        <w:rPr>
          <w:b/>
        </w:rPr>
        <w:t xml:space="preserve">IO TARIFAS </w:t>
      </w:r>
      <w:r w:rsidR="006026D1" w:rsidRPr="003225B0">
        <w:rPr>
          <w:b/>
        </w:rPr>
        <w:t xml:space="preserve">BEI </w:t>
      </w:r>
      <w:r w:rsidR="006026D1">
        <w:rPr>
          <w:b/>
        </w:rPr>
        <w:t>NENAUDOJAMIEMS KITOS PASKIRTIES ŽEMĖS SKLYPAMS</w:t>
      </w:r>
      <w:r w:rsidR="006026D1" w:rsidRPr="003225B0">
        <w:rPr>
          <w:b/>
        </w:rPr>
        <w:t xml:space="preserve"> KRETIN</w:t>
      </w:r>
      <w:r w:rsidR="006026D1">
        <w:rPr>
          <w:b/>
        </w:rPr>
        <w:t>GOS RAJONE NUSTATYTI</w:t>
      </w:r>
      <w:r w:rsidR="006026D1">
        <w:rPr>
          <w:b/>
        </w:rPr>
        <w:t xml:space="preserve">, </w:t>
      </w:r>
      <w:r w:rsidR="00084B57">
        <w:rPr>
          <w:b/>
        </w:rPr>
        <w:t>SUDARYMO</w:t>
      </w:r>
    </w:p>
    <w:p w14:paraId="122DC3C2" w14:textId="77777777" w:rsidR="00417F76" w:rsidRPr="00832D25" w:rsidRDefault="00417F76" w:rsidP="00081BF9">
      <w:pPr>
        <w:rPr>
          <w:szCs w:val="24"/>
        </w:rPr>
      </w:pPr>
    </w:p>
    <w:p w14:paraId="00BB9277" w14:textId="5B83D8D0" w:rsidR="008D59AF" w:rsidRPr="00832D25" w:rsidRDefault="008D59AF" w:rsidP="008D59AF">
      <w:pPr>
        <w:jc w:val="center"/>
        <w:rPr>
          <w:szCs w:val="24"/>
        </w:rPr>
      </w:pPr>
      <w:r w:rsidRPr="00832D25">
        <w:rPr>
          <w:szCs w:val="24"/>
        </w:rPr>
        <w:t>20</w:t>
      </w:r>
      <w:r w:rsidR="002E0D6E">
        <w:rPr>
          <w:szCs w:val="24"/>
        </w:rPr>
        <w:t>2</w:t>
      </w:r>
      <w:r w:rsidR="0082154F">
        <w:rPr>
          <w:szCs w:val="24"/>
        </w:rPr>
        <w:t>4</w:t>
      </w:r>
      <w:r w:rsidRPr="00832D25">
        <w:rPr>
          <w:szCs w:val="24"/>
        </w:rPr>
        <w:t xml:space="preserve"> m. </w:t>
      </w:r>
      <w:r w:rsidR="0082154F">
        <w:rPr>
          <w:szCs w:val="24"/>
        </w:rPr>
        <w:t>kovo</w:t>
      </w:r>
      <w:r w:rsidR="00710E79">
        <w:rPr>
          <w:szCs w:val="24"/>
        </w:rPr>
        <w:t xml:space="preserve">     </w:t>
      </w:r>
      <w:r w:rsidRPr="00832D25">
        <w:rPr>
          <w:szCs w:val="24"/>
        </w:rPr>
        <w:t xml:space="preserve"> d. Nr. </w:t>
      </w:r>
      <w:r w:rsidR="00710E79">
        <w:rPr>
          <w:szCs w:val="24"/>
        </w:rPr>
        <w:t>A1-</w:t>
      </w:r>
    </w:p>
    <w:p w14:paraId="36EEA06B" w14:textId="77777777" w:rsidR="00417F76" w:rsidRDefault="008D59AF" w:rsidP="00081BF9">
      <w:pPr>
        <w:jc w:val="center"/>
        <w:rPr>
          <w:szCs w:val="24"/>
        </w:rPr>
      </w:pPr>
      <w:r w:rsidRPr="00832D25">
        <w:rPr>
          <w:szCs w:val="24"/>
        </w:rPr>
        <w:t>Kretinga</w:t>
      </w:r>
    </w:p>
    <w:p w14:paraId="7B8D03C2" w14:textId="77777777" w:rsidR="00081BF9" w:rsidRPr="00832D25" w:rsidRDefault="00081BF9" w:rsidP="00081BF9">
      <w:pPr>
        <w:rPr>
          <w:szCs w:val="24"/>
        </w:rPr>
      </w:pPr>
    </w:p>
    <w:p w14:paraId="0FE7A288" w14:textId="48A94514" w:rsidR="00081BF9" w:rsidRDefault="00084B57" w:rsidP="00081BF9">
      <w:pPr>
        <w:ind w:firstLine="993"/>
        <w:jc w:val="both"/>
      </w:pPr>
      <w:r>
        <w:t xml:space="preserve">Vadovaudamasi </w:t>
      </w:r>
      <w:r w:rsidR="006026D1">
        <w:t xml:space="preserve">Lietuvos Respublikos vietos savivaldos įstatymo 33 straipsnio 3 dalies 1 punktu, </w:t>
      </w:r>
      <w:r>
        <w:t>Kretingos rajono savivaldybės teritorijoje esančių patalpų ir statinių, kurie yra apleisti ir neprižiūrimi, naudojami ne pagal paskirtį ir kuriems taikomas maksimalus nekilnojamojo turto mokesčio tarifas, nustatymo tvarkos aprašo, patvirtinto Kretingos rajono savivaldybės tarybos 20</w:t>
      </w:r>
      <w:r w:rsidR="005E7DAB">
        <w:t>12</w:t>
      </w:r>
      <w:r w:rsidR="00AD7C76">
        <w:t xml:space="preserve"> m. </w:t>
      </w:r>
      <w:r w:rsidR="005E7DAB">
        <w:t>rugsėjo</w:t>
      </w:r>
      <w:r w:rsidR="00AD7C76">
        <w:t xml:space="preserve"> 2</w:t>
      </w:r>
      <w:r w:rsidR="005E7DAB">
        <w:t>7</w:t>
      </w:r>
      <w:r w:rsidR="00AD7C76">
        <w:t xml:space="preserve"> d.</w:t>
      </w:r>
      <w:r>
        <w:t xml:space="preserve"> sprendimu Nr. T2-</w:t>
      </w:r>
      <w:r w:rsidR="005E7DAB">
        <w:t xml:space="preserve">329 „Dėl Kretingos rajono savivaldybės </w:t>
      </w:r>
      <w:r w:rsidR="005E7DAB">
        <w:t>teritorijoje esančių patalpų ir statinių, kurie yra apleisti ir neprižiūrimi, naudojami ne pagal paskirtį ir kuriems taikomas maksimalus nekilnojamojo turto mokesčio ta</w:t>
      </w:r>
      <w:r w:rsidR="005E7DAB">
        <w:t xml:space="preserve">rifas, nustatymo tvarkos aprašo patvirtinimo“ </w:t>
      </w:r>
      <w:r w:rsidR="005E7DAB">
        <w:t>(Kretingos rajono savivaldybės tarybos 201</w:t>
      </w:r>
      <w:r w:rsidR="005E7DAB">
        <w:t>8</w:t>
      </w:r>
      <w:r w:rsidR="005E7DAB">
        <w:t xml:space="preserve"> m. </w:t>
      </w:r>
      <w:r w:rsidR="005E7DAB">
        <w:t>birželio</w:t>
      </w:r>
      <w:r w:rsidR="005E7DAB">
        <w:t xml:space="preserve"> </w:t>
      </w:r>
      <w:r w:rsidR="005E7DAB">
        <w:t>28</w:t>
      </w:r>
      <w:r w:rsidR="005E7DAB">
        <w:t xml:space="preserve"> d. sprendimo Nr. T2-</w:t>
      </w:r>
      <w:r w:rsidR="005E7DAB">
        <w:t>196</w:t>
      </w:r>
      <w:r w:rsidR="005E7DAB">
        <w:t xml:space="preserve"> redakcija)</w:t>
      </w:r>
      <w:r w:rsidR="00AD7C76">
        <w:t xml:space="preserve"> 9, 10, 11, 14, 15, 16.1</w:t>
      </w:r>
      <w:r>
        <w:t xml:space="preserve"> punktais, Nenaudojamų kitos paskirties žemės sklypų Kretingos rajone nustatymo tvarkos aprašo, patvirtinto Kretingos rajono savivaldybės tarybos 201</w:t>
      </w:r>
      <w:r w:rsidR="005E7DAB">
        <w:t>3</w:t>
      </w:r>
      <w:r>
        <w:t xml:space="preserve"> m. </w:t>
      </w:r>
      <w:r w:rsidR="005E7DAB">
        <w:t>birželio 27</w:t>
      </w:r>
      <w:r w:rsidR="00AD7C76">
        <w:t xml:space="preserve"> d. sprendimu Nr. T2-</w:t>
      </w:r>
      <w:r w:rsidR="005E7DAB">
        <w:t>198 „Dėl nenaudojamų kitos paskirties žemės sklypų sąrašo Kretingos rajone nustatymo tvarkos aprašo patvirtinimo“ (Kretingos rajono savivaldybės tarybos 2017 m. kovo 30 d. sprendimo Nr. T2-88 redakcija)</w:t>
      </w:r>
      <w:r w:rsidR="00AD7C76">
        <w:t xml:space="preserve"> 8, 9, 13, 14.1 punktais</w:t>
      </w:r>
      <w:r w:rsidR="00081BF9">
        <w:t>:</w:t>
      </w:r>
    </w:p>
    <w:p w14:paraId="44530536" w14:textId="15AE0EE6" w:rsidR="00081BF9" w:rsidRDefault="00081BF9" w:rsidP="00081BF9">
      <w:pPr>
        <w:ind w:firstLine="993"/>
        <w:jc w:val="both"/>
      </w:pPr>
      <w:r>
        <w:t>1. S u d a r a u šios sudėties komisiją Savivaldybės teritorijoje esančioms patalpoms ir statiniams, kurie yra apleisti ir neprižiūrimi, naudojami ne pagal paskirtį ir kuriems taikomas maksimalus nekilnojamojo turto mokesčio tarifas, bei nenaudojamiems kitos paskirties žemės sklypams Kretingos rajone nustatyti:</w:t>
      </w:r>
    </w:p>
    <w:p w14:paraId="3FFBBF3C" w14:textId="0D2A8682" w:rsidR="00081BF9" w:rsidRPr="00BD5AE2" w:rsidRDefault="0082154F" w:rsidP="00081BF9">
      <w:pPr>
        <w:ind w:firstLine="993"/>
        <w:jc w:val="both"/>
      </w:pPr>
      <w:r>
        <w:t>Vilma Preibienė</w:t>
      </w:r>
      <w:r w:rsidR="00081BF9" w:rsidRPr="00BD5AE2">
        <w:t xml:space="preserve"> – </w:t>
      </w:r>
      <w:r w:rsidR="00824018" w:rsidRPr="00BD5AE2">
        <w:t>A</w:t>
      </w:r>
      <w:r w:rsidR="00081BF9" w:rsidRPr="00BD5AE2">
        <w:t>dminist</w:t>
      </w:r>
      <w:r>
        <w:t>racijos direktorė, komisijos pirmininkė</w:t>
      </w:r>
      <w:r w:rsidR="00081BF9" w:rsidRPr="00BD5AE2">
        <w:t>;</w:t>
      </w:r>
    </w:p>
    <w:p w14:paraId="37E439BD" w14:textId="77777777" w:rsidR="00081BF9" w:rsidRDefault="00081BF9" w:rsidP="00081BF9">
      <w:pPr>
        <w:ind w:firstLine="993"/>
        <w:jc w:val="both"/>
      </w:pPr>
      <w:r>
        <w:t>Ridana Bendikienė – Ekonomikos ir biudžeto skyriaus specialistė, narė;</w:t>
      </w:r>
    </w:p>
    <w:p w14:paraId="4987D270" w14:textId="77777777" w:rsidR="00081BF9" w:rsidRDefault="00081BF9" w:rsidP="00081BF9">
      <w:pPr>
        <w:ind w:firstLine="993"/>
        <w:jc w:val="both"/>
      </w:pPr>
      <w:r>
        <w:t>Janina Gedvilienė – Statybos skyriaus vyr. specialistė, narė;</w:t>
      </w:r>
    </w:p>
    <w:p w14:paraId="7AA0F72A" w14:textId="38484C8C" w:rsidR="00081BF9" w:rsidRDefault="002E0D6E" w:rsidP="00081BF9">
      <w:pPr>
        <w:ind w:firstLine="993"/>
        <w:jc w:val="both"/>
      </w:pPr>
      <w:r>
        <w:t>Daiva Vaikėnienė – Juridinio skyriaus vedė</w:t>
      </w:r>
      <w:r w:rsidR="00935AE9">
        <w:t>ja</w:t>
      </w:r>
      <w:r w:rsidR="00081BF9">
        <w:t>, narė;</w:t>
      </w:r>
    </w:p>
    <w:p w14:paraId="0C36F65B" w14:textId="39A1C4ED" w:rsidR="00CE00BB" w:rsidRDefault="00CE00BB" w:rsidP="00CE00BB">
      <w:pPr>
        <w:ind w:firstLine="993"/>
        <w:jc w:val="both"/>
      </w:pPr>
      <w:r>
        <w:t xml:space="preserve">Kristina Žiaušienė – Architektūros ir teritorijų planavimo skyriaus </w:t>
      </w:r>
      <w:r w:rsidR="00935AE9">
        <w:t>patarėja</w:t>
      </w:r>
      <w:r>
        <w:t>, narė;</w:t>
      </w:r>
    </w:p>
    <w:p w14:paraId="3395AA58" w14:textId="77777777" w:rsidR="005B58F1" w:rsidRDefault="005B58F1" w:rsidP="005B58F1">
      <w:pPr>
        <w:ind w:firstLine="993"/>
        <w:jc w:val="both"/>
      </w:pPr>
      <w:r>
        <w:t>Vita Žilienė – Ekonomikos ir biudžeto skyriaus vyr. specialistė, narė;</w:t>
      </w:r>
    </w:p>
    <w:p w14:paraId="0FB4CF08" w14:textId="027F9C14" w:rsidR="00081BF9" w:rsidRPr="00C9205A" w:rsidRDefault="00081BF9" w:rsidP="00081BF9">
      <w:pPr>
        <w:ind w:firstLine="993"/>
        <w:jc w:val="both"/>
      </w:pPr>
      <w:r>
        <w:t>Kretingos rajono savivaldybės seniūnijos, kurios teritorijoje yra apleisti ir neprižiūrimi, naudojami ne pagal paskirtį statiniai ar patalpos bei nenaudojami kitos paskirties</w:t>
      </w:r>
      <w:r w:rsidR="006026D1">
        <w:t xml:space="preserve"> žemės sklypai, atstovas, narys</w:t>
      </w:r>
      <w:r w:rsidR="00A844C5">
        <w:t>.</w:t>
      </w:r>
    </w:p>
    <w:p w14:paraId="26773050" w14:textId="2005CAED" w:rsidR="00081BF9" w:rsidRPr="001C2EF5" w:rsidRDefault="00081BF9" w:rsidP="00081BF9">
      <w:pPr>
        <w:ind w:firstLine="993"/>
        <w:jc w:val="both"/>
      </w:pPr>
      <w:r w:rsidRPr="001C2EF5">
        <w:t>2. P</w:t>
      </w:r>
      <w:r>
        <w:t xml:space="preserve"> </w:t>
      </w:r>
      <w:r w:rsidRPr="001C2EF5">
        <w:t>r i p a ž į s t u netekusiu galios Kretingos rajono savivaldybės a</w:t>
      </w:r>
      <w:r>
        <w:t>dministracijos direktoriaus 20</w:t>
      </w:r>
      <w:r w:rsidR="00AD7C76">
        <w:t>13</w:t>
      </w:r>
      <w:r w:rsidRPr="001C2EF5">
        <w:t xml:space="preserve"> m. </w:t>
      </w:r>
      <w:r w:rsidR="00AD7C76">
        <w:t>liepos</w:t>
      </w:r>
      <w:r>
        <w:t xml:space="preserve"> </w:t>
      </w:r>
      <w:r w:rsidR="00AD7C76">
        <w:t>22</w:t>
      </w:r>
      <w:r>
        <w:t xml:space="preserve"> d. įsakymą Nr. A1-</w:t>
      </w:r>
      <w:r w:rsidR="00AD7C76">
        <w:t>591</w:t>
      </w:r>
      <w:r w:rsidRPr="001C2EF5">
        <w:t xml:space="preserve"> „Dėl komisijos sudarymo</w:t>
      </w:r>
      <w:r w:rsidR="006026D1">
        <w:t>“ su visais pakeitimais ir pa pildymais</w:t>
      </w:r>
      <w:r>
        <w:t>.</w:t>
      </w:r>
    </w:p>
    <w:p w14:paraId="215D675D" w14:textId="77777777" w:rsidR="00032B0D" w:rsidRPr="00832D25" w:rsidRDefault="00032B0D" w:rsidP="00081BF9">
      <w:pPr>
        <w:jc w:val="both"/>
        <w:rPr>
          <w:szCs w:val="24"/>
        </w:rPr>
      </w:pPr>
    </w:p>
    <w:p w14:paraId="17532890" w14:textId="653CBF4D" w:rsidR="00417F76" w:rsidRPr="00832D25" w:rsidRDefault="0082154F" w:rsidP="006E2CDC">
      <w:pPr>
        <w:tabs>
          <w:tab w:val="center" w:pos="4820"/>
          <w:tab w:val="right" w:pos="9639"/>
        </w:tabs>
        <w:jc w:val="both"/>
      </w:pPr>
      <w:r>
        <w:t>Administracijos direktorė</w:t>
      </w:r>
      <w:r w:rsidR="006E2CDC" w:rsidRPr="00832D25">
        <w:tab/>
      </w:r>
      <w:r w:rsidR="00710E79">
        <w:tab/>
      </w:r>
      <w:r>
        <w:t>Vilma Preibienė</w:t>
      </w:r>
    </w:p>
    <w:p w14:paraId="6C47E49E" w14:textId="77777777" w:rsidR="00417F76" w:rsidRPr="00832D25" w:rsidRDefault="00417F76" w:rsidP="00417F76">
      <w:pPr>
        <w:jc w:val="both"/>
        <w:rPr>
          <w:szCs w:val="24"/>
        </w:rPr>
      </w:pPr>
    </w:p>
    <w:p w14:paraId="1D1A661B" w14:textId="77777777" w:rsidR="00417F76" w:rsidRPr="00832D25" w:rsidRDefault="00417F76" w:rsidP="00417F76">
      <w:pPr>
        <w:jc w:val="both"/>
        <w:rPr>
          <w:szCs w:val="24"/>
        </w:rPr>
      </w:pPr>
    </w:p>
    <w:p w14:paraId="52FBDF1D" w14:textId="77777777" w:rsidR="00521E25" w:rsidRPr="00832D25" w:rsidRDefault="00521E25">
      <w:pPr>
        <w:rPr>
          <w:szCs w:val="24"/>
        </w:rPr>
      </w:pPr>
      <w:bookmarkStart w:id="0" w:name="_GoBack"/>
      <w:bookmarkEnd w:id="0"/>
    </w:p>
    <w:p w14:paraId="23AB4C14" w14:textId="77777777" w:rsidR="007B60A0" w:rsidRDefault="00081BF9" w:rsidP="00417F76">
      <w:pPr>
        <w:tabs>
          <w:tab w:val="left" w:pos="4927"/>
        </w:tabs>
      </w:pPr>
      <w:r>
        <w:t>Ridana Bendikienė</w:t>
      </w:r>
    </w:p>
    <w:sectPr w:rsidR="007B60A0" w:rsidSect="00417F7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0843D" w14:textId="77777777" w:rsidR="00E81C2F" w:rsidRDefault="00E81C2F" w:rsidP="00494D76">
      <w:r>
        <w:separator/>
      </w:r>
    </w:p>
  </w:endnote>
  <w:endnote w:type="continuationSeparator" w:id="0">
    <w:p w14:paraId="1DCBEF68" w14:textId="77777777" w:rsidR="00E81C2F" w:rsidRDefault="00E81C2F"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4775B" w14:textId="77777777" w:rsidR="00E81C2F" w:rsidRDefault="00E81C2F" w:rsidP="00494D76">
      <w:r>
        <w:separator/>
      </w:r>
    </w:p>
  </w:footnote>
  <w:footnote w:type="continuationSeparator" w:id="0">
    <w:p w14:paraId="09AD44CE" w14:textId="77777777" w:rsidR="00E81C2F" w:rsidRDefault="00E81C2F" w:rsidP="00494D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79"/>
    <w:rsid w:val="00003A70"/>
    <w:rsid w:val="0001394A"/>
    <w:rsid w:val="00026CD7"/>
    <w:rsid w:val="00032B0D"/>
    <w:rsid w:val="00037ECD"/>
    <w:rsid w:val="00063C17"/>
    <w:rsid w:val="000653FC"/>
    <w:rsid w:val="00076D54"/>
    <w:rsid w:val="000800AC"/>
    <w:rsid w:val="00081BF9"/>
    <w:rsid w:val="00084B57"/>
    <w:rsid w:val="0008544F"/>
    <w:rsid w:val="000A55A7"/>
    <w:rsid w:val="000E2DFD"/>
    <w:rsid w:val="000F0B6E"/>
    <w:rsid w:val="0010671D"/>
    <w:rsid w:val="00110268"/>
    <w:rsid w:val="00110B71"/>
    <w:rsid w:val="00122606"/>
    <w:rsid w:val="001316E3"/>
    <w:rsid w:val="00142C0A"/>
    <w:rsid w:val="001506CC"/>
    <w:rsid w:val="001557DB"/>
    <w:rsid w:val="00160B8E"/>
    <w:rsid w:val="00167A95"/>
    <w:rsid w:val="00172681"/>
    <w:rsid w:val="00172EF1"/>
    <w:rsid w:val="00175D00"/>
    <w:rsid w:val="00181866"/>
    <w:rsid w:val="001A03EE"/>
    <w:rsid w:val="001A09C4"/>
    <w:rsid w:val="001B7B14"/>
    <w:rsid w:val="001C308D"/>
    <w:rsid w:val="001C4449"/>
    <w:rsid w:val="001C4DF7"/>
    <w:rsid w:val="001E6383"/>
    <w:rsid w:val="001F4192"/>
    <w:rsid w:val="00200B38"/>
    <w:rsid w:val="002176B4"/>
    <w:rsid w:val="00260C76"/>
    <w:rsid w:val="0026277B"/>
    <w:rsid w:val="00263754"/>
    <w:rsid w:val="0029589A"/>
    <w:rsid w:val="002974F8"/>
    <w:rsid w:val="002A1B56"/>
    <w:rsid w:val="002B275E"/>
    <w:rsid w:val="002D1C2B"/>
    <w:rsid w:val="002E0D6E"/>
    <w:rsid w:val="002E4A37"/>
    <w:rsid w:val="002F4CEC"/>
    <w:rsid w:val="00316DC5"/>
    <w:rsid w:val="00316DC7"/>
    <w:rsid w:val="00317AF9"/>
    <w:rsid w:val="003268C5"/>
    <w:rsid w:val="00330BB2"/>
    <w:rsid w:val="0033256E"/>
    <w:rsid w:val="00332853"/>
    <w:rsid w:val="00334B3A"/>
    <w:rsid w:val="00341212"/>
    <w:rsid w:val="00342761"/>
    <w:rsid w:val="003505D4"/>
    <w:rsid w:val="00356E71"/>
    <w:rsid w:val="0037590D"/>
    <w:rsid w:val="00394711"/>
    <w:rsid w:val="003A79D1"/>
    <w:rsid w:val="003C0C69"/>
    <w:rsid w:val="003C32A0"/>
    <w:rsid w:val="003E774B"/>
    <w:rsid w:val="003F2793"/>
    <w:rsid w:val="003F3419"/>
    <w:rsid w:val="003F3ACD"/>
    <w:rsid w:val="00404575"/>
    <w:rsid w:val="00417F76"/>
    <w:rsid w:val="00420F97"/>
    <w:rsid w:val="00434197"/>
    <w:rsid w:val="00437B81"/>
    <w:rsid w:val="00437C6C"/>
    <w:rsid w:val="0046406A"/>
    <w:rsid w:val="00471879"/>
    <w:rsid w:val="004867D0"/>
    <w:rsid w:val="00494D76"/>
    <w:rsid w:val="004D0546"/>
    <w:rsid w:val="004D3E59"/>
    <w:rsid w:val="004E67CE"/>
    <w:rsid w:val="004F4F1F"/>
    <w:rsid w:val="0050509B"/>
    <w:rsid w:val="00505B80"/>
    <w:rsid w:val="0051616D"/>
    <w:rsid w:val="00521E25"/>
    <w:rsid w:val="005271F1"/>
    <w:rsid w:val="00527AE4"/>
    <w:rsid w:val="00530F9D"/>
    <w:rsid w:val="00531127"/>
    <w:rsid w:val="005357CB"/>
    <w:rsid w:val="005565A1"/>
    <w:rsid w:val="00567549"/>
    <w:rsid w:val="0057027E"/>
    <w:rsid w:val="00570A11"/>
    <w:rsid w:val="00573E9C"/>
    <w:rsid w:val="005761AA"/>
    <w:rsid w:val="00592032"/>
    <w:rsid w:val="00593E5E"/>
    <w:rsid w:val="00596989"/>
    <w:rsid w:val="005B0211"/>
    <w:rsid w:val="005B58F1"/>
    <w:rsid w:val="005B5B98"/>
    <w:rsid w:val="005C1899"/>
    <w:rsid w:val="005D2519"/>
    <w:rsid w:val="005E7DAB"/>
    <w:rsid w:val="006026D1"/>
    <w:rsid w:val="00604194"/>
    <w:rsid w:val="00611482"/>
    <w:rsid w:val="00616B92"/>
    <w:rsid w:val="006265C1"/>
    <w:rsid w:val="00627480"/>
    <w:rsid w:val="006356D7"/>
    <w:rsid w:val="00651B64"/>
    <w:rsid w:val="0065292D"/>
    <w:rsid w:val="00670C87"/>
    <w:rsid w:val="0068311C"/>
    <w:rsid w:val="006869C1"/>
    <w:rsid w:val="00687709"/>
    <w:rsid w:val="006B096E"/>
    <w:rsid w:val="006D6C14"/>
    <w:rsid w:val="006E2CDC"/>
    <w:rsid w:val="006E5B94"/>
    <w:rsid w:val="006E7364"/>
    <w:rsid w:val="006F2DC8"/>
    <w:rsid w:val="006F39D6"/>
    <w:rsid w:val="006F3FC8"/>
    <w:rsid w:val="007012B7"/>
    <w:rsid w:val="00705655"/>
    <w:rsid w:val="00710E79"/>
    <w:rsid w:val="00733EC7"/>
    <w:rsid w:val="0073611B"/>
    <w:rsid w:val="00737C7B"/>
    <w:rsid w:val="007401FF"/>
    <w:rsid w:val="0074173D"/>
    <w:rsid w:val="007736CF"/>
    <w:rsid w:val="00775A81"/>
    <w:rsid w:val="00793DDB"/>
    <w:rsid w:val="00796D6E"/>
    <w:rsid w:val="007A15D2"/>
    <w:rsid w:val="007A3F58"/>
    <w:rsid w:val="007B60A0"/>
    <w:rsid w:val="007E296E"/>
    <w:rsid w:val="007E3DB6"/>
    <w:rsid w:val="007E697F"/>
    <w:rsid w:val="007F27A5"/>
    <w:rsid w:val="0081055E"/>
    <w:rsid w:val="0082154F"/>
    <w:rsid w:val="00824018"/>
    <w:rsid w:val="00832D25"/>
    <w:rsid w:val="00835629"/>
    <w:rsid w:val="00835D2F"/>
    <w:rsid w:val="008453ED"/>
    <w:rsid w:val="00852239"/>
    <w:rsid w:val="00856042"/>
    <w:rsid w:val="00864641"/>
    <w:rsid w:val="008666C4"/>
    <w:rsid w:val="00867098"/>
    <w:rsid w:val="00874D41"/>
    <w:rsid w:val="00874E90"/>
    <w:rsid w:val="008775CE"/>
    <w:rsid w:val="008A05E6"/>
    <w:rsid w:val="008A0B58"/>
    <w:rsid w:val="008B2EEC"/>
    <w:rsid w:val="008C68A2"/>
    <w:rsid w:val="008D59AF"/>
    <w:rsid w:val="008E3072"/>
    <w:rsid w:val="00910BE1"/>
    <w:rsid w:val="009111D8"/>
    <w:rsid w:val="00920307"/>
    <w:rsid w:val="0092579F"/>
    <w:rsid w:val="00935AE9"/>
    <w:rsid w:val="0094548A"/>
    <w:rsid w:val="0095121F"/>
    <w:rsid w:val="009709E9"/>
    <w:rsid w:val="00973D07"/>
    <w:rsid w:val="00976418"/>
    <w:rsid w:val="009A2247"/>
    <w:rsid w:val="009B174A"/>
    <w:rsid w:val="009D5E7E"/>
    <w:rsid w:val="009E4D56"/>
    <w:rsid w:val="00A0213A"/>
    <w:rsid w:val="00A16C74"/>
    <w:rsid w:val="00A213D6"/>
    <w:rsid w:val="00A26BD2"/>
    <w:rsid w:val="00A44045"/>
    <w:rsid w:val="00A44243"/>
    <w:rsid w:val="00A519DB"/>
    <w:rsid w:val="00A844C5"/>
    <w:rsid w:val="00A9583C"/>
    <w:rsid w:val="00AA47FF"/>
    <w:rsid w:val="00AC6786"/>
    <w:rsid w:val="00AD7C76"/>
    <w:rsid w:val="00AD7CDB"/>
    <w:rsid w:val="00AE1E22"/>
    <w:rsid w:val="00AF7765"/>
    <w:rsid w:val="00B26182"/>
    <w:rsid w:val="00B442C1"/>
    <w:rsid w:val="00B4614E"/>
    <w:rsid w:val="00B679F6"/>
    <w:rsid w:val="00B75C0E"/>
    <w:rsid w:val="00B855EC"/>
    <w:rsid w:val="00B91654"/>
    <w:rsid w:val="00B91CCE"/>
    <w:rsid w:val="00B923B9"/>
    <w:rsid w:val="00B94E2F"/>
    <w:rsid w:val="00BA71E4"/>
    <w:rsid w:val="00BB248F"/>
    <w:rsid w:val="00BC0897"/>
    <w:rsid w:val="00BC67D0"/>
    <w:rsid w:val="00BD5AE2"/>
    <w:rsid w:val="00BE166F"/>
    <w:rsid w:val="00BF6923"/>
    <w:rsid w:val="00C07EAB"/>
    <w:rsid w:val="00C1049B"/>
    <w:rsid w:val="00C142E6"/>
    <w:rsid w:val="00C151C8"/>
    <w:rsid w:val="00C23C0A"/>
    <w:rsid w:val="00C31CE6"/>
    <w:rsid w:val="00C523AA"/>
    <w:rsid w:val="00C66029"/>
    <w:rsid w:val="00C705CA"/>
    <w:rsid w:val="00C75034"/>
    <w:rsid w:val="00C76A55"/>
    <w:rsid w:val="00C820E2"/>
    <w:rsid w:val="00C877B3"/>
    <w:rsid w:val="00CA6255"/>
    <w:rsid w:val="00CB3793"/>
    <w:rsid w:val="00CB577A"/>
    <w:rsid w:val="00CC2E3D"/>
    <w:rsid w:val="00CC724C"/>
    <w:rsid w:val="00CD054D"/>
    <w:rsid w:val="00CD1418"/>
    <w:rsid w:val="00CD41FC"/>
    <w:rsid w:val="00CE00BB"/>
    <w:rsid w:val="00CF11FE"/>
    <w:rsid w:val="00CF5BE7"/>
    <w:rsid w:val="00D108E8"/>
    <w:rsid w:val="00D11B52"/>
    <w:rsid w:val="00D1227E"/>
    <w:rsid w:val="00D16B62"/>
    <w:rsid w:val="00D174D6"/>
    <w:rsid w:val="00D330C5"/>
    <w:rsid w:val="00D410C5"/>
    <w:rsid w:val="00D463E7"/>
    <w:rsid w:val="00D55E6D"/>
    <w:rsid w:val="00D649C4"/>
    <w:rsid w:val="00D6759F"/>
    <w:rsid w:val="00D70CE7"/>
    <w:rsid w:val="00D76301"/>
    <w:rsid w:val="00DB6241"/>
    <w:rsid w:val="00DC3D7F"/>
    <w:rsid w:val="00DC67F0"/>
    <w:rsid w:val="00DD3162"/>
    <w:rsid w:val="00DD4F4F"/>
    <w:rsid w:val="00DD7E04"/>
    <w:rsid w:val="00DF0AF2"/>
    <w:rsid w:val="00E00765"/>
    <w:rsid w:val="00E03F17"/>
    <w:rsid w:val="00E13A68"/>
    <w:rsid w:val="00E306EF"/>
    <w:rsid w:val="00E33E6A"/>
    <w:rsid w:val="00E344DF"/>
    <w:rsid w:val="00E5147D"/>
    <w:rsid w:val="00E702AB"/>
    <w:rsid w:val="00E77526"/>
    <w:rsid w:val="00E81C2F"/>
    <w:rsid w:val="00E9498D"/>
    <w:rsid w:val="00EC325B"/>
    <w:rsid w:val="00EE1887"/>
    <w:rsid w:val="00EF1965"/>
    <w:rsid w:val="00EF2EB8"/>
    <w:rsid w:val="00F13403"/>
    <w:rsid w:val="00F17CE7"/>
    <w:rsid w:val="00F22ED7"/>
    <w:rsid w:val="00F56550"/>
    <w:rsid w:val="00F64640"/>
    <w:rsid w:val="00F71066"/>
    <w:rsid w:val="00F74D09"/>
    <w:rsid w:val="00F81E51"/>
    <w:rsid w:val="00F9641F"/>
    <w:rsid w:val="00FB5676"/>
    <w:rsid w:val="00FB5772"/>
    <w:rsid w:val="00FB6083"/>
    <w:rsid w:val="00FC700F"/>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0080C"/>
  <w15:docId w15:val="{42CD6A19-49EE-435E-83DC-CA1A9CE6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eis&#279;s%20akt&#371;-pavyzd&#382;iai\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634EC-5A22-40C2-8E9A-38E853D1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56</TotalTime>
  <Pages>1</Pages>
  <Words>1783</Words>
  <Characters>1017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2795</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Ridana Bendikienė</cp:lastModifiedBy>
  <cp:revision>10</cp:revision>
  <cp:lastPrinted>2024-03-22T08:44:00Z</cp:lastPrinted>
  <dcterms:created xsi:type="dcterms:W3CDTF">2023-05-02T07:05:00Z</dcterms:created>
  <dcterms:modified xsi:type="dcterms:W3CDTF">2024-03-22T11:24:00Z</dcterms:modified>
</cp:coreProperties>
</file>