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AA129" w14:textId="77777777" w:rsidR="00AE0F80" w:rsidRPr="00EA6726" w:rsidRDefault="00AE0F80" w:rsidP="00AE0F80">
      <w:pPr>
        <w:spacing w:after="0" w:line="240" w:lineRule="auto"/>
        <w:ind w:left="3888" w:firstLine="1296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EA672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PATVIRTINTA</w:t>
      </w:r>
    </w:p>
    <w:p w14:paraId="225565A2" w14:textId="77777777" w:rsidR="00AE0F80" w:rsidRPr="00EA6726" w:rsidRDefault="00AE0F80" w:rsidP="00AE0F80">
      <w:pPr>
        <w:spacing w:after="0" w:line="240" w:lineRule="auto"/>
        <w:ind w:left="5184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EA672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Kretingos rajono savivaldybės administracijos</w:t>
      </w:r>
    </w:p>
    <w:p w14:paraId="4128B31F" w14:textId="136EDF4D" w:rsidR="00AE0F80" w:rsidRPr="00EA6726" w:rsidRDefault="00AE0F80" w:rsidP="00AE0F80">
      <w:pPr>
        <w:spacing w:after="0" w:line="240" w:lineRule="auto"/>
        <w:ind w:left="5184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EA672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direktoriaus 2022 m.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birželio</w:t>
      </w:r>
      <w:r w:rsidRPr="00EA672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28120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7</w:t>
      </w:r>
      <w:r w:rsidRPr="00EA672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d. įsakymu</w:t>
      </w:r>
    </w:p>
    <w:p w14:paraId="516C79BD" w14:textId="68BF2B4E" w:rsidR="00AE0F80" w:rsidRPr="00EA6726" w:rsidRDefault="00AE0F80" w:rsidP="00AE0F80">
      <w:pPr>
        <w:spacing w:after="0" w:line="240" w:lineRule="auto"/>
        <w:ind w:left="5184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EA672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Nr. A1-</w:t>
      </w:r>
      <w:r w:rsidR="00281207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603</w:t>
      </w:r>
    </w:p>
    <w:p w14:paraId="49871A75" w14:textId="77777777" w:rsidR="00AE0F80" w:rsidRDefault="00AE0F80" w:rsidP="00AE0F80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5F0EC954" w14:textId="77777777" w:rsidR="00AE0F80" w:rsidRPr="00EA6726" w:rsidRDefault="00AE0F80" w:rsidP="00AE0F8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A67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KRETINGOS RAJONO SAVIVALDYBĖS NEFORMALIOJO VAIKŲ ŠVIETIM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</w:t>
      </w:r>
      <w:r w:rsidRPr="00EA67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PROGRAMŲ ATITIKTIES VERTINIMO KOMISIJOS DARBO REGLAMENTAS</w:t>
      </w:r>
    </w:p>
    <w:p w14:paraId="554E78A7" w14:textId="47A43D88" w:rsidR="00AE0F80" w:rsidRDefault="00AE0F80" w:rsidP="00D31DEB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3E77700A" w14:textId="1B36705D" w:rsidR="00AE0F80" w:rsidRPr="00A64F21" w:rsidRDefault="00AE0F80" w:rsidP="00AE0F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64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</w:t>
      </w:r>
      <w:r w:rsidR="00D31D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</w:t>
      </w:r>
      <w:r w:rsidRPr="00A64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SKYRIUS</w:t>
      </w:r>
    </w:p>
    <w:p w14:paraId="07121384" w14:textId="77777777" w:rsidR="00AE0F80" w:rsidRPr="00A64F21" w:rsidRDefault="00AE0F80" w:rsidP="00AE0F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64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BENDROSIOS NUOSTATOS</w:t>
      </w:r>
    </w:p>
    <w:p w14:paraId="5B83674C" w14:textId="02D96E84" w:rsidR="00AE0F80" w:rsidRPr="00A64F21" w:rsidRDefault="00AE0F80" w:rsidP="00AE0F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5B1EBF3A" w14:textId="12816B9E" w:rsidR="00AE0F80" w:rsidRPr="00E83A04" w:rsidRDefault="00AE0F80" w:rsidP="00AE0F80">
      <w:pPr>
        <w:pStyle w:val="Sraopastraipa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0" w:name="part_9b6b1b7a1cfc4e7b8a10b96ecc22ca0f"/>
      <w:bookmarkEnd w:id="0"/>
      <w:r w:rsidRPr="00E83A0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Kretingos rajono savivaldybės (toliau – Savivaldybė) neformaliojo vaikų švietimo programų atitikties vertinimo komisijos darbo reglamentas (toliau – Reglamentas) reglamentuoja neformaliojo vaikų švietimo (toliau – NVŠ) programų (išskyrus ikimokyklinio, priešmokyklinio ir formalųjį švietimą papildančio ugdymo), atitikties vertinimo komisijos (toliau – Komisija) darbo organizavimą, funkcijas, teises, pareigas ir atsakomybę.</w:t>
      </w:r>
    </w:p>
    <w:p w14:paraId="459AEE22" w14:textId="4538D1F2" w:rsidR="00AE0F80" w:rsidRPr="00E83A04" w:rsidRDefault="00AE0F80" w:rsidP="00AE0F80">
      <w:pPr>
        <w:pStyle w:val="Sraopastraipa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1" w:name="part_d764a282697940c29d7125448d665be3"/>
      <w:bookmarkEnd w:id="1"/>
      <w:r w:rsidRPr="00E83A0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Komisija savo darbe vadovaujasi</w:t>
      </w:r>
      <w:r w:rsidR="00D31DE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E83A0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Neformaliojo vaikų švietimo programų finansavimo ir administravimo tvarkos aprašu (toliau – Aprašas), patvirtintu Lietuvos Respublikos švietimo, mokslo ir sporto ministro 2022 m. sausio 10 d. įsakymu Nr. V-46 „Dėl neformaliojo vaikų švietimo programų finansavimo ir administravimo tvarkos aprašo patvirtinimo“, šiuo Reglamentu ir kitais teisės aktais.</w:t>
      </w:r>
    </w:p>
    <w:p w14:paraId="63AE74ED" w14:textId="77777777" w:rsidR="00AE0F80" w:rsidRDefault="00AE0F80" w:rsidP="00AE0F80">
      <w:pPr>
        <w:pStyle w:val="Sraopastraipa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2" w:name="part_2afa75fca6e645b4b3d016e7617498e4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Komisijos t</w:t>
      </w:r>
      <w:r w:rsidRPr="0043546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ikslas – užtikrinti, kad Valstybės biudžeto ir (ar) Europos Sąjungos finansinės paramos ir bendrojo finansavimo lėšos (toliau – lėšos), skirtos Savivaldybės lygmens NVŠ programoms įgyvendinti, būtų skirtos NVŠ programų atitikties ir švietimo teikėjo reikalavimus atitinkančioms programoms įgyvendinti.</w:t>
      </w:r>
    </w:p>
    <w:p w14:paraId="36C89B7D" w14:textId="6775BB30" w:rsidR="00AE0F80" w:rsidRDefault="00AE0F80" w:rsidP="00AE0F80">
      <w:pPr>
        <w:pStyle w:val="Sraopastraipa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E83A0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Komisijos uždaviniai – įvertinti elektroniniu būdu internetinėje svetainėje</w:t>
      </w:r>
      <w:r w:rsidR="00D31DE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hyperlink r:id="rId7" w:history="1">
        <w:r w:rsidR="00D31DEB" w:rsidRPr="00A32E95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www.nspr.smm.lt</w:t>
        </w:r>
      </w:hyperlink>
      <w:r w:rsidR="00D31DE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E83A0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ateiktų NVŠ programų atitiktį</w:t>
      </w:r>
      <w:r w:rsidRPr="00E83A0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pagal Aprašo 2 priede nurodytus vertinimo kriterijus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:</w:t>
      </w:r>
    </w:p>
    <w:p w14:paraId="4901D9C2" w14:textId="77777777" w:rsidR="00AE0F80" w:rsidRDefault="00AE0F80" w:rsidP="00AE0F80">
      <w:pPr>
        <w:pStyle w:val="Sraopastraipa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64F2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pateiktas iki birželio 1 d. įvertinti ir teikti tvirtinti Savivaldybės administracijos direktoriui iki birželio 30 d.;</w:t>
      </w:r>
    </w:p>
    <w:p w14:paraId="670BCF07" w14:textId="77777777" w:rsidR="00AE0F80" w:rsidRPr="00E83A04" w:rsidRDefault="00AE0F80" w:rsidP="00AE0F80">
      <w:pPr>
        <w:pStyle w:val="Sraopastraipa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E83A0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pateiktas iki spalio 1 d. įvertinti ir teikti tvirtinti Savivaldybės administracijos direktoriui iki spalio 30 d.;</w:t>
      </w:r>
    </w:p>
    <w:p w14:paraId="4B121A6E" w14:textId="77777777" w:rsidR="00AE0F80" w:rsidRPr="00EA6726" w:rsidRDefault="00AE0F80" w:rsidP="00AE0F80">
      <w:pPr>
        <w:pStyle w:val="Sraopastraipa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E83A0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siūlyti Savivaldybės administracijos direktoriui</w:t>
      </w:r>
      <w:r w:rsidRPr="00E83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  <w:r w:rsidRPr="00E83A0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tvirtinti reikalavimus atitinkančių ir neatitinkančių NVŠ programų sąraš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ą.</w:t>
      </w:r>
      <w:r w:rsidRPr="00E83A0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bookmarkStart w:id="3" w:name="part_0fa38e8b794e4b33a432f25f6417f2b5"/>
      <w:bookmarkEnd w:id="3"/>
    </w:p>
    <w:p w14:paraId="108CD477" w14:textId="2A9B03DE" w:rsidR="00AE0F80" w:rsidRPr="00A64F21" w:rsidRDefault="00AE0F80" w:rsidP="00D31D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05BF9F4B" w14:textId="0168B0F2" w:rsidR="00AE0F80" w:rsidRPr="00A64F21" w:rsidRDefault="00AE0F80" w:rsidP="00AE0F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4" w:name="part_a15f12615efb4af8a71b8761f2ab61cb"/>
      <w:bookmarkEnd w:id="4"/>
      <w:r w:rsidRPr="00A64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II</w:t>
      </w:r>
      <w:r w:rsidR="00D31D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</w:t>
      </w:r>
      <w:r w:rsidRPr="00A64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SKYRIUS</w:t>
      </w:r>
    </w:p>
    <w:p w14:paraId="234EAD5B" w14:textId="77777777" w:rsidR="00AE0F80" w:rsidRPr="00A64F21" w:rsidRDefault="00AE0F80" w:rsidP="00AE0F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64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KOMISIJOS DARBO ORGANIZAVIMAS</w:t>
      </w:r>
    </w:p>
    <w:p w14:paraId="1C5D3CE0" w14:textId="17F036EA" w:rsidR="00AE0F80" w:rsidRPr="00A64F21" w:rsidRDefault="00AE0F80" w:rsidP="00D31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3FF5156C" w14:textId="77777777" w:rsidR="00AE0F80" w:rsidRPr="00C53B11" w:rsidRDefault="00AE0F80" w:rsidP="00AE0F80">
      <w:pPr>
        <w:pStyle w:val="Sraopastraipa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5" w:name="part_9e6b52e14b504f21a5538cdd4ca37182"/>
      <w:bookmarkEnd w:id="5"/>
      <w:r w:rsidRPr="00C53B1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Komisija sudaroma iš ne mažiau nei 3 (trijų) įvairių institucijų atstovų, nepriklausomų vertintojų, turinčių patirties NVŠ srityje.</w:t>
      </w:r>
    </w:p>
    <w:p w14:paraId="3843A4FB" w14:textId="77777777" w:rsidR="00AE0F80" w:rsidRPr="00C53B11" w:rsidRDefault="00AE0F80" w:rsidP="00AE0F80">
      <w:pPr>
        <w:pStyle w:val="Sraopastraipa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6" w:name="part_8116f44d3ae74dc4ac47215381ccc6be"/>
      <w:bookmarkStart w:id="7" w:name="part_35242fb0e13041d28bcfd7078d073e11"/>
      <w:bookmarkStart w:id="8" w:name="part_5ea02bd2e5114df1b4a82882d29f1556"/>
      <w:bookmarkEnd w:id="6"/>
      <w:bookmarkEnd w:id="7"/>
      <w:bookmarkEnd w:id="8"/>
      <w:r w:rsidRPr="00C53B1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Komisijos sekretorius atlieka Komisijos nario funkcijas.</w:t>
      </w:r>
    </w:p>
    <w:p w14:paraId="161CF55F" w14:textId="77777777" w:rsidR="00AE0F80" w:rsidRPr="00C53B11" w:rsidRDefault="00AE0F80" w:rsidP="00AE0F80">
      <w:pPr>
        <w:pStyle w:val="Sraopastraipa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C53B1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Komisij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a</w:t>
      </w:r>
      <w:r w:rsidRPr="00C53B1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savo veikloje vadovaujasi skaidrumo, nešališkumo, konfidencialumo, teisingumo, sąžiningumo ir protingumo principais. Komisijų nariai pasirašo nešališkumo ir konfidencialumo pasižadėjimus (Aprašo 3 priedas).</w:t>
      </w:r>
    </w:p>
    <w:p w14:paraId="6FFDFC39" w14:textId="2858E2E5" w:rsidR="00AE0F80" w:rsidRPr="00C53B11" w:rsidRDefault="00AE0F80" w:rsidP="00AE0F80">
      <w:pPr>
        <w:pStyle w:val="Sraopastraipa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9" w:name="part_4ac8715758d9475fa85297d1553887db"/>
      <w:bookmarkEnd w:id="9"/>
      <w:r w:rsidRPr="00C53B1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Komisijos posėdis yra teisėtas, jeigu jame dalyvauja daugiau nei pusė visų Komisijos narių.</w:t>
      </w:r>
    </w:p>
    <w:p w14:paraId="7DC2182E" w14:textId="77777777" w:rsidR="00AE0F80" w:rsidRPr="00C53B11" w:rsidRDefault="00AE0F80" w:rsidP="00AE0F80">
      <w:pPr>
        <w:pStyle w:val="Sraopastraipa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10" w:name="part_cf73c8bf96a6465eb83279f4d55cc2a5"/>
      <w:bookmarkStart w:id="11" w:name="part_c308936291d14831b168b3d8edf5d99e"/>
      <w:bookmarkEnd w:id="10"/>
      <w:bookmarkEnd w:id="11"/>
      <w:r w:rsidRPr="00C53B11">
        <w:rPr>
          <w:rFonts w:ascii="Times New Roman" w:hAnsi="Times New Roman" w:cs="Times New Roman"/>
          <w:sz w:val="24"/>
          <w:szCs w:val="24"/>
        </w:rPr>
        <w:t>Vieną Paraišką vertina 2 (du) Komisijos nariai, užpildydami NVŠ programos vertinimo formą (Aprašo 2 priedas) (toliau – Vertinimo forma) ir nustato, ar NVŠ programa atitinka reikalavimus. Jei jų sprendimas dėl NVŠ programų atitikties nesutampa, Paraišką vertina trečias Komisijos narys, kurio sprendimas yra galutinis.</w:t>
      </w:r>
    </w:p>
    <w:p w14:paraId="1A26981F" w14:textId="77777777" w:rsidR="00AE0F80" w:rsidRPr="00C53B11" w:rsidRDefault="00AE0F80" w:rsidP="00AE0F80">
      <w:pPr>
        <w:pStyle w:val="Sraopastraipa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12" w:name="part_b4c6fbb5870d4e069d52c2c35ceb2c2b"/>
      <w:bookmarkEnd w:id="12"/>
      <w:r w:rsidRPr="00C53B1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lastRenderedPageBreak/>
        <w:t>NVŠ programa atitinka reikalavimus, jei įvertinta NVŠ paraiška atitinka ne mažiau kaip 3 (tris) NVŠ programos vertinimo formoje nustatytus kriterijus, o visus kitus kriterijus atitinka iš dalies.</w:t>
      </w:r>
    </w:p>
    <w:p w14:paraId="55A69708" w14:textId="77777777" w:rsidR="00AE0F80" w:rsidRPr="00C53B11" w:rsidRDefault="00AE0F80" w:rsidP="00AE0F80">
      <w:pPr>
        <w:pStyle w:val="Sraopastraipa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C53B11">
        <w:rPr>
          <w:rFonts w:ascii="Times New Roman" w:hAnsi="Times New Roman" w:cs="Times New Roman"/>
          <w:sz w:val="24"/>
          <w:szCs w:val="24"/>
        </w:rPr>
        <w:t xml:space="preserve">Komisija per 5 darbo dienas </w:t>
      </w:r>
      <w:r w:rsidRPr="00AD477E">
        <w:rPr>
          <w:rFonts w:ascii="Times New Roman" w:hAnsi="Times New Roman" w:cs="Times New Roman"/>
          <w:sz w:val="24"/>
          <w:szCs w:val="24"/>
        </w:rPr>
        <w:t>nuo įvykusio posėdžio datos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B11">
        <w:rPr>
          <w:rFonts w:ascii="Times New Roman" w:hAnsi="Times New Roman" w:cs="Times New Roman"/>
          <w:sz w:val="24"/>
          <w:szCs w:val="24"/>
        </w:rPr>
        <w:t>savivaldybės administracijos direktoriui pateikia tvirtinti reikalavimus atitinkančių ir neatitinkančių NVŠ programų sąraš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C53B11">
        <w:rPr>
          <w:rFonts w:ascii="Times New Roman" w:hAnsi="Times New Roman" w:cs="Times New Roman"/>
          <w:sz w:val="24"/>
          <w:szCs w:val="24"/>
        </w:rPr>
        <w:t>.</w:t>
      </w:r>
    </w:p>
    <w:p w14:paraId="72FCE977" w14:textId="77777777" w:rsidR="00AE0F80" w:rsidRPr="00C53B11" w:rsidRDefault="00AE0F80" w:rsidP="00AE0F80">
      <w:pPr>
        <w:pStyle w:val="Sraopastraipa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13" w:name="part_2da9c2ba2b824063a09ba79cc7dcb2de"/>
      <w:bookmarkEnd w:id="13"/>
      <w:r w:rsidRPr="00C53B1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Savivaldybės administracijos direktori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ui</w:t>
      </w:r>
      <w:r w:rsidRPr="00C53B1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patvirtinus </w:t>
      </w:r>
      <w:r w:rsidRPr="00C53B1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reikalavimus atitinkanči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ų</w:t>
      </w:r>
      <w:r w:rsidRPr="00C53B1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ir neatitinkanči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ų</w:t>
      </w:r>
      <w:r w:rsidRPr="00C53B1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NVŠ program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ų sąrašą,</w:t>
      </w:r>
      <w:r w:rsidRPr="00C53B1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Komisijos sekretorius per 5 (penkias) darbo dienas informuoja NVŠ teikėjus elektroniniu paštu.</w:t>
      </w:r>
    </w:p>
    <w:p w14:paraId="6B957915" w14:textId="750540C2" w:rsidR="00AE0F80" w:rsidRPr="00A64F21" w:rsidRDefault="00AE0F80" w:rsidP="00D31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14" w:name="part_f2b30309daee46cba7eb50c3668eb78d"/>
      <w:bookmarkStart w:id="15" w:name="part_369277a7d9874284ae1caa2c5a74cfc4"/>
      <w:bookmarkEnd w:id="14"/>
      <w:bookmarkEnd w:id="15"/>
    </w:p>
    <w:p w14:paraId="60530866" w14:textId="660CC738" w:rsidR="00AE0F80" w:rsidRPr="00A64F21" w:rsidRDefault="00AE0F80" w:rsidP="00AE0F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16" w:name="part_cc3adfa1dffd424ca12c0f91c6e411ed"/>
      <w:bookmarkEnd w:id="16"/>
      <w:r w:rsidRPr="00A64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III</w:t>
      </w:r>
      <w:r w:rsidR="00D31D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</w:t>
      </w:r>
      <w:r w:rsidRPr="00A64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SKYRIUS</w:t>
      </w:r>
    </w:p>
    <w:p w14:paraId="6C760EF0" w14:textId="77777777" w:rsidR="00AE0F80" w:rsidRPr="00A64F21" w:rsidRDefault="00AE0F80" w:rsidP="00AE0F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64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KOMISIJOS FUNKCIJOS, TEISĖS, PAREIGOS IR ATSAKOMYBĖ</w:t>
      </w:r>
    </w:p>
    <w:p w14:paraId="0827FDE2" w14:textId="65924873" w:rsidR="00AE0F80" w:rsidRPr="00A64F21" w:rsidRDefault="00AE0F80" w:rsidP="00AE0F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014381C6" w14:textId="77777777" w:rsidR="00AE0F80" w:rsidRDefault="00AE0F80" w:rsidP="00AE0F80">
      <w:pPr>
        <w:pStyle w:val="Sraopastraipa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17" w:name="part_e73d72f66b2646f19ecff2ec02933175"/>
      <w:bookmarkEnd w:id="17"/>
      <w:r w:rsidRPr="00C751B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Komisijos funkcijos:</w:t>
      </w:r>
      <w:bookmarkStart w:id="18" w:name="part_e31826db4cbc493eb37c48f9890a7df3"/>
      <w:bookmarkEnd w:id="18"/>
    </w:p>
    <w:p w14:paraId="15D64506" w14:textId="1343A429" w:rsidR="00AE0F80" w:rsidRPr="00296194" w:rsidRDefault="00AE0F80" w:rsidP="00AE0F80">
      <w:pPr>
        <w:pStyle w:val="Sraopastraip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9619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vertinti paraiškas, parengtas pagal NVŠ programos atitikties reikalavimams paraiškos formą (Aprašo 1 priedas);</w:t>
      </w:r>
      <w:bookmarkStart w:id="19" w:name="part_5a9ad7c47b5549739edddde71c5a2ea0"/>
      <w:bookmarkStart w:id="20" w:name="part_9967bccef80b4236b86a6f66e542c144"/>
      <w:bookmarkEnd w:id="19"/>
      <w:bookmarkEnd w:id="20"/>
    </w:p>
    <w:p w14:paraId="5822C495" w14:textId="77777777" w:rsidR="00AE0F80" w:rsidRDefault="00AE0F80" w:rsidP="00AE0F80">
      <w:pPr>
        <w:pStyle w:val="Sraopastraipa"/>
        <w:numPr>
          <w:ilvl w:val="1"/>
          <w:numId w:val="1"/>
        </w:numPr>
        <w:tabs>
          <w:tab w:val="left" w:pos="1134"/>
          <w:tab w:val="left" w:pos="141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4348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nagrinė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ti</w:t>
      </w:r>
      <w:r w:rsidRPr="00D4348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NVŠ programos atitikties nustatytiems reikalavimams pažeidi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mus</w:t>
      </w:r>
      <w:r w:rsidRPr="00D4348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ir siūly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ti</w:t>
      </w:r>
      <w:r w:rsidRPr="00D4348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panaikinti NVŠ programos atitiktį reikalavimams.</w:t>
      </w:r>
      <w:bookmarkStart w:id="21" w:name="part_28fe462a8d0f45aa92c4b6b4c59bd551"/>
      <w:bookmarkEnd w:id="21"/>
    </w:p>
    <w:p w14:paraId="48DC5F75" w14:textId="77777777" w:rsidR="00AE0F80" w:rsidRPr="00296194" w:rsidRDefault="00AE0F80" w:rsidP="00AE0F80">
      <w:pPr>
        <w:pStyle w:val="Sraopastraipa"/>
        <w:numPr>
          <w:ilvl w:val="0"/>
          <w:numId w:val="1"/>
        </w:numPr>
        <w:tabs>
          <w:tab w:val="left" w:pos="1134"/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9619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Komisijos teisės:</w:t>
      </w:r>
    </w:p>
    <w:p w14:paraId="4946ED0F" w14:textId="77777777" w:rsidR="00AE0F80" w:rsidRDefault="00AE0F80" w:rsidP="00AE0F80">
      <w:pPr>
        <w:pStyle w:val="Sraopastraipa"/>
        <w:numPr>
          <w:ilvl w:val="1"/>
          <w:numId w:val="1"/>
        </w:numPr>
        <w:tabs>
          <w:tab w:val="left" w:pos="1418"/>
          <w:tab w:val="left" w:pos="15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22" w:name="part_70c131d1fa97494984cf3f05d3a3e78a"/>
      <w:bookmarkEnd w:id="22"/>
      <w:r w:rsidRPr="0029619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gauti iš švietimo teikėjo ir kitų kompetentingų institucijų papildomus duomenis ir (ar) dokumentus, reikalingus paraiškoms įvertinti;</w:t>
      </w:r>
      <w:bookmarkStart w:id="23" w:name="part_36a609f2c95e481c92f0d3db3929c56c"/>
      <w:bookmarkEnd w:id="23"/>
    </w:p>
    <w:p w14:paraId="41014552" w14:textId="77777777" w:rsidR="00AE0F80" w:rsidRDefault="00AE0F80" w:rsidP="00AE0F80">
      <w:pPr>
        <w:pStyle w:val="Sraopastraip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9619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prireikus prašyti patikslinti švietimo teikėjo pateiktą informaciją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;</w:t>
      </w:r>
    </w:p>
    <w:p w14:paraId="68CD31B4" w14:textId="77777777" w:rsidR="00AE0F80" w:rsidRPr="00AD477E" w:rsidRDefault="00AE0F80" w:rsidP="00AE0F80">
      <w:pPr>
        <w:pStyle w:val="Sraopastraip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D477E">
        <w:rPr>
          <w:rFonts w:ascii="Times New Roman" w:hAnsi="Times New Roman" w:cs="Times New Roman"/>
          <w:color w:val="000000"/>
          <w:sz w:val="24"/>
          <w:szCs w:val="24"/>
        </w:rPr>
        <w:t>sudaryti galimybę NVŠ teikėjui pašalinti trūkumus (jeigu jie neesminiai) po prašymo pateikimo per 3 (tris) darbo dienas;</w:t>
      </w:r>
    </w:p>
    <w:p w14:paraId="22F8BB35" w14:textId="77777777" w:rsidR="00AE0F80" w:rsidRDefault="00AE0F80" w:rsidP="00AE0F80">
      <w:pPr>
        <w:pStyle w:val="Sraopastraip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teikti siūlymą dėl </w:t>
      </w:r>
      <w:r w:rsidRPr="00AD477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maksimalaus mokinių skaičiaus NVŠ programos įgyvendinimo grupėse nustatymo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14:paraId="3B329A8C" w14:textId="77777777" w:rsidR="00AE0F80" w:rsidRPr="00AA248C" w:rsidRDefault="00AE0F80" w:rsidP="00AE0F80">
      <w:pPr>
        <w:pStyle w:val="Sraopastraipa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A248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Jeigu visi komisijos nariai siūlo paraiškos teikėjui pašalinti NVŠ programos trūkumus per nurodytą terminą, pakartotinas komisijos posėdis nėra šaukiamas.</w:t>
      </w:r>
    </w:p>
    <w:p w14:paraId="1F5FD2D7" w14:textId="77777777" w:rsidR="00AE0F80" w:rsidRDefault="00AE0F80" w:rsidP="00AE0F80">
      <w:pPr>
        <w:pStyle w:val="Sraopastraipa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24" w:name="part_007fc31e2dac4113897262ed4cfc6ac8"/>
      <w:bookmarkEnd w:id="24"/>
      <w:r w:rsidRPr="0029619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Komisijos pareigos:</w:t>
      </w:r>
      <w:bookmarkStart w:id="25" w:name="part_ebf4da9b955d48c6aea6e09d890f277e"/>
      <w:bookmarkEnd w:id="25"/>
    </w:p>
    <w:p w14:paraId="3A283DC0" w14:textId="77777777" w:rsidR="00AE0F80" w:rsidRDefault="00AE0F80" w:rsidP="00AE0F80">
      <w:pPr>
        <w:pStyle w:val="Sraopastraip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9619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pasirašyti Komisijos nario konfidencialumo pasižadėjimą ir nešališkumo deklaraciją (Aprašo 3 priedas);</w:t>
      </w:r>
      <w:bookmarkStart w:id="26" w:name="part_1af99e040d9043ddbce0601a172aec9e"/>
      <w:bookmarkEnd w:id="26"/>
    </w:p>
    <w:p w14:paraId="34D5B8B5" w14:textId="77777777" w:rsidR="00AE0F80" w:rsidRDefault="00AE0F80" w:rsidP="00AE0F80">
      <w:pPr>
        <w:pStyle w:val="Sraopastraip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9619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sutarta data pateikti Komisijos sekretoriui NVŠ programos atitikties reikalavimams vertinimą, parengtą pagal Aprašo 2 priedą (vertinimas gali būti teikiamas ir elektroniniu būdu (skenuotas) su vertintojo parašu);</w:t>
      </w:r>
      <w:bookmarkStart w:id="27" w:name="part_647470a13f0b48b9917d8559e96a0a17"/>
      <w:bookmarkEnd w:id="27"/>
    </w:p>
    <w:p w14:paraId="061BB5F3" w14:textId="77777777" w:rsidR="00AE0F80" w:rsidRPr="00296194" w:rsidRDefault="00AE0F80" w:rsidP="00AE0F80">
      <w:pPr>
        <w:pStyle w:val="Sraopastraip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29619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vykdyti šiame Reglamente nurodytas funkcijas</w:t>
      </w:r>
      <w:bookmarkStart w:id="28" w:name="part_f20b0d596e284f1995399de95b09cab6"/>
      <w:bookmarkStart w:id="29" w:name="part_bd267a9caf30442b8401dde95f99529e"/>
      <w:bookmarkEnd w:id="28"/>
      <w:bookmarkEnd w:id="29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14:paraId="701FD59C" w14:textId="24FD7331" w:rsidR="00AE0F80" w:rsidRPr="00A64F21" w:rsidRDefault="00AE0F80" w:rsidP="00D31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1052B391" w14:textId="62B96A83" w:rsidR="00AE0F80" w:rsidRPr="00A64F21" w:rsidRDefault="00AE0F80" w:rsidP="00AE0F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30" w:name="part_6b56881d3f0c4f0f811fff0bd2627d18"/>
      <w:bookmarkEnd w:id="30"/>
      <w:r w:rsidRPr="00A64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IV</w:t>
      </w:r>
      <w:r w:rsidR="00D31D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 xml:space="preserve"> </w:t>
      </w:r>
      <w:r w:rsidRPr="00A64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SKYRIUS</w:t>
      </w:r>
    </w:p>
    <w:p w14:paraId="4FBF78BF" w14:textId="77777777" w:rsidR="00AE0F80" w:rsidRPr="00A64F21" w:rsidRDefault="00AE0F80" w:rsidP="00AE0F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A64F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BAIGIAMOSIOS NUOSTATOS</w:t>
      </w:r>
    </w:p>
    <w:p w14:paraId="7F8824A1" w14:textId="7E3813E7" w:rsidR="00AE0F80" w:rsidRPr="00A64F21" w:rsidRDefault="00AE0F80" w:rsidP="00D31D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24F22E40" w14:textId="77777777" w:rsidR="00AE0F80" w:rsidRPr="00435461" w:rsidRDefault="00AE0F80" w:rsidP="00AE0F80">
      <w:pPr>
        <w:pStyle w:val="Sraopastraipa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31" w:name="part_c762a4768a3e406b84237de07378c8b7"/>
      <w:bookmarkEnd w:id="31"/>
      <w:r w:rsidRPr="008F3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Savivaldybės administracijos direktoriui patvirtinus einamaisiais kalendoriniais metais finansuojamų NVŠ programų sąrašą, NVŠ programos skelbiamos Savivaldybės interneto svetainėje </w:t>
      </w:r>
      <w:r w:rsidRPr="00AE0F80">
        <w:rPr>
          <w:rStyle w:val="Hipersaitas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lt-LT"/>
        </w:rPr>
        <w:t>savivaldybe</w:t>
      </w:r>
      <w:r w:rsidRPr="00AE0F80">
        <w:rPr>
          <w:rStyle w:val="Hipersaitas"/>
          <w:rFonts w:ascii="Times New Roman" w:eastAsia="Times New Roman" w:hAnsi="Times New Roman" w:cs="Times New Roman"/>
          <w:color w:val="auto"/>
          <w:sz w:val="24"/>
          <w:szCs w:val="24"/>
          <w:u w:val="none"/>
          <w:lang w:val="en-US" w:eastAsia="lt-LT"/>
        </w:rPr>
        <w:t>@kretinga.lt</w:t>
      </w:r>
      <w:r w:rsidRPr="00AE0F80">
        <w:rPr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8F3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kartu su kvietimu mokiniams (tėvams, globėjams, rūpintojams) pasirinkti NVŠ programą.</w:t>
      </w:r>
      <w:bookmarkStart w:id="32" w:name="part_7dbe554e024f49ac9839fb20ac7b9f9e"/>
      <w:bookmarkEnd w:id="32"/>
    </w:p>
    <w:p w14:paraId="79E5072B" w14:textId="77777777" w:rsidR="00AE0F80" w:rsidRPr="008F3C55" w:rsidRDefault="00AE0F80" w:rsidP="00AE0F80">
      <w:pPr>
        <w:pStyle w:val="Sraopastraipa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33" w:name="part_3606cef64df84d4ea6551ba5a08e8b42"/>
      <w:bookmarkStart w:id="34" w:name="part_39a578060a8443188511101148b4a5bb"/>
      <w:bookmarkEnd w:id="33"/>
      <w:bookmarkEnd w:id="34"/>
      <w:r w:rsidRPr="008F3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Šis Reglamentas gali būti keičiamas, papildomas ar pripažįstamas netekusiu galios Savivaldybės administracijos direktoriaus įsakymu.</w:t>
      </w:r>
    </w:p>
    <w:p w14:paraId="6250E61E" w14:textId="77777777" w:rsidR="00AE0F80" w:rsidRPr="00A64F21" w:rsidRDefault="00AE0F80" w:rsidP="00AE0F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35" w:name="part_3d5dc149a2dc415f9ec8cdda777e385d"/>
      <w:bookmarkEnd w:id="3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_______________________________________</w:t>
      </w:r>
    </w:p>
    <w:p w14:paraId="54990382" w14:textId="77777777" w:rsidR="00766C39" w:rsidRDefault="00766C39"/>
    <w:sectPr w:rsidR="00766C39" w:rsidSect="00D31DEB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9E232" w14:textId="77777777" w:rsidR="009B7FBD" w:rsidRDefault="009B7FBD" w:rsidP="00AE0F80">
      <w:pPr>
        <w:spacing w:after="0" w:line="240" w:lineRule="auto"/>
      </w:pPr>
      <w:r>
        <w:separator/>
      </w:r>
    </w:p>
  </w:endnote>
  <w:endnote w:type="continuationSeparator" w:id="0">
    <w:p w14:paraId="63D3D411" w14:textId="77777777" w:rsidR="009B7FBD" w:rsidRDefault="009B7FBD" w:rsidP="00AE0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DD045" w14:textId="77777777" w:rsidR="009B7FBD" w:rsidRDefault="009B7FBD" w:rsidP="00AE0F80">
      <w:pPr>
        <w:spacing w:after="0" w:line="240" w:lineRule="auto"/>
      </w:pPr>
      <w:r>
        <w:separator/>
      </w:r>
    </w:p>
  </w:footnote>
  <w:footnote w:type="continuationSeparator" w:id="0">
    <w:p w14:paraId="06F7403B" w14:textId="77777777" w:rsidR="009B7FBD" w:rsidRDefault="009B7FBD" w:rsidP="00AE0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78280"/>
      <w:docPartObj>
        <w:docPartGallery w:val="Page Numbers (Top of Page)"/>
        <w:docPartUnique/>
      </w:docPartObj>
    </w:sdtPr>
    <w:sdtEndPr/>
    <w:sdtContent>
      <w:p w14:paraId="22F9C4E4" w14:textId="77777777" w:rsidR="00AE0F80" w:rsidRDefault="00AE0F80">
        <w:pPr>
          <w:pStyle w:val="Antrats"/>
          <w:jc w:val="center"/>
        </w:pPr>
        <w:r w:rsidRPr="00AE0F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0F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E0F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E0F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3031A9E" w14:textId="77777777" w:rsidR="00AE0F80" w:rsidRDefault="00AE0F8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A792A"/>
    <w:multiLevelType w:val="multilevel"/>
    <w:tmpl w:val="056ED064"/>
    <w:lvl w:ilvl="0">
      <w:start w:val="1"/>
      <w:numFmt w:val="decimal"/>
      <w:lvlText w:val="%1."/>
      <w:lvlJc w:val="left"/>
      <w:pPr>
        <w:ind w:left="1496" w:hanging="6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1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 w16cid:durableId="1412504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F80"/>
    <w:rsid w:val="00281207"/>
    <w:rsid w:val="00766C39"/>
    <w:rsid w:val="009412B9"/>
    <w:rsid w:val="009B7FBD"/>
    <w:rsid w:val="00AE0F80"/>
    <w:rsid w:val="00D3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10456"/>
  <w15:chartTrackingRefBased/>
  <w15:docId w15:val="{0765FD2D-282E-4A16-8318-10C3C934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E0F80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E0F80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AE0F80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AE0F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E0F80"/>
  </w:style>
  <w:style w:type="paragraph" w:styleId="Porat">
    <w:name w:val="footer"/>
    <w:basedOn w:val="prastasis"/>
    <w:link w:val="PoratDiagrama"/>
    <w:uiPriority w:val="99"/>
    <w:unhideWhenUsed/>
    <w:rsid w:val="00AE0F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E0F80"/>
  </w:style>
  <w:style w:type="character" w:styleId="Neapdorotaspaminjimas">
    <w:name w:val="Unresolved Mention"/>
    <w:basedOn w:val="Numatytasispastraiposriftas"/>
    <w:uiPriority w:val="99"/>
    <w:semiHidden/>
    <w:unhideWhenUsed/>
    <w:rsid w:val="00D31D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spr.smm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3321</Words>
  <Characters>1894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</dc:creator>
  <cp:keywords/>
  <dc:description/>
  <cp:lastModifiedBy>Dangira Mickevičienė</cp:lastModifiedBy>
  <cp:revision>2</cp:revision>
  <dcterms:created xsi:type="dcterms:W3CDTF">2022-06-07T13:36:00Z</dcterms:created>
  <dcterms:modified xsi:type="dcterms:W3CDTF">2022-06-07T13:36:00Z</dcterms:modified>
</cp:coreProperties>
</file>