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0EC4" w14:textId="6A458709" w:rsidR="00604C53" w:rsidRDefault="00604C53" w:rsidP="00AB3966">
      <w:pPr>
        <w:ind w:left="6379" w:right="-613"/>
        <w:rPr>
          <w:rFonts w:eastAsiaTheme="minorEastAsia"/>
          <w:sz w:val="24"/>
          <w:szCs w:val="24"/>
        </w:rPr>
      </w:pPr>
      <w:bookmarkStart w:id="0" w:name="_GoBack"/>
      <w:bookmarkEnd w:id="0"/>
      <w:r w:rsidRPr="00CC225B">
        <w:rPr>
          <w:rFonts w:eastAsiaTheme="minorEastAsia"/>
          <w:sz w:val="24"/>
          <w:szCs w:val="24"/>
        </w:rPr>
        <w:t>PATVIRTINTA</w:t>
      </w:r>
    </w:p>
    <w:p w14:paraId="4CF07FBF" w14:textId="7F0E7FB0" w:rsidR="00604C53" w:rsidRDefault="00604C53" w:rsidP="00AB3966">
      <w:pPr>
        <w:tabs>
          <w:tab w:val="left" w:pos="2640"/>
          <w:tab w:val="right" w:pos="9639"/>
        </w:tabs>
        <w:ind w:left="6379" w:right="-613"/>
        <w:rPr>
          <w:rFonts w:eastAsiaTheme="minorEastAsia"/>
          <w:sz w:val="24"/>
          <w:szCs w:val="24"/>
        </w:rPr>
      </w:pPr>
      <w:r>
        <w:rPr>
          <w:rFonts w:eastAsiaTheme="minorEastAsia"/>
          <w:sz w:val="24"/>
          <w:szCs w:val="24"/>
        </w:rPr>
        <w:t>Kretingos rajono savivaldybės</w:t>
      </w:r>
    </w:p>
    <w:p w14:paraId="416196AE" w14:textId="085A471B" w:rsidR="00604C53" w:rsidRDefault="00604C53" w:rsidP="00AB3966">
      <w:pPr>
        <w:ind w:left="6379" w:right="-613"/>
        <w:rPr>
          <w:rFonts w:eastAsiaTheme="minorEastAsia"/>
          <w:sz w:val="24"/>
          <w:szCs w:val="24"/>
        </w:rPr>
      </w:pPr>
      <w:r>
        <w:rPr>
          <w:rFonts w:eastAsiaTheme="minorEastAsia"/>
          <w:sz w:val="24"/>
          <w:szCs w:val="24"/>
        </w:rPr>
        <w:t>administracijos direktoriaus</w:t>
      </w:r>
    </w:p>
    <w:p w14:paraId="6F51C36C" w14:textId="6045809C" w:rsidR="004C7CAC" w:rsidRDefault="004C7CAC" w:rsidP="00AB3966">
      <w:pPr>
        <w:ind w:left="6379" w:right="-613"/>
        <w:rPr>
          <w:rFonts w:eastAsiaTheme="minorEastAsia"/>
          <w:sz w:val="24"/>
          <w:szCs w:val="24"/>
        </w:rPr>
      </w:pPr>
      <w:r>
        <w:rPr>
          <w:rFonts w:eastAsiaTheme="minorEastAsia"/>
          <w:sz w:val="24"/>
          <w:szCs w:val="24"/>
        </w:rPr>
        <w:t xml:space="preserve">įsakymu 2020 m. vasario </w:t>
      </w:r>
      <w:r w:rsidR="00AB3966">
        <w:rPr>
          <w:rFonts w:eastAsiaTheme="minorEastAsia"/>
          <w:sz w:val="24"/>
          <w:szCs w:val="24"/>
        </w:rPr>
        <w:t>12</w:t>
      </w:r>
      <w:r>
        <w:rPr>
          <w:rFonts w:eastAsiaTheme="minorEastAsia"/>
          <w:sz w:val="24"/>
          <w:szCs w:val="24"/>
        </w:rPr>
        <w:t xml:space="preserve"> d.</w:t>
      </w:r>
      <w:r w:rsidR="00604C53">
        <w:rPr>
          <w:rFonts w:eastAsiaTheme="minorEastAsia"/>
          <w:sz w:val="24"/>
          <w:szCs w:val="24"/>
        </w:rPr>
        <w:t xml:space="preserve">    </w:t>
      </w:r>
    </w:p>
    <w:p w14:paraId="57DE7850" w14:textId="0022259A" w:rsidR="00604C53" w:rsidRPr="00CC225B" w:rsidRDefault="00604C53" w:rsidP="00AB3966">
      <w:pPr>
        <w:ind w:left="6379" w:right="-613"/>
        <w:rPr>
          <w:rFonts w:eastAsiaTheme="minorEastAsia"/>
          <w:sz w:val="24"/>
          <w:szCs w:val="24"/>
        </w:rPr>
      </w:pPr>
      <w:r>
        <w:rPr>
          <w:rFonts w:eastAsiaTheme="minorEastAsia"/>
          <w:sz w:val="24"/>
          <w:szCs w:val="24"/>
        </w:rPr>
        <w:t xml:space="preserve">Nr. </w:t>
      </w:r>
      <w:r w:rsidR="004C7CAC">
        <w:rPr>
          <w:rFonts w:eastAsiaTheme="minorEastAsia"/>
          <w:sz w:val="24"/>
          <w:szCs w:val="24"/>
        </w:rPr>
        <w:t>A1-</w:t>
      </w:r>
      <w:r w:rsidR="00AB3966">
        <w:rPr>
          <w:rFonts w:eastAsiaTheme="minorEastAsia"/>
          <w:sz w:val="24"/>
          <w:szCs w:val="24"/>
        </w:rPr>
        <w:t>124</w:t>
      </w:r>
    </w:p>
    <w:p w14:paraId="1F804EA6" w14:textId="77777777" w:rsidR="0095633B" w:rsidRDefault="0095633B" w:rsidP="006770EE">
      <w:pPr>
        <w:tabs>
          <w:tab w:val="center" w:pos="4532"/>
        </w:tabs>
        <w:spacing w:line="276" w:lineRule="auto"/>
        <w:ind w:right="-613"/>
        <w:jc w:val="both"/>
        <w:rPr>
          <w:rFonts w:eastAsiaTheme="minorEastAsia"/>
          <w:b/>
          <w:sz w:val="24"/>
          <w:szCs w:val="24"/>
        </w:rPr>
      </w:pPr>
    </w:p>
    <w:p w14:paraId="246A6E51" w14:textId="2B6CDE7B" w:rsidR="00C40904" w:rsidRPr="00853B2A" w:rsidRDefault="00604C53" w:rsidP="00C5302F">
      <w:pPr>
        <w:tabs>
          <w:tab w:val="center" w:pos="4532"/>
        </w:tabs>
        <w:ind w:right="-613"/>
        <w:jc w:val="center"/>
        <w:rPr>
          <w:rFonts w:eastAsiaTheme="minorEastAsia"/>
          <w:b/>
          <w:sz w:val="24"/>
          <w:szCs w:val="24"/>
        </w:rPr>
      </w:pPr>
      <w:r w:rsidRPr="00853B2A">
        <w:rPr>
          <w:rFonts w:eastAsiaTheme="minorEastAsia"/>
          <w:b/>
          <w:sz w:val="24"/>
          <w:szCs w:val="24"/>
        </w:rPr>
        <w:t>KRETINGOS RAJONO SAVIVALDYBĖS ADMINISTRACIJOS</w:t>
      </w:r>
    </w:p>
    <w:p w14:paraId="2216DD17" w14:textId="388FB22C" w:rsidR="00C40904" w:rsidRPr="00853B2A" w:rsidRDefault="00604C53" w:rsidP="00C5302F">
      <w:pPr>
        <w:tabs>
          <w:tab w:val="center" w:pos="4532"/>
        </w:tabs>
        <w:ind w:right="-613"/>
        <w:jc w:val="center"/>
        <w:rPr>
          <w:rFonts w:eastAsiaTheme="minorEastAsia"/>
          <w:b/>
          <w:sz w:val="24"/>
          <w:szCs w:val="24"/>
        </w:rPr>
      </w:pPr>
      <w:r w:rsidRPr="00853B2A">
        <w:rPr>
          <w:rFonts w:eastAsiaTheme="minorEastAsia"/>
          <w:b/>
          <w:sz w:val="24"/>
          <w:szCs w:val="24"/>
        </w:rPr>
        <w:t>VAIZDO STEBĖJIMO TAISYKLĖS</w:t>
      </w:r>
    </w:p>
    <w:p w14:paraId="622C6FA7" w14:textId="77777777" w:rsidR="00C40904" w:rsidRPr="00853B2A" w:rsidRDefault="00C40904" w:rsidP="00C5302F">
      <w:pPr>
        <w:pStyle w:val="Sraopastraipa"/>
        <w:keepNext/>
        <w:ind w:left="1080" w:right="-613"/>
        <w:jc w:val="both"/>
        <w:rPr>
          <w:sz w:val="24"/>
          <w:szCs w:val="24"/>
        </w:rPr>
      </w:pPr>
    </w:p>
    <w:p w14:paraId="5DC451A0" w14:textId="232DD92A" w:rsidR="00C40904" w:rsidRPr="00853B2A" w:rsidRDefault="00853B2A" w:rsidP="00C5302F">
      <w:pPr>
        <w:pStyle w:val="Sraopastraipa"/>
        <w:keepNext/>
        <w:ind w:left="360" w:right="-613"/>
        <w:jc w:val="center"/>
        <w:rPr>
          <w:rFonts w:eastAsiaTheme="minorEastAsia"/>
          <w:b/>
          <w:sz w:val="24"/>
          <w:szCs w:val="24"/>
        </w:rPr>
      </w:pPr>
      <w:r>
        <w:rPr>
          <w:rFonts w:eastAsiaTheme="minorEastAsia"/>
          <w:b/>
          <w:sz w:val="24"/>
          <w:szCs w:val="24"/>
        </w:rPr>
        <w:t xml:space="preserve">I. </w:t>
      </w:r>
      <w:r w:rsidRPr="00853B2A">
        <w:rPr>
          <w:rFonts w:eastAsiaTheme="minorEastAsia"/>
          <w:b/>
          <w:sz w:val="24"/>
          <w:szCs w:val="24"/>
        </w:rPr>
        <w:t>BENDROSIOS NUOSTATOS</w:t>
      </w:r>
    </w:p>
    <w:p w14:paraId="4F7C5FE9" w14:textId="77777777" w:rsidR="00C40904" w:rsidRPr="00853B2A" w:rsidRDefault="00C40904" w:rsidP="00C5302F">
      <w:pPr>
        <w:pStyle w:val="Sraopastraipa"/>
        <w:keepNext/>
        <w:ind w:left="426" w:right="-613" w:hanging="426"/>
        <w:jc w:val="both"/>
        <w:rPr>
          <w:rFonts w:eastAsiaTheme="minorEastAsia"/>
          <w:b/>
          <w:sz w:val="24"/>
          <w:szCs w:val="24"/>
        </w:rPr>
      </w:pPr>
    </w:p>
    <w:p w14:paraId="0970D278" w14:textId="1DB7269E" w:rsidR="00F14B04" w:rsidRPr="00853B2A" w:rsidRDefault="00365548" w:rsidP="00E5262C">
      <w:pPr>
        <w:pStyle w:val="Sraopastraipa"/>
        <w:numPr>
          <w:ilvl w:val="1"/>
          <w:numId w:val="44"/>
        </w:numPr>
        <w:tabs>
          <w:tab w:val="left" w:pos="1418"/>
        </w:tabs>
        <w:ind w:left="0" w:right="-613" w:firstLine="1134"/>
        <w:jc w:val="both"/>
        <w:rPr>
          <w:sz w:val="24"/>
          <w:szCs w:val="24"/>
        </w:rPr>
      </w:pPr>
      <w:r w:rsidRPr="00853B2A">
        <w:rPr>
          <w:sz w:val="24"/>
          <w:szCs w:val="24"/>
        </w:rPr>
        <w:t>Kretingos ra</w:t>
      </w:r>
      <w:r w:rsidR="00170B8D">
        <w:rPr>
          <w:sz w:val="24"/>
          <w:szCs w:val="24"/>
        </w:rPr>
        <w:t>jono savivaldybės administracijos</w:t>
      </w:r>
      <w:r w:rsidR="00335708" w:rsidRPr="00853B2A">
        <w:rPr>
          <w:sz w:val="24"/>
          <w:szCs w:val="24"/>
        </w:rPr>
        <w:t xml:space="preserve">, </w:t>
      </w:r>
      <w:r w:rsidR="009946D4" w:rsidRPr="00853B2A">
        <w:rPr>
          <w:sz w:val="24"/>
          <w:szCs w:val="24"/>
        </w:rPr>
        <w:t xml:space="preserve">juridinio asmens kodas </w:t>
      </w:r>
      <w:r w:rsidRPr="00853B2A">
        <w:rPr>
          <w:sz w:val="24"/>
          <w:szCs w:val="24"/>
        </w:rPr>
        <w:t>188715222</w:t>
      </w:r>
      <w:r w:rsidR="009946D4" w:rsidRPr="00853B2A">
        <w:rPr>
          <w:sz w:val="24"/>
          <w:szCs w:val="24"/>
        </w:rPr>
        <w:t xml:space="preserve">, adresas </w:t>
      </w:r>
      <w:r w:rsidRPr="00853B2A">
        <w:rPr>
          <w:sz w:val="24"/>
          <w:szCs w:val="24"/>
        </w:rPr>
        <w:t>Savanorių g. 29A</w:t>
      </w:r>
      <w:r w:rsidR="00A74CDF" w:rsidRPr="00853B2A">
        <w:rPr>
          <w:sz w:val="24"/>
          <w:szCs w:val="24"/>
        </w:rPr>
        <w:t xml:space="preserve">, </w:t>
      </w:r>
      <w:r w:rsidRPr="00853B2A">
        <w:rPr>
          <w:sz w:val="24"/>
          <w:szCs w:val="24"/>
        </w:rPr>
        <w:t>Kretinga</w:t>
      </w:r>
      <w:r w:rsidR="00B63358" w:rsidRPr="00853B2A">
        <w:rPr>
          <w:sz w:val="24"/>
          <w:szCs w:val="24"/>
        </w:rPr>
        <w:t>,</w:t>
      </w:r>
      <w:r w:rsidR="00273345" w:rsidRPr="00853B2A">
        <w:rPr>
          <w:sz w:val="24"/>
          <w:szCs w:val="24"/>
        </w:rPr>
        <w:t xml:space="preserve"> Lietuva </w:t>
      </w:r>
      <w:r w:rsidR="00335708" w:rsidRPr="00853B2A">
        <w:rPr>
          <w:sz w:val="24"/>
          <w:szCs w:val="24"/>
        </w:rPr>
        <w:t xml:space="preserve">(toliau – </w:t>
      </w:r>
      <w:r w:rsidRPr="00853B2A">
        <w:rPr>
          <w:sz w:val="24"/>
          <w:szCs w:val="24"/>
        </w:rPr>
        <w:t>Savivaldybė</w:t>
      </w:r>
      <w:r w:rsidR="00335708" w:rsidRPr="00853B2A">
        <w:rPr>
          <w:sz w:val="24"/>
          <w:szCs w:val="24"/>
        </w:rPr>
        <w:t xml:space="preserve">), </w:t>
      </w:r>
      <w:r w:rsidR="000E76F6" w:rsidRPr="00853B2A">
        <w:rPr>
          <w:sz w:val="24"/>
          <w:szCs w:val="24"/>
        </w:rPr>
        <w:t>Vaizdo stebėjimo</w:t>
      </w:r>
      <w:r w:rsidR="00335708" w:rsidRPr="00853B2A">
        <w:rPr>
          <w:sz w:val="24"/>
          <w:szCs w:val="24"/>
        </w:rPr>
        <w:t xml:space="preserve"> taisyklės (toliau – Taisyklės) nustato reikalavimus</w:t>
      </w:r>
      <w:r w:rsidRPr="00853B2A">
        <w:rPr>
          <w:sz w:val="24"/>
          <w:szCs w:val="24"/>
        </w:rPr>
        <w:t xml:space="preserve"> Savivaldybės vykdomam</w:t>
      </w:r>
      <w:r w:rsidR="00335708" w:rsidRPr="00853B2A">
        <w:rPr>
          <w:sz w:val="24"/>
          <w:szCs w:val="24"/>
        </w:rPr>
        <w:t xml:space="preserve"> </w:t>
      </w:r>
      <w:r w:rsidR="000E76F6" w:rsidRPr="00853B2A">
        <w:rPr>
          <w:sz w:val="24"/>
          <w:szCs w:val="24"/>
        </w:rPr>
        <w:t>vaizdo stebėjim</w:t>
      </w:r>
      <w:r w:rsidRPr="00853B2A">
        <w:rPr>
          <w:sz w:val="24"/>
          <w:szCs w:val="24"/>
        </w:rPr>
        <w:t>ui.</w:t>
      </w:r>
    </w:p>
    <w:p w14:paraId="2D3BBEA7" w14:textId="430D07E4" w:rsidR="00335708" w:rsidRPr="00853B2A" w:rsidRDefault="00365548" w:rsidP="00E5262C">
      <w:pPr>
        <w:pStyle w:val="Sraopastraipa"/>
        <w:numPr>
          <w:ilvl w:val="1"/>
          <w:numId w:val="44"/>
        </w:numPr>
        <w:tabs>
          <w:tab w:val="left" w:pos="1418"/>
        </w:tabs>
        <w:ind w:left="0" w:right="-613" w:firstLine="1134"/>
        <w:jc w:val="both"/>
        <w:rPr>
          <w:sz w:val="24"/>
          <w:szCs w:val="24"/>
        </w:rPr>
      </w:pPr>
      <w:r w:rsidRPr="00853B2A">
        <w:rPr>
          <w:sz w:val="24"/>
          <w:szCs w:val="24"/>
        </w:rPr>
        <w:t>Savivaldybė</w:t>
      </w:r>
      <w:r w:rsidR="00F14B04" w:rsidRPr="00853B2A">
        <w:rPr>
          <w:sz w:val="24"/>
          <w:szCs w:val="24"/>
        </w:rPr>
        <w:t>, vykdydama vaizdo stebėjimą, veikia kaip duomenų valdytojas.</w:t>
      </w:r>
    </w:p>
    <w:p w14:paraId="76C9EC7C" w14:textId="7222DB98" w:rsidR="00F07ABD" w:rsidRPr="00853B2A" w:rsidRDefault="00C40904" w:rsidP="00E5262C">
      <w:pPr>
        <w:pStyle w:val="Sraopastraipa"/>
        <w:numPr>
          <w:ilvl w:val="1"/>
          <w:numId w:val="44"/>
        </w:numPr>
        <w:tabs>
          <w:tab w:val="left" w:pos="1418"/>
        </w:tabs>
        <w:ind w:left="0" w:right="-613" w:firstLine="1134"/>
        <w:jc w:val="both"/>
        <w:rPr>
          <w:sz w:val="24"/>
          <w:szCs w:val="24"/>
        </w:rPr>
      </w:pPr>
      <w:r w:rsidRPr="00853B2A">
        <w:rPr>
          <w:sz w:val="24"/>
          <w:szCs w:val="24"/>
        </w:rPr>
        <w:t>Taisyklės parengtos vadovaujantis</w:t>
      </w:r>
      <w:r w:rsidR="004378AE" w:rsidRPr="00853B2A">
        <w:rPr>
          <w:sz w:val="24"/>
          <w:szCs w:val="24"/>
        </w:rPr>
        <w:t xml:space="preserve"> ES</w:t>
      </w:r>
      <w:r w:rsidRPr="00853B2A">
        <w:rPr>
          <w:sz w:val="24"/>
          <w:szCs w:val="24"/>
        </w:rPr>
        <w:t xml:space="preserve"> </w:t>
      </w:r>
      <w:r w:rsidR="004378AE" w:rsidRPr="00853B2A">
        <w:rPr>
          <w:sz w:val="24"/>
          <w:szCs w:val="24"/>
        </w:rPr>
        <w:t>Bendrojo duomenų apsaugos r</w:t>
      </w:r>
      <w:r w:rsidRPr="00853B2A">
        <w:rPr>
          <w:sz w:val="24"/>
          <w:szCs w:val="24"/>
        </w:rPr>
        <w:t>eglamento</w:t>
      </w:r>
      <w:r w:rsidR="004378AE" w:rsidRPr="00853B2A">
        <w:rPr>
          <w:sz w:val="24"/>
          <w:szCs w:val="24"/>
        </w:rPr>
        <w:t xml:space="preserve"> (toliau – Reglamentas)</w:t>
      </w:r>
      <w:r w:rsidRPr="00853B2A">
        <w:rPr>
          <w:sz w:val="24"/>
          <w:szCs w:val="24"/>
        </w:rPr>
        <w:t>, Lietuvos Respublikos asmens duomenų teisinės apsaugos į</w:t>
      </w:r>
      <w:r w:rsidR="00E158BF" w:rsidRPr="00853B2A">
        <w:rPr>
          <w:sz w:val="24"/>
          <w:szCs w:val="24"/>
        </w:rPr>
        <w:t>statymo (toliau – Įstatymas</w:t>
      </w:r>
      <w:r w:rsidR="00D137D0" w:rsidRPr="00853B2A">
        <w:rPr>
          <w:sz w:val="24"/>
          <w:szCs w:val="24"/>
        </w:rPr>
        <w:t>)</w:t>
      </w:r>
      <w:r w:rsidR="00AF638E" w:rsidRPr="00853B2A">
        <w:rPr>
          <w:sz w:val="24"/>
          <w:szCs w:val="24"/>
        </w:rPr>
        <w:t xml:space="preserve"> </w:t>
      </w:r>
      <w:r w:rsidRPr="00853B2A">
        <w:rPr>
          <w:sz w:val="24"/>
          <w:szCs w:val="24"/>
        </w:rPr>
        <w:t>ir kitų teisės aktų, reguliuojančių duomenų apsaugą ir tvarkymą, nuostatomis.</w:t>
      </w:r>
    </w:p>
    <w:p w14:paraId="6A876F1D" w14:textId="340B0B07" w:rsidR="00BE62CC" w:rsidRPr="00853B2A" w:rsidRDefault="00C40904" w:rsidP="00E5262C">
      <w:pPr>
        <w:pStyle w:val="Sraopastraipa"/>
        <w:numPr>
          <w:ilvl w:val="1"/>
          <w:numId w:val="44"/>
        </w:numPr>
        <w:tabs>
          <w:tab w:val="left" w:pos="1418"/>
        </w:tabs>
        <w:ind w:left="0" w:right="-613" w:firstLine="1134"/>
        <w:jc w:val="both"/>
        <w:rPr>
          <w:sz w:val="24"/>
          <w:szCs w:val="24"/>
        </w:rPr>
      </w:pPr>
      <w:r w:rsidRPr="00853B2A">
        <w:rPr>
          <w:sz w:val="24"/>
          <w:szCs w:val="24"/>
        </w:rPr>
        <w:t>Taisyk</w:t>
      </w:r>
      <w:r w:rsidR="004378AE" w:rsidRPr="00853B2A">
        <w:rPr>
          <w:sz w:val="24"/>
          <w:szCs w:val="24"/>
        </w:rPr>
        <w:t>lės taikomos ir yra privalomos D</w:t>
      </w:r>
      <w:r w:rsidRPr="00853B2A">
        <w:rPr>
          <w:sz w:val="24"/>
          <w:szCs w:val="24"/>
        </w:rPr>
        <w:t xml:space="preserve">uomenų valdytojui </w:t>
      </w:r>
      <w:r w:rsidR="001822F4" w:rsidRPr="00853B2A">
        <w:rPr>
          <w:sz w:val="24"/>
          <w:szCs w:val="24"/>
        </w:rPr>
        <w:t>–</w:t>
      </w:r>
      <w:r w:rsidRPr="00853B2A">
        <w:rPr>
          <w:sz w:val="24"/>
          <w:szCs w:val="24"/>
        </w:rPr>
        <w:t xml:space="preserve"> </w:t>
      </w:r>
      <w:r w:rsidR="001822F4" w:rsidRPr="00853B2A">
        <w:rPr>
          <w:sz w:val="24"/>
          <w:szCs w:val="24"/>
        </w:rPr>
        <w:t>Kretingos rajono savivaldybės administracijai</w:t>
      </w:r>
      <w:r w:rsidR="006B27D8" w:rsidRPr="00853B2A">
        <w:rPr>
          <w:sz w:val="24"/>
          <w:szCs w:val="24"/>
        </w:rPr>
        <w:t xml:space="preserve"> bei</w:t>
      </w:r>
      <w:r w:rsidRPr="00853B2A">
        <w:rPr>
          <w:sz w:val="24"/>
          <w:szCs w:val="24"/>
        </w:rPr>
        <w:t xml:space="preserve"> visiems </w:t>
      </w:r>
      <w:r w:rsidR="001822F4" w:rsidRPr="00853B2A">
        <w:rPr>
          <w:sz w:val="24"/>
          <w:szCs w:val="24"/>
        </w:rPr>
        <w:t>joje</w:t>
      </w:r>
      <w:r w:rsidRPr="00853B2A">
        <w:rPr>
          <w:sz w:val="24"/>
          <w:szCs w:val="24"/>
        </w:rPr>
        <w:t xml:space="preserve"> dirbantiems </w:t>
      </w:r>
      <w:r w:rsidR="008B022D" w:rsidRPr="00853B2A">
        <w:rPr>
          <w:sz w:val="24"/>
          <w:szCs w:val="24"/>
        </w:rPr>
        <w:t>asmenims</w:t>
      </w:r>
      <w:r w:rsidR="00C5302F">
        <w:rPr>
          <w:sz w:val="24"/>
          <w:szCs w:val="24"/>
        </w:rPr>
        <w:t>,</w:t>
      </w:r>
      <w:r w:rsidR="00C5302F" w:rsidRPr="00C5302F">
        <w:rPr>
          <w:sz w:val="24"/>
          <w:szCs w:val="24"/>
        </w:rPr>
        <w:t xml:space="preserve"> </w:t>
      </w:r>
      <w:r w:rsidR="00C5302F">
        <w:rPr>
          <w:sz w:val="24"/>
          <w:szCs w:val="24"/>
        </w:rPr>
        <w:t>įskaitant mero patarėją, padėjėją, tarybos sekretorę (toliau – darbuotojai)</w:t>
      </w:r>
      <w:r w:rsidRPr="00853B2A">
        <w:rPr>
          <w:sz w:val="24"/>
          <w:szCs w:val="24"/>
        </w:rPr>
        <w:t>.</w:t>
      </w:r>
    </w:p>
    <w:p w14:paraId="0F23B0A4" w14:textId="70532F99" w:rsidR="00F07ABD" w:rsidRPr="00853B2A" w:rsidRDefault="00BE62CC" w:rsidP="00E5262C">
      <w:pPr>
        <w:pStyle w:val="Sraopastraipa"/>
        <w:numPr>
          <w:ilvl w:val="1"/>
          <w:numId w:val="44"/>
        </w:numPr>
        <w:tabs>
          <w:tab w:val="left" w:pos="1418"/>
        </w:tabs>
        <w:ind w:left="0" w:right="-613" w:firstLine="1134"/>
        <w:jc w:val="both"/>
        <w:rPr>
          <w:sz w:val="24"/>
          <w:szCs w:val="24"/>
        </w:rPr>
      </w:pPr>
      <w:r w:rsidRPr="00853B2A">
        <w:rPr>
          <w:sz w:val="24"/>
          <w:szCs w:val="24"/>
        </w:rPr>
        <w:t xml:space="preserve">Vykdant vaizdo stebėjimą </w:t>
      </w:r>
      <w:r w:rsidR="00365548" w:rsidRPr="00853B2A">
        <w:rPr>
          <w:sz w:val="24"/>
          <w:szCs w:val="24"/>
        </w:rPr>
        <w:t>Savivaldybės</w:t>
      </w:r>
      <w:r w:rsidRPr="00853B2A">
        <w:rPr>
          <w:sz w:val="24"/>
          <w:szCs w:val="24"/>
        </w:rPr>
        <w:t xml:space="preserve"> teritorijo</w:t>
      </w:r>
      <w:r w:rsidR="00827CD3" w:rsidRPr="00853B2A">
        <w:rPr>
          <w:sz w:val="24"/>
          <w:szCs w:val="24"/>
        </w:rPr>
        <w:t>j</w:t>
      </w:r>
      <w:r w:rsidRPr="00853B2A">
        <w:rPr>
          <w:sz w:val="24"/>
          <w:szCs w:val="24"/>
        </w:rPr>
        <w:t xml:space="preserve">e, </w:t>
      </w:r>
      <w:r w:rsidR="00827CD3" w:rsidRPr="00853B2A">
        <w:rPr>
          <w:sz w:val="24"/>
          <w:szCs w:val="24"/>
        </w:rPr>
        <w:t xml:space="preserve">Savivaldybės </w:t>
      </w:r>
      <w:r w:rsidRPr="00853B2A">
        <w:rPr>
          <w:sz w:val="24"/>
          <w:szCs w:val="24"/>
        </w:rPr>
        <w:t>darbuotojai apie tokį vaizdo duomenų tvarkymą turi būti informu</w:t>
      </w:r>
      <w:r w:rsidR="00921192">
        <w:rPr>
          <w:sz w:val="24"/>
          <w:szCs w:val="24"/>
        </w:rPr>
        <w:t>ojami pasirašytinai ar per dokumentų valdymo sistemą „Kontora“</w:t>
      </w:r>
      <w:r w:rsidR="00593CC6" w:rsidRPr="00853B2A">
        <w:rPr>
          <w:sz w:val="24"/>
          <w:szCs w:val="24"/>
        </w:rPr>
        <w:t>.</w:t>
      </w:r>
    </w:p>
    <w:p w14:paraId="0DD0B1F9" w14:textId="6348F92F" w:rsidR="004378AE" w:rsidRPr="00853B2A" w:rsidRDefault="000E76F6" w:rsidP="00E5262C">
      <w:pPr>
        <w:pStyle w:val="Sraopastraipa"/>
        <w:numPr>
          <w:ilvl w:val="1"/>
          <w:numId w:val="44"/>
        </w:numPr>
        <w:tabs>
          <w:tab w:val="left" w:pos="1418"/>
        </w:tabs>
        <w:ind w:left="0" w:right="-613" w:firstLine="1134"/>
        <w:jc w:val="both"/>
        <w:rPr>
          <w:sz w:val="24"/>
          <w:szCs w:val="24"/>
        </w:rPr>
      </w:pPr>
      <w:r w:rsidRPr="00853B2A">
        <w:rPr>
          <w:sz w:val="24"/>
          <w:szCs w:val="24"/>
        </w:rPr>
        <w:t>Tais atvejais,</w:t>
      </w:r>
      <w:r w:rsidR="005A5233" w:rsidRPr="00853B2A">
        <w:rPr>
          <w:sz w:val="24"/>
          <w:szCs w:val="24"/>
        </w:rPr>
        <w:t xml:space="preserve"> kai </w:t>
      </w:r>
      <w:r w:rsidR="00AF7E82" w:rsidRPr="00853B2A">
        <w:rPr>
          <w:sz w:val="24"/>
          <w:szCs w:val="24"/>
        </w:rPr>
        <w:t>duomenų subjekto teisių, duomenų tvarkymo principų ar kitokių</w:t>
      </w:r>
      <w:r w:rsidR="005A5233" w:rsidRPr="00853B2A">
        <w:rPr>
          <w:sz w:val="24"/>
          <w:szCs w:val="24"/>
        </w:rPr>
        <w:t xml:space="preserve"> vaizdo stebėjimo klausimų nereglamentuoja šios</w:t>
      </w:r>
      <w:r w:rsidR="00AB30D0" w:rsidRPr="00853B2A">
        <w:rPr>
          <w:sz w:val="24"/>
          <w:szCs w:val="24"/>
        </w:rPr>
        <w:t xml:space="preserve"> Taisyklės,</w:t>
      </w:r>
      <w:r w:rsidRPr="00853B2A">
        <w:rPr>
          <w:sz w:val="24"/>
          <w:szCs w:val="24"/>
        </w:rPr>
        <w:t xml:space="preserve"> vaizdo stebėjimui yra taikomos</w:t>
      </w:r>
      <w:r w:rsidR="00AB30D0" w:rsidRPr="00853B2A">
        <w:rPr>
          <w:sz w:val="24"/>
          <w:szCs w:val="24"/>
        </w:rPr>
        <w:t xml:space="preserve"> </w:t>
      </w:r>
      <w:r w:rsidR="00365548" w:rsidRPr="00853B2A">
        <w:rPr>
          <w:sz w:val="24"/>
          <w:szCs w:val="24"/>
        </w:rPr>
        <w:t>Savivaldybės</w:t>
      </w:r>
      <w:r w:rsidRPr="00853B2A">
        <w:rPr>
          <w:sz w:val="24"/>
          <w:szCs w:val="24"/>
        </w:rPr>
        <w:t xml:space="preserve"> Asmens duomenų tvarkymo taisyklių nuostatos.</w:t>
      </w:r>
    </w:p>
    <w:p w14:paraId="1A486624" w14:textId="3CA2A63E" w:rsidR="004378AE" w:rsidRDefault="004378AE" w:rsidP="00E5262C">
      <w:pPr>
        <w:pStyle w:val="Sraopastraipa"/>
        <w:numPr>
          <w:ilvl w:val="1"/>
          <w:numId w:val="44"/>
        </w:numPr>
        <w:tabs>
          <w:tab w:val="left" w:pos="1418"/>
        </w:tabs>
        <w:ind w:left="0" w:right="-613" w:firstLine="1134"/>
        <w:jc w:val="both"/>
        <w:rPr>
          <w:sz w:val="24"/>
          <w:szCs w:val="24"/>
        </w:rPr>
      </w:pPr>
      <w:r w:rsidRPr="00853B2A">
        <w:rPr>
          <w:sz w:val="24"/>
          <w:szCs w:val="24"/>
        </w:rPr>
        <w:t>Pasikeitus šių Taisyklių nuostatoms, apie pakeitimus</w:t>
      </w:r>
      <w:r w:rsidR="00366EDC" w:rsidRPr="00853B2A">
        <w:rPr>
          <w:sz w:val="24"/>
          <w:szCs w:val="24"/>
        </w:rPr>
        <w:t xml:space="preserve"> </w:t>
      </w:r>
      <w:r w:rsidR="00365548" w:rsidRPr="00853B2A">
        <w:rPr>
          <w:sz w:val="24"/>
          <w:szCs w:val="24"/>
        </w:rPr>
        <w:t>Savivaldybės</w:t>
      </w:r>
      <w:r w:rsidRPr="00853B2A">
        <w:rPr>
          <w:sz w:val="24"/>
          <w:szCs w:val="24"/>
        </w:rPr>
        <w:t xml:space="preserve"> darbuotojai informuojami elektroniniu paštu arba</w:t>
      </w:r>
      <w:r w:rsidR="00ED4938" w:rsidRPr="00ED4938">
        <w:rPr>
          <w:sz w:val="24"/>
          <w:szCs w:val="24"/>
        </w:rPr>
        <w:t xml:space="preserve"> </w:t>
      </w:r>
      <w:r w:rsidR="00ED4938">
        <w:rPr>
          <w:sz w:val="24"/>
          <w:szCs w:val="24"/>
        </w:rPr>
        <w:t>per dokumentų valdymo sistemą „Kontora“.</w:t>
      </w:r>
    </w:p>
    <w:p w14:paraId="6DD169FF" w14:textId="77777777" w:rsidR="00465FCE" w:rsidRPr="00853B2A" w:rsidRDefault="00465FCE" w:rsidP="00C5302F">
      <w:pPr>
        <w:pStyle w:val="Sraopastraipa"/>
        <w:numPr>
          <w:ilvl w:val="0"/>
          <w:numId w:val="44"/>
        </w:numPr>
        <w:tabs>
          <w:tab w:val="left" w:pos="1701"/>
        </w:tabs>
        <w:ind w:right="-613"/>
        <w:jc w:val="both"/>
        <w:rPr>
          <w:sz w:val="24"/>
          <w:szCs w:val="24"/>
        </w:rPr>
      </w:pPr>
    </w:p>
    <w:p w14:paraId="51849A95" w14:textId="4C09C522" w:rsidR="00C40904" w:rsidRPr="00853B2A" w:rsidRDefault="009401BD" w:rsidP="00C5302F">
      <w:pPr>
        <w:pStyle w:val="Sraopastraipa"/>
        <w:keepNext/>
        <w:ind w:left="360" w:right="-613"/>
        <w:jc w:val="center"/>
        <w:rPr>
          <w:rFonts w:eastAsiaTheme="minorEastAsia"/>
          <w:b/>
          <w:sz w:val="24"/>
          <w:szCs w:val="24"/>
        </w:rPr>
      </w:pPr>
      <w:r>
        <w:rPr>
          <w:rFonts w:eastAsiaTheme="minorEastAsia"/>
          <w:b/>
          <w:sz w:val="24"/>
          <w:szCs w:val="24"/>
        </w:rPr>
        <w:t xml:space="preserve">II. </w:t>
      </w:r>
      <w:r w:rsidRPr="00853B2A">
        <w:rPr>
          <w:rFonts w:eastAsiaTheme="minorEastAsia"/>
          <w:b/>
          <w:sz w:val="24"/>
          <w:szCs w:val="24"/>
        </w:rPr>
        <w:t>VAIZDO STEBĖJIMO TIKSLAS, APIMTIS IR TRUKMĖ</w:t>
      </w:r>
    </w:p>
    <w:p w14:paraId="672B31A6" w14:textId="77777777" w:rsidR="00C40904" w:rsidRPr="00853B2A" w:rsidRDefault="00C40904" w:rsidP="00C5302F">
      <w:pPr>
        <w:pStyle w:val="Sraopastraipa"/>
        <w:keepNext/>
        <w:ind w:left="1080" w:right="-613"/>
        <w:jc w:val="both"/>
        <w:rPr>
          <w:rFonts w:eastAsiaTheme="minorEastAsia"/>
          <w:b/>
          <w:sz w:val="24"/>
          <w:szCs w:val="24"/>
        </w:rPr>
      </w:pPr>
    </w:p>
    <w:p w14:paraId="341F2F63" w14:textId="3829D22A" w:rsidR="003F6C4F" w:rsidRPr="00E5262C" w:rsidRDefault="00E5262C" w:rsidP="00E5262C">
      <w:pPr>
        <w:tabs>
          <w:tab w:val="left" w:pos="1701"/>
        </w:tabs>
        <w:ind w:right="-613" w:firstLine="1134"/>
        <w:jc w:val="both"/>
        <w:rPr>
          <w:sz w:val="24"/>
          <w:szCs w:val="24"/>
        </w:rPr>
      </w:pPr>
      <w:r>
        <w:rPr>
          <w:sz w:val="24"/>
          <w:szCs w:val="24"/>
        </w:rPr>
        <w:t xml:space="preserve">8. </w:t>
      </w:r>
      <w:r w:rsidR="00AB30D0" w:rsidRPr="00E5262C">
        <w:rPr>
          <w:sz w:val="24"/>
          <w:szCs w:val="24"/>
        </w:rPr>
        <w:t>Vaizdo stebėjimo tikslas –</w:t>
      </w:r>
      <w:r w:rsidR="00827CD3" w:rsidRPr="00E5262C">
        <w:rPr>
          <w:sz w:val="24"/>
          <w:szCs w:val="24"/>
        </w:rPr>
        <w:t xml:space="preserve"> </w:t>
      </w:r>
      <w:r w:rsidR="00AB30D0" w:rsidRPr="00E5262C">
        <w:rPr>
          <w:sz w:val="24"/>
          <w:szCs w:val="24"/>
        </w:rPr>
        <w:t>turto ir asmenų saugumo užtikrinimas</w:t>
      </w:r>
      <w:r w:rsidR="006E5752" w:rsidRPr="00E5262C">
        <w:rPr>
          <w:sz w:val="24"/>
          <w:szCs w:val="24"/>
        </w:rPr>
        <w:t xml:space="preserve"> viešosiose vietose</w:t>
      </w:r>
      <w:r w:rsidR="00AB30D0" w:rsidRPr="00E5262C">
        <w:rPr>
          <w:sz w:val="24"/>
          <w:szCs w:val="24"/>
        </w:rPr>
        <w:t>.</w:t>
      </w:r>
    </w:p>
    <w:p w14:paraId="36C4FCAB" w14:textId="3D3B6175" w:rsidR="00B73CCB" w:rsidRPr="00E5262C" w:rsidRDefault="00E5262C" w:rsidP="00E5262C">
      <w:pPr>
        <w:tabs>
          <w:tab w:val="left" w:pos="1701"/>
        </w:tabs>
        <w:ind w:right="-613" w:firstLine="1134"/>
        <w:jc w:val="both"/>
        <w:rPr>
          <w:sz w:val="24"/>
          <w:szCs w:val="24"/>
        </w:rPr>
      </w:pPr>
      <w:r>
        <w:rPr>
          <w:sz w:val="24"/>
          <w:szCs w:val="24"/>
        </w:rPr>
        <w:t xml:space="preserve">9. </w:t>
      </w:r>
      <w:r w:rsidR="003F6C4F" w:rsidRPr="00E5262C">
        <w:rPr>
          <w:sz w:val="24"/>
          <w:szCs w:val="24"/>
        </w:rPr>
        <w:t>Vaizdo stebėjimo priemonė</w:t>
      </w:r>
      <w:r w:rsidR="00AE420C" w:rsidRPr="00E5262C">
        <w:rPr>
          <w:sz w:val="24"/>
          <w:szCs w:val="24"/>
        </w:rPr>
        <w:t>s turi būti įrengiamos</w:t>
      </w:r>
      <w:r w:rsidR="003F6C4F" w:rsidRPr="00E5262C">
        <w:rPr>
          <w:sz w:val="24"/>
          <w:szCs w:val="24"/>
        </w:rPr>
        <w:t xml:space="preserve"> atsižvelgiant į nustatytą vaizdo stebėjimo tikslą:</w:t>
      </w:r>
    </w:p>
    <w:p w14:paraId="5AE73DA3" w14:textId="5E27C3A2" w:rsidR="00B73CCB" w:rsidRPr="00E5262C" w:rsidRDefault="00E5262C" w:rsidP="00E5262C">
      <w:pPr>
        <w:tabs>
          <w:tab w:val="left" w:pos="1701"/>
        </w:tabs>
        <w:ind w:right="-613" w:firstLine="1134"/>
        <w:jc w:val="both"/>
        <w:rPr>
          <w:rFonts w:eastAsiaTheme="minorEastAsia"/>
          <w:sz w:val="24"/>
          <w:szCs w:val="24"/>
        </w:rPr>
      </w:pPr>
      <w:r>
        <w:rPr>
          <w:rFonts w:eastAsiaTheme="minorEastAsia"/>
          <w:sz w:val="24"/>
          <w:szCs w:val="24"/>
        </w:rPr>
        <w:t>9.1.</w:t>
      </w:r>
      <w:r w:rsidR="0074276B">
        <w:rPr>
          <w:rFonts w:eastAsiaTheme="minorEastAsia"/>
          <w:sz w:val="24"/>
          <w:szCs w:val="24"/>
        </w:rPr>
        <w:t xml:space="preserve"> </w:t>
      </w:r>
      <w:r w:rsidR="003F6C4F" w:rsidRPr="00E5262C">
        <w:rPr>
          <w:rFonts w:eastAsiaTheme="minorEastAsia"/>
          <w:sz w:val="24"/>
          <w:szCs w:val="24"/>
        </w:rPr>
        <w:t>vaizdo stebėjimas būtų vykdomas ne didesnėje patalpos ar teritorijos dalyje, negu tai yra būtina;</w:t>
      </w:r>
    </w:p>
    <w:p w14:paraId="54756EA3" w14:textId="4AD867C7" w:rsidR="00547ECC" w:rsidRPr="00E5262C" w:rsidRDefault="00E5262C" w:rsidP="00E5262C">
      <w:pPr>
        <w:tabs>
          <w:tab w:val="left" w:pos="1701"/>
        </w:tabs>
        <w:ind w:right="-613" w:firstLine="1134"/>
        <w:jc w:val="both"/>
        <w:rPr>
          <w:rFonts w:eastAsiaTheme="minorEastAsia"/>
          <w:sz w:val="24"/>
          <w:szCs w:val="24"/>
        </w:rPr>
      </w:pPr>
      <w:r>
        <w:rPr>
          <w:rFonts w:eastAsiaTheme="minorEastAsia"/>
          <w:sz w:val="24"/>
          <w:szCs w:val="24"/>
        </w:rPr>
        <w:t xml:space="preserve">9.2. </w:t>
      </w:r>
      <w:r w:rsidR="003F6C4F" w:rsidRPr="00E5262C">
        <w:rPr>
          <w:rFonts w:eastAsiaTheme="minorEastAsia"/>
          <w:sz w:val="24"/>
          <w:szCs w:val="24"/>
        </w:rPr>
        <w:t>būtų renkama ne daugiau vaizdo duomenų, negu tai yra būtina.</w:t>
      </w:r>
    </w:p>
    <w:p w14:paraId="5D369E8B" w14:textId="764BCFD5" w:rsidR="00C332D3" w:rsidRPr="00E5262C" w:rsidRDefault="00455420" w:rsidP="00E5262C">
      <w:pPr>
        <w:tabs>
          <w:tab w:val="left" w:pos="1701"/>
        </w:tabs>
        <w:ind w:right="-613" w:firstLine="1134"/>
        <w:jc w:val="both"/>
        <w:rPr>
          <w:sz w:val="24"/>
          <w:szCs w:val="24"/>
        </w:rPr>
      </w:pPr>
      <w:r>
        <w:rPr>
          <w:sz w:val="24"/>
          <w:szCs w:val="24"/>
        </w:rPr>
        <w:t>10</w:t>
      </w:r>
      <w:r w:rsidR="00E5262C">
        <w:rPr>
          <w:sz w:val="24"/>
          <w:szCs w:val="24"/>
        </w:rPr>
        <w:t xml:space="preserve">. </w:t>
      </w:r>
      <w:r w:rsidR="00547ECC" w:rsidRPr="00E5262C">
        <w:rPr>
          <w:sz w:val="24"/>
          <w:szCs w:val="24"/>
        </w:rPr>
        <w:t>Draudžiama vykdyti vaizdo stebėjimą patalpose, kuriose duomenų subjektas pagrįstai tikisi absoliučios privatumo apsaugos ir kur toks stebėjimas žemintų žm</w:t>
      </w:r>
      <w:r w:rsidR="009124B8" w:rsidRPr="00E5262C">
        <w:rPr>
          <w:sz w:val="24"/>
          <w:szCs w:val="24"/>
        </w:rPr>
        <w:t>ogaus orumą</w:t>
      </w:r>
      <w:r w:rsidR="00547ECC" w:rsidRPr="00E5262C">
        <w:rPr>
          <w:sz w:val="24"/>
          <w:szCs w:val="24"/>
        </w:rPr>
        <w:t>.</w:t>
      </w:r>
    </w:p>
    <w:p w14:paraId="77E3AA15" w14:textId="7CD20762" w:rsidR="006E50C0" w:rsidRPr="00465FCE" w:rsidRDefault="00455420" w:rsidP="00E5262C">
      <w:pPr>
        <w:pStyle w:val="Sraopastraipa"/>
        <w:tabs>
          <w:tab w:val="left" w:pos="1134"/>
        </w:tabs>
        <w:ind w:left="1134" w:right="-613"/>
        <w:jc w:val="both"/>
        <w:rPr>
          <w:sz w:val="24"/>
          <w:szCs w:val="24"/>
        </w:rPr>
      </w:pPr>
      <w:r>
        <w:rPr>
          <w:sz w:val="24"/>
          <w:szCs w:val="24"/>
        </w:rPr>
        <w:t>11</w:t>
      </w:r>
      <w:r w:rsidR="00E5262C">
        <w:rPr>
          <w:sz w:val="24"/>
          <w:szCs w:val="24"/>
        </w:rPr>
        <w:t xml:space="preserve">. </w:t>
      </w:r>
      <w:r w:rsidR="00CB5BA1" w:rsidRPr="00465FCE">
        <w:rPr>
          <w:sz w:val="24"/>
          <w:szCs w:val="24"/>
        </w:rPr>
        <w:t>Vaiz</w:t>
      </w:r>
      <w:r w:rsidR="00633C1E">
        <w:rPr>
          <w:sz w:val="24"/>
          <w:szCs w:val="24"/>
        </w:rPr>
        <w:t>do įrašai saugomi ne ilgiau nei</w:t>
      </w:r>
      <w:r w:rsidR="00CB5BA1" w:rsidRPr="00465FCE">
        <w:rPr>
          <w:sz w:val="24"/>
          <w:szCs w:val="24"/>
        </w:rPr>
        <w:t xml:space="preserve"> </w:t>
      </w:r>
      <w:r w:rsidR="00800AA0" w:rsidRPr="00465FCE">
        <w:rPr>
          <w:sz w:val="24"/>
          <w:szCs w:val="24"/>
        </w:rPr>
        <w:t>3</w:t>
      </w:r>
      <w:r w:rsidR="00CB5BA1" w:rsidRPr="00465FCE">
        <w:rPr>
          <w:sz w:val="24"/>
          <w:szCs w:val="24"/>
        </w:rPr>
        <w:t>0 dienų.</w:t>
      </w:r>
    </w:p>
    <w:p w14:paraId="16D625C9" w14:textId="14A2973D" w:rsidR="006E50C0" w:rsidRPr="00E5262C" w:rsidRDefault="00455420" w:rsidP="00E5262C">
      <w:pPr>
        <w:tabs>
          <w:tab w:val="left" w:pos="1701"/>
        </w:tabs>
        <w:ind w:right="-613" w:firstLine="1134"/>
        <w:jc w:val="both"/>
        <w:rPr>
          <w:sz w:val="24"/>
          <w:szCs w:val="24"/>
        </w:rPr>
      </w:pPr>
      <w:r>
        <w:rPr>
          <w:sz w:val="24"/>
          <w:szCs w:val="24"/>
        </w:rPr>
        <w:t>12</w:t>
      </w:r>
      <w:r w:rsidR="00E5262C">
        <w:rPr>
          <w:sz w:val="24"/>
          <w:szCs w:val="24"/>
        </w:rPr>
        <w:t xml:space="preserve">. </w:t>
      </w:r>
      <w:r w:rsidR="00696C0E" w:rsidRPr="00E5262C">
        <w:rPr>
          <w:sz w:val="24"/>
          <w:szCs w:val="24"/>
        </w:rPr>
        <w:t>Vaizdo stebėjimo apimtis keičiama tik pakeitus Taisykles.</w:t>
      </w:r>
    </w:p>
    <w:p w14:paraId="572F0011" w14:textId="77777777" w:rsidR="00696C0E" w:rsidRPr="009124B8" w:rsidRDefault="00696C0E" w:rsidP="00C5302F">
      <w:pPr>
        <w:pStyle w:val="Sraopastraipa"/>
        <w:numPr>
          <w:ilvl w:val="0"/>
          <w:numId w:val="44"/>
        </w:numPr>
        <w:tabs>
          <w:tab w:val="left" w:pos="1701"/>
        </w:tabs>
        <w:ind w:right="-613"/>
        <w:jc w:val="both"/>
        <w:rPr>
          <w:sz w:val="24"/>
          <w:szCs w:val="24"/>
        </w:rPr>
      </w:pPr>
    </w:p>
    <w:p w14:paraId="1726B336" w14:textId="76E1BD84" w:rsidR="00696C0E" w:rsidRPr="00853B2A" w:rsidRDefault="001E11E9" w:rsidP="00C5302F">
      <w:pPr>
        <w:pStyle w:val="Sraopastraipa"/>
        <w:keepNext/>
        <w:ind w:left="360" w:right="-613"/>
        <w:jc w:val="center"/>
        <w:rPr>
          <w:rFonts w:eastAsiaTheme="minorEastAsia"/>
          <w:sz w:val="24"/>
          <w:szCs w:val="24"/>
        </w:rPr>
      </w:pPr>
      <w:r>
        <w:rPr>
          <w:rFonts w:eastAsiaTheme="minorEastAsia"/>
          <w:b/>
          <w:sz w:val="24"/>
          <w:szCs w:val="24"/>
        </w:rPr>
        <w:t xml:space="preserve">III. </w:t>
      </w:r>
      <w:r w:rsidRPr="00853B2A">
        <w:rPr>
          <w:rFonts w:eastAsiaTheme="minorEastAsia"/>
          <w:b/>
          <w:sz w:val="24"/>
          <w:szCs w:val="24"/>
        </w:rPr>
        <w:t>VAIZDO DUOMENŲ TEIKIMAS</w:t>
      </w:r>
    </w:p>
    <w:p w14:paraId="13D72354" w14:textId="3F7319DE" w:rsidR="005D7F76" w:rsidRPr="00853B2A" w:rsidRDefault="005D7F76" w:rsidP="00C5302F">
      <w:pPr>
        <w:pStyle w:val="Sraopastraipa"/>
        <w:keepNext/>
        <w:ind w:left="360" w:right="-613"/>
        <w:jc w:val="both"/>
        <w:rPr>
          <w:rFonts w:eastAsiaTheme="minorEastAsia"/>
          <w:sz w:val="24"/>
          <w:szCs w:val="24"/>
        </w:rPr>
      </w:pPr>
    </w:p>
    <w:p w14:paraId="5EA3A48F" w14:textId="76FB9C91" w:rsidR="00F14B04" w:rsidRPr="005420ED" w:rsidRDefault="00455420" w:rsidP="005420ED">
      <w:pPr>
        <w:tabs>
          <w:tab w:val="left" w:pos="1701"/>
        </w:tabs>
        <w:ind w:right="-613" w:firstLine="1134"/>
        <w:jc w:val="both"/>
        <w:rPr>
          <w:sz w:val="24"/>
          <w:szCs w:val="24"/>
        </w:rPr>
      </w:pPr>
      <w:r>
        <w:rPr>
          <w:sz w:val="24"/>
          <w:szCs w:val="24"/>
        </w:rPr>
        <w:t>13</w:t>
      </w:r>
      <w:r w:rsidR="005420ED">
        <w:rPr>
          <w:sz w:val="24"/>
          <w:szCs w:val="24"/>
        </w:rPr>
        <w:t xml:space="preserve">. </w:t>
      </w:r>
      <w:r w:rsidR="00593CC6" w:rsidRPr="005420ED">
        <w:rPr>
          <w:sz w:val="24"/>
          <w:szCs w:val="24"/>
        </w:rPr>
        <w:t xml:space="preserve">Vaizdo duomenys tretiesiems asmenims teikiami tik esant </w:t>
      </w:r>
      <w:r w:rsidR="001B1417" w:rsidRPr="005420ED">
        <w:rPr>
          <w:sz w:val="24"/>
          <w:szCs w:val="24"/>
        </w:rPr>
        <w:t>R</w:t>
      </w:r>
      <w:r w:rsidR="00593CC6" w:rsidRPr="005420ED">
        <w:rPr>
          <w:sz w:val="24"/>
          <w:szCs w:val="24"/>
        </w:rPr>
        <w:t>eglamento 6 straipsnyje nustatyta</w:t>
      </w:r>
      <w:r w:rsidR="00A55B64" w:rsidRPr="005420ED">
        <w:rPr>
          <w:sz w:val="24"/>
          <w:szCs w:val="24"/>
        </w:rPr>
        <w:t>i</w:t>
      </w:r>
      <w:r w:rsidR="00593CC6" w:rsidRPr="005420ED">
        <w:rPr>
          <w:sz w:val="24"/>
          <w:szCs w:val="24"/>
        </w:rPr>
        <w:t xml:space="preserve"> sąlyga</w:t>
      </w:r>
      <w:r w:rsidR="00A55B64" w:rsidRPr="005420ED">
        <w:rPr>
          <w:sz w:val="24"/>
          <w:szCs w:val="24"/>
        </w:rPr>
        <w:t>i</w:t>
      </w:r>
      <w:r w:rsidR="00593CC6" w:rsidRPr="005420ED">
        <w:rPr>
          <w:sz w:val="24"/>
          <w:szCs w:val="24"/>
        </w:rPr>
        <w:t xml:space="preserve"> teisėtam duomenų tvarkymui</w:t>
      </w:r>
      <w:r w:rsidR="00427DB4" w:rsidRPr="005420ED">
        <w:rPr>
          <w:sz w:val="24"/>
          <w:szCs w:val="24"/>
        </w:rPr>
        <w:t xml:space="preserve"> (pavyzdžiui, esant duomenų gavėjo teisėtam interesui ar teisės akte numatytai pareigai)</w:t>
      </w:r>
      <w:r w:rsidR="00593CC6" w:rsidRPr="005420ED">
        <w:rPr>
          <w:sz w:val="24"/>
          <w:szCs w:val="24"/>
        </w:rPr>
        <w:t>.</w:t>
      </w:r>
      <w:r w:rsidR="00A55B64" w:rsidRPr="005420ED">
        <w:rPr>
          <w:sz w:val="24"/>
          <w:szCs w:val="24"/>
        </w:rPr>
        <w:t xml:space="preserve"> Vaizdo įrašai turėtų būti teikiami arba gavėjui pateikus rašytinį prašymą arba </w:t>
      </w:r>
      <w:r w:rsidR="00AF7E82" w:rsidRPr="005420ED">
        <w:rPr>
          <w:sz w:val="24"/>
          <w:szCs w:val="24"/>
        </w:rPr>
        <w:t xml:space="preserve">pagal </w:t>
      </w:r>
      <w:r w:rsidR="00365548" w:rsidRPr="005420ED">
        <w:rPr>
          <w:sz w:val="24"/>
          <w:szCs w:val="24"/>
        </w:rPr>
        <w:t>Savivaldybės</w:t>
      </w:r>
      <w:r w:rsidR="00AF7E82" w:rsidRPr="005420ED">
        <w:rPr>
          <w:sz w:val="24"/>
          <w:szCs w:val="24"/>
        </w:rPr>
        <w:t xml:space="preserve"> ir gavėjo sudarytą sutartį.</w:t>
      </w:r>
      <w:r w:rsidR="00427DB4" w:rsidRPr="005420ED">
        <w:rPr>
          <w:sz w:val="24"/>
          <w:szCs w:val="24"/>
        </w:rPr>
        <w:t xml:space="preserve"> Prašyme turėtų būti nurodytas tikslas, kuriuo bus naudojami įrašai, taip pat teisinis pagrindas, kuris suteikia teisę gauti duomenis.</w:t>
      </w:r>
      <w:r w:rsidR="00F86168" w:rsidRPr="005420ED">
        <w:rPr>
          <w:sz w:val="24"/>
          <w:szCs w:val="24"/>
        </w:rPr>
        <w:t xml:space="preserve"> Jeigu duomenų subjekto prašymas yra nepagrįstas, duomenys neturi būti teikiami.</w:t>
      </w:r>
    </w:p>
    <w:p w14:paraId="12C3DA30" w14:textId="492B2CD1" w:rsidR="00F14B04" w:rsidRPr="005420ED" w:rsidRDefault="00455420" w:rsidP="005420ED">
      <w:pPr>
        <w:tabs>
          <w:tab w:val="left" w:pos="1701"/>
        </w:tabs>
        <w:ind w:right="-613" w:firstLine="1134"/>
        <w:jc w:val="both"/>
        <w:rPr>
          <w:sz w:val="24"/>
          <w:szCs w:val="24"/>
        </w:rPr>
      </w:pPr>
      <w:r>
        <w:rPr>
          <w:sz w:val="24"/>
          <w:szCs w:val="24"/>
        </w:rPr>
        <w:lastRenderedPageBreak/>
        <w:t>14</w:t>
      </w:r>
      <w:r w:rsidR="005420ED">
        <w:rPr>
          <w:sz w:val="24"/>
          <w:szCs w:val="24"/>
        </w:rPr>
        <w:t xml:space="preserve">. </w:t>
      </w:r>
      <w:r w:rsidR="00F14B04" w:rsidRPr="005420ED">
        <w:rPr>
          <w:sz w:val="24"/>
          <w:szCs w:val="24"/>
        </w:rPr>
        <w:t xml:space="preserve">Prieš priimdama sprendimą teikti trečiajam asmeniui vaizdo įrašus, </w:t>
      </w:r>
      <w:r w:rsidR="00365548" w:rsidRPr="005420ED">
        <w:rPr>
          <w:sz w:val="24"/>
          <w:szCs w:val="24"/>
        </w:rPr>
        <w:t>Savivaldybė</w:t>
      </w:r>
      <w:r w:rsidR="00F14B04" w:rsidRPr="005420ED">
        <w:rPr>
          <w:sz w:val="24"/>
          <w:szCs w:val="24"/>
        </w:rPr>
        <w:t xml:space="preserve"> turėtų įvertinti, ar </w:t>
      </w:r>
      <w:r w:rsidR="00711B63" w:rsidRPr="005420ED">
        <w:rPr>
          <w:sz w:val="24"/>
          <w:szCs w:val="24"/>
        </w:rPr>
        <w:t xml:space="preserve">tikslas, dėl ko trečiasis asmuo prašo vaizdo įrašų, </w:t>
      </w:r>
      <w:r w:rsidR="00F14B04" w:rsidRPr="005420ED">
        <w:rPr>
          <w:sz w:val="24"/>
          <w:szCs w:val="24"/>
        </w:rPr>
        <w:t>negali būti pasiektas neperduodant vaizdo įrašų, o</w:t>
      </w:r>
      <w:r w:rsidR="00711B63" w:rsidRPr="005420ED">
        <w:rPr>
          <w:sz w:val="24"/>
          <w:szCs w:val="24"/>
        </w:rPr>
        <w:t xml:space="preserve"> </w:t>
      </w:r>
      <w:r w:rsidR="00F14B04" w:rsidRPr="005420ED">
        <w:rPr>
          <w:sz w:val="24"/>
          <w:szCs w:val="24"/>
        </w:rPr>
        <w:t xml:space="preserve">pačiai </w:t>
      </w:r>
      <w:r w:rsidR="00365548" w:rsidRPr="005420ED">
        <w:rPr>
          <w:sz w:val="24"/>
          <w:szCs w:val="24"/>
        </w:rPr>
        <w:t>Savivaldybei</w:t>
      </w:r>
      <w:r w:rsidR="00711B63" w:rsidRPr="005420ED">
        <w:rPr>
          <w:sz w:val="24"/>
          <w:szCs w:val="24"/>
        </w:rPr>
        <w:t xml:space="preserve"> visų pirma</w:t>
      </w:r>
      <w:r w:rsidR="00F14B04" w:rsidRPr="005420ED">
        <w:rPr>
          <w:sz w:val="24"/>
          <w:szCs w:val="24"/>
        </w:rPr>
        <w:t xml:space="preserve"> peržiūrint vaizdo įrašą ir parvirtinant arba paneigiant tam tikras aplinkybes</w:t>
      </w:r>
      <w:r w:rsidR="00427DB4" w:rsidRPr="005420ED">
        <w:rPr>
          <w:sz w:val="24"/>
          <w:szCs w:val="24"/>
        </w:rPr>
        <w:t>.</w:t>
      </w:r>
      <w:r w:rsidR="00F14B04" w:rsidRPr="005420ED">
        <w:rPr>
          <w:sz w:val="24"/>
          <w:szCs w:val="24"/>
        </w:rPr>
        <w:t xml:space="preserve"> Jeigu įmanoma, tokios aplinkybės visų pirma turėtų būti paneigtos arba patvirtintos neatskleidžiant trečiajam asmeniui asmens duomenų.</w:t>
      </w:r>
    </w:p>
    <w:p w14:paraId="681FC6C4" w14:textId="2D215B7D" w:rsidR="00711B63" w:rsidRPr="005420ED" w:rsidRDefault="00455420" w:rsidP="005420ED">
      <w:pPr>
        <w:tabs>
          <w:tab w:val="left" w:pos="1701"/>
        </w:tabs>
        <w:ind w:right="-613" w:firstLine="1134"/>
        <w:jc w:val="both"/>
        <w:rPr>
          <w:sz w:val="24"/>
          <w:szCs w:val="24"/>
        </w:rPr>
      </w:pPr>
      <w:r>
        <w:rPr>
          <w:sz w:val="24"/>
          <w:szCs w:val="24"/>
        </w:rPr>
        <w:t>15</w:t>
      </w:r>
      <w:r w:rsidR="005420ED">
        <w:rPr>
          <w:sz w:val="24"/>
          <w:szCs w:val="24"/>
        </w:rPr>
        <w:t xml:space="preserve">. </w:t>
      </w:r>
      <w:r w:rsidR="00711B63" w:rsidRPr="005420ED">
        <w:rPr>
          <w:sz w:val="24"/>
          <w:szCs w:val="24"/>
        </w:rPr>
        <w:t xml:space="preserve">Nesant teisėto pagrindo, </w:t>
      </w:r>
      <w:r w:rsidR="003F3E3F" w:rsidRPr="005420ED">
        <w:rPr>
          <w:sz w:val="24"/>
          <w:szCs w:val="24"/>
        </w:rPr>
        <w:t xml:space="preserve">nuolatinė prieiga </w:t>
      </w:r>
      <w:r w:rsidR="00711B63" w:rsidRPr="005420ED">
        <w:rPr>
          <w:sz w:val="24"/>
          <w:szCs w:val="24"/>
        </w:rPr>
        <w:t>prie vaizdo stebėjimo kamerų tretiesiems asmenims</w:t>
      </w:r>
      <w:r w:rsidR="003F3E3F" w:rsidRPr="005420ED">
        <w:rPr>
          <w:sz w:val="24"/>
          <w:szCs w:val="24"/>
        </w:rPr>
        <w:t xml:space="preserve"> nesuteikiama</w:t>
      </w:r>
      <w:r w:rsidR="00711B63" w:rsidRPr="005420ED">
        <w:rPr>
          <w:sz w:val="24"/>
          <w:szCs w:val="24"/>
        </w:rPr>
        <w:t>.</w:t>
      </w:r>
    </w:p>
    <w:p w14:paraId="3DB43702" w14:textId="232046BD" w:rsidR="005D7F76" w:rsidRPr="00465FCE" w:rsidRDefault="00455420" w:rsidP="00C346A0">
      <w:pPr>
        <w:pStyle w:val="Sraopastraipa"/>
        <w:tabs>
          <w:tab w:val="left" w:pos="1560"/>
        </w:tabs>
        <w:ind w:left="0" w:right="-613" w:firstLine="1134"/>
        <w:jc w:val="both"/>
        <w:rPr>
          <w:sz w:val="24"/>
          <w:szCs w:val="24"/>
        </w:rPr>
      </w:pPr>
      <w:r>
        <w:rPr>
          <w:sz w:val="24"/>
          <w:szCs w:val="24"/>
        </w:rPr>
        <w:t>16</w:t>
      </w:r>
      <w:r w:rsidR="005420ED">
        <w:rPr>
          <w:sz w:val="24"/>
          <w:szCs w:val="24"/>
        </w:rPr>
        <w:t xml:space="preserve">. </w:t>
      </w:r>
      <w:r w:rsidR="005D7F76" w:rsidRPr="00465FCE">
        <w:rPr>
          <w:sz w:val="24"/>
          <w:szCs w:val="24"/>
        </w:rPr>
        <w:t>Vaizdo duomenys gali būti pateikti ikiteisminio tyrimo įstaigai, prokurorui ar teismui dėl jų žinioje esančių administracinių, civilinių, baudžiamųjų bylų, kaip įrodymai ar kitais įstatymų nustatytais atvejais.</w:t>
      </w:r>
    </w:p>
    <w:p w14:paraId="6FE5A1CE" w14:textId="77189B16" w:rsidR="000E76F6" w:rsidRPr="00853B2A" w:rsidRDefault="000E76F6" w:rsidP="00C5302F">
      <w:pPr>
        <w:tabs>
          <w:tab w:val="left" w:pos="709"/>
        </w:tabs>
        <w:ind w:right="-613"/>
        <w:jc w:val="both"/>
        <w:rPr>
          <w:rFonts w:eastAsiaTheme="minorEastAsia"/>
          <w:b/>
          <w:sz w:val="24"/>
          <w:szCs w:val="24"/>
        </w:rPr>
      </w:pPr>
    </w:p>
    <w:p w14:paraId="05890536" w14:textId="4E39EF2F" w:rsidR="00867282" w:rsidRPr="00853B2A" w:rsidRDefault="009F6E0A" w:rsidP="00C5302F">
      <w:pPr>
        <w:pStyle w:val="Sraopastraipa"/>
        <w:keepNext/>
        <w:ind w:left="360" w:right="-613"/>
        <w:jc w:val="center"/>
        <w:rPr>
          <w:rFonts w:eastAsiaTheme="minorEastAsia"/>
          <w:b/>
          <w:sz w:val="24"/>
          <w:szCs w:val="24"/>
        </w:rPr>
      </w:pPr>
      <w:r>
        <w:rPr>
          <w:rFonts w:eastAsiaTheme="minorEastAsia"/>
          <w:b/>
          <w:sz w:val="24"/>
          <w:szCs w:val="24"/>
        </w:rPr>
        <w:t xml:space="preserve">IV. </w:t>
      </w:r>
      <w:r w:rsidRPr="00853B2A">
        <w:rPr>
          <w:rFonts w:eastAsiaTheme="minorEastAsia"/>
          <w:b/>
          <w:sz w:val="24"/>
          <w:szCs w:val="24"/>
        </w:rPr>
        <w:t>TEISĖ BŪTI INFORMUOTAM APIE ASMENS DUOMENŲ TVARKYMĄ</w:t>
      </w:r>
    </w:p>
    <w:p w14:paraId="6DC64C90" w14:textId="77777777" w:rsidR="009F6E0A" w:rsidRPr="009F6E0A" w:rsidRDefault="009F6E0A" w:rsidP="00C5302F">
      <w:pPr>
        <w:pStyle w:val="Sraopastraipa"/>
        <w:numPr>
          <w:ilvl w:val="0"/>
          <w:numId w:val="47"/>
        </w:numPr>
        <w:tabs>
          <w:tab w:val="left" w:pos="1701"/>
        </w:tabs>
        <w:ind w:right="-613"/>
        <w:jc w:val="both"/>
        <w:rPr>
          <w:vanish/>
          <w:sz w:val="24"/>
          <w:szCs w:val="24"/>
        </w:rPr>
      </w:pPr>
    </w:p>
    <w:p w14:paraId="5AA592D6" w14:textId="4AB9865E" w:rsidR="005F7978" w:rsidRPr="00C346A0" w:rsidRDefault="00C346A0" w:rsidP="00C346A0">
      <w:pPr>
        <w:tabs>
          <w:tab w:val="left" w:pos="1560"/>
        </w:tabs>
        <w:ind w:right="-613" w:firstLine="1134"/>
        <w:jc w:val="both"/>
        <w:rPr>
          <w:sz w:val="24"/>
          <w:szCs w:val="24"/>
        </w:rPr>
      </w:pPr>
      <w:r>
        <w:rPr>
          <w:sz w:val="24"/>
          <w:szCs w:val="24"/>
        </w:rPr>
        <w:t>17.</w:t>
      </w:r>
      <w:r w:rsidR="009F6E0A" w:rsidRPr="00C346A0">
        <w:rPr>
          <w:sz w:val="24"/>
          <w:szCs w:val="24"/>
        </w:rPr>
        <w:t xml:space="preserve"> </w:t>
      </w:r>
      <w:r w:rsidR="004B553D" w:rsidRPr="00C346A0">
        <w:rPr>
          <w:sz w:val="24"/>
          <w:szCs w:val="24"/>
        </w:rPr>
        <w:t>A</w:t>
      </w:r>
      <w:r w:rsidR="005F7978" w:rsidRPr="00C346A0">
        <w:rPr>
          <w:sz w:val="24"/>
          <w:szCs w:val="24"/>
        </w:rPr>
        <w:t xml:space="preserve">smenys, kurie nėra </w:t>
      </w:r>
      <w:r w:rsidR="00365548" w:rsidRPr="00C346A0">
        <w:rPr>
          <w:sz w:val="24"/>
          <w:szCs w:val="24"/>
        </w:rPr>
        <w:t>Savivaldybės</w:t>
      </w:r>
      <w:r w:rsidR="005F7978" w:rsidRPr="00C346A0">
        <w:rPr>
          <w:sz w:val="24"/>
          <w:szCs w:val="24"/>
        </w:rPr>
        <w:t xml:space="preserve"> darbuotojai ir kurių vaizdo duomenys tvarkomi, vykdant vaizdo stebėjimą, apie vykdomą vaizdo stebėjimą yra informuojami:</w:t>
      </w:r>
    </w:p>
    <w:p w14:paraId="11DD6607" w14:textId="4BD5E0E1" w:rsidR="005F7978" w:rsidRPr="00C346A0" w:rsidRDefault="00C346A0" w:rsidP="00C346A0">
      <w:pPr>
        <w:tabs>
          <w:tab w:val="left" w:pos="1701"/>
        </w:tabs>
        <w:ind w:right="-613" w:firstLine="1134"/>
        <w:jc w:val="both"/>
        <w:rPr>
          <w:rFonts w:eastAsiaTheme="minorEastAsia"/>
          <w:sz w:val="24"/>
          <w:szCs w:val="24"/>
        </w:rPr>
      </w:pPr>
      <w:r>
        <w:rPr>
          <w:rFonts w:eastAsiaTheme="minorEastAsia"/>
          <w:sz w:val="24"/>
          <w:szCs w:val="24"/>
        </w:rPr>
        <w:t xml:space="preserve">17.1. </w:t>
      </w:r>
      <w:r w:rsidR="005F7978" w:rsidRPr="00C346A0">
        <w:rPr>
          <w:rFonts w:eastAsiaTheme="minorEastAsia"/>
          <w:sz w:val="24"/>
          <w:szCs w:val="24"/>
        </w:rPr>
        <w:t>iškabinant informacines lenteles prieš patenkant į teritoriją, kurioje vykdomas vaizdo stebėjimas;</w:t>
      </w:r>
    </w:p>
    <w:p w14:paraId="06EBE0EF" w14:textId="24EA4E98" w:rsidR="005F7978" w:rsidRPr="00C346A0" w:rsidRDefault="00C346A0" w:rsidP="00C346A0">
      <w:pPr>
        <w:tabs>
          <w:tab w:val="left" w:pos="1701"/>
        </w:tabs>
        <w:ind w:right="-613" w:firstLine="1134"/>
        <w:jc w:val="both"/>
        <w:rPr>
          <w:rFonts w:eastAsiaTheme="minorEastAsia"/>
          <w:sz w:val="24"/>
          <w:szCs w:val="24"/>
        </w:rPr>
      </w:pPr>
      <w:r>
        <w:rPr>
          <w:rFonts w:eastAsiaTheme="minorEastAsia"/>
          <w:sz w:val="24"/>
          <w:szCs w:val="24"/>
        </w:rPr>
        <w:t xml:space="preserve">17.2. </w:t>
      </w:r>
      <w:r w:rsidR="005F7978" w:rsidRPr="00C346A0">
        <w:rPr>
          <w:rFonts w:eastAsiaTheme="minorEastAsia"/>
          <w:sz w:val="24"/>
          <w:szCs w:val="24"/>
        </w:rPr>
        <w:t xml:space="preserve">informacinėse lentelėse nurodant, kad yra vykdomas vaizdo stebėjimas, </w:t>
      </w:r>
      <w:r w:rsidR="00365548" w:rsidRPr="00C346A0">
        <w:rPr>
          <w:rFonts w:eastAsiaTheme="minorEastAsia"/>
          <w:sz w:val="24"/>
          <w:szCs w:val="24"/>
        </w:rPr>
        <w:t>Savivaldybės</w:t>
      </w:r>
      <w:r w:rsidR="005F7978" w:rsidRPr="00C346A0">
        <w:rPr>
          <w:rFonts w:eastAsiaTheme="minorEastAsia"/>
          <w:sz w:val="24"/>
          <w:szCs w:val="24"/>
        </w:rPr>
        <w:t xml:space="preserve"> juridinio asmens pavadinimą ir kodą, jų kontaktinę informaciją (adresą arba telefono ryšio numerį), </w:t>
      </w:r>
      <w:r w:rsidR="004B553D" w:rsidRPr="00C346A0">
        <w:rPr>
          <w:rFonts w:eastAsiaTheme="minorEastAsia"/>
          <w:sz w:val="24"/>
          <w:szCs w:val="24"/>
        </w:rPr>
        <w:t xml:space="preserve">taip pat instrukciją, kur galima </w:t>
      </w:r>
      <w:r w:rsidR="005F7978" w:rsidRPr="00C346A0">
        <w:rPr>
          <w:rFonts w:eastAsiaTheme="minorEastAsia"/>
          <w:sz w:val="24"/>
          <w:szCs w:val="24"/>
        </w:rPr>
        <w:t>kitą privalomą informaciją</w:t>
      </w:r>
      <w:r w:rsidR="004B553D" w:rsidRPr="00C346A0">
        <w:rPr>
          <w:rFonts w:eastAsiaTheme="minorEastAsia"/>
          <w:sz w:val="24"/>
          <w:szCs w:val="24"/>
        </w:rPr>
        <w:t xml:space="preserve"> (pavyzdžiui interneto svetainėje arba kreipiantis kontaktiniais duomenimis)</w:t>
      </w:r>
      <w:r w:rsidR="005F7978" w:rsidRPr="00C346A0">
        <w:rPr>
          <w:rFonts w:eastAsiaTheme="minorEastAsia"/>
          <w:sz w:val="24"/>
          <w:szCs w:val="24"/>
        </w:rPr>
        <w:t>;</w:t>
      </w:r>
    </w:p>
    <w:p w14:paraId="57C08CC8" w14:textId="6B440ADC" w:rsidR="005F7978" w:rsidRPr="00C346A0" w:rsidRDefault="00C346A0" w:rsidP="00C346A0">
      <w:pPr>
        <w:tabs>
          <w:tab w:val="left" w:pos="1701"/>
        </w:tabs>
        <w:ind w:right="-613" w:firstLine="1134"/>
        <w:jc w:val="both"/>
        <w:rPr>
          <w:rFonts w:eastAsiaTheme="minorEastAsia"/>
          <w:sz w:val="24"/>
          <w:szCs w:val="24"/>
        </w:rPr>
      </w:pPr>
      <w:r>
        <w:rPr>
          <w:rFonts w:eastAsiaTheme="minorEastAsia"/>
          <w:sz w:val="24"/>
          <w:szCs w:val="24"/>
        </w:rPr>
        <w:t xml:space="preserve">17.3. </w:t>
      </w:r>
      <w:r w:rsidR="00365548" w:rsidRPr="00C346A0">
        <w:rPr>
          <w:rFonts w:eastAsiaTheme="minorEastAsia"/>
          <w:sz w:val="24"/>
          <w:szCs w:val="24"/>
        </w:rPr>
        <w:t>Savivaldybės</w:t>
      </w:r>
      <w:r w:rsidR="005F7978" w:rsidRPr="00C346A0">
        <w:rPr>
          <w:rFonts w:eastAsiaTheme="minorEastAsia"/>
          <w:sz w:val="24"/>
          <w:szCs w:val="24"/>
        </w:rPr>
        <w:t xml:space="preserve"> darbuotojai apie vaizdo stebėjimą turi būti informuojami prieš pradedant vykdyti vaizdo stebėjimą arba pirmąją darbuotojo darbo dieną, arba pirmąją darbo dieną po darbuotojo atostogų, nedarbingumo laikotarpio ir pan., jei vaizdo stebėjimas buvo pradėtas vykdyti šiuo laikotarpiu.</w:t>
      </w:r>
    </w:p>
    <w:p w14:paraId="47B4F031" w14:textId="77777777" w:rsidR="00867282" w:rsidRPr="00853B2A" w:rsidRDefault="00867282" w:rsidP="00C5302F">
      <w:pPr>
        <w:pStyle w:val="Sraopastraipa"/>
        <w:keepNext/>
        <w:ind w:left="360" w:right="-613"/>
        <w:jc w:val="both"/>
        <w:rPr>
          <w:rFonts w:eastAsiaTheme="minorEastAsia"/>
          <w:b/>
          <w:sz w:val="24"/>
          <w:szCs w:val="24"/>
        </w:rPr>
      </w:pPr>
    </w:p>
    <w:p w14:paraId="0602A012" w14:textId="23F292C3" w:rsidR="00AF7E82" w:rsidRPr="00853B2A" w:rsidRDefault="009F6E0A" w:rsidP="00C5302F">
      <w:pPr>
        <w:pStyle w:val="Sraopastraipa"/>
        <w:keepNext/>
        <w:ind w:left="360" w:right="-613"/>
        <w:jc w:val="center"/>
        <w:rPr>
          <w:rFonts w:eastAsiaTheme="minorEastAsia"/>
          <w:b/>
          <w:sz w:val="24"/>
          <w:szCs w:val="24"/>
        </w:rPr>
      </w:pPr>
      <w:r>
        <w:rPr>
          <w:rFonts w:eastAsiaTheme="minorEastAsia"/>
          <w:b/>
          <w:sz w:val="24"/>
          <w:szCs w:val="24"/>
        </w:rPr>
        <w:t xml:space="preserve">V. </w:t>
      </w:r>
      <w:r w:rsidRPr="00853B2A">
        <w:rPr>
          <w:rFonts w:eastAsiaTheme="minorEastAsia"/>
          <w:b/>
          <w:sz w:val="24"/>
          <w:szCs w:val="24"/>
        </w:rPr>
        <w:t>TEISĖ SUSIPAŽINTI SU VAIZDO DUOMENIMIS</w:t>
      </w:r>
    </w:p>
    <w:p w14:paraId="2EF3F406" w14:textId="77777777" w:rsidR="009F6E0A" w:rsidRPr="009F6E0A" w:rsidRDefault="009F6E0A" w:rsidP="00C5302F">
      <w:pPr>
        <w:pStyle w:val="Sraopastraipa"/>
        <w:numPr>
          <w:ilvl w:val="0"/>
          <w:numId w:val="47"/>
        </w:numPr>
        <w:tabs>
          <w:tab w:val="left" w:pos="1701"/>
        </w:tabs>
        <w:ind w:right="-613"/>
        <w:jc w:val="both"/>
        <w:rPr>
          <w:vanish/>
          <w:sz w:val="24"/>
          <w:szCs w:val="24"/>
        </w:rPr>
      </w:pPr>
    </w:p>
    <w:p w14:paraId="0F19E135" w14:textId="0A303C87" w:rsidR="00867282" w:rsidRPr="00C346A0" w:rsidRDefault="00C346A0" w:rsidP="00C346A0">
      <w:pPr>
        <w:tabs>
          <w:tab w:val="left" w:pos="1701"/>
        </w:tabs>
        <w:ind w:right="-613" w:firstLine="1134"/>
        <w:jc w:val="both"/>
        <w:rPr>
          <w:sz w:val="24"/>
          <w:szCs w:val="24"/>
        </w:rPr>
      </w:pPr>
      <w:r>
        <w:rPr>
          <w:sz w:val="24"/>
          <w:szCs w:val="24"/>
        </w:rPr>
        <w:t xml:space="preserve">18. </w:t>
      </w:r>
      <w:r w:rsidR="001B1417" w:rsidRPr="00C346A0">
        <w:rPr>
          <w:sz w:val="24"/>
          <w:szCs w:val="24"/>
        </w:rPr>
        <w:t>D</w:t>
      </w:r>
      <w:r w:rsidR="00AF7E82" w:rsidRPr="00C346A0">
        <w:rPr>
          <w:sz w:val="24"/>
          <w:szCs w:val="24"/>
        </w:rPr>
        <w:t xml:space="preserve">uomenų subjektas, pateikęs </w:t>
      </w:r>
      <w:r w:rsidR="00365548" w:rsidRPr="00C346A0">
        <w:rPr>
          <w:sz w:val="24"/>
          <w:szCs w:val="24"/>
        </w:rPr>
        <w:t>Savivaldybei</w:t>
      </w:r>
      <w:r w:rsidR="00AF7E82" w:rsidRPr="00C346A0">
        <w:rPr>
          <w:sz w:val="24"/>
          <w:szCs w:val="24"/>
        </w:rPr>
        <w:t xml:space="preserve"> asmens tapatybę patvirtinantį dokumentą arba teisės aktų nustatyta tvarka ar elektroninių ryšių priemonėmis, kurios leidžia tinkamai identifikuoti asmenį, patvirtinęs savo asmens tapatybę, turi teisę</w:t>
      </w:r>
      <w:r w:rsidR="00867282" w:rsidRPr="00C346A0">
        <w:rPr>
          <w:sz w:val="24"/>
          <w:szCs w:val="24"/>
        </w:rPr>
        <w:t xml:space="preserve"> peržiūrėti vaizdo įrašą, kuriame jis yra nufilmuotas.</w:t>
      </w:r>
    </w:p>
    <w:p w14:paraId="7D65987C" w14:textId="4FC5BE5E" w:rsidR="001B1417" w:rsidRPr="00C346A0" w:rsidRDefault="00C346A0" w:rsidP="00C346A0">
      <w:pPr>
        <w:tabs>
          <w:tab w:val="left" w:pos="1701"/>
        </w:tabs>
        <w:ind w:right="-613" w:firstLine="1134"/>
        <w:jc w:val="both"/>
        <w:rPr>
          <w:sz w:val="24"/>
          <w:szCs w:val="24"/>
        </w:rPr>
      </w:pPr>
      <w:r>
        <w:rPr>
          <w:sz w:val="24"/>
          <w:szCs w:val="24"/>
        </w:rPr>
        <w:t xml:space="preserve">19. </w:t>
      </w:r>
      <w:r w:rsidR="00867282" w:rsidRPr="00C346A0">
        <w:rPr>
          <w:sz w:val="24"/>
          <w:szCs w:val="24"/>
        </w:rPr>
        <w:t>Duomenų subjektas, prieš įgyvendindamas teisę peržiūrėti vaizdo įrašą, tur</w:t>
      </w:r>
      <w:r w:rsidR="009575E6" w:rsidRPr="00C346A0">
        <w:rPr>
          <w:sz w:val="24"/>
          <w:szCs w:val="24"/>
        </w:rPr>
        <w:t>ėtų</w:t>
      </w:r>
      <w:r w:rsidR="00867282" w:rsidRPr="00C346A0">
        <w:rPr>
          <w:sz w:val="24"/>
          <w:szCs w:val="24"/>
        </w:rPr>
        <w:t xml:space="preserve"> nurodyti, kokią dieną ir kokiu laiku buvo nufilmuotas.</w:t>
      </w:r>
    </w:p>
    <w:p w14:paraId="379A214A" w14:textId="10863273" w:rsidR="00393372" w:rsidRPr="00C346A0" w:rsidRDefault="00C346A0" w:rsidP="00C346A0">
      <w:pPr>
        <w:tabs>
          <w:tab w:val="left" w:pos="1701"/>
        </w:tabs>
        <w:ind w:right="-613" w:firstLine="1134"/>
        <w:jc w:val="both"/>
        <w:rPr>
          <w:sz w:val="24"/>
          <w:szCs w:val="24"/>
        </w:rPr>
      </w:pPr>
      <w:r>
        <w:rPr>
          <w:sz w:val="24"/>
          <w:szCs w:val="24"/>
        </w:rPr>
        <w:t xml:space="preserve">20. </w:t>
      </w:r>
      <w:r w:rsidR="00393372" w:rsidRPr="00C346A0">
        <w:rPr>
          <w:sz w:val="24"/>
          <w:szCs w:val="24"/>
        </w:rPr>
        <w:t>G</w:t>
      </w:r>
      <w:r w:rsidR="00AF7E82" w:rsidRPr="00C346A0">
        <w:rPr>
          <w:sz w:val="24"/>
          <w:szCs w:val="24"/>
        </w:rPr>
        <w:t xml:space="preserve">avus duomenų subjekto paklausimą dėl </w:t>
      </w:r>
      <w:r w:rsidR="00867282" w:rsidRPr="00C346A0">
        <w:rPr>
          <w:sz w:val="24"/>
          <w:szCs w:val="24"/>
        </w:rPr>
        <w:t xml:space="preserve">vaizdo įrašų, kuriuose jis nufilmuotas, </w:t>
      </w:r>
      <w:r w:rsidR="00AF7E82" w:rsidRPr="00C346A0">
        <w:rPr>
          <w:sz w:val="24"/>
          <w:szCs w:val="24"/>
        </w:rPr>
        <w:t>tvarkymo ir patikrinus duomenų subjekto tapatybę, duomenų subjektui suteikiama informacija, ar su juo susiję asmens duomenys yra tvarkomi ir pateikiami duomenų subjekt</w:t>
      </w:r>
      <w:r w:rsidR="00867282" w:rsidRPr="00C346A0">
        <w:rPr>
          <w:sz w:val="24"/>
          <w:szCs w:val="24"/>
        </w:rPr>
        <w:t>o</w:t>
      </w:r>
      <w:r w:rsidR="00AF7E82" w:rsidRPr="00C346A0">
        <w:rPr>
          <w:sz w:val="24"/>
          <w:szCs w:val="24"/>
        </w:rPr>
        <w:t xml:space="preserve"> prašomi duomenys (sudaroma galimybė </w:t>
      </w:r>
      <w:r w:rsidR="00365548" w:rsidRPr="00C346A0">
        <w:rPr>
          <w:sz w:val="24"/>
          <w:szCs w:val="24"/>
        </w:rPr>
        <w:t>Savivaldybės</w:t>
      </w:r>
      <w:r w:rsidR="00AF7E82" w:rsidRPr="00C346A0">
        <w:rPr>
          <w:sz w:val="24"/>
          <w:szCs w:val="24"/>
        </w:rPr>
        <w:t xml:space="preserve"> patalpose peržiūrėti vaizdo įrašą, arba, duomenų subjekto prašymu, pateikiama vaizdo įrašo kopija išorinėje duomenų laikmenoje ar nuotrauka)</w:t>
      </w:r>
      <w:r w:rsidR="00393372" w:rsidRPr="00C346A0">
        <w:rPr>
          <w:sz w:val="24"/>
          <w:szCs w:val="24"/>
        </w:rPr>
        <w:t>.</w:t>
      </w:r>
    </w:p>
    <w:p w14:paraId="5C859472" w14:textId="1B24E9B0" w:rsidR="00AF7E82" w:rsidRPr="00C346A0" w:rsidRDefault="00C346A0" w:rsidP="00C346A0">
      <w:pPr>
        <w:tabs>
          <w:tab w:val="left" w:pos="1701"/>
        </w:tabs>
        <w:ind w:right="-613" w:firstLine="1134"/>
        <w:jc w:val="both"/>
        <w:rPr>
          <w:sz w:val="24"/>
          <w:szCs w:val="24"/>
        </w:rPr>
      </w:pPr>
      <w:r>
        <w:rPr>
          <w:sz w:val="24"/>
          <w:szCs w:val="24"/>
        </w:rPr>
        <w:t xml:space="preserve">21. </w:t>
      </w:r>
      <w:r w:rsidR="00393372" w:rsidRPr="00C346A0">
        <w:rPr>
          <w:sz w:val="24"/>
          <w:szCs w:val="24"/>
        </w:rPr>
        <w:t>Į</w:t>
      </w:r>
      <w:r w:rsidR="00AF7E82" w:rsidRPr="00C346A0">
        <w:rPr>
          <w:sz w:val="24"/>
          <w:szCs w:val="24"/>
        </w:rPr>
        <w:t>gyvendinant duomenų subjekto teisę susipažinti su savo vaizdo duomenimis, užtikrinama trečiųjų asmenų teisė į privatų gyvenimą, t. y. duomenų subjektui susipažįstant su vaizdo įrašu, jeigu vaizdo įraše matomi kiti asmenys, kurių tapatybė gali būti nustatyta, ar kita informacija, kuri gali pažeisti trečiųjų asmenų privatumą (pavyzdžiui, transporto priemonės valstybinis numeris), šie vaizdai turi būti retušuoti ar kitais būtais panaikinama galimybė identifikuoti trečiuosius asmenis</w:t>
      </w:r>
      <w:r w:rsidR="00320DC8" w:rsidRPr="00C346A0">
        <w:rPr>
          <w:sz w:val="24"/>
          <w:szCs w:val="24"/>
        </w:rPr>
        <w:t>.</w:t>
      </w:r>
    </w:p>
    <w:p w14:paraId="07E27A07" w14:textId="77777777" w:rsidR="00AB3966" w:rsidRDefault="00AB3966" w:rsidP="00AD567C">
      <w:pPr>
        <w:pStyle w:val="Sraopastraipa"/>
        <w:keepNext/>
        <w:numPr>
          <w:ilvl w:val="0"/>
          <w:numId w:val="47"/>
        </w:numPr>
        <w:ind w:right="-613"/>
        <w:jc w:val="center"/>
        <w:rPr>
          <w:rFonts w:eastAsiaTheme="minorEastAsia"/>
          <w:b/>
          <w:sz w:val="24"/>
          <w:szCs w:val="24"/>
        </w:rPr>
      </w:pPr>
    </w:p>
    <w:p w14:paraId="34910FD1" w14:textId="11B92C3A" w:rsidR="00E27A94" w:rsidRPr="00853B2A" w:rsidRDefault="00CE0E08" w:rsidP="00AD567C">
      <w:pPr>
        <w:pStyle w:val="Sraopastraipa"/>
        <w:keepNext/>
        <w:numPr>
          <w:ilvl w:val="0"/>
          <w:numId w:val="47"/>
        </w:numPr>
        <w:ind w:right="-613"/>
        <w:jc w:val="center"/>
        <w:rPr>
          <w:rFonts w:eastAsiaTheme="minorEastAsia"/>
          <w:b/>
          <w:sz w:val="24"/>
          <w:szCs w:val="24"/>
        </w:rPr>
      </w:pPr>
      <w:r>
        <w:rPr>
          <w:rFonts w:eastAsiaTheme="minorEastAsia"/>
          <w:b/>
          <w:sz w:val="24"/>
          <w:szCs w:val="24"/>
        </w:rPr>
        <w:t xml:space="preserve">VI. </w:t>
      </w:r>
      <w:r w:rsidRPr="00853B2A">
        <w:rPr>
          <w:rFonts w:eastAsiaTheme="minorEastAsia"/>
          <w:b/>
          <w:sz w:val="24"/>
          <w:szCs w:val="24"/>
        </w:rPr>
        <w:t>DUOMENŲ TVARKYTOJŲ PASITELKIMAS</w:t>
      </w:r>
    </w:p>
    <w:p w14:paraId="133CE8AB" w14:textId="7934941B" w:rsidR="00E27A94" w:rsidRPr="00853B2A" w:rsidRDefault="00E27A94" w:rsidP="00C5302F">
      <w:pPr>
        <w:pStyle w:val="Sraopastraipa"/>
        <w:keepNext/>
        <w:ind w:left="360" w:right="-613"/>
        <w:jc w:val="both"/>
        <w:rPr>
          <w:rFonts w:eastAsiaTheme="minorEastAsia"/>
          <w:b/>
          <w:sz w:val="24"/>
          <w:szCs w:val="24"/>
        </w:rPr>
      </w:pPr>
    </w:p>
    <w:p w14:paraId="16865412" w14:textId="0963DDD4" w:rsidR="00E27A94" w:rsidRPr="000E2414" w:rsidRDefault="000E2414" w:rsidP="000E2414">
      <w:pPr>
        <w:tabs>
          <w:tab w:val="left" w:pos="1701"/>
        </w:tabs>
        <w:ind w:right="-613" w:firstLine="1134"/>
        <w:jc w:val="both"/>
        <w:rPr>
          <w:sz w:val="24"/>
          <w:szCs w:val="24"/>
        </w:rPr>
      </w:pPr>
      <w:r>
        <w:rPr>
          <w:sz w:val="24"/>
          <w:szCs w:val="24"/>
        </w:rPr>
        <w:t xml:space="preserve">22. </w:t>
      </w:r>
      <w:r w:rsidR="00E27A94" w:rsidRPr="000E2414">
        <w:rPr>
          <w:sz w:val="24"/>
          <w:szCs w:val="24"/>
        </w:rPr>
        <w:t xml:space="preserve">Jeigu </w:t>
      </w:r>
      <w:r w:rsidR="00365548" w:rsidRPr="000E2414">
        <w:rPr>
          <w:sz w:val="24"/>
          <w:szCs w:val="24"/>
        </w:rPr>
        <w:t>Savivaldybė</w:t>
      </w:r>
      <w:r w:rsidR="00E27A94" w:rsidRPr="000E2414">
        <w:rPr>
          <w:sz w:val="24"/>
          <w:szCs w:val="24"/>
        </w:rPr>
        <w:t xml:space="preserve"> pasitelk</w:t>
      </w:r>
      <w:r w:rsidR="004F62F6" w:rsidRPr="000E2414">
        <w:rPr>
          <w:sz w:val="24"/>
          <w:szCs w:val="24"/>
        </w:rPr>
        <w:t xml:space="preserve">tų </w:t>
      </w:r>
      <w:r w:rsidR="00CE0E08" w:rsidRPr="000E2414">
        <w:rPr>
          <w:sz w:val="24"/>
          <w:szCs w:val="24"/>
        </w:rPr>
        <w:t>paslaugų teikėją</w:t>
      </w:r>
      <w:r w:rsidR="00F175CF" w:rsidRPr="000E2414">
        <w:rPr>
          <w:sz w:val="24"/>
          <w:szCs w:val="24"/>
        </w:rPr>
        <w:t>, kurio darbuotojai nuolat</w:t>
      </w:r>
      <w:r w:rsidR="00E27A94" w:rsidRPr="000E2414">
        <w:rPr>
          <w:sz w:val="24"/>
          <w:szCs w:val="24"/>
        </w:rPr>
        <w:t xml:space="preserve"> stebi vaizdą per vaizdo stebėjimo kameras arba turi kitokią prieigą prie vaizdo įrašų, su ši</w:t>
      </w:r>
      <w:r w:rsidR="00CE0E08" w:rsidRPr="000E2414">
        <w:rPr>
          <w:sz w:val="24"/>
          <w:szCs w:val="24"/>
        </w:rPr>
        <w:t>uo paslaugų teikėju</w:t>
      </w:r>
      <w:r w:rsidR="00E27A94" w:rsidRPr="000E2414">
        <w:rPr>
          <w:sz w:val="24"/>
          <w:szCs w:val="24"/>
        </w:rPr>
        <w:t xml:space="preserve"> turi būti pasirašoma duomenų tvarkymo sutartis.</w:t>
      </w:r>
    </w:p>
    <w:p w14:paraId="78AD5573" w14:textId="349ED62B" w:rsidR="00E27A94" w:rsidRPr="000E2414" w:rsidRDefault="000E2414" w:rsidP="000E2414">
      <w:pPr>
        <w:tabs>
          <w:tab w:val="left" w:pos="1701"/>
        </w:tabs>
        <w:ind w:right="-613" w:firstLine="1134"/>
        <w:jc w:val="both"/>
        <w:rPr>
          <w:sz w:val="24"/>
          <w:szCs w:val="24"/>
        </w:rPr>
      </w:pPr>
      <w:r>
        <w:rPr>
          <w:sz w:val="24"/>
          <w:szCs w:val="24"/>
        </w:rPr>
        <w:lastRenderedPageBreak/>
        <w:t xml:space="preserve">23. </w:t>
      </w:r>
      <w:r w:rsidR="00E27A94" w:rsidRPr="000E2414">
        <w:rPr>
          <w:sz w:val="24"/>
          <w:szCs w:val="24"/>
        </w:rPr>
        <w:t xml:space="preserve">Duomenų tvarkymo sutartyje, be kitų pagal Reglamentą privalomų nuostatų, </w:t>
      </w:r>
      <w:r w:rsidR="00CE0E08" w:rsidRPr="000E2414">
        <w:rPr>
          <w:sz w:val="24"/>
          <w:szCs w:val="24"/>
        </w:rPr>
        <w:t xml:space="preserve">paslaugų teikėjas </w:t>
      </w:r>
      <w:r w:rsidR="00E27A94" w:rsidRPr="000E2414">
        <w:rPr>
          <w:sz w:val="24"/>
          <w:szCs w:val="24"/>
        </w:rPr>
        <w:t>turėtų būti įpareigota</w:t>
      </w:r>
      <w:r w:rsidR="00CE0E08" w:rsidRPr="000E2414">
        <w:rPr>
          <w:sz w:val="24"/>
          <w:szCs w:val="24"/>
        </w:rPr>
        <w:t>s</w:t>
      </w:r>
      <w:r w:rsidR="00E27A94" w:rsidRPr="000E2414">
        <w:rPr>
          <w:sz w:val="24"/>
          <w:szCs w:val="24"/>
        </w:rPr>
        <w:t xml:space="preserve"> informuoti </w:t>
      </w:r>
      <w:r w:rsidR="00365548" w:rsidRPr="000E2414">
        <w:rPr>
          <w:sz w:val="24"/>
          <w:szCs w:val="24"/>
        </w:rPr>
        <w:t>Savivaldybę</w:t>
      </w:r>
      <w:r w:rsidR="00E27A94" w:rsidRPr="000E2414">
        <w:rPr>
          <w:sz w:val="24"/>
          <w:szCs w:val="24"/>
        </w:rPr>
        <w:t xml:space="preserve"> apie bet kokius trečiųjų asmenų, įskaitant valstybės institucijas, prašymus pateikti vaizdo stebėjimo įrašus</w:t>
      </w:r>
      <w:r w:rsidR="004B553D" w:rsidRPr="000E2414">
        <w:rPr>
          <w:sz w:val="24"/>
          <w:szCs w:val="24"/>
        </w:rPr>
        <w:t xml:space="preserve">, jeigu jie būtų pateikti </w:t>
      </w:r>
      <w:r w:rsidR="00CE0E08" w:rsidRPr="000E2414">
        <w:rPr>
          <w:sz w:val="24"/>
          <w:szCs w:val="24"/>
        </w:rPr>
        <w:t>paslaugų teikėjui</w:t>
      </w:r>
      <w:r w:rsidR="004B553D" w:rsidRPr="000E2414">
        <w:rPr>
          <w:sz w:val="24"/>
          <w:szCs w:val="24"/>
        </w:rPr>
        <w:t>.</w:t>
      </w:r>
    </w:p>
    <w:p w14:paraId="2E2B7AC2" w14:textId="1C199CB1" w:rsidR="00E27A94" w:rsidRPr="000E2414" w:rsidRDefault="000E2414" w:rsidP="000E2414">
      <w:pPr>
        <w:tabs>
          <w:tab w:val="left" w:pos="1701"/>
        </w:tabs>
        <w:ind w:right="-613" w:firstLine="1134"/>
        <w:jc w:val="both"/>
        <w:rPr>
          <w:sz w:val="24"/>
          <w:szCs w:val="24"/>
        </w:rPr>
      </w:pPr>
      <w:r>
        <w:rPr>
          <w:sz w:val="24"/>
          <w:szCs w:val="24"/>
        </w:rPr>
        <w:t xml:space="preserve">24. </w:t>
      </w:r>
      <w:r w:rsidR="00E27A94" w:rsidRPr="000E2414">
        <w:rPr>
          <w:sz w:val="24"/>
          <w:szCs w:val="24"/>
        </w:rPr>
        <w:t xml:space="preserve">Jeigu </w:t>
      </w:r>
      <w:r w:rsidR="00365548" w:rsidRPr="000E2414">
        <w:rPr>
          <w:sz w:val="24"/>
          <w:szCs w:val="24"/>
        </w:rPr>
        <w:t>Savivaldybė</w:t>
      </w:r>
      <w:r w:rsidR="00E27A94" w:rsidRPr="000E2414">
        <w:rPr>
          <w:sz w:val="24"/>
          <w:szCs w:val="24"/>
        </w:rPr>
        <w:t xml:space="preserve"> pasitelk</w:t>
      </w:r>
      <w:r w:rsidR="004F62F6" w:rsidRPr="000E2414">
        <w:rPr>
          <w:sz w:val="24"/>
          <w:szCs w:val="24"/>
        </w:rPr>
        <w:t>tų</w:t>
      </w:r>
      <w:r w:rsidR="00E27A94" w:rsidRPr="000E2414">
        <w:rPr>
          <w:sz w:val="24"/>
          <w:szCs w:val="24"/>
        </w:rPr>
        <w:t xml:space="preserve"> </w:t>
      </w:r>
      <w:r w:rsidR="00CE0E08" w:rsidRPr="000E2414">
        <w:rPr>
          <w:sz w:val="24"/>
          <w:szCs w:val="24"/>
        </w:rPr>
        <w:t>paslaugų teikėją</w:t>
      </w:r>
      <w:r w:rsidR="00E27A94" w:rsidRPr="000E2414">
        <w:rPr>
          <w:sz w:val="24"/>
          <w:szCs w:val="24"/>
        </w:rPr>
        <w:t xml:space="preserve">, kurios darbuotojai nuolatos stebi vaizdą per vaizdo stebėjimo kameras, tokie </w:t>
      </w:r>
      <w:r w:rsidR="00CE0E08" w:rsidRPr="000E2414">
        <w:rPr>
          <w:sz w:val="24"/>
          <w:szCs w:val="24"/>
        </w:rPr>
        <w:t xml:space="preserve">paslaugų teikėjo </w:t>
      </w:r>
      <w:r w:rsidR="00E27A94" w:rsidRPr="000E2414">
        <w:rPr>
          <w:sz w:val="24"/>
          <w:szCs w:val="24"/>
        </w:rPr>
        <w:t>darbuotojai turėtų būti supažindinti su šiomis taisyklėmis ir įsipareigoti jų laikytis.</w:t>
      </w:r>
    </w:p>
    <w:p w14:paraId="63EA4A26" w14:textId="099F1436" w:rsidR="00E27A94" w:rsidRPr="000E2414" w:rsidRDefault="000E2414" w:rsidP="000E2414">
      <w:pPr>
        <w:tabs>
          <w:tab w:val="left" w:pos="1701"/>
        </w:tabs>
        <w:ind w:right="-613" w:firstLine="1134"/>
        <w:jc w:val="both"/>
        <w:rPr>
          <w:sz w:val="24"/>
          <w:szCs w:val="24"/>
        </w:rPr>
      </w:pPr>
      <w:r>
        <w:rPr>
          <w:sz w:val="24"/>
          <w:szCs w:val="24"/>
        </w:rPr>
        <w:t xml:space="preserve">25. </w:t>
      </w:r>
      <w:r w:rsidR="00E27A94" w:rsidRPr="000E2414">
        <w:rPr>
          <w:sz w:val="24"/>
          <w:szCs w:val="24"/>
        </w:rPr>
        <w:t>Duomenų tvarkymo sutartis turėtų būti pasirašoma ir su bet kokiais kitais paslaugų teikėjais, kurie turėtų prieigą prie vaizdo įrašų.</w:t>
      </w:r>
    </w:p>
    <w:p w14:paraId="6BD53504" w14:textId="77777777" w:rsidR="00E27A94" w:rsidRPr="00465FCE" w:rsidRDefault="00E27A94" w:rsidP="00C5302F">
      <w:pPr>
        <w:pStyle w:val="Sraopastraipa"/>
        <w:tabs>
          <w:tab w:val="left" w:pos="1701"/>
        </w:tabs>
        <w:ind w:left="1134" w:right="-613"/>
        <w:jc w:val="both"/>
        <w:rPr>
          <w:sz w:val="24"/>
          <w:szCs w:val="24"/>
        </w:rPr>
      </w:pPr>
    </w:p>
    <w:p w14:paraId="7B0AD88C" w14:textId="47DC1091" w:rsidR="00867282" w:rsidRPr="00853B2A" w:rsidRDefault="00CE0E08" w:rsidP="00C5302F">
      <w:pPr>
        <w:pStyle w:val="Sraopastraipa"/>
        <w:keepNext/>
        <w:numPr>
          <w:ilvl w:val="0"/>
          <w:numId w:val="47"/>
        </w:numPr>
        <w:ind w:right="-613"/>
        <w:jc w:val="center"/>
        <w:rPr>
          <w:rFonts w:eastAsiaTheme="minorEastAsia"/>
          <w:b/>
          <w:sz w:val="24"/>
          <w:szCs w:val="24"/>
        </w:rPr>
      </w:pPr>
      <w:r>
        <w:rPr>
          <w:rFonts w:eastAsiaTheme="minorEastAsia"/>
          <w:b/>
          <w:sz w:val="24"/>
          <w:szCs w:val="24"/>
        </w:rPr>
        <w:t xml:space="preserve">VII. </w:t>
      </w:r>
      <w:r w:rsidRPr="00853B2A">
        <w:rPr>
          <w:rFonts w:eastAsiaTheme="minorEastAsia"/>
          <w:b/>
          <w:sz w:val="24"/>
          <w:szCs w:val="24"/>
        </w:rPr>
        <w:t>BAIGIAMOSIOS NUOSTATOS</w:t>
      </w:r>
    </w:p>
    <w:p w14:paraId="17F2BBB6" w14:textId="77777777" w:rsidR="00BE62CC" w:rsidRPr="00853B2A" w:rsidRDefault="00BE62CC" w:rsidP="00C5302F">
      <w:pPr>
        <w:pStyle w:val="Sraopastraipa"/>
        <w:ind w:right="-613"/>
        <w:jc w:val="both"/>
        <w:rPr>
          <w:rFonts w:eastAsiaTheme="minorEastAsia"/>
          <w:sz w:val="24"/>
          <w:szCs w:val="24"/>
        </w:rPr>
      </w:pPr>
    </w:p>
    <w:p w14:paraId="3C5D75E5" w14:textId="39BCD61D" w:rsidR="00CB5BA1" w:rsidRPr="000E2414" w:rsidRDefault="000E2414" w:rsidP="000E2414">
      <w:pPr>
        <w:tabs>
          <w:tab w:val="left" w:pos="1701"/>
        </w:tabs>
        <w:ind w:right="-613" w:firstLine="1134"/>
        <w:jc w:val="both"/>
        <w:rPr>
          <w:sz w:val="24"/>
          <w:szCs w:val="24"/>
        </w:rPr>
      </w:pPr>
      <w:r>
        <w:rPr>
          <w:sz w:val="24"/>
          <w:szCs w:val="24"/>
        </w:rPr>
        <w:t xml:space="preserve">26. </w:t>
      </w:r>
      <w:r w:rsidR="00C40904" w:rsidRPr="000E2414">
        <w:rPr>
          <w:sz w:val="24"/>
          <w:szCs w:val="24"/>
        </w:rPr>
        <w:t xml:space="preserve">Taisyklės įsigalioja jas patvirtinus </w:t>
      </w:r>
      <w:r w:rsidR="00365548" w:rsidRPr="000E2414">
        <w:rPr>
          <w:sz w:val="24"/>
          <w:szCs w:val="24"/>
        </w:rPr>
        <w:t>Savivaldybės</w:t>
      </w:r>
      <w:r w:rsidR="00C40904" w:rsidRPr="000E2414">
        <w:rPr>
          <w:sz w:val="24"/>
          <w:szCs w:val="24"/>
        </w:rPr>
        <w:t xml:space="preserve"> </w:t>
      </w:r>
      <w:r w:rsidR="00365548" w:rsidRPr="000E2414">
        <w:rPr>
          <w:sz w:val="24"/>
          <w:szCs w:val="24"/>
        </w:rPr>
        <w:t>administracijos direktoriui</w:t>
      </w:r>
      <w:r w:rsidR="00C40904" w:rsidRPr="000E2414">
        <w:rPr>
          <w:sz w:val="24"/>
          <w:szCs w:val="24"/>
        </w:rPr>
        <w:t>.</w:t>
      </w:r>
    </w:p>
    <w:p w14:paraId="62C9544E" w14:textId="1864C474" w:rsidR="00AD3FE6" w:rsidRPr="000E2414" w:rsidRDefault="000E2414" w:rsidP="000E2414">
      <w:pPr>
        <w:tabs>
          <w:tab w:val="left" w:pos="1701"/>
        </w:tabs>
        <w:ind w:right="-613" w:firstLine="1134"/>
        <w:jc w:val="both"/>
        <w:rPr>
          <w:sz w:val="24"/>
          <w:szCs w:val="24"/>
        </w:rPr>
      </w:pPr>
      <w:r>
        <w:rPr>
          <w:sz w:val="24"/>
          <w:szCs w:val="24"/>
        </w:rPr>
        <w:t xml:space="preserve">27. </w:t>
      </w:r>
      <w:r w:rsidR="00633C1E" w:rsidRPr="000E2414">
        <w:rPr>
          <w:sz w:val="24"/>
          <w:szCs w:val="24"/>
        </w:rPr>
        <w:t>Šias T</w:t>
      </w:r>
      <w:r w:rsidR="00CB5BA1" w:rsidRPr="000E2414">
        <w:rPr>
          <w:sz w:val="24"/>
          <w:szCs w:val="24"/>
        </w:rPr>
        <w:t xml:space="preserve">aisykles įgyvendina </w:t>
      </w:r>
      <w:r w:rsidR="00365548" w:rsidRPr="000E2414">
        <w:rPr>
          <w:sz w:val="24"/>
          <w:szCs w:val="24"/>
        </w:rPr>
        <w:t>Savivaldybėje</w:t>
      </w:r>
      <w:r w:rsidR="00CB5BA1" w:rsidRPr="000E2414">
        <w:rPr>
          <w:sz w:val="24"/>
          <w:szCs w:val="24"/>
        </w:rPr>
        <w:t xml:space="preserve"> už asmens duomenų apsaugą atsakingas asmuo.</w:t>
      </w:r>
    </w:p>
    <w:p w14:paraId="60B42D58" w14:textId="45477B1F" w:rsidR="00C40904" w:rsidRPr="000E2414" w:rsidRDefault="000E2414" w:rsidP="000E2414">
      <w:pPr>
        <w:tabs>
          <w:tab w:val="left" w:pos="1701"/>
        </w:tabs>
        <w:ind w:right="-613" w:firstLine="1134"/>
        <w:jc w:val="both"/>
        <w:rPr>
          <w:sz w:val="24"/>
          <w:szCs w:val="24"/>
        </w:rPr>
      </w:pPr>
      <w:r>
        <w:rPr>
          <w:sz w:val="24"/>
          <w:szCs w:val="24"/>
        </w:rPr>
        <w:t xml:space="preserve">28. </w:t>
      </w:r>
      <w:r w:rsidR="00C40904" w:rsidRPr="000E2414">
        <w:rPr>
          <w:sz w:val="24"/>
          <w:szCs w:val="24"/>
        </w:rPr>
        <w:t>Taisyklės peržiūrimos ir</w:t>
      </w:r>
      <w:r w:rsidR="00DC6F7D" w:rsidRPr="000E2414">
        <w:rPr>
          <w:sz w:val="24"/>
          <w:szCs w:val="24"/>
        </w:rPr>
        <w:t>, por</w:t>
      </w:r>
      <w:r w:rsidR="00C40904" w:rsidRPr="000E2414">
        <w:rPr>
          <w:sz w:val="24"/>
          <w:szCs w:val="24"/>
        </w:rPr>
        <w:t>eik</w:t>
      </w:r>
      <w:r w:rsidR="00DC6F7D" w:rsidRPr="000E2414">
        <w:rPr>
          <w:sz w:val="24"/>
          <w:szCs w:val="24"/>
        </w:rPr>
        <w:t>i</w:t>
      </w:r>
      <w:r w:rsidR="00C40904" w:rsidRPr="000E2414">
        <w:rPr>
          <w:sz w:val="24"/>
          <w:szCs w:val="24"/>
        </w:rPr>
        <w:t>ui esant, atnaujinamos pasikeitus asmens duomenų apsaugą re</w:t>
      </w:r>
      <w:r w:rsidR="0024628C" w:rsidRPr="000E2414">
        <w:rPr>
          <w:sz w:val="24"/>
          <w:szCs w:val="24"/>
        </w:rPr>
        <w:t>glamentuojantiems teisės aktams ar</w:t>
      </w:r>
      <w:r w:rsidR="00E426FB" w:rsidRPr="000E2414">
        <w:rPr>
          <w:sz w:val="24"/>
          <w:szCs w:val="24"/>
        </w:rPr>
        <w:t xml:space="preserve"> jų įgyvendinimo praktikai</w:t>
      </w:r>
      <w:r w:rsidR="0024628C" w:rsidRPr="000E2414">
        <w:rPr>
          <w:sz w:val="24"/>
          <w:szCs w:val="24"/>
        </w:rPr>
        <w:t xml:space="preserve">, taip pat pasikeitus </w:t>
      </w:r>
      <w:r w:rsidR="00365548" w:rsidRPr="000E2414">
        <w:rPr>
          <w:sz w:val="24"/>
          <w:szCs w:val="24"/>
        </w:rPr>
        <w:t>Savivaldybės</w:t>
      </w:r>
      <w:r w:rsidR="0024628C" w:rsidRPr="000E2414">
        <w:rPr>
          <w:sz w:val="24"/>
          <w:szCs w:val="24"/>
        </w:rPr>
        <w:t xml:space="preserve"> atliekamam asmens duomenų tvarkymui,</w:t>
      </w:r>
      <w:r w:rsidR="00C40904" w:rsidRPr="000E2414">
        <w:rPr>
          <w:sz w:val="24"/>
          <w:szCs w:val="24"/>
        </w:rPr>
        <w:t xml:space="preserve"> </w:t>
      </w:r>
      <w:r w:rsidR="009B1425" w:rsidRPr="000E2414">
        <w:rPr>
          <w:sz w:val="24"/>
          <w:szCs w:val="24"/>
        </w:rPr>
        <w:t>bet ne rečiau kaip kartą per vienerius metus</w:t>
      </w:r>
      <w:r w:rsidR="00C40904" w:rsidRPr="000E2414">
        <w:rPr>
          <w:sz w:val="24"/>
          <w:szCs w:val="24"/>
        </w:rPr>
        <w:t>.</w:t>
      </w:r>
    </w:p>
    <w:p w14:paraId="099CF8E1" w14:textId="77777777" w:rsidR="00AD567C" w:rsidRDefault="00AD567C" w:rsidP="00C5302F">
      <w:pPr>
        <w:ind w:right="-613"/>
        <w:jc w:val="both"/>
        <w:rPr>
          <w:spacing w:val="-3"/>
          <w:sz w:val="24"/>
          <w:szCs w:val="24"/>
        </w:rPr>
      </w:pPr>
    </w:p>
    <w:p w14:paraId="660478B9" w14:textId="7D1A72FD" w:rsidR="00AD567C" w:rsidRDefault="00AD567C" w:rsidP="00AD567C">
      <w:pPr>
        <w:ind w:right="-613"/>
        <w:jc w:val="center"/>
        <w:rPr>
          <w:spacing w:val="-3"/>
          <w:sz w:val="24"/>
          <w:szCs w:val="24"/>
        </w:rPr>
      </w:pPr>
      <w:r>
        <w:rPr>
          <w:spacing w:val="-3"/>
          <w:sz w:val="24"/>
          <w:szCs w:val="24"/>
        </w:rPr>
        <w:t>______________________</w:t>
      </w:r>
    </w:p>
    <w:p w14:paraId="549838C2" w14:textId="77777777" w:rsidR="00AD567C" w:rsidRPr="00853B2A" w:rsidRDefault="00AD567C" w:rsidP="00C5302F">
      <w:pPr>
        <w:ind w:right="-613"/>
        <w:jc w:val="both"/>
        <w:rPr>
          <w:spacing w:val="-3"/>
          <w:sz w:val="24"/>
          <w:szCs w:val="24"/>
        </w:rPr>
      </w:pPr>
    </w:p>
    <w:sectPr w:rsidR="00AD567C" w:rsidRPr="00853B2A" w:rsidSect="00AD567C">
      <w:headerReference w:type="default" r:id="rId8"/>
      <w:footerReference w:type="default" r:id="rId9"/>
      <w:pgSz w:w="11906" w:h="16838" w:code="9"/>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FFC75" w14:textId="77777777" w:rsidR="00F10DB4" w:rsidRDefault="00F10DB4" w:rsidP="007B2B3D">
      <w:r>
        <w:separator/>
      </w:r>
    </w:p>
  </w:endnote>
  <w:endnote w:type="continuationSeparator" w:id="0">
    <w:p w14:paraId="380898C0" w14:textId="77777777" w:rsidR="00F10DB4" w:rsidRDefault="00F10DB4" w:rsidP="007B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altName w:val="Times New Roman"/>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7771" w14:textId="3D15786C" w:rsidR="00F76414" w:rsidRDefault="00F76414">
    <w:pPr>
      <w:pStyle w:val="Porat"/>
      <w:jc w:val="right"/>
    </w:pPr>
  </w:p>
  <w:p w14:paraId="303BFBA6" w14:textId="77777777" w:rsidR="00F76414" w:rsidRDefault="00F764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AB0E" w14:textId="77777777" w:rsidR="00F10DB4" w:rsidRDefault="00F10DB4" w:rsidP="007B2B3D">
      <w:r>
        <w:separator/>
      </w:r>
    </w:p>
  </w:footnote>
  <w:footnote w:type="continuationSeparator" w:id="0">
    <w:p w14:paraId="2CA92EDB" w14:textId="77777777" w:rsidR="00F10DB4" w:rsidRDefault="00F10DB4" w:rsidP="007B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466236"/>
      <w:docPartObj>
        <w:docPartGallery w:val="Page Numbers (Top of Page)"/>
        <w:docPartUnique/>
      </w:docPartObj>
    </w:sdtPr>
    <w:sdtEndPr/>
    <w:sdtContent>
      <w:p w14:paraId="19C234A1" w14:textId="574CF32C" w:rsidR="00AD567C" w:rsidRDefault="00AD567C">
        <w:pPr>
          <w:pStyle w:val="Antrats"/>
          <w:jc w:val="center"/>
        </w:pPr>
        <w:r>
          <w:fldChar w:fldCharType="begin"/>
        </w:r>
        <w:r>
          <w:instrText>PAGE   \* MERGEFORMAT</w:instrText>
        </w:r>
        <w:r>
          <w:fldChar w:fldCharType="separate"/>
        </w:r>
        <w:r w:rsidR="0074276B">
          <w:rPr>
            <w:noProof/>
          </w:rPr>
          <w:t>3</w:t>
        </w:r>
        <w:r>
          <w:fldChar w:fldCharType="end"/>
        </w:r>
      </w:p>
    </w:sdtContent>
  </w:sdt>
  <w:p w14:paraId="2B4ADADC" w14:textId="77777777" w:rsidR="00F76414" w:rsidRPr="00EA1E0A" w:rsidRDefault="00F76414" w:rsidP="003E22BD">
    <w:pPr>
      <w:tabs>
        <w:tab w:val="center" w:pos="4320"/>
        <w:tab w:val="right" w:pos="8640"/>
      </w:tabs>
      <w:jc w:val="right"/>
      <w:rPr>
        <w:rFonts w:ascii="Arial" w:hAnsi="Arial" w:cs="Arial"/>
        <w:i/>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979"/>
    <w:multiLevelType w:val="hybridMultilevel"/>
    <w:tmpl w:val="642AF446"/>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039A6900"/>
    <w:multiLevelType w:val="multilevel"/>
    <w:tmpl w:val="DE2A7BF6"/>
    <w:lvl w:ilvl="0">
      <w:start w:val="1"/>
      <w:numFmt w:val="bullet"/>
      <w:lvlText w:val="-"/>
      <w:lvlJc w:val="left"/>
      <w:pPr>
        <w:ind w:left="435" w:hanging="435"/>
      </w:pPr>
      <w:rPr>
        <w:rFonts w:ascii="Arial" w:eastAsia="Times New Roman" w:hAnsi="Arial" w:cs="Arial"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DD4E44"/>
    <w:multiLevelType w:val="hybridMultilevel"/>
    <w:tmpl w:val="BF3E33A4"/>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053C7064"/>
    <w:multiLevelType w:val="multilevel"/>
    <w:tmpl w:val="A5D2FD14"/>
    <w:lvl w:ilvl="0">
      <w:start w:val="1"/>
      <w:numFmt w:val="decimal"/>
      <w:lvlText w:val="%1."/>
      <w:lvlJc w:val="left"/>
      <w:pPr>
        <w:ind w:left="360" w:hanging="360"/>
      </w:pPr>
      <w:rPr>
        <w:rFonts w:ascii="Arial" w:eastAsia="Times New Roman" w:hAnsi="Arial" w:cs="Arial"/>
        <w:b/>
        <w:sz w:val="20"/>
        <w:szCs w:val="20"/>
      </w:rPr>
    </w:lvl>
    <w:lvl w:ilvl="1">
      <w:start w:val="1"/>
      <w:numFmt w:val="decimal"/>
      <w:lvlText w:val="%2."/>
      <w:lvlJc w:val="left"/>
      <w:pPr>
        <w:ind w:left="574" w:hanging="432"/>
      </w:pPr>
      <w:rPr>
        <w:rFonts w:ascii="Arial" w:eastAsia="Times New Roman" w:hAnsi="Arial" w:cs="Arial"/>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rPr>
        <w:rFonts w:ascii="Arial" w:hAnsi="Arial" w:cs="Arial"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90248D"/>
    <w:multiLevelType w:val="hybridMultilevel"/>
    <w:tmpl w:val="BD9E0658"/>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5E2665D8">
      <w:start w:val="1"/>
      <w:numFmt w:val="bullet"/>
      <w:lvlText w:val="-"/>
      <w:lvlJc w:val="left"/>
      <w:pPr>
        <w:ind w:left="3315" w:hanging="360"/>
      </w:pPr>
      <w:rPr>
        <w:rFonts w:ascii="Arial" w:eastAsia="Times New Roman" w:hAnsi="Arial" w:cs="Aria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0F2C3C76"/>
    <w:multiLevelType w:val="hybridMultilevel"/>
    <w:tmpl w:val="83E2FD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544762"/>
    <w:multiLevelType w:val="multilevel"/>
    <w:tmpl w:val="4E8CA930"/>
    <w:lvl w:ilvl="0">
      <w:start w:val="2"/>
      <w:numFmt w:val="decimal"/>
      <w:lvlText w:val="%1."/>
      <w:lvlJc w:val="left"/>
      <w:pPr>
        <w:ind w:left="360" w:hanging="360"/>
      </w:pPr>
      <w:rPr>
        <w:rFonts w:hint="default"/>
      </w:rPr>
    </w:lvl>
    <w:lvl w:ilvl="1">
      <w:start w:val="6"/>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7" w15:restartNumberingAfterBreak="0">
    <w:nsid w:val="132D596C"/>
    <w:multiLevelType w:val="hybridMultilevel"/>
    <w:tmpl w:val="A866D456"/>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137521DC"/>
    <w:multiLevelType w:val="multilevel"/>
    <w:tmpl w:val="0E5C37D6"/>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AA2FB3"/>
    <w:multiLevelType w:val="hybridMultilevel"/>
    <w:tmpl w:val="046263F4"/>
    <w:lvl w:ilvl="0" w:tplc="BA606EE6">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DAB5645"/>
    <w:multiLevelType w:val="multilevel"/>
    <w:tmpl w:val="A77CE732"/>
    <w:lvl w:ilvl="0">
      <w:start w:val="5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7D5ECF"/>
    <w:multiLevelType w:val="hybridMultilevel"/>
    <w:tmpl w:val="B35E8DEE"/>
    <w:lvl w:ilvl="0" w:tplc="0F5C7A48">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26971E92"/>
    <w:multiLevelType w:val="hybridMultilevel"/>
    <w:tmpl w:val="3752976C"/>
    <w:lvl w:ilvl="0" w:tplc="E9D64DC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C0896"/>
    <w:multiLevelType w:val="multilevel"/>
    <w:tmpl w:val="7D8AA834"/>
    <w:lvl w:ilvl="0">
      <w:start w:val="1"/>
      <w:numFmt w:val="decimal"/>
      <w:lvlText w:val="%1."/>
      <w:lvlJc w:val="left"/>
      <w:pPr>
        <w:ind w:left="360" w:hanging="360"/>
      </w:pPr>
      <w:rPr>
        <w:rFonts w:hint="default"/>
        <w:color w:val="FFFFFF" w:themeColor="background1"/>
      </w:rPr>
    </w:lvl>
    <w:lvl w:ilvl="1">
      <w:start w:val="1"/>
      <w:numFmt w:val="decimal"/>
      <w:lvlText w:val="%2."/>
      <w:lvlJc w:val="left"/>
      <w:pPr>
        <w:ind w:left="360" w:hanging="36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61F9F"/>
    <w:multiLevelType w:val="hybridMultilevel"/>
    <w:tmpl w:val="67F21EB2"/>
    <w:lvl w:ilvl="0" w:tplc="5E2665D8">
      <w:start w:val="1"/>
      <w:numFmt w:val="bullet"/>
      <w:lvlText w:val="-"/>
      <w:lvlJc w:val="left"/>
      <w:pPr>
        <w:ind w:left="1155" w:hanging="360"/>
      </w:pPr>
      <w:rPr>
        <w:rFonts w:ascii="Arial" w:eastAsia="Times New Roman" w:hAnsi="Arial" w:cs="Aria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5" w15:restartNumberingAfterBreak="0">
    <w:nsid w:val="2ED0289B"/>
    <w:multiLevelType w:val="hybridMultilevel"/>
    <w:tmpl w:val="081EA3B4"/>
    <w:lvl w:ilvl="0" w:tplc="5E2665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42D45"/>
    <w:multiLevelType w:val="hybridMultilevel"/>
    <w:tmpl w:val="FA04320A"/>
    <w:lvl w:ilvl="0" w:tplc="5E2665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767AB"/>
    <w:multiLevelType w:val="hybridMultilevel"/>
    <w:tmpl w:val="562089B6"/>
    <w:lvl w:ilvl="0" w:tplc="AB38ED6C">
      <w:start w:val="1"/>
      <w:numFmt w:val="upp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E5FB1"/>
    <w:multiLevelType w:val="multilevel"/>
    <w:tmpl w:val="1C4E323A"/>
    <w:lvl w:ilvl="0">
      <w:start w:val="2"/>
      <w:numFmt w:val="decimal"/>
      <w:lvlText w:val="%1."/>
      <w:lvlJc w:val="left"/>
      <w:pPr>
        <w:ind w:left="360" w:hanging="360"/>
      </w:pPr>
      <w:rPr>
        <w:rFonts w:hint="default"/>
      </w:rPr>
    </w:lvl>
    <w:lvl w:ilvl="1">
      <w:start w:val="4"/>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19" w15:restartNumberingAfterBreak="0">
    <w:nsid w:val="3BA60A0A"/>
    <w:multiLevelType w:val="hybridMultilevel"/>
    <w:tmpl w:val="1688C9E2"/>
    <w:lvl w:ilvl="0" w:tplc="0427001B">
      <w:start w:val="1"/>
      <w:numFmt w:val="lowerRoman"/>
      <w:lvlText w:val="%1."/>
      <w:lvlJc w:val="righ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3BDD4B53"/>
    <w:multiLevelType w:val="multilevel"/>
    <w:tmpl w:val="D86C6AB2"/>
    <w:lvl w:ilvl="0">
      <w:start w:val="55"/>
      <w:numFmt w:val="decimal"/>
      <w:lvlText w:val="%1."/>
      <w:lvlJc w:val="left"/>
      <w:pPr>
        <w:ind w:left="435" w:hanging="435"/>
      </w:pPr>
      <w:rPr>
        <w:rFonts w:hint="default"/>
      </w:rPr>
    </w:lvl>
    <w:lvl w:ilvl="1">
      <w:start w:val="1"/>
      <w:numFmt w:val="decimal"/>
      <w:lvlText w:val="%1.%2."/>
      <w:lvlJc w:val="left"/>
      <w:pPr>
        <w:ind w:left="114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B62587"/>
    <w:multiLevelType w:val="hybridMultilevel"/>
    <w:tmpl w:val="ABB483D0"/>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2" w15:restartNumberingAfterBreak="0">
    <w:nsid w:val="48A06CFD"/>
    <w:multiLevelType w:val="hybridMultilevel"/>
    <w:tmpl w:val="FB1E773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3" w15:restartNumberingAfterBreak="0">
    <w:nsid w:val="48B91EB7"/>
    <w:multiLevelType w:val="hybridMultilevel"/>
    <w:tmpl w:val="282C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34424"/>
    <w:multiLevelType w:val="multilevel"/>
    <w:tmpl w:val="B606B024"/>
    <w:lvl w:ilvl="0">
      <w:start w:val="1"/>
      <w:numFmt w:val="decimal"/>
      <w:lvlText w:val="%1."/>
      <w:lvlJc w:val="left"/>
      <w:pPr>
        <w:ind w:left="360" w:hanging="360"/>
      </w:pPr>
      <w:rPr>
        <w:rFonts w:ascii="Arial" w:eastAsia="Times New Roman" w:hAnsi="Arial" w:cs="Arial"/>
        <w:b/>
        <w:sz w:val="20"/>
        <w:szCs w:val="20"/>
      </w:rPr>
    </w:lvl>
    <w:lvl w:ilvl="1">
      <w:start w:val="1"/>
      <w:numFmt w:val="bullet"/>
      <w:lvlText w:val="-"/>
      <w:lvlJc w:val="left"/>
      <w:pPr>
        <w:ind w:left="574" w:hanging="432"/>
      </w:pPr>
      <w:rPr>
        <w:rFonts w:ascii="Arial" w:eastAsia="Times New Roman" w:hAnsi="Arial" w:cs="Arial" w:hint="default"/>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rPr>
        <w:rFonts w:ascii="Arial" w:hAnsi="Arial" w:cs="Arial"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663E1A"/>
    <w:multiLevelType w:val="hybridMultilevel"/>
    <w:tmpl w:val="5A46B3D4"/>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5E2665D8">
      <w:start w:val="1"/>
      <w:numFmt w:val="bullet"/>
      <w:lvlText w:val="-"/>
      <w:lvlJc w:val="left"/>
      <w:pPr>
        <w:ind w:left="2595" w:hanging="360"/>
      </w:pPr>
      <w:rPr>
        <w:rFonts w:ascii="Arial" w:eastAsia="Times New Roman" w:hAnsi="Arial" w:cs="Arial"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4B7E5C10"/>
    <w:multiLevelType w:val="hybridMultilevel"/>
    <w:tmpl w:val="44E4589C"/>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1882"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4FAD790C"/>
    <w:multiLevelType w:val="multilevel"/>
    <w:tmpl w:val="1C4E323A"/>
    <w:lvl w:ilvl="0">
      <w:start w:val="2"/>
      <w:numFmt w:val="decimal"/>
      <w:lvlText w:val="%1."/>
      <w:lvlJc w:val="left"/>
      <w:pPr>
        <w:ind w:left="360" w:hanging="360"/>
      </w:pPr>
      <w:rPr>
        <w:rFonts w:hint="default"/>
      </w:rPr>
    </w:lvl>
    <w:lvl w:ilvl="1">
      <w:start w:val="3"/>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28" w15:restartNumberingAfterBreak="0">
    <w:nsid w:val="4FF533A1"/>
    <w:multiLevelType w:val="hybridMultilevel"/>
    <w:tmpl w:val="6D34E068"/>
    <w:lvl w:ilvl="0" w:tplc="5E2665D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1E0287"/>
    <w:multiLevelType w:val="hybridMultilevel"/>
    <w:tmpl w:val="66A07BB2"/>
    <w:lvl w:ilvl="0" w:tplc="DF2AE270">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43EE5"/>
    <w:multiLevelType w:val="multilevel"/>
    <w:tmpl w:val="4E8CA930"/>
    <w:lvl w:ilvl="0">
      <w:start w:val="2"/>
      <w:numFmt w:val="decimal"/>
      <w:lvlText w:val="%1."/>
      <w:lvlJc w:val="left"/>
      <w:pPr>
        <w:ind w:left="360" w:hanging="360"/>
      </w:pPr>
      <w:rPr>
        <w:rFonts w:hint="default"/>
      </w:rPr>
    </w:lvl>
    <w:lvl w:ilvl="1">
      <w:start w:val="6"/>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31" w15:restartNumberingAfterBreak="0">
    <w:nsid w:val="5F5A44DF"/>
    <w:multiLevelType w:val="hybridMultilevel"/>
    <w:tmpl w:val="D42C5404"/>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D0D0D"/>
    <w:multiLevelType w:val="hybridMultilevel"/>
    <w:tmpl w:val="BE7AD1EC"/>
    <w:lvl w:ilvl="0" w:tplc="F52654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33470"/>
    <w:multiLevelType w:val="multilevel"/>
    <w:tmpl w:val="B0682C02"/>
    <w:lvl w:ilvl="0">
      <w:start w:val="55"/>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1250D1"/>
    <w:multiLevelType w:val="hybridMultilevel"/>
    <w:tmpl w:val="B852BF92"/>
    <w:lvl w:ilvl="0" w:tplc="5E2665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71277"/>
    <w:multiLevelType w:val="hybridMultilevel"/>
    <w:tmpl w:val="4460705A"/>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15:restartNumberingAfterBreak="0">
    <w:nsid w:val="6D7149DB"/>
    <w:multiLevelType w:val="hybridMultilevel"/>
    <w:tmpl w:val="1480C7AA"/>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7" w15:restartNumberingAfterBreak="0">
    <w:nsid w:val="6F450CB6"/>
    <w:multiLevelType w:val="multilevel"/>
    <w:tmpl w:val="83026696"/>
    <w:lvl w:ilvl="0">
      <w:start w:val="2"/>
      <w:numFmt w:val="decimal"/>
      <w:lvlText w:val="%1."/>
      <w:lvlJc w:val="left"/>
      <w:pPr>
        <w:ind w:left="360" w:hanging="360"/>
      </w:pPr>
      <w:rPr>
        <w:rFonts w:hint="default"/>
      </w:rPr>
    </w:lvl>
    <w:lvl w:ilvl="1">
      <w:start w:val="5"/>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38" w15:restartNumberingAfterBreak="0">
    <w:nsid w:val="71F635BD"/>
    <w:multiLevelType w:val="multilevel"/>
    <w:tmpl w:val="C41E3E94"/>
    <w:lvl w:ilvl="0">
      <w:start w:val="1"/>
      <w:numFmt w:val="bullet"/>
      <w:lvlText w:val="-"/>
      <w:lvlJc w:val="left"/>
      <w:pPr>
        <w:ind w:left="435" w:hanging="435"/>
      </w:pPr>
      <w:rPr>
        <w:rFonts w:ascii="Arial" w:eastAsia="Times New Roman" w:hAnsi="Arial" w:cs="Arial"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377741A"/>
    <w:multiLevelType w:val="multilevel"/>
    <w:tmpl w:val="D97AB294"/>
    <w:lvl w:ilvl="0">
      <w:start w:val="49"/>
      <w:numFmt w:val="decimal"/>
      <w:lvlText w:val="%1."/>
      <w:lvlJc w:val="left"/>
      <w:pPr>
        <w:ind w:left="435" w:hanging="435"/>
      </w:pPr>
      <w:rPr>
        <w:rFonts w:hint="default"/>
      </w:rPr>
    </w:lvl>
    <w:lvl w:ilvl="1">
      <w:start w:val="1"/>
      <w:numFmt w:val="decimal"/>
      <w:lvlText w:val="%1.%2."/>
      <w:lvlJc w:val="left"/>
      <w:pPr>
        <w:ind w:left="1145" w:hanging="43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4A06508"/>
    <w:multiLevelType w:val="multilevel"/>
    <w:tmpl w:val="C6DC88D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2734D1"/>
    <w:multiLevelType w:val="multilevel"/>
    <w:tmpl w:val="2C74CE60"/>
    <w:lvl w:ilvl="0">
      <w:start w:val="1"/>
      <w:numFmt w:val="decimal"/>
      <w:lvlText w:val="%1."/>
      <w:lvlJc w:val="left"/>
      <w:pPr>
        <w:ind w:left="1343" w:hanging="360"/>
      </w:pPr>
    </w:lvl>
    <w:lvl w:ilvl="1">
      <w:start w:val="3"/>
      <w:numFmt w:val="decimal"/>
      <w:isLgl/>
      <w:lvlText w:val="%1.%2."/>
      <w:lvlJc w:val="left"/>
      <w:pPr>
        <w:ind w:left="1418" w:hanging="435"/>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1703" w:hanging="720"/>
      </w:pPr>
      <w:rPr>
        <w:rFonts w:hint="default"/>
      </w:rPr>
    </w:lvl>
    <w:lvl w:ilvl="4">
      <w:start w:val="1"/>
      <w:numFmt w:val="decimal"/>
      <w:isLgl/>
      <w:lvlText w:val="%1.%2.%3.%4.%5."/>
      <w:lvlJc w:val="left"/>
      <w:pPr>
        <w:ind w:left="2063" w:hanging="1080"/>
      </w:pPr>
      <w:rPr>
        <w:rFonts w:hint="default"/>
      </w:rPr>
    </w:lvl>
    <w:lvl w:ilvl="5">
      <w:start w:val="1"/>
      <w:numFmt w:val="decimal"/>
      <w:isLgl/>
      <w:lvlText w:val="%1.%2.%3.%4.%5.%6."/>
      <w:lvlJc w:val="left"/>
      <w:pPr>
        <w:ind w:left="2063" w:hanging="1080"/>
      </w:pPr>
      <w:rPr>
        <w:rFonts w:hint="default"/>
      </w:rPr>
    </w:lvl>
    <w:lvl w:ilvl="6">
      <w:start w:val="1"/>
      <w:numFmt w:val="decimal"/>
      <w:isLgl/>
      <w:lvlText w:val="%1.%2.%3.%4.%5.%6.%7."/>
      <w:lvlJc w:val="left"/>
      <w:pPr>
        <w:ind w:left="2423"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783" w:hanging="1800"/>
      </w:pPr>
      <w:rPr>
        <w:rFonts w:hint="default"/>
      </w:rPr>
    </w:lvl>
  </w:abstractNum>
  <w:abstractNum w:abstractNumId="42" w15:restartNumberingAfterBreak="0">
    <w:nsid w:val="76B71002"/>
    <w:multiLevelType w:val="hybridMultilevel"/>
    <w:tmpl w:val="A2BCA4FE"/>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3" w15:restartNumberingAfterBreak="0">
    <w:nsid w:val="784B1910"/>
    <w:multiLevelType w:val="multilevel"/>
    <w:tmpl w:val="1C4E323A"/>
    <w:lvl w:ilvl="0">
      <w:start w:val="2"/>
      <w:numFmt w:val="decimal"/>
      <w:lvlText w:val="%1."/>
      <w:lvlJc w:val="left"/>
      <w:pPr>
        <w:ind w:left="360" w:hanging="360"/>
      </w:pPr>
      <w:rPr>
        <w:rFonts w:hint="default"/>
      </w:rPr>
    </w:lvl>
    <w:lvl w:ilvl="1">
      <w:start w:val="3"/>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44" w15:restartNumberingAfterBreak="0">
    <w:nsid w:val="7A585CE8"/>
    <w:multiLevelType w:val="multilevel"/>
    <w:tmpl w:val="0B1690A4"/>
    <w:lvl w:ilvl="0">
      <w:start w:val="1"/>
      <w:numFmt w:val="decimal"/>
      <w:pStyle w:val="Legal3L1"/>
      <w:lvlText w:val="%1"/>
      <w:lvlJc w:val="left"/>
      <w:pPr>
        <w:tabs>
          <w:tab w:val="num" w:pos="720"/>
        </w:tabs>
      </w:pPr>
      <w:rPr>
        <w:rFonts w:cs="Times New Roman"/>
        <w:b/>
        <w:i w:val="0"/>
        <w:caps/>
        <w:smallCaps w:val="0"/>
        <w:strike w:val="0"/>
        <w:dstrike w:val="0"/>
        <w:vanish w:val="0"/>
        <w:color w:val="auto"/>
        <w:u w:val="none"/>
        <w:effect w:val="none"/>
        <w:vertAlign w:val="baseline"/>
      </w:rPr>
    </w:lvl>
    <w:lvl w:ilvl="1">
      <w:start w:val="1"/>
      <w:numFmt w:val="decimal"/>
      <w:pStyle w:val="Legal3L2"/>
      <w:lvlText w:val="%1.%2"/>
      <w:lvlJc w:val="left"/>
      <w:pPr>
        <w:tabs>
          <w:tab w:val="num" w:pos="862"/>
        </w:tabs>
        <w:ind w:left="862" w:hanging="720"/>
      </w:pPr>
      <w:rPr>
        <w:rFonts w:cs="Times New Roman"/>
        <w:b/>
        <w:i w:val="0"/>
        <w:caps w:val="0"/>
        <w:strike w:val="0"/>
        <w:dstrike w:val="0"/>
        <w:vanish w:val="0"/>
        <w:color w:val="auto"/>
        <w:u w:val="none"/>
        <w:effect w:val="none"/>
        <w:vertAlign w:val="baseline"/>
      </w:rPr>
    </w:lvl>
    <w:lvl w:ilvl="2">
      <w:start w:val="1"/>
      <w:numFmt w:val="decimal"/>
      <w:pStyle w:val="Legal3L3"/>
      <w:lvlText w:val="%1.%2.%3"/>
      <w:lvlJc w:val="left"/>
      <w:pPr>
        <w:tabs>
          <w:tab w:val="num" w:pos="1004"/>
        </w:tabs>
        <w:ind w:left="1004" w:hanging="720"/>
      </w:pPr>
      <w:rPr>
        <w:rFonts w:cs="Times New Roman"/>
        <w:b w:val="0"/>
        <w:i w:val="0"/>
        <w:caps w:val="0"/>
        <w:strike w:val="0"/>
        <w:dstrike w:val="0"/>
        <w:vanish w:val="0"/>
        <w:color w:val="auto"/>
        <w:u w:val="none"/>
        <w:effect w:val="none"/>
        <w:vertAlign w:val="baseline"/>
      </w:rPr>
    </w:lvl>
    <w:lvl w:ilvl="3">
      <w:start w:val="1"/>
      <w:numFmt w:val="lowerLetter"/>
      <w:pStyle w:val="Legal3L4"/>
      <w:lvlText w:val="%4)"/>
      <w:lvlJc w:val="left"/>
      <w:pPr>
        <w:tabs>
          <w:tab w:val="num" w:pos="2160"/>
        </w:tabs>
        <w:ind w:left="2160" w:hanging="720"/>
      </w:pPr>
      <w:rPr>
        <w:rFonts w:cs="Times New Roman"/>
        <w:b w:val="0"/>
        <w:i w:val="0"/>
        <w:caps w:val="0"/>
        <w:strike w:val="0"/>
        <w:dstrike w:val="0"/>
        <w:vanish w:val="0"/>
        <w:color w:val="auto"/>
        <w:u w:val="none"/>
        <w:effect w:val="none"/>
        <w:vertAlign w:val="baseline"/>
      </w:rPr>
    </w:lvl>
    <w:lvl w:ilvl="4">
      <w:start w:val="1"/>
      <w:numFmt w:val="lowerRoman"/>
      <w:pStyle w:val="Legal3L5"/>
      <w:lvlText w:val="(%5)"/>
      <w:lvlJc w:val="left"/>
      <w:pPr>
        <w:tabs>
          <w:tab w:val="num" w:pos="3600"/>
        </w:tabs>
        <w:ind w:firstLine="2880"/>
      </w:pPr>
      <w:rPr>
        <w:rFonts w:cs="Times New Roman"/>
        <w:b w:val="0"/>
        <w:i w:val="0"/>
        <w:caps w:val="0"/>
        <w:strike w:val="0"/>
        <w:dstrike w:val="0"/>
        <w:vanish w:val="0"/>
        <w:color w:val="auto"/>
        <w:u w:val="none"/>
        <w:effect w:val="none"/>
        <w:vertAlign w:val="baseline"/>
      </w:rPr>
    </w:lvl>
    <w:lvl w:ilvl="5">
      <w:start w:val="1"/>
      <w:numFmt w:val="decimal"/>
      <w:pStyle w:val="Legal3L6"/>
      <w:lvlText w:val="(%6)"/>
      <w:lvlJc w:val="left"/>
      <w:pPr>
        <w:tabs>
          <w:tab w:val="num" w:pos="4320"/>
        </w:tabs>
        <w:ind w:firstLine="3600"/>
      </w:pPr>
      <w:rPr>
        <w:rFonts w:cs="Times New Roman"/>
        <w:b w:val="0"/>
        <w:i w:val="0"/>
        <w:caps w:val="0"/>
        <w:strike w:val="0"/>
        <w:dstrike w:val="0"/>
        <w:vanish w:val="0"/>
        <w:color w:val="auto"/>
        <w:u w:val="none"/>
        <w:effect w:val="none"/>
        <w:vertAlign w:val="baseline"/>
      </w:rPr>
    </w:lvl>
    <w:lvl w:ilvl="6">
      <w:start w:val="1"/>
      <w:numFmt w:val="lowerLetter"/>
      <w:pStyle w:val="Legal3L7"/>
      <w:lvlText w:val="(%7)"/>
      <w:lvlJc w:val="left"/>
      <w:pPr>
        <w:tabs>
          <w:tab w:val="num" w:pos="1440"/>
        </w:tabs>
        <w:ind w:firstLine="720"/>
      </w:pPr>
      <w:rPr>
        <w:rFonts w:cs="Times New Roman"/>
        <w:b w:val="0"/>
        <w:i w:val="0"/>
        <w:caps w:val="0"/>
        <w:strike w:val="0"/>
        <w:dstrike w:val="0"/>
        <w:vanish w:val="0"/>
        <w:color w:val="auto"/>
        <w:u w:val="none"/>
        <w:effect w:val="none"/>
        <w:vertAlign w:val="baseline"/>
      </w:rPr>
    </w:lvl>
    <w:lvl w:ilvl="7">
      <w:start w:val="1"/>
      <w:numFmt w:val="lowerRoman"/>
      <w:pStyle w:val="Legal3L8"/>
      <w:lvlText w:val="(%8)"/>
      <w:lvlJc w:val="left"/>
      <w:pPr>
        <w:tabs>
          <w:tab w:val="num" w:pos="2160"/>
        </w:tabs>
        <w:ind w:firstLine="1440"/>
      </w:pPr>
      <w:rPr>
        <w:rFonts w:cs="Times New Roman"/>
        <w:b w:val="0"/>
        <w:i w:val="0"/>
        <w:caps w:val="0"/>
        <w:strike w:val="0"/>
        <w:dstrike w:val="0"/>
        <w:vanish w:val="0"/>
        <w:color w:val="auto"/>
        <w:u w:val="none"/>
        <w:effect w:val="none"/>
        <w:vertAlign w:val="baseline"/>
      </w:rPr>
    </w:lvl>
    <w:lvl w:ilvl="8">
      <w:start w:val="1"/>
      <w:numFmt w:val="decimal"/>
      <w:pStyle w:val="Legal3L9"/>
      <w:lvlText w:val="(%9)"/>
      <w:lvlJc w:val="left"/>
      <w:pPr>
        <w:tabs>
          <w:tab w:val="num" w:pos="2880"/>
        </w:tabs>
        <w:ind w:firstLine="2160"/>
      </w:pPr>
      <w:rPr>
        <w:rFonts w:cs="Times New Roman"/>
        <w:b w:val="0"/>
        <w:i w:val="0"/>
        <w:caps w:val="0"/>
        <w:strike w:val="0"/>
        <w:dstrike w:val="0"/>
        <w:vanish w:val="0"/>
        <w:color w:val="auto"/>
        <w:u w:val="none"/>
        <w:effect w:val="none"/>
        <w:vertAlign w:val="baseline"/>
      </w:rPr>
    </w:lvl>
  </w:abstractNum>
  <w:abstractNum w:abstractNumId="45" w15:restartNumberingAfterBreak="0">
    <w:nsid w:val="7AEC1027"/>
    <w:multiLevelType w:val="hybridMultilevel"/>
    <w:tmpl w:val="B64279DE"/>
    <w:lvl w:ilvl="0" w:tplc="5E2665D8">
      <w:start w:val="1"/>
      <w:numFmt w:val="bullet"/>
      <w:lvlText w:val="-"/>
      <w:lvlJc w:val="left"/>
      <w:pPr>
        <w:ind w:left="3315" w:hanging="360"/>
      </w:pPr>
      <w:rPr>
        <w:rFonts w:ascii="Arial" w:eastAsia="Times New Roman" w:hAnsi="Arial" w:cs="Arial" w:hint="default"/>
      </w:rPr>
    </w:lvl>
    <w:lvl w:ilvl="1" w:tplc="04090003" w:tentative="1">
      <w:start w:val="1"/>
      <w:numFmt w:val="bullet"/>
      <w:lvlText w:val="o"/>
      <w:lvlJc w:val="left"/>
      <w:pPr>
        <w:ind w:left="4035" w:hanging="360"/>
      </w:pPr>
      <w:rPr>
        <w:rFonts w:ascii="Courier New" w:hAnsi="Courier New" w:cs="Courier New" w:hint="default"/>
      </w:rPr>
    </w:lvl>
    <w:lvl w:ilvl="2" w:tplc="04090005" w:tentative="1">
      <w:start w:val="1"/>
      <w:numFmt w:val="bullet"/>
      <w:lvlText w:val=""/>
      <w:lvlJc w:val="left"/>
      <w:pPr>
        <w:ind w:left="4755" w:hanging="360"/>
      </w:pPr>
      <w:rPr>
        <w:rFonts w:ascii="Wingdings" w:hAnsi="Wingdings" w:hint="default"/>
      </w:rPr>
    </w:lvl>
    <w:lvl w:ilvl="3" w:tplc="5E2665D8">
      <w:start w:val="1"/>
      <w:numFmt w:val="bullet"/>
      <w:lvlText w:val="-"/>
      <w:lvlJc w:val="left"/>
      <w:pPr>
        <w:ind w:left="5475" w:hanging="360"/>
      </w:pPr>
      <w:rPr>
        <w:rFonts w:ascii="Arial" w:eastAsia="Times New Roman" w:hAnsi="Arial" w:cs="Arial" w:hint="default"/>
      </w:rPr>
    </w:lvl>
    <w:lvl w:ilvl="4" w:tplc="04090003" w:tentative="1">
      <w:start w:val="1"/>
      <w:numFmt w:val="bullet"/>
      <w:lvlText w:val="o"/>
      <w:lvlJc w:val="left"/>
      <w:pPr>
        <w:ind w:left="6195" w:hanging="360"/>
      </w:pPr>
      <w:rPr>
        <w:rFonts w:ascii="Courier New" w:hAnsi="Courier New" w:cs="Courier New" w:hint="default"/>
      </w:rPr>
    </w:lvl>
    <w:lvl w:ilvl="5" w:tplc="04090005" w:tentative="1">
      <w:start w:val="1"/>
      <w:numFmt w:val="bullet"/>
      <w:lvlText w:val=""/>
      <w:lvlJc w:val="left"/>
      <w:pPr>
        <w:ind w:left="6915" w:hanging="360"/>
      </w:pPr>
      <w:rPr>
        <w:rFonts w:ascii="Wingdings" w:hAnsi="Wingdings" w:hint="default"/>
      </w:rPr>
    </w:lvl>
    <w:lvl w:ilvl="6" w:tplc="04090001" w:tentative="1">
      <w:start w:val="1"/>
      <w:numFmt w:val="bullet"/>
      <w:lvlText w:val=""/>
      <w:lvlJc w:val="left"/>
      <w:pPr>
        <w:ind w:left="7635" w:hanging="360"/>
      </w:pPr>
      <w:rPr>
        <w:rFonts w:ascii="Symbol" w:hAnsi="Symbol" w:hint="default"/>
      </w:rPr>
    </w:lvl>
    <w:lvl w:ilvl="7" w:tplc="04090003" w:tentative="1">
      <w:start w:val="1"/>
      <w:numFmt w:val="bullet"/>
      <w:lvlText w:val="o"/>
      <w:lvlJc w:val="left"/>
      <w:pPr>
        <w:ind w:left="8355" w:hanging="360"/>
      </w:pPr>
      <w:rPr>
        <w:rFonts w:ascii="Courier New" w:hAnsi="Courier New" w:cs="Courier New" w:hint="default"/>
      </w:rPr>
    </w:lvl>
    <w:lvl w:ilvl="8" w:tplc="04090005" w:tentative="1">
      <w:start w:val="1"/>
      <w:numFmt w:val="bullet"/>
      <w:lvlText w:val=""/>
      <w:lvlJc w:val="left"/>
      <w:pPr>
        <w:ind w:left="9075" w:hanging="360"/>
      </w:pPr>
      <w:rPr>
        <w:rFonts w:ascii="Wingdings" w:hAnsi="Wingdings" w:hint="default"/>
      </w:rPr>
    </w:lvl>
  </w:abstractNum>
  <w:abstractNum w:abstractNumId="46" w15:restartNumberingAfterBreak="0">
    <w:nsid w:val="7C702CA7"/>
    <w:multiLevelType w:val="hybridMultilevel"/>
    <w:tmpl w:val="5820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32"/>
  </w:num>
  <w:num w:numId="4">
    <w:abstractNumId w:val="28"/>
  </w:num>
  <w:num w:numId="5">
    <w:abstractNumId w:val="29"/>
  </w:num>
  <w:num w:numId="6">
    <w:abstractNumId w:val="11"/>
  </w:num>
  <w:num w:numId="7">
    <w:abstractNumId w:val="16"/>
  </w:num>
  <w:num w:numId="8">
    <w:abstractNumId w:val="36"/>
  </w:num>
  <w:num w:numId="9">
    <w:abstractNumId w:val="4"/>
  </w:num>
  <w:num w:numId="10">
    <w:abstractNumId w:val="45"/>
  </w:num>
  <w:num w:numId="11">
    <w:abstractNumId w:val="7"/>
  </w:num>
  <w:num w:numId="12">
    <w:abstractNumId w:val="42"/>
  </w:num>
  <w:num w:numId="13">
    <w:abstractNumId w:val="15"/>
  </w:num>
  <w:num w:numId="14">
    <w:abstractNumId w:val="0"/>
  </w:num>
  <w:num w:numId="15">
    <w:abstractNumId w:val="24"/>
  </w:num>
  <w:num w:numId="16">
    <w:abstractNumId w:val="12"/>
  </w:num>
  <w:num w:numId="17">
    <w:abstractNumId w:val="20"/>
  </w:num>
  <w:num w:numId="18">
    <w:abstractNumId w:val="14"/>
  </w:num>
  <w:num w:numId="19">
    <w:abstractNumId w:val="8"/>
  </w:num>
  <w:num w:numId="20">
    <w:abstractNumId w:val="44"/>
  </w:num>
  <w:num w:numId="21">
    <w:abstractNumId w:val="26"/>
  </w:num>
  <w:num w:numId="22">
    <w:abstractNumId w:val="19"/>
  </w:num>
  <w:num w:numId="23">
    <w:abstractNumId w:val="10"/>
  </w:num>
  <w:num w:numId="24">
    <w:abstractNumId w:val="33"/>
  </w:num>
  <w:num w:numId="25">
    <w:abstractNumId w:val="2"/>
  </w:num>
  <w:num w:numId="26">
    <w:abstractNumId w:val="22"/>
  </w:num>
  <w:num w:numId="27">
    <w:abstractNumId w:val="21"/>
  </w:num>
  <w:num w:numId="28">
    <w:abstractNumId w:val="25"/>
  </w:num>
  <w:num w:numId="29">
    <w:abstractNumId w:val="46"/>
  </w:num>
  <w:num w:numId="30">
    <w:abstractNumId w:val="35"/>
  </w:num>
  <w:num w:numId="31">
    <w:abstractNumId w:val="31"/>
  </w:num>
  <w:num w:numId="32">
    <w:abstractNumId w:val="38"/>
  </w:num>
  <w:num w:numId="33">
    <w:abstractNumId w:val="1"/>
  </w:num>
  <w:num w:numId="34">
    <w:abstractNumId w:val="9"/>
  </w:num>
  <w:num w:numId="35">
    <w:abstractNumId w:val="34"/>
  </w:num>
  <w:num w:numId="36">
    <w:abstractNumId w:val="41"/>
  </w:num>
  <w:num w:numId="37">
    <w:abstractNumId w:val="27"/>
  </w:num>
  <w:num w:numId="38">
    <w:abstractNumId w:val="43"/>
  </w:num>
  <w:num w:numId="39">
    <w:abstractNumId w:val="18"/>
  </w:num>
  <w:num w:numId="40">
    <w:abstractNumId w:val="37"/>
  </w:num>
  <w:num w:numId="41">
    <w:abstractNumId w:val="30"/>
  </w:num>
  <w:num w:numId="42">
    <w:abstractNumId w:val="6"/>
  </w:num>
  <w:num w:numId="43">
    <w:abstractNumId w:val="39"/>
  </w:num>
  <w:num w:numId="44">
    <w:abstractNumId w:val="13"/>
  </w:num>
  <w:num w:numId="45">
    <w:abstractNumId w:val="23"/>
  </w:num>
  <w:num w:numId="46">
    <w:abstractNumId w:val="5"/>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04"/>
    <w:rsid w:val="000029A3"/>
    <w:rsid w:val="000105D7"/>
    <w:rsid w:val="00010BFC"/>
    <w:rsid w:val="00011F37"/>
    <w:rsid w:val="00013867"/>
    <w:rsid w:val="000147DE"/>
    <w:rsid w:val="00017045"/>
    <w:rsid w:val="00020BF2"/>
    <w:rsid w:val="000259D0"/>
    <w:rsid w:val="0002672E"/>
    <w:rsid w:val="00034535"/>
    <w:rsid w:val="0003772D"/>
    <w:rsid w:val="00043BD8"/>
    <w:rsid w:val="000452A4"/>
    <w:rsid w:val="00045319"/>
    <w:rsid w:val="000513C7"/>
    <w:rsid w:val="00053E1B"/>
    <w:rsid w:val="00062FF2"/>
    <w:rsid w:val="00063236"/>
    <w:rsid w:val="00071A10"/>
    <w:rsid w:val="00075D1D"/>
    <w:rsid w:val="00081110"/>
    <w:rsid w:val="0008446E"/>
    <w:rsid w:val="00084961"/>
    <w:rsid w:val="00085973"/>
    <w:rsid w:val="000871D0"/>
    <w:rsid w:val="000872F2"/>
    <w:rsid w:val="00090E4B"/>
    <w:rsid w:val="00094E4F"/>
    <w:rsid w:val="00096F81"/>
    <w:rsid w:val="000A6561"/>
    <w:rsid w:val="000B15AD"/>
    <w:rsid w:val="000B7D3D"/>
    <w:rsid w:val="000C22DD"/>
    <w:rsid w:val="000C54EC"/>
    <w:rsid w:val="000C6D0E"/>
    <w:rsid w:val="000D242A"/>
    <w:rsid w:val="000D40CE"/>
    <w:rsid w:val="000E2414"/>
    <w:rsid w:val="000E24E5"/>
    <w:rsid w:val="000E3E40"/>
    <w:rsid w:val="000E5668"/>
    <w:rsid w:val="000E691B"/>
    <w:rsid w:val="000E76F6"/>
    <w:rsid w:val="000E7B94"/>
    <w:rsid w:val="000F4878"/>
    <w:rsid w:val="000F50EF"/>
    <w:rsid w:val="000F7F53"/>
    <w:rsid w:val="00103091"/>
    <w:rsid w:val="001050E6"/>
    <w:rsid w:val="00105981"/>
    <w:rsid w:val="00111C00"/>
    <w:rsid w:val="0011249C"/>
    <w:rsid w:val="00115520"/>
    <w:rsid w:val="00117B12"/>
    <w:rsid w:val="0012108C"/>
    <w:rsid w:val="001245BE"/>
    <w:rsid w:val="00136508"/>
    <w:rsid w:val="00143096"/>
    <w:rsid w:val="00143473"/>
    <w:rsid w:val="001465B5"/>
    <w:rsid w:val="00151C37"/>
    <w:rsid w:val="0015299E"/>
    <w:rsid w:val="00155D68"/>
    <w:rsid w:val="00155F28"/>
    <w:rsid w:val="001607CC"/>
    <w:rsid w:val="0016475D"/>
    <w:rsid w:val="0017015C"/>
    <w:rsid w:val="001708AA"/>
    <w:rsid w:val="00170B8D"/>
    <w:rsid w:val="00173FD3"/>
    <w:rsid w:val="00175DB3"/>
    <w:rsid w:val="0018087C"/>
    <w:rsid w:val="001822F4"/>
    <w:rsid w:val="001826DE"/>
    <w:rsid w:val="00183599"/>
    <w:rsid w:val="00185513"/>
    <w:rsid w:val="00186CFC"/>
    <w:rsid w:val="00187EAD"/>
    <w:rsid w:val="001913D6"/>
    <w:rsid w:val="001937E3"/>
    <w:rsid w:val="00193AD5"/>
    <w:rsid w:val="00195D44"/>
    <w:rsid w:val="001A1063"/>
    <w:rsid w:val="001A306E"/>
    <w:rsid w:val="001B0CBB"/>
    <w:rsid w:val="001B1417"/>
    <w:rsid w:val="001B2FB3"/>
    <w:rsid w:val="001B36CA"/>
    <w:rsid w:val="001B41FC"/>
    <w:rsid w:val="001C0440"/>
    <w:rsid w:val="001C0ADF"/>
    <w:rsid w:val="001C341F"/>
    <w:rsid w:val="001C3666"/>
    <w:rsid w:val="001D48A7"/>
    <w:rsid w:val="001D6FAF"/>
    <w:rsid w:val="001E11E9"/>
    <w:rsid w:val="001E1855"/>
    <w:rsid w:val="001E3308"/>
    <w:rsid w:val="001E6293"/>
    <w:rsid w:val="001E7571"/>
    <w:rsid w:val="001E78FA"/>
    <w:rsid w:val="001F36D2"/>
    <w:rsid w:val="001F4173"/>
    <w:rsid w:val="001F4755"/>
    <w:rsid w:val="00200ADD"/>
    <w:rsid w:val="0020678E"/>
    <w:rsid w:val="002078B2"/>
    <w:rsid w:val="00212736"/>
    <w:rsid w:val="00213908"/>
    <w:rsid w:val="00214B19"/>
    <w:rsid w:val="002155F7"/>
    <w:rsid w:val="00221861"/>
    <w:rsid w:val="00221975"/>
    <w:rsid w:val="00222FCF"/>
    <w:rsid w:val="002230C4"/>
    <w:rsid w:val="00235FB9"/>
    <w:rsid w:val="0024585B"/>
    <w:rsid w:val="0024628C"/>
    <w:rsid w:val="00247C5A"/>
    <w:rsid w:val="00251D25"/>
    <w:rsid w:val="002570A6"/>
    <w:rsid w:val="00257625"/>
    <w:rsid w:val="00257D27"/>
    <w:rsid w:val="00273345"/>
    <w:rsid w:val="002777E8"/>
    <w:rsid w:val="00291AD4"/>
    <w:rsid w:val="00291EA6"/>
    <w:rsid w:val="00295126"/>
    <w:rsid w:val="002A3116"/>
    <w:rsid w:val="002A3BCF"/>
    <w:rsid w:val="002B4493"/>
    <w:rsid w:val="002B7BF7"/>
    <w:rsid w:val="002C1230"/>
    <w:rsid w:val="002C1960"/>
    <w:rsid w:val="002C21B0"/>
    <w:rsid w:val="002C3695"/>
    <w:rsid w:val="002C6C9E"/>
    <w:rsid w:val="002D0802"/>
    <w:rsid w:val="002D236F"/>
    <w:rsid w:val="002D467C"/>
    <w:rsid w:val="002D4777"/>
    <w:rsid w:val="002D6E16"/>
    <w:rsid w:val="002D6F02"/>
    <w:rsid w:val="002E1342"/>
    <w:rsid w:val="002E1EDA"/>
    <w:rsid w:val="002E585E"/>
    <w:rsid w:val="002E5E1B"/>
    <w:rsid w:val="00312CFF"/>
    <w:rsid w:val="00320DC8"/>
    <w:rsid w:val="00327BFC"/>
    <w:rsid w:val="0033267A"/>
    <w:rsid w:val="00333488"/>
    <w:rsid w:val="003340D5"/>
    <w:rsid w:val="00335708"/>
    <w:rsid w:val="00340563"/>
    <w:rsid w:val="003479CC"/>
    <w:rsid w:val="0035259E"/>
    <w:rsid w:val="00352DFB"/>
    <w:rsid w:val="00365548"/>
    <w:rsid w:val="00366EDC"/>
    <w:rsid w:val="00372DB3"/>
    <w:rsid w:val="00376551"/>
    <w:rsid w:val="0037672A"/>
    <w:rsid w:val="003808ED"/>
    <w:rsid w:val="00382BB3"/>
    <w:rsid w:val="0038452F"/>
    <w:rsid w:val="00384759"/>
    <w:rsid w:val="00386356"/>
    <w:rsid w:val="00393372"/>
    <w:rsid w:val="00393E50"/>
    <w:rsid w:val="003949E1"/>
    <w:rsid w:val="003970B7"/>
    <w:rsid w:val="003A6AC8"/>
    <w:rsid w:val="003B20F3"/>
    <w:rsid w:val="003C0D18"/>
    <w:rsid w:val="003D1CB6"/>
    <w:rsid w:val="003D66A8"/>
    <w:rsid w:val="003D7154"/>
    <w:rsid w:val="003E010B"/>
    <w:rsid w:val="003E0565"/>
    <w:rsid w:val="003E1CEE"/>
    <w:rsid w:val="003E22BD"/>
    <w:rsid w:val="003E6915"/>
    <w:rsid w:val="003E7A6C"/>
    <w:rsid w:val="003E7A9D"/>
    <w:rsid w:val="003F1B0D"/>
    <w:rsid w:val="003F34B0"/>
    <w:rsid w:val="003F3C98"/>
    <w:rsid w:val="003F3E3F"/>
    <w:rsid w:val="003F4030"/>
    <w:rsid w:val="003F5085"/>
    <w:rsid w:val="003F6C4F"/>
    <w:rsid w:val="00400860"/>
    <w:rsid w:val="00400D37"/>
    <w:rsid w:val="004013EC"/>
    <w:rsid w:val="0040253C"/>
    <w:rsid w:val="00404065"/>
    <w:rsid w:val="0040568D"/>
    <w:rsid w:val="004069E7"/>
    <w:rsid w:val="00407B6D"/>
    <w:rsid w:val="00415571"/>
    <w:rsid w:val="0042355C"/>
    <w:rsid w:val="00424BE2"/>
    <w:rsid w:val="00427DB4"/>
    <w:rsid w:val="004302FB"/>
    <w:rsid w:val="00430934"/>
    <w:rsid w:val="00432863"/>
    <w:rsid w:val="00433C9E"/>
    <w:rsid w:val="004378AE"/>
    <w:rsid w:val="00440FCB"/>
    <w:rsid w:val="00441798"/>
    <w:rsid w:val="0044395C"/>
    <w:rsid w:val="00443CD8"/>
    <w:rsid w:val="00446371"/>
    <w:rsid w:val="00455420"/>
    <w:rsid w:val="0045597E"/>
    <w:rsid w:val="00455A4C"/>
    <w:rsid w:val="004574AC"/>
    <w:rsid w:val="004627E4"/>
    <w:rsid w:val="00465FCE"/>
    <w:rsid w:val="0047038B"/>
    <w:rsid w:val="0047283A"/>
    <w:rsid w:val="004808CF"/>
    <w:rsid w:val="00483773"/>
    <w:rsid w:val="00487727"/>
    <w:rsid w:val="00494947"/>
    <w:rsid w:val="00496189"/>
    <w:rsid w:val="00497D70"/>
    <w:rsid w:val="004A0591"/>
    <w:rsid w:val="004A3536"/>
    <w:rsid w:val="004B1D53"/>
    <w:rsid w:val="004B553D"/>
    <w:rsid w:val="004B5D21"/>
    <w:rsid w:val="004B77F8"/>
    <w:rsid w:val="004C72BF"/>
    <w:rsid w:val="004C7CAC"/>
    <w:rsid w:val="004D3390"/>
    <w:rsid w:val="004D640E"/>
    <w:rsid w:val="004E0067"/>
    <w:rsid w:val="004E1B75"/>
    <w:rsid w:val="004E2ADA"/>
    <w:rsid w:val="004E40CA"/>
    <w:rsid w:val="004E7D85"/>
    <w:rsid w:val="004F13E7"/>
    <w:rsid w:val="004F1C39"/>
    <w:rsid w:val="004F1CB3"/>
    <w:rsid w:val="004F205B"/>
    <w:rsid w:val="004F3E05"/>
    <w:rsid w:val="004F40E6"/>
    <w:rsid w:val="004F55C4"/>
    <w:rsid w:val="004F62F6"/>
    <w:rsid w:val="004F741C"/>
    <w:rsid w:val="00511BBB"/>
    <w:rsid w:val="00512F2D"/>
    <w:rsid w:val="00513885"/>
    <w:rsid w:val="00513BE4"/>
    <w:rsid w:val="00515E0B"/>
    <w:rsid w:val="005161AD"/>
    <w:rsid w:val="00527282"/>
    <w:rsid w:val="00527457"/>
    <w:rsid w:val="0053367D"/>
    <w:rsid w:val="0053736B"/>
    <w:rsid w:val="00541D57"/>
    <w:rsid w:val="005420ED"/>
    <w:rsid w:val="005446E3"/>
    <w:rsid w:val="00546DDC"/>
    <w:rsid w:val="00547ECC"/>
    <w:rsid w:val="00555991"/>
    <w:rsid w:val="00555E06"/>
    <w:rsid w:val="00555E1C"/>
    <w:rsid w:val="00560E74"/>
    <w:rsid w:val="0056441B"/>
    <w:rsid w:val="00564DC9"/>
    <w:rsid w:val="00565184"/>
    <w:rsid w:val="00567C94"/>
    <w:rsid w:val="00572FCF"/>
    <w:rsid w:val="00573049"/>
    <w:rsid w:val="005730C2"/>
    <w:rsid w:val="00573934"/>
    <w:rsid w:val="005743BF"/>
    <w:rsid w:val="00574BAB"/>
    <w:rsid w:val="00575462"/>
    <w:rsid w:val="0057552F"/>
    <w:rsid w:val="005756E2"/>
    <w:rsid w:val="00576620"/>
    <w:rsid w:val="0057783B"/>
    <w:rsid w:val="0058113A"/>
    <w:rsid w:val="005843E3"/>
    <w:rsid w:val="00585534"/>
    <w:rsid w:val="00585C52"/>
    <w:rsid w:val="00586952"/>
    <w:rsid w:val="00587376"/>
    <w:rsid w:val="005877A2"/>
    <w:rsid w:val="005911F1"/>
    <w:rsid w:val="00592579"/>
    <w:rsid w:val="005925C0"/>
    <w:rsid w:val="00592B19"/>
    <w:rsid w:val="00593CC6"/>
    <w:rsid w:val="005A5233"/>
    <w:rsid w:val="005B2411"/>
    <w:rsid w:val="005B245B"/>
    <w:rsid w:val="005B703A"/>
    <w:rsid w:val="005C03E9"/>
    <w:rsid w:val="005C5A25"/>
    <w:rsid w:val="005C668F"/>
    <w:rsid w:val="005C71BA"/>
    <w:rsid w:val="005D3050"/>
    <w:rsid w:val="005D7038"/>
    <w:rsid w:val="005D7F76"/>
    <w:rsid w:val="005E07DE"/>
    <w:rsid w:val="005E550A"/>
    <w:rsid w:val="005E64D4"/>
    <w:rsid w:val="005E74B5"/>
    <w:rsid w:val="005E7B8D"/>
    <w:rsid w:val="005F7978"/>
    <w:rsid w:val="006048F1"/>
    <w:rsid w:val="00604C53"/>
    <w:rsid w:val="006072C5"/>
    <w:rsid w:val="006075BB"/>
    <w:rsid w:val="0060774C"/>
    <w:rsid w:val="00610942"/>
    <w:rsid w:val="00612DBA"/>
    <w:rsid w:val="00613ACB"/>
    <w:rsid w:val="00624529"/>
    <w:rsid w:val="006260AC"/>
    <w:rsid w:val="00626F24"/>
    <w:rsid w:val="00631023"/>
    <w:rsid w:val="00633C1E"/>
    <w:rsid w:val="00634ECB"/>
    <w:rsid w:val="00635945"/>
    <w:rsid w:val="00635E9D"/>
    <w:rsid w:val="00636710"/>
    <w:rsid w:val="006467F9"/>
    <w:rsid w:val="00646B58"/>
    <w:rsid w:val="00663184"/>
    <w:rsid w:val="00664714"/>
    <w:rsid w:val="00666DE7"/>
    <w:rsid w:val="00670A77"/>
    <w:rsid w:val="00670C69"/>
    <w:rsid w:val="006716EC"/>
    <w:rsid w:val="006728E2"/>
    <w:rsid w:val="006770EE"/>
    <w:rsid w:val="00682CB9"/>
    <w:rsid w:val="00685953"/>
    <w:rsid w:val="00691D21"/>
    <w:rsid w:val="0069335A"/>
    <w:rsid w:val="00696C0E"/>
    <w:rsid w:val="006A2D81"/>
    <w:rsid w:val="006A5EEB"/>
    <w:rsid w:val="006A6BD1"/>
    <w:rsid w:val="006A7609"/>
    <w:rsid w:val="006B276D"/>
    <w:rsid w:val="006B27D8"/>
    <w:rsid w:val="006B5474"/>
    <w:rsid w:val="006B6A19"/>
    <w:rsid w:val="006B6E08"/>
    <w:rsid w:val="006C4C73"/>
    <w:rsid w:val="006E3B4B"/>
    <w:rsid w:val="006E50C0"/>
    <w:rsid w:val="006E5752"/>
    <w:rsid w:val="006E6541"/>
    <w:rsid w:val="006F0E3C"/>
    <w:rsid w:val="006F1932"/>
    <w:rsid w:val="006F2668"/>
    <w:rsid w:val="006F66BD"/>
    <w:rsid w:val="00700A4D"/>
    <w:rsid w:val="00703FB4"/>
    <w:rsid w:val="00705139"/>
    <w:rsid w:val="00707122"/>
    <w:rsid w:val="00707E43"/>
    <w:rsid w:val="00711B63"/>
    <w:rsid w:val="0071299C"/>
    <w:rsid w:val="00712B0B"/>
    <w:rsid w:val="007130C4"/>
    <w:rsid w:val="007159AD"/>
    <w:rsid w:val="0072136A"/>
    <w:rsid w:val="00722F4F"/>
    <w:rsid w:val="0073074A"/>
    <w:rsid w:val="00730F30"/>
    <w:rsid w:val="00731FF7"/>
    <w:rsid w:val="0073221F"/>
    <w:rsid w:val="00735DC0"/>
    <w:rsid w:val="0073607A"/>
    <w:rsid w:val="00736535"/>
    <w:rsid w:val="0074276B"/>
    <w:rsid w:val="007444C1"/>
    <w:rsid w:val="00753102"/>
    <w:rsid w:val="00755E9D"/>
    <w:rsid w:val="007578FB"/>
    <w:rsid w:val="00760BF4"/>
    <w:rsid w:val="00760EC7"/>
    <w:rsid w:val="00764F06"/>
    <w:rsid w:val="00765F5D"/>
    <w:rsid w:val="00766C19"/>
    <w:rsid w:val="00766E2E"/>
    <w:rsid w:val="00766ED4"/>
    <w:rsid w:val="00770177"/>
    <w:rsid w:val="00770B2E"/>
    <w:rsid w:val="00775106"/>
    <w:rsid w:val="00791497"/>
    <w:rsid w:val="00791961"/>
    <w:rsid w:val="00796423"/>
    <w:rsid w:val="007A155E"/>
    <w:rsid w:val="007A3CB5"/>
    <w:rsid w:val="007A4BFE"/>
    <w:rsid w:val="007B1AEF"/>
    <w:rsid w:val="007B2549"/>
    <w:rsid w:val="007B2B3D"/>
    <w:rsid w:val="007B2F92"/>
    <w:rsid w:val="007B3570"/>
    <w:rsid w:val="007B3F8F"/>
    <w:rsid w:val="007B45EF"/>
    <w:rsid w:val="007C1A61"/>
    <w:rsid w:val="007C4225"/>
    <w:rsid w:val="007C5DB0"/>
    <w:rsid w:val="007C7099"/>
    <w:rsid w:val="007D1398"/>
    <w:rsid w:val="007D3AC0"/>
    <w:rsid w:val="007E59D0"/>
    <w:rsid w:val="007F26AF"/>
    <w:rsid w:val="00800AA0"/>
    <w:rsid w:val="00802D79"/>
    <w:rsid w:val="00802EA8"/>
    <w:rsid w:val="0080393F"/>
    <w:rsid w:val="008044F3"/>
    <w:rsid w:val="00805A1C"/>
    <w:rsid w:val="00805A4D"/>
    <w:rsid w:val="008211DF"/>
    <w:rsid w:val="008250F0"/>
    <w:rsid w:val="008262FA"/>
    <w:rsid w:val="00827CD3"/>
    <w:rsid w:val="008328FA"/>
    <w:rsid w:val="00837608"/>
    <w:rsid w:val="00845214"/>
    <w:rsid w:val="00851661"/>
    <w:rsid w:val="00853B2A"/>
    <w:rsid w:val="00863301"/>
    <w:rsid w:val="008637F0"/>
    <w:rsid w:val="00865D96"/>
    <w:rsid w:val="00867282"/>
    <w:rsid w:val="008846B5"/>
    <w:rsid w:val="00890262"/>
    <w:rsid w:val="00891CD8"/>
    <w:rsid w:val="008935A7"/>
    <w:rsid w:val="008A0C6E"/>
    <w:rsid w:val="008A3790"/>
    <w:rsid w:val="008B022D"/>
    <w:rsid w:val="008B0709"/>
    <w:rsid w:val="008B3410"/>
    <w:rsid w:val="008B3627"/>
    <w:rsid w:val="008B5F58"/>
    <w:rsid w:val="008B606B"/>
    <w:rsid w:val="008B72EC"/>
    <w:rsid w:val="008C4A3F"/>
    <w:rsid w:val="008D07DE"/>
    <w:rsid w:val="008E0C80"/>
    <w:rsid w:val="008E67E4"/>
    <w:rsid w:val="008E6BFC"/>
    <w:rsid w:val="00901642"/>
    <w:rsid w:val="009036FB"/>
    <w:rsid w:val="009042CF"/>
    <w:rsid w:val="00907FC4"/>
    <w:rsid w:val="009124B8"/>
    <w:rsid w:val="00912AEF"/>
    <w:rsid w:val="00913E81"/>
    <w:rsid w:val="00914CFB"/>
    <w:rsid w:val="00916F9C"/>
    <w:rsid w:val="00921192"/>
    <w:rsid w:val="00921470"/>
    <w:rsid w:val="009217DE"/>
    <w:rsid w:val="009268AD"/>
    <w:rsid w:val="00926B4B"/>
    <w:rsid w:val="00931940"/>
    <w:rsid w:val="00931FE9"/>
    <w:rsid w:val="00933243"/>
    <w:rsid w:val="00933276"/>
    <w:rsid w:val="009401BD"/>
    <w:rsid w:val="00945DBB"/>
    <w:rsid w:val="0094717F"/>
    <w:rsid w:val="0095633B"/>
    <w:rsid w:val="009575E6"/>
    <w:rsid w:val="00963D7F"/>
    <w:rsid w:val="00963E9A"/>
    <w:rsid w:val="009651AE"/>
    <w:rsid w:val="0097595E"/>
    <w:rsid w:val="00980F8A"/>
    <w:rsid w:val="00983B7C"/>
    <w:rsid w:val="00990E66"/>
    <w:rsid w:val="009946D4"/>
    <w:rsid w:val="0099741C"/>
    <w:rsid w:val="009B1425"/>
    <w:rsid w:val="009B37B0"/>
    <w:rsid w:val="009C4F2C"/>
    <w:rsid w:val="009C552B"/>
    <w:rsid w:val="009C6DB2"/>
    <w:rsid w:val="009D39F3"/>
    <w:rsid w:val="009D52E0"/>
    <w:rsid w:val="009D5758"/>
    <w:rsid w:val="009D5926"/>
    <w:rsid w:val="009E0658"/>
    <w:rsid w:val="009E16E5"/>
    <w:rsid w:val="009E1783"/>
    <w:rsid w:val="009E1BD5"/>
    <w:rsid w:val="009E3A3B"/>
    <w:rsid w:val="009E510B"/>
    <w:rsid w:val="009E66FC"/>
    <w:rsid w:val="009F3E74"/>
    <w:rsid w:val="009F5F4E"/>
    <w:rsid w:val="009F6E0A"/>
    <w:rsid w:val="00A1248B"/>
    <w:rsid w:val="00A1523A"/>
    <w:rsid w:val="00A23D76"/>
    <w:rsid w:val="00A24108"/>
    <w:rsid w:val="00A3183B"/>
    <w:rsid w:val="00A36830"/>
    <w:rsid w:val="00A37C3F"/>
    <w:rsid w:val="00A41028"/>
    <w:rsid w:val="00A46618"/>
    <w:rsid w:val="00A50D1B"/>
    <w:rsid w:val="00A51171"/>
    <w:rsid w:val="00A52580"/>
    <w:rsid w:val="00A52C87"/>
    <w:rsid w:val="00A55700"/>
    <w:rsid w:val="00A55B64"/>
    <w:rsid w:val="00A61851"/>
    <w:rsid w:val="00A64061"/>
    <w:rsid w:val="00A65DD5"/>
    <w:rsid w:val="00A664D6"/>
    <w:rsid w:val="00A74CDF"/>
    <w:rsid w:val="00A761A3"/>
    <w:rsid w:val="00A81093"/>
    <w:rsid w:val="00A85A35"/>
    <w:rsid w:val="00A90766"/>
    <w:rsid w:val="00A9133D"/>
    <w:rsid w:val="00A94A06"/>
    <w:rsid w:val="00A965E7"/>
    <w:rsid w:val="00AA13BB"/>
    <w:rsid w:val="00AB30D0"/>
    <w:rsid w:val="00AB3966"/>
    <w:rsid w:val="00AB57DE"/>
    <w:rsid w:val="00AB5E1B"/>
    <w:rsid w:val="00AC1BF8"/>
    <w:rsid w:val="00AC4217"/>
    <w:rsid w:val="00AC5A22"/>
    <w:rsid w:val="00AD2378"/>
    <w:rsid w:val="00AD3FE6"/>
    <w:rsid w:val="00AD567C"/>
    <w:rsid w:val="00AE0427"/>
    <w:rsid w:val="00AE1C39"/>
    <w:rsid w:val="00AE2F9E"/>
    <w:rsid w:val="00AE420C"/>
    <w:rsid w:val="00AE5F99"/>
    <w:rsid w:val="00AE6229"/>
    <w:rsid w:val="00AE6C21"/>
    <w:rsid w:val="00AF638E"/>
    <w:rsid w:val="00AF7E82"/>
    <w:rsid w:val="00B00548"/>
    <w:rsid w:val="00B02789"/>
    <w:rsid w:val="00B034CA"/>
    <w:rsid w:val="00B0622C"/>
    <w:rsid w:val="00B10048"/>
    <w:rsid w:val="00B11BAD"/>
    <w:rsid w:val="00B17386"/>
    <w:rsid w:val="00B1786F"/>
    <w:rsid w:val="00B2121E"/>
    <w:rsid w:val="00B26186"/>
    <w:rsid w:val="00B314B1"/>
    <w:rsid w:val="00B369DC"/>
    <w:rsid w:val="00B37A31"/>
    <w:rsid w:val="00B478D5"/>
    <w:rsid w:val="00B5560A"/>
    <w:rsid w:val="00B63358"/>
    <w:rsid w:val="00B70B7C"/>
    <w:rsid w:val="00B70CE5"/>
    <w:rsid w:val="00B72F8F"/>
    <w:rsid w:val="00B73CCB"/>
    <w:rsid w:val="00B8510C"/>
    <w:rsid w:val="00B87A3B"/>
    <w:rsid w:val="00B91B01"/>
    <w:rsid w:val="00B92A43"/>
    <w:rsid w:val="00B9424B"/>
    <w:rsid w:val="00B95367"/>
    <w:rsid w:val="00B9687E"/>
    <w:rsid w:val="00BA62B6"/>
    <w:rsid w:val="00BA6887"/>
    <w:rsid w:val="00BA7846"/>
    <w:rsid w:val="00BB132D"/>
    <w:rsid w:val="00BB24F1"/>
    <w:rsid w:val="00BB2C48"/>
    <w:rsid w:val="00BB5113"/>
    <w:rsid w:val="00BC500D"/>
    <w:rsid w:val="00BD06D2"/>
    <w:rsid w:val="00BD0F4E"/>
    <w:rsid w:val="00BD1A09"/>
    <w:rsid w:val="00BD60C7"/>
    <w:rsid w:val="00BE0290"/>
    <w:rsid w:val="00BE62CC"/>
    <w:rsid w:val="00BF1233"/>
    <w:rsid w:val="00BF66B2"/>
    <w:rsid w:val="00C00442"/>
    <w:rsid w:val="00C00C18"/>
    <w:rsid w:val="00C1744F"/>
    <w:rsid w:val="00C24A38"/>
    <w:rsid w:val="00C332D3"/>
    <w:rsid w:val="00C346A0"/>
    <w:rsid w:val="00C36CC4"/>
    <w:rsid w:val="00C37399"/>
    <w:rsid w:val="00C401C5"/>
    <w:rsid w:val="00C40904"/>
    <w:rsid w:val="00C452FF"/>
    <w:rsid w:val="00C5302F"/>
    <w:rsid w:val="00C65358"/>
    <w:rsid w:val="00C67C5B"/>
    <w:rsid w:val="00C71D1C"/>
    <w:rsid w:val="00C71DDD"/>
    <w:rsid w:val="00C72EE4"/>
    <w:rsid w:val="00C76DCA"/>
    <w:rsid w:val="00C810E8"/>
    <w:rsid w:val="00C82BEC"/>
    <w:rsid w:val="00C847DA"/>
    <w:rsid w:val="00C85919"/>
    <w:rsid w:val="00C86ABE"/>
    <w:rsid w:val="00CA236A"/>
    <w:rsid w:val="00CA3E32"/>
    <w:rsid w:val="00CA5F2E"/>
    <w:rsid w:val="00CA6731"/>
    <w:rsid w:val="00CB0307"/>
    <w:rsid w:val="00CB14A2"/>
    <w:rsid w:val="00CB3471"/>
    <w:rsid w:val="00CB4C48"/>
    <w:rsid w:val="00CB5BA1"/>
    <w:rsid w:val="00CB6C71"/>
    <w:rsid w:val="00CC255E"/>
    <w:rsid w:val="00CD3717"/>
    <w:rsid w:val="00CD75A5"/>
    <w:rsid w:val="00CE0B4C"/>
    <w:rsid w:val="00CE0E08"/>
    <w:rsid w:val="00CE2EEA"/>
    <w:rsid w:val="00CE5FFE"/>
    <w:rsid w:val="00CF4101"/>
    <w:rsid w:val="00CF6441"/>
    <w:rsid w:val="00CF66A7"/>
    <w:rsid w:val="00CF70D3"/>
    <w:rsid w:val="00D0245C"/>
    <w:rsid w:val="00D030F9"/>
    <w:rsid w:val="00D105D7"/>
    <w:rsid w:val="00D113EF"/>
    <w:rsid w:val="00D11DFB"/>
    <w:rsid w:val="00D137D0"/>
    <w:rsid w:val="00D1612E"/>
    <w:rsid w:val="00D25D59"/>
    <w:rsid w:val="00D27FC4"/>
    <w:rsid w:val="00D3234D"/>
    <w:rsid w:val="00D421B6"/>
    <w:rsid w:val="00D43EFC"/>
    <w:rsid w:val="00D45EC7"/>
    <w:rsid w:val="00D52D82"/>
    <w:rsid w:val="00D5734C"/>
    <w:rsid w:val="00D61EE5"/>
    <w:rsid w:val="00D71B71"/>
    <w:rsid w:val="00D72C50"/>
    <w:rsid w:val="00D74872"/>
    <w:rsid w:val="00D75BF3"/>
    <w:rsid w:val="00D82BA7"/>
    <w:rsid w:val="00D8393A"/>
    <w:rsid w:val="00D96D2F"/>
    <w:rsid w:val="00D970D0"/>
    <w:rsid w:val="00DA0C2B"/>
    <w:rsid w:val="00DA10B5"/>
    <w:rsid w:val="00DA25D4"/>
    <w:rsid w:val="00DA3BDC"/>
    <w:rsid w:val="00DB4F3D"/>
    <w:rsid w:val="00DB75AC"/>
    <w:rsid w:val="00DB7D41"/>
    <w:rsid w:val="00DC1F00"/>
    <w:rsid w:val="00DC3DA8"/>
    <w:rsid w:val="00DC68A2"/>
    <w:rsid w:val="00DC6F7D"/>
    <w:rsid w:val="00DD1AF7"/>
    <w:rsid w:val="00DD3346"/>
    <w:rsid w:val="00DD3AD6"/>
    <w:rsid w:val="00DD69BE"/>
    <w:rsid w:val="00E0651C"/>
    <w:rsid w:val="00E071B5"/>
    <w:rsid w:val="00E108BE"/>
    <w:rsid w:val="00E11228"/>
    <w:rsid w:val="00E158BF"/>
    <w:rsid w:val="00E2595F"/>
    <w:rsid w:val="00E274D2"/>
    <w:rsid w:val="00E27A94"/>
    <w:rsid w:val="00E3240C"/>
    <w:rsid w:val="00E33C4F"/>
    <w:rsid w:val="00E340EC"/>
    <w:rsid w:val="00E41399"/>
    <w:rsid w:val="00E426FB"/>
    <w:rsid w:val="00E428A6"/>
    <w:rsid w:val="00E43902"/>
    <w:rsid w:val="00E44596"/>
    <w:rsid w:val="00E4677B"/>
    <w:rsid w:val="00E47D31"/>
    <w:rsid w:val="00E5262C"/>
    <w:rsid w:val="00E536AC"/>
    <w:rsid w:val="00E555C8"/>
    <w:rsid w:val="00E573B7"/>
    <w:rsid w:val="00E62B98"/>
    <w:rsid w:val="00E73825"/>
    <w:rsid w:val="00E85C64"/>
    <w:rsid w:val="00E91E44"/>
    <w:rsid w:val="00E94F2B"/>
    <w:rsid w:val="00E95C40"/>
    <w:rsid w:val="00E972C7"/>
    <w:rsid w:val="00EA3465"/>
    <w:rsid w:val="00EA3673"/>
    <w:rsid w:val="00EA4910"/>
    <w:rsid w:val="00EB2D9C"/>
    <w:rsid w:val="00EB4630"/>
    <w:rsid w:val="00EB59BE"/>
    <w:rsid w:val="00EB7F06"/>
    <w:rsid w:val="00EC33DA"/>
    <w:rsid w:val="00EC4B8B"/>
    <w:rsid w:val="00EC63EC"/>
    <w:rsid w:val="00EC70EE"/>
    <w:rsid w:val="00ED0A45"/>
    <w:rsid w:val="00ED105D"/>
    <w:rsid w:val="00ED4938"/>
    <w:rsid w:val="00ED737D"/>
    <w:rsid w:val="00EE09AF"/>
    <w:rsid w:val="00EE2BA7"/>
    <w:rsid w:val="00EE6CC1"/>
    <w:rsid w:val="00EF16C8"/>
    <w:rsid w:val="00EF1A0E"/>
    <w:rsid w:val="00EF590A"/>
    <w:rsid w:val="00EF6D45"/>
    <w:rsid w:val="00F002B6"/>
    <w:rsid w:val="00F003CA"/>
    <w:rsid w:val="00F01BC1"/>
    <w:rsid w:val="00F03A4F"/>
    <w:rsid w:val="00F06647"/>
    <w:rsid w:val="00F07ABD"/>
    <w:rsid w:val="00F10DB4"/>
    <w:rsid w:val="00F12A8C"/>
    <w:rsid w:val="00F12D0D"/>
    <w:rsid w:val="00F14B04"/>
    <w:rsid w:val="00F160DD"/>
    <w:rsid w:val="00F175CF"/>
    <w:rsid w:val="00F21319"/>
    <w:rsid w:val="00F249E7"/>
    <w:rsid w:val="00F24BC2"/>
    <w:rsid w:val="00F25626"/>
    <w:rsid w:val="00F27C9B"/>
    <w:rsid w:val="00F30D6B"/>
    <w:rsid w:val="00F35F23"/>
    <w:rsid w:val="00F40BF6"/>
    <w:rsid w:val="00F4130B"/>
    <w:rsid w:val="00F41E08"/>
    <w:rsid w:val="00F449D2"/>
    <w:rsid w:val="00F45882"/>
    <w:rsid w:val="00F5313E"/>
    <w:rsid w:val="00F543F3"/>
    <w:rsid w:val="00F544E5"/>
    <w:rsid w:val="00F6240A"/>
    <w:rsid w:val="00F65792"/>
    <w:rsid w:val="00F7072F"/>
    <w:rsid w:val="00F73DF4"/>
    <w:rsid w:val="00F7538A"/>
    <w:rsid w:val="00F76414"/>
    <w:rsid w:val="00F80C10"/>
    <w:rsid w:val="00F81A09"/>
    <w:rsid w:val="00F82CFF"/>
    <w:rsid w:val="00F85638"/>
    <w:rsid w:val="00F86168"/>
    <w:rsid w:val="00F86FC0"/>
    <w:rsid w:val="00F87830"/>
    <w:rsid w:val="00F8785E"/>
    <w:rsid w:val="00FA14E2"/>
    <w:rsid w:val="00FA1D58"/>
    <w:rsid w:val="00FA38AC"/>
    <w:rsid w:val="00FA64EA"/>
    <w:rsid w:val="00FA7FE4"/>
    <w:rsid w:val="00FB2B37"/>
    <w:rsid w:val="00FB5E69"/>
    <w:rsid w:val="00FB7933"/>
    <w:rsid w:val="00FC7E9C"/>
    <w:rsid w:val="00FD1335"/>
    <w:rsid w:val="00FD3F47"/>
    <w:rsid w:val="00FD72E9"/>
    <w:rsid w:val="00FE06D8"/>
    <w:rsid w:val="00FE321B"/>
    <w:rsid w:val="00FF2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0904"/>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uiPriority w:val="9"/>
    <w:qFormat/>
    <w:rsid w:val="00C4090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Antrat4">
    <w:name w:val="heading 4"/>
    <w:basedOn w:val="prastasis"/>
    <w:next w:val="prastasis"/>
    <w:link w:val="Antrat4Diagrama"/>
    <w:uiPriority w:val="9"/>
    <w:semiHidden/>
    <w:unhideWhenUsed/>
    <w:qFormat/>
    <w:rsid w:val="00C4090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C40904"/>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0904"/>
    <w:pPr>
      <w:ind w:left="720"/>
      <w:contextualSpacing/>
    </w:pPr>
  </w:style>
  <w:style w:type="paragraph" w:styleId="Betarp">
    <w:name w:val="No Spacing"/>
    <w:uiPriority w:val="1"/>
    <w:qFormat/>
    <w:rsid w:val="00C40904"/>
    <w:pPr>
      <w:spacing w:after="0" w:line="240" w:lineRule="auto"/>
    </w:pPr>
    <w:rPr>
      <w:lang w:val="lt-LT"/>
    </w:rPr>
  </w:style>
  <w:style w:type="character" w:customStyle="1" w:styleId="Antrat1Diagrama">
    <w:name w:val="Antraštė 1 Diagrama"/>
    <w:basedOn w:val="Numatytasispastraiposriftas"/>
    <w:link w:val="Antrat1"/>
    <w:uiPriority w:val="9"/>
    <w:rsid w:val="00C40904"/>
    <w:rPr>
      <w:rFonts w:asciiTheme="majorHAnsi" w:eastAsiaTheme="majorEastAsia" w:hAnsiTheme="majorHAnsi" w:cstheme="majorBidi"/>
      <w:b/>
      <w:bCs/>
      <w:color w:val="365F91" w:themeColor="accent1" w:themeShade="BF"/>
      <w:sz w:val="28"/>
      <w:szCs w:val="28"/>
      <w:lang w:eastAsia="ja-JP"/>
    </w:rPr>
  </w:style>
  <w:style w:type="character" w:customStyle="1" w:styleId="Antrat4Diagrama">
    <w:name w:val="Antraštė 4 Diagrama"/>
    <w:basedOn w:val="Numatytasispastraiposriftas"/>
    <w:link w:val="Antrat4"/>
    <w:uiPriority w:val="9"/>
    <w:semiHidden/>
    <w:rsid w:val="00C40904"/>
    <w:rPr>
      <w:rFonts w:asciiTheme="majorHAnsi" w:eastAsiaTheme="majorEastAsia" w:hAnsiTheme="majorHAnsi" w:cstheme="majorBidi"/>
      <w:b/>
      <w:bCs/>
      <w:i/>
      <w:iCs/>
      <w:color w:val="4F81BD" w:themeColor="accent1"/>
      <w:sz w:val="20"/>
      <w:szCs w:val="20"/>
      <w:lang w:val="lt-LT"/>
    </w:rPr>
  </w:style>
  <w:style w:type="character" w:customStyle="1" w:styleId="Antrat5Diagrama">
    <w:name w:val="Antraštė 5 Diagrama"/>
    <w:basedOn w:val="Numatytasispastraiposriftas"/>
    <w:link w:val="Antrat5"/>
    <w:uiPriority w:val="9"/>
    <w:semiHidden/>
    <w:rsid w:val="00C40904"/>
    <w:rPr>
      <w:rFonts w:asciiTheme="majorHAnsi" w:eastAsiaTheme="majorEastAsia" w:hAnsiTheme="majorHAnsi" w:cstheme="majorBidi"/>
      <w:color w:val="243F60" w:themeColor="accent1" w:themeShade="7F"/>
      <w:sz w:val="20"/>
      <w:szCs w:val="20"/>
      <w:lang w:val="lt-LT"/>
    </w:rPr>
  </w:style>
  <w:style w:type="paragraph" w:customStyle="1" w:styleId="Head1">
    <w:name w:val="Head 1"/>
    <w:basedOn w:val="prastasis"/>
    <w:qFormat/>
    <w:rsid w:val="00C40904"/>
    <w:pPr>
      <w:framePr w:hSpace="180" w:wrap="around" w:vAnchor="text" w:hAnchor="page" w:x="1747" w:y="145"/>
    </w:pPr>
    <w:rPr>
      <w:rFonts w:ascii="Tahoma" w:hAnsi="Tahoma" w:cs="Tahoma"/>
      <w:b/>
      <w:color w:val="132D55"/>
    </w:rPr>
  </w:style>
  <w:style w:type="paragraph" w:customStyle="1" w:styleId="Numberswhite">
    <w:name w:val="Numbers white"/>
    <w:basedOn w:val="prastasis"/>
    <w:qFormat/>
    <w:rsid w:val="00C40904"/>
    <w:pPr>
      <w:framePr w:hSpace="180" w:wrap="around" w:vAnchor="text" w:hAnchor="page" w:x="1747" w:y="145"/>
    </w:pPr>
    <w:rPr>
      <w:rFonts w:ascii="Tahoma" w:hAnsi="Tahoma" w:cs="Tahoma"/>
      <w:color w:val="FFFFFF" w:themeColor="background1"/>
      <w:sz w:val="32"/>
      <w:szCs w:val="32"/>
    </w:rPr>
  </w:style>
  <w:style w:type="paragraph" w:styleId="Antrats">
    <w:name w:val="header"/>
    <w:basedOn w:val="prastasis"/>
    <w:link w:val="AntratsDiagrama"/>
    <w:uiPriority w:val="99"/>
    <w:unhideWhenUsed/>
    <w:rsid w:val="00C40904"/>
    <w:pPr>
      <w:tabs>
        <w:tab w:val="center" w:pos="4320"/>
        <w:tab w:val="right" w:pos="8640"/>
      </w:tabs>
    </w:pPr>
  </w:style>
  <w:style w:type="character" w:customStyle="1" w:styleId="AntratsDiagrama">
    <w:name w:val="Antraštės Diagrama"/>
    <w:basedOn w:val="Numatytasispastraiposriftas"/>
    <w:link w:val="Antrats"/>
    <w:uiPriority w:val="99"/>
    <w:rsid w:val="00C40904"/>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C40904"/>
    <w:pPr>
      <w:tabs>
        <w:tab w:val="center" w:pos="4320"/>
        <w:tab w:val="right" w:pos="8640"/>
      </w:tabs>
    </w:pPr>
  </w:style>
  <w:style w:type="character" w:customStyle="1" w:styleId="PoratDiagrama">
    <w:name w:val="Poraštė Diagrama"/>
    <w:basedOn w:val="Numatytasispastraiposriftas"/>
    <w:link w:val="Porat"/>
    <w:uiPriority w:val="99"/>
    <w:rsid w:val="00C40904"/>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C40904"/>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C40904"/>
    <w:rPr>
      <w:rFonts w:ascii="Lucida Grande" w:eastAsia="Times New Roman" w:hAnsi="Lucida Grande" w:cs="Lucida Grande"/>
      <w:sz w:val="18"/>
      <w:szCs w:val="18"/>
      <w:lang w:val="lt-LT"/>
    </w:rPr>
  </w:style>
  <w:style w:type="table" w:styleId="Lentelstinklelis">
    <w:name w:val="Table Grid"/>
    <w:basedOn w:val="prastojilentel"/>
    <w:rsid w:val="00C4090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C40904"/>
  </w:style>
  <w:style w:type="paragraph" w:styleId="prastasiniatinklio">
    <w:name w:val="Normal (Web)"/>
    <w:basedOn w:val="prastasis"/>
    <w:uiPriority w:val="99"/>
    <w:semiHidden/>
    <w:unhideWhenUsed/>
    <w:rsid w:val="00C40904"/>
    <w:pPr>
      <w:spacing w:before="100" w:beforeAutospacing="1" w:after="100" w:afterAutospacing="1"/>
    </w:pPr>
    <w:rPr>
      <w:rFonts w:ascii="Times" w:hAnsi="Times"/>
    </w:rPr>
  </w:style>
  <w:style w:type="paragraph" w:customStyle="1" w:styleId="Body10pt">
    <w:name w:val="Body 10 pt"/>
    <w:basedOn w:val="prastasis"/>
    <w:qFormat/>
    <w:rsid w:val="00C40904"/>
    <w:pPr>
      <w:spacing w:line="276" w:lineRule="auto"/>
    </w:pPr>
    <w:rPr>
      <w:rFonts w:ascii="Arial" w:hAnsi="Arial" w:cs="Arial"/>
    </w:rPr>
  </w:style>
  <w:style w:type="table" w:customStyle="1" w:styleId="TableGrid1">
    <w:name w:val="Table Grid1"/>
    <w:basedOn w:val="prastojilentel"/>
    <w:next w:val="Lentelstinklelis"/>
    <w:uiPriority w:val="59"/>
    <w:rsid w:val="00C4090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C40904"/>
    <w:pPr>
      <w:spacing w:after="120"/>
    </w:pPr>
  </w:style>
  <w:style w:type="character" w:customStyle="1" w:styleId="PagrindinistekstasDiagrama">
    <w:name w:val="Pagrindinis tekstas Diagrama"/>
    <w:basedOn w:val="Numatytasispastraiposriftas"/>
    <w:link w:val="Pagrindinistekstas"/>
    <w:rsid w:val="00C40904"/>
    <w:rPr>
      <w:rFonts w:ascii="Times New Roman" w:eastAsia="Times New Roman" w:hAnsi="Times New Roman" w:cs="Times New Roman"/>
      <w:sz w:val="20"/>
      <w:szCs w:val="20"/>
      <w:lang w:val="lt-LT"/>
    </w:rPr>
  </w:style>
  <w:style w:type="paragraph" w:styleId="Pagrindiniotekstotrauka">
    <w:name w:val="Body Text Indent"/>
    <w:basedOn w:val="prastasis"/>
    <w:link w:val="PagrindiniotekstotraukaDiagrama"/>
    <w:rsid w:val="00C40904"/>
    <w:pPr>
      <w:spacing w:after="120"/>
      <w:ind w:left="283"/>
    </w:pPr>
  </w:style>
  <w:style w:type="character" w:customStyle="1" w:styleId="PagrindiniotekstotraukaDiagrama">
    <w:name w:val="Pagrindinio teksto įtrauka Diagrama"/>
    <w:basedOn w:val="Numatytasispastraiposriftas"/>
    <w:link w:val="Pagrindiniotekstotrauka"/>
    <w:rsid w:val="00C40904"/>
    <w:rPr>
      <w:rFonts w:ascii="Times New Roman" w:eastAsia="Times New Roman" w:hAnsi="Times New Roman" w:cs="Times New Roman"/>
      <w:sz w:val="20"/>
      <w:szCs w:val="20"/>
      <w:lang w:val="lt-LT"/>
    </w:rPr>
  </w:style>
  <w:style w:type="paragraph" w:styleId="HTMLiankstoformatuotas">
    <w:name w:val="HTML Preformatted"/>
    <w:basedOn w:val="prastasis"/>
    <w:link w:val="HTMLiankstoformatuotasDiagrama"/>
    <w:rsid w:val="00C4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C40904"/>
    <w:rPr>
      <w:rFonts w:ascii="Courier New" w:eastAsia="Times New Roman" w:hAnsi="Courier New" w:cs="Courier New"/>
      <w:sz w:val="20"/>
      <w:szCs w:val="20"/>
      <w:lang w:val="lt-LT" w:eastAsia="lt-LT"/>
    </w:rPr>
  </w:style>
  <w:style w:type="paragraph" w:styleId="Pataisymai">
    <w:name w:val="Revision"/>
    <w:hidden/>
    <w:uiPriority w:val="99"/>
    <w:semiHidden/>
    <w:rsid w:val="00C40904"/>
    <w:pPr>
      <w:spacing w:after="0" w:line="240" w:lineRule="auto"/>
    </w:pPr>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unhideWhenUsed/>
    <w:rsid w:val="00C40904"/>
    <w:rPr>
      <w:sz w:val="16"/>
      <w:szCs w:val="16"/>
    </w:rPr>
  </w:style>
  <w:style w:type="paragraph" w:styleId="Komentarotekstas">
    <w:name w:val="annotation text"/>
    <w:basedOn w:val="prastasis"/>
    <w:link w:val="KomentarotekstasDiagrama"/>
    <w:uiPriority w:val="99"/>
    <w:unhideWhenUsed/>
    <w:rsid w:val="00C40904"/>
  </w:style>
  <w:style w:type="character" w:customStyle="1" w:styleId="KomentarotekstasDiagrama">
    <w:name w:val="Komentaro tekstas Diagrama"/>
    <w:basedOn w:val="Numatytasispastraiposriftas"/>
    <w:link w:val="Komentarotekstas"/>
    <w:uiPriority w:val="99"/>
    <w:rsid w:val="00C4090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40904"/>
    <w:rPr>
      <w:b/>
      <w:bCs/>
    </w:rPr>
  </w:style>
  <w:style w:type="character" w:customStyle="1" w:styleId="KomentarotemaDiagrama">
    <w:name w:val="Komentaro tema Diagrama"/>
    <w:basedOn w:val="KomentarotekstasDiagrama"/>
    <w:link w:val="Komentarotema"/>
    <w:uiPriority w:val="99"/>
    <w:semiHidden/>
    <w:rsid w:val="00C40904"/>
    <w:rPr>
      <w:rFonts w:ascii="Times New Roman" w:eastAsia="Times New Roman" w:hAnsi="Times New Roman" w:cs="Times New Roman"/>
      <w:b/>
      <w:bCs/>
      <w:sz w:val="20"/>
      <w:szCs w:val="20"/>
      <w:lang w:val="lt-LT"/>
    </w:rPr>
  </w:style>
  <w:style w:type="numbering" w:customStyle="1" w:styleId="Style1">
    <w:name w:val="Style1"/>
    <w:uiPriority w:val="99"/>
    <w:rsid w:val="00C40904"/>
    <w:pPr>
      <w:numPr>
        <w:numId w:val="19"/>
      </w:numPr>
    </w:pPr>
  </w:style>
  <w:style w:type="character" w:styleId="Vietosrezervavimoenklotekstas">
    <w:name w:val="Placeholder Text"/>
    <w:basedOn w:val="Numatytasispastraiposriftas"/>
    <w:uiPriority w:val="99"/>
    <w:semiHidden/>
    <w:rsid w:val="00C40904"/>
    <w:rPr>
      <w:color w:val="808080"/>
    </w:rPr>
  </w:style>
  <w:style w:type="paragraph" w:styleId="Dokumentoinaostekstas">
    <w:name w:val="endnote text"/>
    <w:basedOn w:val="prastasis"/>
    <w:link w:val="DokumentoinaostekstasDiagrama"/>
    <w:uiPriority w:val="99"/>
    <w:semiHidden/>
    <w:unhideWhenUsed/>
    <w:rsid w:val="00C40904"/>
  </w:style>
  <w:style w:type="character" w:customStyle="1" w:styleId="DokumentoinaostekstasDiagrama">
    <w:name w:val="Dokumento išnašos tekstas Diagrama"/>
    <w:basedOn w:val="Numatytasispastraiposriftas"/>
    <w:link w:val="Dokumentoinaostekstas"/>
    <w:uiPriority w:val="99"/>
    <w:semiHidden/>
    <w:rsid w:val="00C40904"/>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40904"/>
    <w:rPr>
      <w:vertAlign w:val="superscript"/>
    </w:rPr>
  </w:style>
  <w:style w:type="paragraph" w:styleId="Puslapioinaostekstas">
    <w:name w:val="footnote text"/>
    <w:basedOn w:val="prastasis"/>
    <w:link w:val="PuslapioinaostekstasDiagrama"/>
    <w:uiPriority w:val="99"/>
    <w:semiHidden/>
    <w:unhideWhenUsed/>
    <w:rsid w:val="00C40904"/>
  </w:style>
  <w:style w:type="character" w:customStyle="1" w:styleId="PuslapioinaostekstasDiagrama">
    <w:name w:val="Puslapio išnašos tekstas Diagrama"/>
    <w:basedOn w:val="Numatytasispastraiposriftas"/>
    <w:link w:val="Puslapioinaostekstas"/>
    <w:uiPriority w:val="99"/>
    <w:semiHidden/>
    <w:rsid w:val="00C409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C40904"/>
    <w:rPr>
      <w:vertAlign w:val="superscript"/>
    </w:rPr>
  </w:style>
  <w:style w:type="character" w:styleId="Eilutsnumeris">
    <w:name w:val="line number"/>
    <w:basedOn w:val="Numatytasispastraiposriftas"/>
    <w:uiPriority w:val="99"/>
    <w:semiHidden/>
    <w:unhideWhenUsed/>
    <w:rsid w:val="00C40904"/>
  </w:style>
  <w:style w:type="character" w:styleId="Hipersaitas">
    <w:name w:val="Hyperlink"/>
    <w:basedOn w:val="Numatytasispastraiposriftas"/>
    <w:uiPriority w:val="99"/>
    <w:unhideWhenUsed/>
    <w:rsid w:val="00C40904"/>
    <w:rPr>
      <w:color w:val="0000FF" w:themeColor="hyperlink"/>
      <w:u w:val="single"/>
    </w:rPr>
  </w:style>
  <w:style w:type="paragraph" w:customStyle="1" w:styleId="Legal3L1">
    <w:name w:val="Legal3_L1"/>
    <w:basedOn w:val="prastasis"/>
    <w:rsid w:val="00C40904"/>
    <w:pPr>
      <w:numPr>
        <w:numId w:val="20"/>
      </w:numPr>
      <w:spacing w:after="200" w:line="276" w:lineRule="auto"/>
    </w:pPr>
    <w:rPr>
      <w:rFonts w:ascii="Calibri" w:eastAsia="Calibri" w:hAnsi="Calibri"/>
      <w:sz w:val="22"/>
      <w:szCs w:val="22"/>
    </w:rPr>
  </w:style>
  <w:style w:type="paragraph" w:customStyle="1" w:styleId="Legal3L2">
    <w:name w:val="Legal3_L2"/>
    <w:basedOn w:val="prastasis"/>
    <w:rsid w:val="00C40904"/>
    <w:pPr>
      <w:numPr>
        <w:ilvl w:val="1"/>
        <w:numId w:val="20"/>
      </w:numPr>
      <w:spacing w:after="200" w:line="276" w:lineRule="auto"/>
    </w:pPr>
    <w:rPr>
      <w:rFonts w:ascii="Calibri" w:eastAsia="Calibri" w:hAnsi="Calibri"/>
      <w:sz w:val="22"/>
      <w:szCs w:val="22"/>
    </w:rPr>
  </w:style>
  <w:style w:type="paragraph" w:customStyle="1" w:styleId="Legal3L3">
    <w:name w:val="Legal3_L3"/>
    <w:basedOn w:val="prastasis"/>
    <w:rsid w:val="00C40904"/>
    <w:pPr>
      <w:numPr>
        <w:ilvl w:val="2"/>
        <w:numId w:val="20"/>
      </w:numPr>
      <w:spacing w:after="200" w:line="276" w:lineRule="auto"/>
    </w:pPr>
    <w:rPr>
      <w:rFonts w:ascii="Calibri" w:eastAsia="Calibri" w:hAnsi="Calibri"/>
      <w:sz w:val="22"/>
      <w:szCs w:val="22"/>
    </w:rPr>
  </w:style>
  <w:style w:type="paragraph" w:customStyle="1" w:styleId="Legal3L4">
    <w:name w:val="Legal3_L4"/>
    <w:basedOn w:val="prastasis"/>
    <w:rsid w:val="00C40904"/>
    <w:pPr>
      <w:numPr>
        <w:ilvl w:val="3"/>
        <w:numId w:val="20"/>
      </w:numPr>
      <w:spacing w:after="200" w:line="276" w:lineRule="auto"/>
    </w:pPr>
    <w:rPr>
      <w:rFonts w:ascii="Calibri" w:eastAsia="Calibri" w:hAnsi="Calibri"/>
      <w:sz w:val="22"/>
      <w:szCs w:val="22"/>
    </w:rPr>
  </w:style>
  <w:style w:type="paragraph" w:customStyle="1" w:styleId="Legal3L5">
    <w:name w:val="Legal3_L5"/>
    <w:basedOn w:val="prastasis"/>
    <w:rsid w:val="00C40904"/>
    <w:pPr>
      <w:numPr>
        <w:ilvl w:val="4"/>
        <w:numId w:val="20"/>
      </w:numPr>
      <w:spacing w:after="200" w:line="276" w:lineRule="auto"/>
    </w:pPr>
    <w:rPr>
      <w:rFonts w:ascii="Calibri" w:eastAsia="Calibri" w:hAnsi="Calibri"/>
      <w:sz w:val="22"/>
      <w:szCs w:val="22"/>
    </w:rPr>
  </w:style>
  <w:style w:type="paragraph" w:customStyle="1" w:styleId="Legal3L6">
    <w:name w:val="Legal3_L6"/>
    <w:basedOn w:val="prastasis"/>
    <w:rsid w:val="00C40904"/>
    <w:pPr>
      <w:numPr>
        <w:ilvl w:val="5"/>
        <w:numId w:val="20"/>
      </w:numPr>
      <w:spacing w:after="200" w:line="276" w:lineRule="auto"/>
    </w:pPr>
    <w:rPr>
      <w:rFonts w:ascii="Calibri" w:eastAsia="Calibri" w:hAnsi="Calibri"/>
      <w:sz w:val="22"/>
      <w:szCs w:val="22"/>
    </w:rPr>
  </w:style>
  <w:style w:type="paragraph" w:customStyle="1" w:styleId="Legal3L7">
    <w:name w:val="Legal3_L7"/>
    <w:basedOn w:val="prastasis"/>
    <w:rsid w:val="00C40904"/>
    <w:pPr>
      <w:numPr>
        <w:ilvl w:val="6"/>
        <w:numId w:val="20"/>
      </w:numPr>
      <w:spacing w:after="200" w:line="276" w:lineRule="auto"/>
    </w:pPr>
    <w:rPr>
      <w:rFonts w:ascii="Calibri" w:eastAsia="Calibri" w:hAnsi="Calibri"/>
      <w:sz w:val="22"/>
      <w:szCs w:val="22"/>
    </w:rPr>
  </w:style>
  <w:style w:type="paragraph" w:customStyle="1" w:styleId="Legal3L8">
    <w:name w:val="Legal3_L8"/>
    <w:basedOn w:val="prastasis"/>
    <w:rsid w:val="00C40904"/>
    <w:pPr>
      <w:numPr>
        <w:ilvl w:val="7"/>
        <w:numId w:val="20"/>
      </w:numPr>
      <w:spacing w:after="200" w:line="276" w:lineRule="auto"/>
    </w:pPr>
    <w:rPr>
      <w:rFonts w:ascii="Calibri" w:eastAsia="Calibri" w:hAnsi="Calibri"/>
      <w:sz w:val="22"/>
      <w:szCs w:val="22"/>
    </w:rPr>
  </w:style>
  <w:style w:type="paragraph" w:customStyle="1" w:styleId="Legal3L9">
    <w:name w:val="Legal3_L9"/>
    <w:basedOn w:val="prastasis"/>
    <w:rsid w:val="00C40904"/>
    <w:pPr>
      <w:numPr>
        <w:ilvl w:val="8"/>
        <w:numId w:val="20"/>
      </w:numPr>
      <w:spacing w:after="200" w:line="276" w:lineRule="auto"/>
    </w:pPr>
    <w:rPr>
      <w:rFonts w:ascii="Calibri" w:eastAsia="Calibri" w:hAnsi="Calibri"/>
      <w:sz w:val="22"/>
      <w:szCs w:val="22"/>
    </w:rPr>
  </w:style>
  <w:style w:type="paragraph" w:customStyle="1" w:styleId="SLONormal">
    <w:name w:val="SLO Normal"/>
    <w:link w:val="SLONormalChar"/>
    <w:qFormat/>
    <w:rsid w:val="00C4090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locked/>
    <w:rsid w:val="00C40904"/>
    <w:rPr>
      <w:rFonts w:ascii="Times New Roman" w:eastAsia="Times New Roman" w:hAnsi="Times New Roman" w:cs="Times New Roman"/>
      <w:kern w:val="24"/>
      <w:szCs w:val="24"/>
      <w:lang w:val="en-GB"/>
    </w:rPr>
  </w:style>
  <w:style w:type="table" w:customStyle="1" w:styleId="TableGrid2">
    <w:name w:val="Table Grid2"/>
    <w:basedOn w:val="prastojilentel"/>
    <w:next w:val="Lentelstinklelis"/>
    <w:rsid w:val="00C4090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C40904"/>
    <w:pPr>
      <w:spacing w:before="100" w:beforeAutospacing="1" w:after="100" w:afterAutospacing="1"/>
    </w:pPr>
    <w:rPr>
      <w:sz w:val="24"/>
      <w:szCs w:val="24"/>
      <w:lang w:eastAsia="lt-LT"/>
    </w:rPr>
  </w:style>
  <w:style w:type="paragraph" w:customStyle="1" w:styleId="Default">
    <w:name w:val="Default"/>
    <w:rsid w:val="00C40904"/>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782B4-4DCA-4207-8860-2E30A218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4753</Words>
  <Characters>2710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2020-02-14T08:47:00Z</dcterms:created>
  <dcterms:modified xsi:type="dcterms:W3CDTF">2020-02-14T08:47:00Z</dcterms:modified>
</cp:coreProperties>
</file>