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9D164D" w:rsidRDefault="00AB2ED3" w:rsidP="00700E71">
            <w:pPr>
              <w:jc w:val="center"/>
              <w:rPr>
                <w:b/>
                <w:caps/>
              </w:rPr>
            </w:pPr>
            <w:r w:rsidRPr="009D164D">
              <w:rPr>
                <w:b/>
              </w:rPr>
              <w:t xml:space="preserve">DĖL ŽEMĖS SKLYPO </w:t>
            </w:r>
            <w:r w:rsidR="008C2547">
              <w:rPr>
                <w:b/>
              </w:rPr>
              <w:t>KĘSTUČIO G. 30</w:t>
            </w:r>
            <w:r w:rsidRPr="009D164D">
              <w:rPr>
                <w:b/>
              </w:rPr>
              <w:t>,</w:t>
            </w:r>
            <w:r w:rsidR="008C2547">
              <w:rPr>
                <w:b/>
              </w:rPr>
              <w:t xml:space="preserve"> KRETINGOS</w:t>
            </w:r>
            <w:r w:rsidR="00966AEE">
              <w:rPr>
                <w:b/>
              </w:rPr>
              <w:t xml:space="preserve"> M.,</w:t>
            </w:r>
            <w:r w:rsidRPr="009D164D">
              <w:rPr>
                <w:b/>
              </w:rPr>
              <w:t xml:space="preserve"> </w:t>
            </w:r>
            <w:r w:rsidR="00A22CCF" w:rsidRPr="009D164D">
              <w:rPr>
                <w:b/>
              </w:rPr>
              <w:t>KRETINGOS</w:t>
            </w:r>
            <w:r w:rsidR="00966AEE">
              <w:rPr>
                <w:b/>
              </w:rPr>
              <w:t xml:space="preserve"> R</w:t>
            </w:r>
            <w:r w:rsidR="00A22CCF" w:rsidRPr="009D164D">
              <w:rPr>
                <w:b/>
              </w:rPr>
              <w:t>.</w:t>
            </w:r>
            <w:r w:rsidR="00966AEE">
              <w:rPr>
                <w:b/>
              </w:rPr>
              <w:t xml:space="preserve"> SAV.</w:t>
            </w:r>
            <w:r w:rsidRPr="009D164D">
              <w:rPr>
                <w:b/>
              </w:rPr>
              <w:t>,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8C2547">
        <w:t xml:space="preserve"> m. rugpjūčio </w:t>
      </w:r>
      <w:r w:rsidR="001E6B09">
        <w:t>29</w:t>
      </w:r>
      <w:r w:rsidR="00092686">
        <w:t xml:space="preserve"> </w:t>
      </w:r>
      <w:r w:rsidR="007B1A2B" w:rsidRPr="009D164D">
        <w:t xml:space="preserve">d. Nr. </w:t>
      </w:r>
      <w:r w:rsidR="00E90E98" w:rsidRPr="009D164D">
        <w:t>A1-</w:t>
      </w:r>
      <w:r w:rsidR="001E6B09">
        <w:t>718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8C2547">
        <w:rPr>
          <w:szCs w:val="24"/>
          <w:lang w:val="lt-LT"/>
        </w:rPr>
        <w:t xml:space="preserve"> 2017 m. rugpjūčio 24</w:t>
      </w:r>
      <w:r w:rsidR="00B571EB" w:rsidRPr="009D164D">
        <w:rPr>
          <w:szCs w:val="24"/>
          <w:lang w:val="lt-LT"/>
        </w:rPr>
        <w:t xml:space="preserve"> d. 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8C2547">
        <w:rPr>
          <w:szCs w:val="24"/>
          <w:lang w:val="lt-LT"/>
        </w:rPr>
        <w:t>1161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8C2547">
        <w:rPr>
          <w:szCs w:val="24"/>
          <w:lang w:val="lt-LT"/>
        </w:rPr>
        <w:t>istemą (paslaugos Nr. ZSFP-33508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BB4D6E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 xml:space="preserve">1. T v i r t i n u žemės sklypo </w:t>
      </w:r>
      <w:r w:rsidR="008C2547">
        <w:rPr>
          <w:szCs w:val="24"/>
          <w:lang w:val="lt-LT"/>
        </w:rPr>
        <w:t>Kęstučio</w:t>
      </w:r>
      <w:r w:rsidR="00B15D2D" w:rsidRPr="009D164D">
        <w:rPr>
          <w:szCs w:val="24"/>
          <w:lang w:val="lt-LT"/>
        </w:rPr>
        <w:t xml:space="preserve"> g.</w:t>
      </w:r>
      <w:r w:rsidR="008C2547">
        <w:rPr>
          <w:szCs w:val="24"/>
          <w:lang w:val="lt-LT"/>
        </w:rPr>
        <w:t xml:space="preserve"> 30</w:t>
      </w:r>
      <w:r w:rsidR="002E4824" w:rsidRPr="009D164D">
        <w:rPr>
          <w:szCs w:val="24"/>
          <w:lang w:val="lt-LT"/>
        </w:rPr>
        <w:t>,</w:t>
      </w:r>
      <w:r w:rsidR="00C42899" w:rsidRPr="009D164D">
        <w:rPr>
          <w:szCs w:val="24"/>
          <w:lang w:val="lt-LT"/>
        </w:rPr>
        <w:t xml:space="preserve"> </w:t>
      </w:r>
      <w:r w:rsidR="008C2547">
        <w:rPr>
          <w:szCs w:val="24"/>
          <w:lang w:val="lt-LT"/>
        </w:rPr>
        <w:t>Kretingos</w:t>
      </w:r>
      <w:r w:rsidR="00A22CCF" w:rsidRPr="009D164D">
        <w:rPr>
          <w:szCs w:val="24"/>
          <w:lang w:val="lt-LT"/>
        </w:rPr>
        <w:t xml:space="preserve"> m</w:t>
      </w:r>
      <w:r w:rsidR="00171640" w:rsidRPr="009D164D">
        <w:rPr>
          <w:szCs w:val="24"/>
          <w:lang w:val="lt-LT"/>
        </w:rPr>
        <w:t>.,</w:t>
      </w:r>
      <w:r w:rsidR="007F71EB">
        <w:rPr>
          <w:szCs w:val="24"/>
          <w:lang w:val="lt-LT"/>
        </w:rPr>
        <w:t xml:space="preserve"> Kretingos r. sav.,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486254" w:rsidRPr="009D164D">
        <w:rPr>
          <w:szCs w:val="24"/>
          <w:lang w:val="lt-LT"/>
        </w:rPr>
        <w:t xml:space="preserve">, kuriuo suformuojamas žemės sklypas esamiems statiniams eksploatuoti pagal Nekilnojamojo turto kadastre įrašytą jų tiesioginę paskirtį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486254" w:rsidRPr="009D164D">
        <w:rPr>
          <w:szCs w:val="24"/>
          <w:lang w:val="lt-LT"/>
        </w:rPr>
        <w:t>endinių brėžiniai, 4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571EB" w:rsidP="008F5A65">
      <w:pPr>
        <w:ind w:firstLine="720"/>
        <w:jc w:val="both"/>
      </w:pPr>
      <w:r w:rsidRPr="009D164D">
        <w:t>1.1. 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8C2547">
        <w:t>Bronė Kaunaitė</w:t>
      </w:r>
      <w:r w:rsidR="00687C9D">
        <w:t>, Birutė Viskontienė, Irena Papievienė, Justina Gražina Kaunienė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8C2547">
        <w:t>O. Krusos įmonė</w:t>
      </w:r>
      <w:r w:rsidRPr="009D164D">
        <w:t>. Pr</w:t>
      </w:r>
      <w:r w:rsidR="008C2547">
        <w:t>ojektą parengė Osvaldas Krusa</w:t>
      </w:r>
      <w:r w:rsidR="00C93D0D" w:rsidRPr="009D164D">
        <w:t>, kvalifikacijos pažymėjimo Nr</w:t>
      </w:r>
      <w:r w:rsidR="007F71EB">
        <w:t>. 2R-</w:t>
      </w:r>
      <w:r w:rsidR="00C93D0D" w:rsidRPr="009D164D">
        <w:t xml:space="preserve"> FP-8</w:t>
      </w:r>
      <w:r w:rsidR="007F71EB">
        <w:t>2</w:t>
      </w:r>
      <w:r w:rsidR="008C2547">
        <w:t>7</w:t>
      </w:r>
      <w:r w:rsidR="00477508" w:rsidRPr="009D164D">
        <w:t>;</w:t>
      </w:r>
    </w:p>
    <w:p w:rsidR="00C93D0D" w:rsidRPr="009D164D" w:rsidRDefault="00F16280" w:rsidP="008F5A65">
      <w:pPr>
        <w:ind w:firstLine="720"/>
        <w:jc w:val="both"/>
      </w:pPr>
      <w:r w:rsidRPr="009D164D">
        <w:t>1.4.</w:t>
      </w:r>
      <w:r w:rsidR="003832A0" w:rsidRPr="009D164D">
        <w:t xml:space="preserve"> </w:t>
      </w:r>
      <w:r w:rsidR="00C93D0D" w:rsidRPr="009D164D">
        <w:t xml:space="preserve">pagal Projektą naujai </w:t>
      </w:r>
      <w:r w:rsidR="00524BB6" w:rsidRPr="009D164D">
        <w:t>suformuotas žemės sklypas Nr. 1:</w:t>
      </w:r>
    </w:p>
    <w:p w:rsidR="00F16280" w:rsidRPr="009D164D" w:rsidRDefault="00C93D0D" w:rsidP="008F5A65">
      <w:pPr>
        <w:ind w:firstLine="720"/>
        <w:jc w:val="both"/>
      </w:pPr>
      <w:r w:rsidRPr="009D164D">
        <w:t xml:space="preserve">1.4.1.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EE2CC5" w:rsidRPr="009D164D">
        <w:t>0</w:t>
      </w:r>
      <w:r w:rsidR="00210967" w:rsidRPr="009D164D">
        <w:t>,</w:t>
      </w:r>
      <w:r w:rsidR="00034C6C">
        <w:t>1000</w:t>
      </w:r>
      <w:r w:rsidR="00884CA9" w:rsidRPr="009D164D">
        <w:t xml:space="preserve"> ha</w:t>
      </w:r>
      <w:r w:rsidR="005E7C40">
        <w:t>;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966AEE">
        <w:t>vienbučių ir dvibučių gyvenamųjų pastatų</w:t>
      </w:r>
      <w:r w:rsidR="00B571EB" w:rsidRPr="009D164D">
        <w:t xml:space="preserve">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305AEE" w:rsidRPr="009D164D">
        <w:t>4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Pr="009D164D" w:rsidRDefault="00C93D0D" w:rsidP="00761B32">
      <w:pPr>
        <w:tabs>
          <w:tab w:val="right" w:pos="9637"/>
        </w:tabs>
        <w:ind w:firstLine="720"/>
      </w:pPr>
      <w:r w:rsidRPr="009D164D">
        <w:t>1.4.4</w:t>
      </w:r>
      <w:r w:rsidR="00171640" w:rsidRPr="009D164D">
        <w:t>.</w:t>
      </w:r>
      <w:r w:rsidRPr="009D164D">
        <w:t>1</w:t>
      </w:r>
      <w:r w:rsidR="00171640" w:rsidRPr="009D164D">
        <w:t xml:space="preserve">. </w:t>
      </w:r>
      <w:r w:rsidR="00966AEE">
        <w:t>ryš</w:t>
      </w:r>
      <w:r w:rsidR="00034C6C">
        <w:t>ių linijų apsaugos zonos – 0,00</w:t>
      </w:r>
      <w:r w:rsidR="00966AEE">
        <w:t>7</w:t>
      </w:r>
      <w:r w:rsidR="00034C6C">
        <w:t>8</w:t>
      </w:r>
      <w:r w:rsidR="00966AEE">
        <w:t xml:space="preserve"> ha (sąlygų I skyrius);</w:t>
      </w:r>
    </w:p>
    <w:p w:rsidR="00BE3C7D" w:rsidRDefault="00C93D0D" w:rsidP="00966AEE">
      <w:pPr>
        <w:tabs>
          <w:tab w:val="right" w:pos="9637"/>
        </w:tabs>
        <w:ind w:firstLine="720"/>
      </w:pPr>
      <w:r w:rsidRPr="009D164D">
        <w:t>1.4.4</w:t>
      </w:r>
      <w:r w:rsidR="00BE3C7D" w:rsidRPr="009D164D">
        <w:t>.</w:t>
      </w:r>
      <w:r w:rsidRPr="009D164D">
        <w:t>2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034C6C">
        <w:t>0021</w:t>
      </w:r>
      <w:r w:rsidR="00966AEE" w:rsidRPr="009D164D">
        <w:t xml:space="preserve"> ha (sąlygų VI skyrius);</w:t>
      </w:r>
    </w:p>
    <w:p w:rsidR="00034C6C" w:rsidRPr="009D164D" w:rsidRDefault="00034C6C" w:rsidP="00966AEE">
      <w:pPr>
        <w:tabs>
          <w:tab w:val="right" w:pos="9637"/>
        </w:tabs>
        <w:ind w:firstLine="720"/>
      </w:pPr>
      <w:r>
        <w:t>1.4.4.3. dujotiekių apsaugos zonos – 0,0062 ha (sąlygų IX skyrius);</w:t>
      </w:r>
    </w:p>
    <w:p w:rsidR="00966AEE" w:rsidRPr="009D164D" w:rsidRDefault="00C93D0D" w:rsidP="00966AEE">
      <w:pPr>
        <w:ind w:firstLine="720"/>
        <w:jc w:val="both"/>
      </w:pPr>
      <w:r w:rsidRPr="009D164D">
        <w:t>1.4.4</w:t>
      </w:r>
      <w:r w:rsidR="00BE3C7D" w:rsidRPr="009D164D">
        <w:t>.</w:t>
      </w:r>
      <w:r w:rsidR="00034C6C">
        <w:t>4</w:t>
      </w:r>
      <w:r w:rsidR="00966AEE">
        <w:t xml:space="preserve">. </w:t>
      </w:r>
      <w:r w:rsidR="00966AEE" w:rsidRPr="009D164D">
        <w:t>vandentiekio, lietaus ir fekalinės kanalizacijos tinklų i</w:t>
      </w:r>
      <w:r w:rsidR="00966AEE">
        <w:t>r į</w:t>
      </w:r>
      <w:r w:rsidR="00034C6C">
        <w:t>renginių apsaugos zonos – 0,0078</w:t>
      </w:r>
      <w:r w:rsidR="008E1828">
        <w:t xml:space="preserve"> ha (sąlygų XLIX skyrius).</w:t>
      </w:r>
    </w:p>
    <w:p w:rsidR="00EC75FE" w:rsidRPr="009D164D" w:rsidRDefault="00A17732" w:rsidP="008F5A65">
      <w:pPr>
        <w:ind w:firstLine="720"/>
        <w:jc w:val="both"/>
      </w:pPr>
      <w:r w:rsidRPr="009D164D"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E0443C">
      <w:pPr>
        <w:ind w:firstLine="720"/>
        <w:jc w:val="both"/>
      </w:pPr>
      <w:r w:rsidRPr="009D164D"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>Šis įsakymas gali būti skundžiamas Administracinių bylų teisenos įstatymo nustatyta tvarka</w:t>
      </w:r>
      <w:r w:rsidR="00E0443C">
        <w:rPr>
          <w:lang w:eastAsia="lt-LT"/>
        </w:rPr>
        <w:t xml:space="preserve"> </w:t>
      </w:r>
      <w:r w:rsidR="00E0443C" w:rsidRPr="009D164D">
        <w:t xml:space="preserve">Klaipėdos apygardos administraciniam teismui (Galinio Pylimo </w:t>
      </w:r>
      <w:r w:rsidR="00E0443C">
        <w:t>g. 9, Klaipėda) per 20 darbo dienų</w:t>
      </w:r>
      <w:r w:rsidR="00E0443C" w:rsidRPr="009D164D">
        <w:t xml:space="preserve"> </w:t>
      </w:r>
      <w:r w:rsidR="00E0443C">
        <w:t>nuo šio įsakymo paskelbimo ŽPDRIS</w:t>
      </w:r>
      <w:r w:rsidR="00E0443C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966AEE" w:rsidRDefault="00966AEE" w:rsidP="00615C7C">
      <w:pPr>
        <w:jc w:val="both"/>
        <w:rPr>
          <w:rFonts w:eastAsia="Lucida Sans Unicode"/>
          <w:sz w:val="23"/>
          <w:szCs w:val="23"/>
        </w:rPr>
      </w:pPr>
    </w:p>
    <w:p w:rsidR="00E0443C" w:rsidRDefault="00E0443C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>Irina 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</w:p>
    <w:sectPr w:rsidR="00C7066E" w:rsidRPr="009D164D" w:rsidSect="00966AEE">
      <w:headerReference w:type="default" r:id="rId8"/>
      <w:pgSz w:w="11905" w:h="16837"/>
      <w:pgMar w:top="851" w:right="567" w:bottom="28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254" w:rsidRDefault="00584254" w:rsidP="00524BB6">
      <w:r>
        <w:separator/>
      </w:r>
    </w:p>
  </w:endnote>
  <w:endnote w:type="continuationSeparator" w:id="0">
    <w:p w:rsidR="00584254" w:rsidRDefault="00584254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254" w:rsidRDefault="00584254" w:rsidP="00524BB6">
      <w:r>
        <w:separator/>
      </w:r>
    </w:p>
  </w:footnote>
  <w:footnote w:type="continuationSeparator" w:id="0">
    <w:p w:rsidR="00584254" w:rsidRDefault="00584254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EE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34C6C"/>
    <w:rsid w:val="00040057"/>
    <w:rsid w:val="00042886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2686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E6B09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8625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C67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4254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6F37"/>
    <w:rsid w:val="005E7C40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87C9D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17626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64E5"/>
    <w:rsid w:val="008C2547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828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00B1"/>
    <w:rsid w:val="00BC2C7A"/>
    <w:rsid w:val="00BC351F"/>
    <w:rsid w:val="00BC40FF"/>
    <w:rsid w:val="00BC4D9B"/>
    <w:rsid w:val="00BD2ACA"/>
    <w:rsid w:val="00BE1EC7"/>
    <w:rsid w:val="00BE3C7D"/>
    <w:rsid w:val="00BF3BE5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443C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D5DEB"/>
  <w15:docId w15:val="{D2F24A56-A70F-44F2-979A-17BC06E6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2017-08-29T06:20:00Z</dcterms:created>
  <dcterms:modified xsi:type="dcterms:W3CDTF">2017-08-29T06:20:00Z</dcterms:modified>
</cp:coreProperties>
</file>