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84" w:rsidRDefault="00626584"/>
    <w:p w:rsidR="00626584" w:rsidRDefault="006F2CCC" w:rsidP="00626584">
      <w:pPr>
        <w:jc w:val="center"/>
      </w:pPr>
      <w:r>
        <w:rPr>
          <w:lang w:eastAsia="lt-LT"/>
        </w:rPr>
        <w:drawing>
          <wp:inline distT="0" distB="0" distL="0" distR="0">
            <wp:extent cx="4572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584" w:rsidRDefault="00626584" w:rsidP="00626584"/>
    <w:p w:rsidR="00626584" w:rsidRPr="00626584" w:rsidRDefault="00626584" w:rsidP="00626584">
      <w:pPr>
        <w:jc w:val="center"/>
        <w:rPr>
          <w:b/>
          <w:sz w:val="28"/>
          <w:szCs w:val="28"/>
        </w:rPr>
      </w:pPr>
      <w:r w:rsidRPr="00626584">
        <w:rPr>
          <w:b/>
          <w:sz w:val="28"/>
          <w:szCs w:val="28"/>
        </w:rPr>
        <w:t xml:space="preserve">KRETINGOS  RAJONO SAVIVALDYBĖS ADMINISTRACIJOS </w:t>
      </w:r>
    </w:p>
    <w:p w:rsidR="00626584" w:rsidRPr="00626584" w:rsidRDefault="00626584" w:rsidP="00626584">
      <w:pPr>
        <w:jc w:val="center"/>
        <w:rPr>
          <w:b/>
          <w:sz w:val="28"/>
          <w:szCs w:val="28"/>
        </w:rPr>
      </w:pPr>
      <w:r w:rsidRPr="00626584">
        <w:rPr>
          <w:b/>
          <w:sz w:val="28"/>
          <w:szCs w:val="28"/>
        </w:rPr>
        <w:t>DIREKTORIUS</w:t>
      </w:r>
    </w:p>
    <w:p w:rsidR="00626584" w:rsidRPr="00626584" w:rsidRDefault="00626584" w:rsidP="00626584">
      <w:pPr>
        <w:jc w:val="center"/>
        <w:rPr>
          <w:b/>
          <w:sz w:val="28"/>
          <w:szCs w:val="28"/>
        </w:rPr>
      </w:pPr>
    </w:p>
    <w:p w:rsidR="00811F55" w:rsidRPr="00B53AC0" w:rsidRDefault="00811F55" w:rsidP="00811F55">
      <w:pPr>
        <w:jc w:val="center"/>
        <w:rPr>
          <w:b/>
        </w:rPr>
      </w:pPr>
      <w:r w:rsidRPr="00B53AC0">
        <w:rPr>
          <w:b/>
        </w:rPr>
        <w:t>ĮSAKYMAS</w:t>
      </w:r>
    </w:p>
    <w:p w:rsidR="00811F55" w:rsidRDefault="00811F55" w:rsidP="00811F55">
      <w:pPr>
        <w:jc w:val="center"/>
        <w:rPr>
          <w:b/>
        </w:rPr>
      </w:pPr>
      <w:r w:rsidRPr="00B53AC0">
        <w:rPr>
          <w:b/>
        </w:rPr>
        <w:t xml:space="preserve">DĖL KRETINGOS RAJONO SAVIVALDYBĖS </w:t>
      </w:r>
      <w:r>
        <w:rPr>
          <w:b/>
        </w:rPr>
        <w:t xml:space="preserve">KOMPLEKSINIŲ (PLANINIŲ) </w:t>
      </w:r>
    </w:p>
    <w:p w:rsidR="00811F55" w:rsidRDefault="00811F55" w:rsidP="00811F55">
      <w:pPr>
        <w:jc w:val="center"/>
        <w:rPr>
          <w:b/>
        </w:rPr>
      </w:pPr>
      <w:r w:rsidRPr="0023140F">
        <w:rPr>
          <w:b/>
        </w:rPr>
        <w:t xml:space="preserve">CIVILINĖS SAUGOS </w:t>
      </w:r>
      <w:r>
        <w:rPr>
          <w:b/>
        </w:rPr>
        <w:t>BŪKLĖS PATIKRINIMŲ 201</w:t>
      </w:r>
      <w:r w:rsidR="0064752A">
        <w:rPr>
          <w:b/>
        </w:rPr>
        <w:t>6</w:t>
      </w:r>
      <w:r>
        <w:rPr>
          <w:b/>
        </w:rPr>
        <w:t xml:space="preserve"> M.</w:t>
      </w:r>
    </w:p>
    <w:p w:rsidR="00811F55" w:rsidRDefault="00811F55" w:rsidP="00811F55">
      <w:pPr>
        <w:jc w:val="center"/>
        <w:rPr>
          <w:b/>
        </w:rPr>
      </w:pPr>
      <w:r w:rsidRPr="0023140F">
        <w:rPr>
          <w:b/>
        </w:rPr>
        <w:t>PLAN</w:t>
      </w:r>
      <w:r>
        <w:rPr>
          <w:b/>
        </w:rPr>
        <w:t xml:space="preserve">O  </w:t>
      </w:r>
      <w:r w:rsidRPr="00B53AC0">
        <w:rPr>
          <w:b/>
        </w:rPr>
        <w:t>TVIRTINIMO</w:t>
      </w:r>
    </w:p>
    <w:p w:rsidR="00811F55" w:rsidRDefault="00811F55" w:rsidP="00811F55">
      <w:pPr>
        <w:jc w:val="center"/>
        <w:rPr>
          <w:b/>
        </w:rPr>
      </w:pPr>
    </w:p>
    <w:p w:rsidR="00811F55" w:rsidRDefault="00811F55" w:rsidP="00811F55">
      <w:pPr>
        <w:jc w:val="center"/>
      </w:pPr>
      <w:r>
        <w:t>201</w:t>
      </w:r>
      <w:r w:rsidR="0064752A">
        <w:t>6</w:t>
      </w:r>
      <w:r>
        <w:t xml:space="preserve"> m. sausio   </w:t>
      </w:r>
      <w:r w:rsidR="00701914">
        <w:t xml:space="preserve">18 </w:t>
      </w:r>
      <w:r>
        <w:t xml:space="preserve"> d. Nr.</w:t>
      </w:r>
      <w:r w:rsidR="00701914">
        <w:t>A1-27</w:t>
      </w:r>
    </w:p>
    <w:p w:rsidR="00811F55" w:rsidRDefault="00811F55" w:rsidP="00811F55">
      <w:pPr>
        <w:jc w:val="center"/>
      </w:pPr>
      <w:r>
        <w:t>Kretinga</w:t>
      </w:r>
    </w:p>
    <w:p w:rsidR="00811F55" w:rsidRDefault="00811F55" w:rsidP="00811F55"/>
    <w:p w:rsidR="00811F55" w:rsidRPr="00774947" w:rsidRDefault="00811F55" w:rsidP="00811F55">
      <w:pPr>
        <w:tabs>
          <w:tab w:val="left" w:pos="900"/>
        </w:tabs>
        <w:jc w:val="both"/>
      </w:pPr>
      <w:r>
        <w:tab/>
        <w:t>Vadovaudamasis</w:t>
      </w:r>
      <w:r w:rsidRPr="00774947">
        <w:t xml:space="preserve"> Lietuvos Respublikos vietos savivaldos įstatymo 29 </w:t>
      </w:r>
      <w:r>
        <w:t xml:space="preserve">straipsnio 8 dalies 2 punktu, </w:t>
      </w:r>
      <w:r w:rsidRPr="00774947">
        <w:t>Lietuvos Respub</w:t>
      </w:r>
      <w:r>
        <w:t>likos civilinės saugos įstatymo</w:t>
      </w:r>
      <w:r w:rsidRPr="00774947">
        <w:t xml:space="preserve"> 14 straipsnio </w:t>
      </w:r>
      <w:r>
        <w:t>12 ir 16 punktais bei Priešgaisrinės apsaugos ir gelbėjimo departamento prie Vidaus reikalų ministerijos direktoriaus 2014 m. balandžio 28 d. įsakymu Nr. 1-179 patvirtinto Civilinės saugos būklės valstybės ir savivaldybių institucijose ir įstaigose, kitose įstaigose ir ūkio sub</w:t>
      </w:r>
      <w:r w:rsidR="00E07AB7">
        <w:t>jek</w:t>
      </w:r>
      <w:r>
        <w:t>tuose patikrinimų organizavimo ir atlikimo, privalomų nurodymų pašalinti civilinę saugą reglamentuojančių teisės aktų pažeidimus davimo ir vykdymo  tvarkos aprašo 16 ir 17 punktais:</w:t>
      </w:r>
    </w:p>
    <w:p w:rsidR="00811F55" w:rsidRPr="00774947" w:rsidRDefault="00811F55" w:rsidP="00811F55">
      <w:pPr>
        <w:tabs>
          <w:tab w:val="left" w:pos="900"/>
        </w:tabs>
        <w:jc w:val="both"/>
      </w:pPr>
      <w:r>
        <w:tab/>
        <w:t>1. T</w:t>
      </w:r>
      <w:r w:rsidRPr="00774947">
        <w:t xml:space="preserve"> v i r t i n u Kretingos rajono savivaldybės </w:t>
      </w:r>
      <w:r>
        <w:t xml:space="preserve">kompleksinių (planinių) </w:t>
      </w:r>
      <w:r w:rsidRPr="00774947">
        <w:t xml:space="preserve">civilinės saugos </w:t>
      </w:r>
      <w:r>
        <w:t>būklės patikrinimų 201</w:t>
      </w:r>
      <w:r w:rsidR="0064752A">
        <w:t>6</w:t>
      </w:r>
      <w:r>
        <w:t xml:space="preserve"> m. planą (pridedama</w:t>
      </w:r>
      <w:r w:rsidRPr="00774947">
        <w:t>).</w:t>
      </w:r>
    </w:p>
    <w:p w:rsidR="007A5E30" w:rsidRDefault="00811F55" w:rsidP="007A5E30">
      <w:pPr>
        <w:tabs>
          <w:tab w:val="left" w:pos="900"/>
        </w:tabs>
        <w:jc w:val="both"/>
      </w:pPr>
      <w:r>
        <w:tab/>
        <w:t xml:space="preserve">2. Planą paskelbti Savivaldybės interneto svetainėje ir informuoti subjektus, įtrauktus į minėtą planą, </w:t>
      </w:r>
      <w:r w:rsidR="007A5E30">
        <w:t>teisės aktų nustatyta tvarka.</w:t>
      </w:r>
    </w:p>
    <w:p w:rsidR="00811F55" w:rsidRDefault="00811F55" w:rsidP="00811F55">
      <w:pPr>
        <w:tabs>
          <w:tab w:val="left" w:pos="900"/>
        </w:tabs>
        <w:jc w:val="both"/>
      </w:pPr>
      <w:r w:rsidRPr="00774947">
        <w:tab/>
      </w:r>
    </w:p>
    <w:p w:rsidR="00811F55" w:rsidRPr="00285602" w:rsidRDefault="00811F55" w:rsidP="00811F55"/>
    <w:p w:rsidR="00811F55" w:rsidRDefault="00811F55" w:rsidP="00811F55">
      <w:r w:rsidRPr="0023140F">
        <w:t>Administ</w:t>
      </w:r>
      <w:r>
        <w:t xml:space="preserve">racijos direktorius </w:t>
      </w:r>
      <w:r>
        <w:tab/>
      </w:r>
      <w:r>
        <w:tab/>
      </w:r>
      <w:r>
        <w:tab/>
      </w:r>
      <w:r w:rsidR="00814742">
        <w:t xml:space="preserve">             </w:t>
      </w:r>
      <w:r>
        <w:t>Virginijus Domarkas</w:t>
      </w:r>
    </w:p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626584" w:rsidRDefault="00626584" w:rsidP="00626584"/>
    <w:p w:rsidR="00ED6364" w:rsidRDefault="00ED6364" w:rsidP="00626584"/>
    <w:p w:rsidR="00626584" w:rsidRDefault="00626584" w:rsidP="00626584">
      <w:r>
        <w:t>Rasmina Beniušienė</w:t>
      </w:r>
    </w:p>
    <w:p w:rsidR="00ED6364" w:rsidRPr="00ED6364" w:rsidRDefault="00ED6364" w:rsidP="00ED6364">
      <w:pPr>
        <w:suppressAutoHyphens w:val="0"/>
        <w:ind w:left="5184" w:firstLine="1296"/>
        <w:jc w:val="both"/>
        <w:rPr>
          <w:noProof w:val="0"/>
          <w:color w:val="000000"/>
          <w:lang w:eastAsia="en-US"/>
        </w:rPr>
      </w:pPr>
      <w:r w:rsidRPr="00ED6364">
        <w:rPr>
          <w:noProof w:val="0"/>
          <w:color w:val="000000"/>
          <w:lang w:eastAsia="en-US"/>
        </w:rPr>
        <w:lastRenderedPageBreak/>
        <w:t>PATVIRTINTA</w:t>
      </w:r>
    </w:p>
    <w:p w:rsidR="00ED6364" w:rsidRPr="00ED6364" w:rsidRDefault="00ED6364" w:rsidP="00ED6364">
      <w:pPr>
        <w:suppressAutoHyphens w:val="0"/>
        <w:ind w:firstLine="709"/>
        <w:jc w:val="both"/>
        <w:rPr>
          <w:noProof w:val="0"/>
          <w:color w:val="000000"/>
          <w:lang w:eastAsia="en-US"/>
        </w:rPr>
      </w:pP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  <w:t>Kretingos rajono savivaldybės</w:t>
      </w:r>
    </w:p>
    <w:p w:rsidR="00ED6364" w:rsidRPr="00ED6364" w:rsidRDefault="00ED6364" w:rsidP="00ED6364">
      <w:pPr>
        <w:suppressAutoHyphens w:val="0"/>
        <w:ind w:firstLine="709"/>
        <w:jc w:val="both"/>
        <w:rPr>
          <w:noProof w:val="0"/>
          <w:color w:val="000000"/>
          <w:lang w:eastAsia="en-US"/>
        </w:rPr>
      </w:pP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  <w:t>administracijos direktoriaus</w:t>
      </w:r>
    </w:p>
    <w:p w:rsidR="00ED6364" w:rsidRPr="00ED6364" w:rsidRDefault="00ED6364" w:rsidP="00ED6364">
      <w:pPr>
        <w:suppressAutoHyphens w:val="0"/>
        <w:ind w:firstLine="709"/>
        <w:jc w:val="both"/>
        <w:rPr>
          <w:noProof w:val="0"/>
          <w:color w:val="000000"/>
          <w:lang w:eastAsia="en-US"/>
        </w:rPr>
      </w:pP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  <w:t>2016-01-</w:t>
      </w:r>
      <w:r w:rsidR="00701914">
        <w:rPr>
          <w:noProof w:val="0"/>
          <w:color w:val="000000"/>
          <w:lang w:eastAsia="en-US"/>
        </w:rPr>
        <w:t>18</w:t>
      </w:r>
      <w:r w:rsidRPr="00ED6364">
        <w:rPr>
          <w:noProof w:val="0"/>
          <w:color w:val="000000"/>
          <w:lang w:eastAsia="en-US"/>
        </w:rPr>
        <w:t xml:space="preserve">  įsakymu Nr.A1-</w:t>
      </w:r>
      <w:r w:rsidR="00701914">
        <w:rPr>
          <w:noProof w:val="0"/>
          <w:color w:val="000000"/>
          <w:lang w:eastAsia="en-US"/>
        </w:rPr>
        <w:t>27</w:t>
      </w:r>
      <w:bookmarkStart w:id="0" w:name="_GoBack"/>
      <w:bookmarkEnd w:id="0"/>
    </w:p>
    <w:p w:rsidR="00ED6364" w:rsidRPr="00ED6364" w:rsidRDefault="00ED6364" w:rsidP="00ED6364">
      <w:pPr>
        <w:suppressAutoHyphens w:val="0"/>
        <w:ind w:firstLine="709"/>
        <w:jc w:val="both"/>
        <w:rPr>
          <w:noProof w:val="0"/>
          <w:color w:val="000000"/>
          <w:lang w:eastAsia="en-US"/>
        </w:rPr>
      </w:pP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  <w:t xml:space="preserve"> </w:t>
      </w:r>
    </w:p>
    <w:p w:rsidR="00ED6364" w:rsidRPr="00ED6364" w:rsidRDefault="00ED6364" w:rsidP="00ED6364">
      <w:pPr>
        <w:suppressAutoHyphens w:val="0"/>
        <w:ind w:firstLine="709"/>
        <w:jc w:val="both"/>
        <w:rPr>
          <w:noProof w:val="0"/>
          <w:color w:val="000000"/>
          <w:szCs w:val="24"/>
          <w:lang w:eastAsia="en-US"/>
        </w:rPr>
      </w:pP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  <w:r w:rsidRPr="00ED6364">
        <w:rPr>
          <w:noProof w:val="0"/>
          <w:color w:val="000000"/>
          <w:lang w:eastAsia="en-US"/>
        </w:rPr>
        <w:tab/>
      </w:r>
    </w:p>
    <w:p w:rsidR="00ED6364" w:rsidRPr="00ED6364" w:rsidRDefault="00ED6364" w:rsidP="00ED6364">
      <w:pPr>
        <w:suppressAutoHyphens w:val="0"/>
        <w:jc w:val="center"/>
        <w:rPr>
          <w:b/>
          <w:noProof w:val="0"/>
          <w:color w:val="000000"/>
          <w:szCs w:val="24"/>
          <w:lang w:eastAsia="en-US"/>
        </w:rPr>
      </w:pPr>
      <w:r w:rsidRPr="00ED6364">
        <w:rPr>
          <w:b/>
          <w:noProof w:val="0"/>
          <w:color w:val="000000"/>
          <w:szCs w:val="24"/>
          <w:lang w:eastAsia="en-US"/>
        </w:rPr>
        <w:t xml:space="preserve">KRETINGOS RAJONO SAVIVALDYBĖS KOMPLEKSINIŲ (PLANINIŲ) </w:t>
      </w:r>
    </w:p>
    <w:p w:rsidR="00ED6364" w:rsidRPr="00ED6364" w:rsidRDefault="00ED6364" w:rsidP="00ED6364">
      <w:pPr>
        <w:suppressAutoHyphens w:val="0"/>
        <w:jc w:val="center"/>
        <w:rPr>
          <w:b/>
          <w:noProof w:val="0"/>
          <w:color w:val="000000"/>
          <w:szCs w:val="24"/>
          <w:lang w:eastAsia="en-US"/>
        </w:rPr>
      </w:pPr>
      <w:r w:rsidRPr="00ED6364">
        <w:rPr>
          <w:b/>
          <w:noProof w:val="0"/>
          <w:color w:val="000000"/>
          <w:szCs w:val="24"/>
          <w:lang w:eastAsia="en-US"/>
        </w:rPr>
        <w:t xml:space="preserve">CIVILINĖS SAUGOS BŪKLĖS PATIKRINIMŲ </w:t>
      </w:r>
    </w:p>
    <w:p w:rsidR="00ED6364" w:rsidRPr="00ED6364" w:rsidRDefault="00ED6364" w:rsidP="00ED6364">
      <w:pPr>
        <w:suppressAutoHyphens w:val="0"/>
        <w:jc w:val="center"/>
        <w:rPr>
          <w:b/>
          <w:noProof w:val="0"/>
          <w:color w:val="000000"/>
          <w:szCs w:val="24"/>
          <w:lang w:eastAsia="en-US"/>
        </w:rPr>
      </w:pPr>
      <w:r w:rsidRPr="00ED6364">
        <w:rPr>
          <w:b/>
          <w:noProof w:val="0"/>
          <w:color w:val="000000"/>
          <w:szCs w:val="24"/>
          <w:lang w:eastAsia="en-US"/>
        </w:rPr>
        <w:t>2016 M. PLANAS</w:t>
      </w:r>
    </w:p>
    <w:p w:rsidR="00ED6364" w:rsidRPr="00ED6364" w:rsidRDefault="00ED6364" w:rsidP="00ED6364">
      <w:pPr>
        <w:suppressAutoHyphens w:val="0"/>
        <w:ind w:firstLine="709"/>
        <w:jc w:val="both"/>
        <w:rPr>
          <w:noProof w:val="0"/>
          <w:color w:val="000000"/>
          <w:lang w:eastAsia="en-US"/>
        </w:rPr>
      </w:pP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45"/>
        <w:gridCol w:w="2835"/>
      </w:tblGrid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both"/>
              <w:rPr>
                <w:noProof w:val="0"/>
                <w:color w:val="000000"/>
                <w:lang w:eastAsia="en-US"/>
              </w:rPr>
            </w:pPr>
            <w:r w:rsidRPr="00ED6364">
              <w:rPr>
                <w:noProof w:val="0"/>
                <w:color w:val="000000"/>
                <w:lang w:eastAsia="en-US"/>
              </w:rPr>
              <w:t xml:space="preserve">Eil. </w:t>
            </w:r>
          </w:p>
          <w:p w:rsidR="00ED6364" w:rsidRPr="00ED6364" w:rsidRDefault="00ED6364" w:rsidP="00ED6364">
            <w:pPr>
              <w:suppressAutoHyphens w:val="0"/>
              <w:jc w:val="both"/>
              <w:rPr>
                <w:noProof w:val="0"/>
                <w:color w:val="000000"/>
                <w:lang w:eastAsia="en-US"/>
              </w:rPr>
            </w:pPr>
            <w:r w:rsidRPr="00ED6364">
              <w:rPr>
                <w:noProof w:val="0"/>
                <w:color w:val="000000"/>
                <w:lang w:eastAsia="en-US"/>
              </w:rPr>
              <w:t>Nr.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color w:val="000000"/>
                <w:lang w:eastAsia="en-US"/>
              </w:rPr>
            </w:pPr>
            <w:r w:rsidRPr="00ED6364">
              <w:rPr>
                <w:noProof w:val="0"/>
                <w:color w:val="000000"/>
                <w:lang w:eastAsia="en-US"/>
              </w:rPr>
              <w:t>Ūkio subjekto, įstaigos pavadinimas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color w:val="000000"/>
                <w:lang w:eastAsia="en-US"/>
              </w:rPr>
            </w:pPr>
            <w:r w:rsidRPr="00ED6364">
              <w:rPr>
                <w:noProof w:val="0"/>
                <w:color w:val="000000"/>
                <w:lang w:eastAsia="en-US"/>
              </w:rPr>
              <w:t>Tikrinimo data</w:t>
            </w:r>
          </w:p>
        </w:tc>
      </w:tr>
      <w:tr w:rsidR="00ED6364" w:rsidRPr="00ED6364" w:rsidTr="00ED6364">
        <w:trPr>
          <w:trHeight w:val="492"/>
        </w:trPr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1.</w:t>
            </w:r>
          </w:p>
          <w:p w:rsidR="00ED6364" w:rsidRPr="00ED6364" w:rsidRDefault="00ED6364" w:rsidP="00ED6364">
            <w:pPr>
              <w:suppressAutoHyphens w:val="0"/>
              <w:ind w:left="720"/>
              <w:jc w:val="center"/>
              <w:rPr>
                <w:noProof w:val="0"/>
                <w:lang w:eastAsia="en-US"/>
              </w:rPr>
            </w:pP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VšĮ Pranciškonų gimnazija</w:t>
            </w:r>
          </w:p>
          <w:p w:rsidR="00ED6364" w:rsidRPr="00ED6364" w:rsidRDefault="00814742" w:rsidP="00ED6364">
            <w:pPr>
              <w:suppressAutoHyphens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J. Pabrėžos g. 4,  Kretinga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kovo 17 d.</w:t>
            </w:r>
          </w:p>
        </w:tc>
      </w:tr>
      <w:tr w:rsidR="00ED6364" w:rsidRPr="00ED6364" w:rsidTr="00ED6364">
        <w:trPr>
          <w:trHeight w:val="588"/>
        </w:trPr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2.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Kretingos rajono Jokūbavo Aleksandro Stulginskio pagrindinė mokykla</w:t>
            </w:r>
          </w:p>
          <w:p w:rsidR="00ED6364" w:rsidRPr="00ED6364" w:rsidRDefault="00ED6364" w:rsidP="00ED6364">
            <w:pPr>
              <w:suppressAutoHyphens w:val="0"/>
              <w:rPr>
                <w:szCs w:val="24"/>
                <w:lang w:eastAsia="lt-LT"/>
              </w:rPr>
            </w:pPr>
            <w:r w:rsidRPr="00ED6364">
              <w:rPr>
                <w:szCs w:val="24"/>
                <w:lang w:eastAsia="lt-LT"/>
              </w:rPr>
              <w:t>Kretingos g</w:t>
            </w:r>
            <w:r w:rsidR="00814742">
              <w:rPr>
                <w:szCs w:val="24"/>
                <w:lang w:eastAsia="lt-LT"/>
              </w:rPr>
              <w:t>. 21, Jokūbavo k., Kretingos r.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kovo 24 d.</w:t>
            </w:r>
          </w:p>
          <w:p w:rsidR="00ED6364" w:rsidRPr="00ED6364" w:rsidRDefault="00ED6364" w:rsidP="00ED6364">
            <w:pPr>
              <w:suppressAutoHyphens w:val="0"/>
              <w:jc w:val="center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rPr>
          <w:trHeight w:val="456"/>
        </w:trPr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3.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 xml:space="preserve">Kretingos rajono Rūdaičių  mokykla </w:t>
            </w:r>
          </w:p>
          <w:p w:rsidR="00ED6364" w:rsidRPr="00ED6364" w:rsidRDefault="00ED6364" w:rsidP="00ED6364">
            <w:pPr>
              <w:suppressAutoHyphens w:val="0"/>
              <w:rPr>
                <w:szCs w:val="24"/>
                <w:lang w:eastAsia="lt-LT"/>
              </w:rPr>
            </w:pPr>
            <w:r w:rsidRPr="00ED6364">
              <w:rPr>
                <w:szCs w:val="24"/>
                <w:lang w:eastAsia="lt-LT"/>
              </w:rPr>
              <w:t>Mokyklos g</w:t>
            </w:r>
            <w:r w:rsidR="00814742">
              <w:rPr>
                <w:szCs w:val="24"/>
                <w:lang w:eastAsia="lt-LT"/>
              </w:rPr>
              <w:t>. 5, Rūdaičių k.,  Kretingos r.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balandžio 14 d.</w:t>
            </w:r>
          </w:p>
          <w:p w:rsidR="00ED6364" w:rsidRPr="00ED6364" w:rsidRDefault="00ED6364" w:rsidP="00ED6364">
            <w:pPr>
              <w:suppressAutoHyphens w:val="0"/>
              <w:jc w:val="center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rPr>
          <w:trHeight w:val="480"/>
        </w:trPr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4.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VšĮ Kretingos technologijos ir verslo mokykla</w:t>
            </w:r>
          </w:p>
          <w:p w:rsidR="00ED6364" w:rsidRPr="00ED6364" w:rsidRDefault="00ED6364" w:rsidP="00ED6364">
            <w:pPr>
              <w:suppressAutoHyphens w:val="0"/>
              <w:rPr>
                <w:szCs w:val="24"/>
                <w:lang w:eastAsia="lt-LT"/>
              </w:rPr>
            </w:pPr>
            <w:r w:rsidRPr="00ED6364">
              <w:rPr>
                <w:szCs w:val="24"/>
                <w:lang w:eastAsia="lt-LT"/>
              </w:rPr>
              <w:t>Sodžiaus g. 1C,</w:t>
            </w:r>
            <w:r w:rsidR="00814742">
              <w:rPr>
                <w:szCs w:val="24"/>
                <w:lang w:eastAsia="lt-LT"/>
              </w:rPr>
              <w:t xml:space="preserve"> Kretingsodžio k., Kretingos r.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balandžio 28 d.</w:t>
            </w:r>
          </w:p>
          <w:p w:rsidR="00ED6364" w:rsidRPr="00ED6364" w:rsidRDefault="00ED6364" w:rsidP="00ED6364">
            <w:pPr>
              <w:suppressAutoHyphens w:val="0"/>
              <w:jc w:val="center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rPr>
          <w:trHeight w:val="490"/>
        </w:trPr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5.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noProof w:val="0"/>
                <w:szCs w:val="24"/>
                <w:lang w:eastAsia="en-US"/>
              </w:rPr>
            </w:pPr>
            <w:r w:rsidRPr="00ED6364">
              <w:rPr>
                <w:b/>
                <w:noProof w:val="0"/>
                <w:szCs w:val="24"/>
                <w:lang w:eastAsia="en-US"/>
              </w:rPr>
              <w:t xml:space="preserve">Kretingos lopšelis-darželis „Pasaka“ </w:t>
            </w:r>
          </w:p>
          <w:p w:rsidR="00ED6364" w:rsidRPr="00ED6364" w:rsidRDefault="00ED6364" w:rsidP="00ED6364">
            <w:pPr>
              <w:suppressAutoHyphens w:val="0"/>
              <w:rPr>
                <w:noProof w:val="0"/>
                <w:szCs w:val="24"/>
                <w:lang w:eastAsia="en-US"/>
              </w:rPr>
            </w:pPr>
            <w:r w:rsidRPr="00ED6364">
              <w:rPr>
                <w:noProof w:val="0"/>
                <w:szCs w:val="24"/>
                <w:lang w:eastAsia="en-US"/>
              </w:rPr>
              <w:t>Savanorių g. 4,</w:t>
            </w:r>
            <w:r w:rsidR="00814742">
              <w:rPr>
                <w:noProof w:val="0"/>
                <w:szCs w:val="24"/>
                <w:lang w:eastAsia="en-US"/>
              </w:rPr>
              <w:t xml:space="preserve">  Kretinga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gegužės 5 d.</w:t>
            </w:r>
          </w:p>
          <w:p w:rsidR="00ED6364" w:rsidRPr="00ED6364" w:rsidRDefault="00ED6364" w:rsidP="00ED6364">
            <w:pPr>
              <w:suppressAutoHyphens w:val="0"/>
              <w:jc w:val="center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6.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Kretingos suaugusiųjų  ir jaunimo mokymo centras</w:t>
            </w:r>
          </w:p>
          <w:p w:rsidR="00ED6364" w:rsidRPr="00ED6364" w:rsidRDefault="00814742" w:rsidP="00ED6364">
            <w:pPr>
              <w:suppressAutoHyphens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J. Pabrėžos g. 8,  Kretinga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b/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gegužės 12 d.</w:t>
            </w:r>
          </w:p>
        </w:tc>
      </w:tr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7.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VšĮ Kretingos PSPC</w:t>
            </w:r>
          </w:p>
          <w:p w:rsidR="00ED6364" w:rsidRPr="00814742" w:rsidRDefault="00814742" w:rsidP="00ED6364">
            <w:pPr>
              <w:suppressAutoHyphens w:val="0"/>
              <w:rPr>
                <w:noProof w:val="0"/>
                <w:szCs w:val="24"/>
                <w:lang w:eastAsia="en-US"/>
              </w:rPr>
            </w:pPr>
            <w:r>
              <w:rPr>
                <w:noProof w:val="0"/>
                <w:szCs w:val="24"/>
                <w:lang w:eastAsia="en-US"/>
              </w:rPr>
              <w:t>Žemaitės al. 1, Kretinga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gegužės 19 d.</w:t>
            </w:r>
          </w:p>
          <w:p w:rsidR="00ED6364" w:rsidRPr="00ED6364" w:rsidRDefault="00ED6364" w:rsidP="00ED6364">
            <w:pPr>
              <w:suppressAutoHyphens w:val="0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8.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Padvarių socialinės globos namai</w:t>
            </w:r>
          </w:p>
          <w:p w:rsidR="00ED6364" w:rsidRPr="00ED6364" w:rsidRDefault="00ED6364" w:rsidP="00ED6364">
            <w:pPr>
              <w:suppressAutoHyphens w:val="0"/>
              <w:rPr>
                <w:szCs w:val="24"/>
                <w:lang w:eastAsia="lt-LT"/>
              </w:rPr>
            </w:pPr>
            <w:r w:rsidRPr="00ED6364">
              <w:rPr>
                <w:szCs w:val="24"/>
                <w:lang w:eastAsia="lt-LT"/>
              </w:rPr>
              <w:t>Vilties g</w:t>
            </w:r>
            <w:r w:rsidR="00814742">
              <w:rPr>
                <w:szCs w:val="24"/>
                <w:lang w:eastAsia="lt-LT"/>
              </w:rPr>
              <w:t>. 12, Padvarių k., Kretingos r.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rugsėjo 8 d.</w:t>
            </w:r>
          </w:p>
          <w:p w:rsidR="00ED6364" w:rsidRPr="00ED6364" w:rsidRDefault="00ED6364" w:rsidP="00ED6364">
            <w:pPr>
              <w:suppressAutoHyphens w:val="0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9.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noProof w:val="0"/>
                <w:szCs w:val="24"/>
                <w:lang w:eastAsia="en-US"/>
              </w:rPr>
            </w:pPr>
            <w:r w:rsidRPr="00ED6364">
              <w:rPr>
                <w:b/>
                <w:noProof w:val="0"/>
                <w:szCs w:val="24"/>
                <w:lang w:eastAsia="en-US"/>
              </w:rPr>
              <w:t xml:space="preserve">Kretingos Marijos </w:t>
            </w:r>
            <w:proofErr w:type="spellStart"/>
            <w:r w:rsidRPr="00ED6364">
              <w:rPr>
                <w:b/>
                <w:noProof w:val="0"/>
                <w:szCs w:val="24"/>
                <w:lang w:eastAsia="en-US"/>
              </w:rPr>
              <w:t>Tiškevičiūtės</w:t>
            </w:r>
            <w:proofErr w:type="spellEnd"/>
            <w:r w:rsidRPr="00ED6364">
              <w:rPr>
                <w:b/>
                <w:noProof w:val="0"/>
                <w:szCs w:val="24"/>
                <w:lang w:eastAsia="en-US"/>
              </w:rPr>
              <w:t xml:space="preserve"> mokykla</w:t>
            </w:r>
          </w:p>
          <w:p w:rsidR="00ED6364" w:rsidRPr="00ED6364" w:rsidRDefault="00814742" w:rsidP="00ED6364">
            <w:pPr>
              <w:suppressAutoHyphens w:val="0"/>
              <w:rPr>
                <w:noProof w:val="0"/>
                <w:szCs w:val="24"/>
                <w:lang w:eastAsia="en-US"/>
              </w:rPr>
            </w:pPr>
            <w:r>
              <w:rPr>
                <w:noProof w:val="0"/>
                <w:szCs w:val="24"/>
                <w:lang w:eastAsia="en-US"/>
              </w:rPr>
              <w:t>Savanorių g. 58, Kretinga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rugsėjo 22 d.</w:t>
            </w:r>
          </w:p>
          <w:p w:rsidR="00ED6364" w:rsidRPr="00ED6364" w:rsidRDefault="00ED6364" w:rsidP="00ED6364">
            <w:pPr>
              <w:suppressAutoHyphens w:val="0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10.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UAB „Vudva ir Co“</w:t>
            </w:r>
          </w:p>
          <w:p w:rsidR="00ED6364" w:rsidRPr="00ED6364" w:rsidRDefault="00ED6364" w:rsidP="00ED6364">
            <w:pPr>
              <w:suppressAutoHyphens w:val="0"/>
              <w:rPr>
                <w:szCs w:val="24"/>
                <w:lang w:eastAsia="lt-LT"/>
              </w:rPr>
            </w:pPr>
            <w:r w:rsidRPr="00ED6364">
              <w:rPr>
                <w:szCs w:val="24"/>
                <w:lang w:eastAsia="lt-LT"/>
              </w:rPr>
              <w:t>Vingių g</w:t>
            </w:r>
            <w:r w:rsidR="00814742">
              <w:rPr>
                <w:szCs w:val="24"/>
                <w:lang w:eastAsia="lt-LT"/>
              </w:rPr>
              <w:t>. 35, Padvarių k., Kretingos r.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spalio 6 d.</w:t>
            </w:r>
          </w:p>
          <w:p w:rsidR="00ED6364" w:rsidRPr="00ED6364" w:rsidRDefault="00ED6364" w:rsidP="00ED6364">
            <w:pPr>
              <w:suppressAutoHyphens w:val="0"/>
              <w:rPr>
                <w:b/>
                <w:noProof w:val="0"/>
                <w:lang w:eastAsia="en-US"/>
              </w:rPr>
            </w:pPr>
          </w:p>
        </w:tc>
      </w:tr>
      <w:tr w:rsidR="00ED6364" w:rsidRPr="00ED6364" w:rsidTr="00ED6364">
        <w:tc>
          <w:tcPr>
            <w:tcW w:w="675" w:type="dxa"/>
          </w:tcPr>
          <w:p w:rsidR="00ED6364" w:rsidRPr="00ED6364" w:rsidRDefault="00ED6364" w:rsidP="00ED6364">
            <w:pPr>
              <w:suppressAutoHyphens w:val="0"/>
              <w:jc w:val="center"/>
              <w:rPr>
                <w:noProof w:val="0"/>
                <w:lang w:eastAsia="en-US"/>
              </w:rPr>
            </w:pPr>
            <w:r w:rsidRPr="00ED6364">
              <w:rPr>
                <w:noProof w:val="0"/>
                <w:lang w:eastAsia="en-US"/>
              </w:rPr>
              <w:t>11.</w:t>
            </w:r>
          </w:p>
        </w:tc>
        <w:tc>
          <w:tcPr>
            <w:tcW w:w="5145" w:type="dxa"/>
          </w:tcPr>
          <w:p w:rsidR="00ED6364" w:rsidRPr="00ED6364" w:rsidRDefault="00ED6364" w:rsidP="00ED6364">
            <w:pPr>
              <w:suppressAutoHyphens w:val="0"/>
              <w:rPr>
                <w:b/>
                <w:szCs w:val="24"/>
                <w:lang w:eastAsia="lt-LT"/>
              </w:rPr>
            </w:pPr>
            <w:r w:rsidRPr="00ED6364">
              <w:rPr>
                <w:b/>
                <w:szCs w:val="24"/>
                <w:lang w:eastAsia="lt-LT"/>
              </w:rPr>
              <w:t>VšĮ Kretingos ligoninė</w:t>
            </w:r>
          </w:p>
          <w:p w:rsidR="00ED6364" w:rsidRPr="00814742" w:rsidRDefault="00814742" w:rsidP="00ED6364">
            <w:pPr>
              <w:suppressAutoHyphens w:val="0"/>
              <w:rPr>
                <w:noProof w:val="0"/>
                <w:szCs w:val="24"/>
                <w:lang w:eastAsia="en-US"/>
              </w:rPr>
            </w:pPr>
            <w:r>
              <w:rPr>
                <w:noProof w:val="0"/>
                <w:szCs w:val="24"/>
                <w:lang w:eastAsia="en-US"/>
              </w:rPr>
              <w:t>Žemaitės al. 1, Kretinga</w:t>
            </w:r>
          </w:p>
        </w:tc>
        <w:tc>
          <w:tcPr>
            <w:tcW w:w="2835" w:type="dxa"/>
          </w:tcPr>
          <w:p w:rsidR="00ED6364" w:rsidRPr="00ED6364" w:rsidRDefault="00ED6364" w:rsidP="00ED6364">
            <w:pPr>
              <w:suppressAutoHyphens w:val="0"/>
              <w:rPr>
                <w:b/>
                <w:noProof w:val="0"/>
                <w:lang w:eastAsia="en-US"/>
              </w:rPr>
            </w:pPr>
            <w:r w:rsidRPr="00ED6364">
              <w:rPr>
                <w:b/>
                <w:noProof w:val="0"/>
                <w:lang w:eastAsia="en-US"/>
              </w:rPr>
              <w:t>2016 m. spalio 26 d.</w:t>
            </w:r>
          </w:p>
        </w:tc>
      </w:tr>
    </w:tbl>
    <w:p w:rsidR="00ED6364" w:rsidRPr="00ED6364" w:rsidRDefault="00ED6364" w:rsidP="00ED6364">
      <w:pPr>
        <w:suppressAutoHyphens w:val="0"/>
        <w:rPr>
          <w:noProof w:val="0"/>
          <w:lang w:eastAsia="en-US"/>
        </w:rPr>
      </w:pPr>
    </w:p>
    <w:p w:rsidR="00ED6364" w:rsidRPr="00ED6364" w:rsidRDefault="00ED6364" w:rsidP="00ED6364">
      <w:pPr>
        <w:suppressAutoHyphens w:val="0"/>
        <w:jc w:val="center"/>
        <w:rPr>
          <w:noProof w:val="0"/>
          <w:color w:val="000000"/>
          <w:lang w:eastAsia="en-US"/>
        </w:rPr>
      </w:pPr>
      <w:r w:rsidRPr="00ED6364">
        <w:rPr>
          <w:noProof w:val="0"/>
          <w:color w:val="000000"/>
          <w:lang w:eastAsia="en-US"/>
        </w:rPr>
        <w:t>_______________</w:t>
      </w:r>
    </w:p>
    <w:p w:rsidR="00ED6364" w:rsidRDefault="00ED6364" w:rsidP="00626584"/>
    <w:sectPr w:rsidR="00ED6364" w:rsidSect="00ED6364">
      <w:pgSz w:w="11906" w:h="16838"/>
      <w:pgMar w:top="1134" w:right="38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772B"/>
    <w:multiLevelType w:val="hybridMultilevel"/>
    <w:tmpl w:val="1424224A"/>
    <w:lvl w:ilvl="0" w:tplc="FAE253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713E64"/>
    <w:multiLevelType w:val="hybridMultilevel"/>
    <w:tmpl w:val="3B7C6DCA"/>
    <w:lvl w:ilvl="0" w:tplc="6F708B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03"/>
    <w:rsid w:val="00185648"/>
    <w:rsid w:val="001C3BBF"/>
    <w:rsid w:val="001E21E7"/>
    <w:rsid w:val="0023140F"/>
    <w:rsid w:val="00234E03"/>
    <w:rsid w:val="0023687A"/>
    <w:rsid w:val="002959E3"/>
    <w:rsid w:val="00533471"/>
    <w:rsid w:val="00554D94"/>
    <w:rsid w:val="00614C00"/>
    <w:rsid w:val="00614D3D"/>
    <w:rsid w:val="00626584"/>
    <w:rsid w:val="0064752A"/>
    <w:rsid w:val="0069182C"/>
    <w:rsid w:val="006F2CCC"/>
    <w:rsid w:val="00701914"/>
    <w:rsid w:val="007A5E30"/>
    <w:rsid w:val="00811F55"/>
    <w:rsid w:val="00814742"/>
    <w:rsid w:val="00825184"/>
    <w:rsid w:val="008C71BD"/>
    <w:rsid w:val="008F75EF"/>
    <w:rsid w:val="00926399"/>
    <w:rsid w:val="009310F5"/>
    <w:rsid w:val="00943923"/>
    <w:rsid w:val="00943B92"/>
    <w:rsid w:val="00981851"/>
    <w:rsid w:val="0099100B"/>
    <w:rsid w:val="00A87483"/>
    <w:rsid w:val="00AC23A6"/>
    <w:rsid w:val="00B45EC4"/>
    <w:rsid w:val="00B814F0"/>
    <w:rsid w:val="00B86C1A"/>
    <w:rsid w:val="00BF57B1"/>
    <w:rsid w:val="00D164ED"/>
    <w:rsid w:val="00DF0BF5"/>
    <w:rsid w:val="00E0476E"/>
    <w:rsid w:val="00E07AB7"/>
    <w:rsid w:val="00E25435"/>
    <w:rsid w:val="00E32C06"/>
    <w:rsid w:val="00E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4E03"/>
    <w:pPr>
      <w:suppressAutoHyphens/>
    </w:pPr>
    <w:rPr>
      <w:rFonts w:eastAsia="Times New Roman"/>
      <w:noProof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34E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E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4E03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4E03"/>
    <w:pPr>
      <w:suppressAutoHyphens/>
    </w:pPr>
    <w:rPr>
      <w:rFonts w:eastAsia="Times New Roman"/>
      <w:noProof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34E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E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4E03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user</cp:lastModifiedBy>
  <cp:revision>4</cp:revision>
  <cp:lastPrinted>2015-01-14T07:59:00Z</cp:lastPrinted>
  <dcterms:created xsi:type="dcterms:W3CDTF">2016-01-14T06:23:00Z</dcterms:created>
  <dcterms:modified xsi:type="dcterms:W3CDTF">2016-01-18T12:43:00Z</dcterms:modified>
</cp:coreProperties>
</file>